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E36F63" w14:textId="77777777" w:rsidR="00D23518" w:rsidRDefault="00D23518" w:rsidP="00D23518">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5535068D" w14:textId="77777777" w:rsidR="00D23518" w:rsidRDefault="00D23518" w:rsidP="00D23518">
      <w:pPr>
        <w:rPr>
          <w:b/>
          <w:sz w:val="28"/>
        </w:rPr>
      </w:pPr>
    </w:p>
    <w:p w14:paraId="6E49240A" w14:textId="77777777" w:rsidR="00D23518" w:rsidRDefault="00D23518" w:rsidP="00D23518">
      <w:pPr>
        <w:rPr>
          <w:b/>
          <w:sz w:val="28"/>
        </w:rPr>
      </w:pPr>
    </w:p>
    <w:p w14:paraId="06F88527" w14:textId="77777777" w:rsidR="00D23518" w:rsidRDefault="00D23518" w:rsidP="00D23518">
      <w:pPr>
        <w:spacing w:after="240"/>
        <w:rPr>
          <w:b/>
          <w:sz w:val="28"/>
        </w:rPr>
      </w:pPr>
      <w:r>
        <w:rPr>
          <w:b/>
          <w:sz w:val="28"/>
        </w:rPr>
        <w:t xml:space="preserve">Název vysoké školy: Univerzita Tomáše Bati ve Zlíně </w:t>
      </w:r>
    </w:p>
    <w:p w14:paraId="0718E3D7" w14:textId="77777777" w:rsidR="00D23518" w:rsidRDefault="00D23518" w:rsidP="00D23518">
      <w:pPr>
        <w:spacing w:after="240"/>
        <w:ind w:left="3686" w:hanging="3686"/>
        <w:rPr>
          <w:b/>
          <w:sz w:val="28"/>
        </w:rPr>
      </w:pPr>
    </w:p>
    <w:p w14:paraId="60E96B32" w14:textId="77777777" w:rsidR="00D23518" w:rsidRDefault="00D23518" w:rsidP="00D23518">
      <w:pPr>
        <w:spacing w:after="240"/>
        <w:rPr>
          <w:b/>
          <w:sz w:val="28"/>
        </w:rPr>
      </w:pPr>
      <w:r>
        <w:rPr>
          <w:b/>
          <w:sz w:val="28"/>
        </w:rPr>
        <w:t>Název součásti vysoké školy:</w:t>
      </w:r>
      <w:r>
        <w:rPr>
          <w:b/>
          <w:sz w:val="28"/>
        </w:rPr>
        <w:tab/>
        <w:t>Fakulta technologická</w:t>
      </w:r>
      <w:bookmarkStart w:id="0" w:name="_GoBack"/>
      <w:bookmarkEnd w:id="0"/>
    </w:p>
    <w:p w14:paraId="75C250ED" w14:textId="77777777" w:rsidR="00D23518" w:rsidRDefault="00D23518" w:rsidP="00D23518">
      <w:pPr>
        <w:spacing w:after="240"/>
        <w:ind w:left="3544" w:hanging="3544"/>
        <w:rPr>
          <w:b/>
          <w:sz w:val="28"/>
        </w:rPr>
      </w:pPr>
    </w:p>
    <w:p w14:paraId="3AA7864A" w14:textId="77777777" w:rsidR="00D23518" w:rsidRDefault="00D23518" w:rsidP="00D23518">
      <w:pPr>
        <w:spacing w:after="240"/>
        <w:rPr>
          <w:b/>
          <w:sz w:val="28"/>
        </w:rPr>
      </w:pPr>
      <w:r>
        <w:rPr>
          <w:b/>
          <w:sz w:val="28"/>
        </w:rPr>
        <w:t xml:space="preserve">Název spolupracující instituce: </w:t>
      </w:r>
    </w:p>
    <w:p w14:paraId="47D797D4" w14:textId="77777777" w:rsidR="00D23518" w:rsidRDefault="00D23518" w:rsidP="00D23518">
      <w:pPr>
        <w:spacing w:after="240"/>
        <w:rPr>
          <w:b/>
          <w:sz w:val="28"/>
        </w:rPr>
      </w:pPr>
    </w:p>
    <w:p w14:paraId="34E87CC7" w14:textId="6CF180ED" w:rsidR="00D23518" w:rsidRDefault="00D23518" w:rsidP="00D23518">
      <w:pPr>
        <w:spacing w:after="240"/>
        <w:rPr>
          <w:b/>
          <w:sz w:val="28"/>
        </w:rPr>
      </w:pPr>
      <w:r>
        <w:rPr>
          <w:b/>
          <w:sz w:val="28"/>
        </w:rPr>
        <w:t>Název studijního programu:</w:t>
      </w:r>
      <w:r>
        <w:rPr>
          <w:b/>
          <w:sz w:val="28"/>
        </w:rPr>
        <w:tab/>
      </w:r>
      <w:r w:rsidR="000B2591">
        <w:rPr>
          <w:b/>
          <w:sz w:val="28"/>
        </w:rPr>
        <w:t>Biotechnologie</w:t>
      </w:r>
    </w:p>
    <w:p w14:paraId="5607B330" w14:textId="77777777" w:rsidR="00D23518" w:rsidRDefault="00D23518" w:rsidP="00D23518">
      <w:pPr>
        <w:spacing w:after="240"/>
        <w:rPr>
          <w:b/>
          <w:sz w:val="28"/>
        </w:rPr>
      </w:pPr>
    </w:p>
    <w:p w14:paraId="00720A90" w14:textId="77777777" w:rsidR="00D23518" w:rsidRDefault="00D23518" w:rsidP="00D23518">
      <w:pPr>
        <w:spacing w:after="240"/>
        <w:ind w:left="3544" w:hanging="3544"/>
        <w:rPr>
          <w:sz w:val="28"/>
        </w:rPr>
      </w:pPr>
      <w:r>
        <w:rPr>
          <w:b/>
          <w:sz w:val="28"/>
        </w:rPr>
        <w:t>Typ žádosti o akreditaci:</w:t>
      </w:r>
      <w:r>
        <w:rPr>
          <w:sz w:val="28"/>
        </w:rPr>
        <w:tab/>
      </w:r>
      <w:r w:rsidRPr="00C867A3">
        <w:rPr>
          <w:sz w:val="24"/>
          <w:u w:val="single"/>
        </w:rPr>
        <w:t>udělení akreditace</w:t>
      </w:r>
      <w:r>
        <w:rPr>
          <w:sz w:val="24"/>
        </w:rPr>
        <w:t xml:space="preserve"> – </w:t>
      </w:r>
      <w:r w:rsidRPr="00C867A3">
        <w:rPr>
          <w:strike/>
          <w:sz w:val="24"/>
        </w:rPr>
        <w:t>prodloužení platnosti akreditace</w:t>
      </w:r>
      <w:r>
        <w:rPr>
          <w:sz w:val="24"/>
        </w:rPr>
        <w:t xml:space="preserve"> – </w:t>
      </w:r>
      <w:r w:rsidRPr="00C867A3">
        <w:rPr>
          <w:strike/>
          <w:sz w:val="24"/>
        </w:rPr>
        <w:t>rozšíření akreditace</w:t>
      </w:r>
    </w:p>
    <w:p w14:paraId="320BECC9" w14:textId="77777777" w:rsidR="00D23518" w:rsidRDefault="00D23518" w:rsidP="00D23518">
      <w:pPr>
        <w:spacing w:after="240"/>
        <w:rPr>
          <w:b/>
          <w:sz w:val="28"/>
        </w:rPr>
      </w:pPr>
    </w:p>
    <w:p w14:paraId="0E87B6E3" w14:textId="77777777" w:rsidR="00D23518" w:rsidRDefault="00D23518" w:rsidP="00D23518">
      <w:pPr>
        <w:spacing w:after="240"/>
        <w:rPr>
          <w:b/>
          <w:sz w:val="28"/>
        </w:rPr>
      </w:pPr>
      <w:r>
        <w:rPr>
          <w:b/>
          <w:sz w:val="28"/>
        </w:rPr>
        <w:t xml:space="preserve">Schvalující orgán: </w:t>
      </w:r>
      <w:r w:rsidRPr="00C867A3">
        <w:rPr>
          <w:b/>
          <w:sz w:val="28"/>
        </w:rPr>
        <w:t>Rada pro vnitřní hodnocení UTB</w:t>
      </w:r>
    </w:p>
    <w:p w14:paraId="077FD59B" w14:textId="77777777" w:rsidR="00D23518" w:rsidRDefault="00D23518" w:rsidP="00D23518">
      <w:pPr>
        <w:spacing w:after="240"/>
        <w:rPr>
          <w:b/>
          <w:sz w:val="28"/>
        </w:rPr>
      </w:pPr>
    </w:p>
    <w:p w14:paraId="4E3260CE" w14:textId="77777777" w:rsidR="00D23518" w:rsidRDefault="00D23518" w:rsidP="00D23518">
      <w:pPr>
        <w:spacing w:after="240"/>
        <w:rPr>
          <w:b/>
          <w:sz w:val="28"/>
        </w:rPr>
      </w:pPr>
      <w:r>
        <w:rPr>
          <w:b/>
          <w:sz w:val="28"/>
        </w:rPr>
        <w:t>Datum schválení žádosti:</w:t>
      </w:r>
    </w:p>
    <w:p w14:paraId="7DB89796" w14:textId="77777777" w:rsidR="00D23518" w:rsidRDefault="00D23518" w:rsidP="00D23518">
      <w:pPr>
        <w:spacing w:after="240"/>
        <w:rPr>
          <w:b/>
          <w:sz w:val="28"/>
        </w:rPr>
      </w:pPr>
    </w:p>
    <w:p w14:paraId="2D9C486F" w14:textId="77777777" w:rsidR="00D23518" w:rsidRDefault="00D23518" w:rsidP="00D23518">
      <w:pPr>
        <w:spacing w:after="240"/>
        <w:rPr>
          <w:b/>
          <w:sz w:val="28"/>
        </w:rPr>
      </w:pPr>
      <w:r>
        <w:rPr>
          <w:b/>
          <w:sz w:val="28"/>
        </w:rPr>
        <w:t>Odkaz na elektronickou podobu žádosti:</w:t>
      </w:r>
    </w:p>
    <w:p w14:paraId="5F939660" w14:textId="77777777" w:rsidR="00D23518" w:rsidRDefault="00D23518" w:rsidP="00D23518">
      <w:pPr>
        <w:spacing w:after="240"/>
        <w:rPr>
          <w:b/>
          <w:sz w:val="28"/>
        </w:rPr>
      </w:pPr>
    </w:p>
    <w:p w14:paraId="3BFCC8BA" w14:textId="5BECEDD9" w:rsidR="00D23518" w:rsidRDefault="00D23518" w:rsidP="00D23518">
      <w:pPr>
        <w:spacing w:after="240"/>
        <w:rPr>
          <w:b/>
          <w:sz w:val="28"/>
        </w:rPr>
      </w:pPr>
      <w:r>
        <w:rPr>
          <w:b/>
          <w:sz w:val="28"/>
        </w:rPr>
        <w:t xml:space="preserve">Odkazy na relevantní vnitřní předpisy: </w:t>
      </w:r>
      <w:hyperlink r:id="rId8" w:history="1">
        <w:r w:rsidR="005625FC" w:rsidRPr="005625FC">
          <w:rPr>
            <w:rStyle w:val="Hypertextovodkaz"/>
            <w:b/>
            <w:sz w:val="28"/>
          </w:rPr>
          <w:t>https://www.utb.cz/univerzita/uredni-deska/vnitrni-normy-a-predpisy/</w:t>
        </w:r>
      </w:hyperlink>
    </w:p>
    <w:p w14:paraId="6BAD57F7" w14:textId="77777777" w:rsidR="00D23518" w:rsidRDefault="00D23518" w:rsidP="00D23518">
      <w:pPr>
        <w:spacing w:after="240"/>
        <w:rPr>
          <w:b/>
          <w:sz w:val="28"/>
        </w:rPr>
      </w:pPr>
    </w:p>
    <w:p w14:paraId="74149B1C" w14:textId="2FBFAE3F" w:rsidR="00D23518" w:rsidRDefault="00D23518" w:rsidP="00D23518">
      <w:pPr>
        <w:spacing w:after="240"/>
        <w:rPr>
          <w:b/>
          <w:sz w:val="28"/>
        </w:rPr>
      </w:pPr>
      <w:r>
        <w:rPr>
          <w:b/>
          <w:sz w:val="28"/>
        </w:rPr>
        <w:t xml:space="preserve">ISCED F: </w:t>
      </w:r>
      <w:r w:rsidR="000B2591">
        <w:rPr>
          <w:b/>
          <w:sz w:val="28"/>
        </w:rPr>
        <w:t>0519</w:t>
      </w:r>
    </w:p>
    <w:p w14:paraId="558F6F17" w14:textId="77777777" w:rsidR="00D23518" w:rsidRDefault="00D23518" w:rsidP="00D23518">
      <w:pPr>
        <w:spacing w:after="240"/>
        <w:rPr>
          <w:b/>
          <w:sz w:val="28"/>
        </w:rPr>
      </w:pPr>
    </w:p>
    <w:p w14:paraId="4CF049F5" w14:textId="77777777" w:rsidR="00D23518" w:rsidRDefault="00D23518"/>
    <w:p w14:paraId="7AA5B12D" w14:textId="77777777" w:rsidR="00D23518" w:rsidRDefault="00D23518"/>
    <w:p w14:paraId="418AF3CC" w14:textId="77777777" w:rsidR="00D23518" w:rsidRDefault="00D23518"/>
    <w:p w14:paraId="0AB7BB0B" w14:textId="275D23C7" w:rsidR="00D23518" w:rsidRDefault="00D23518"/>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
        <w:gridCol w:w="1786"/>
        <w:gridCol w:w="45"/>
        <w:gridCol w:w="1110"/>
        <w:gridCol w:w="74"/>
        <w:gridCol w:w="47"/>
        <w:gridCol w:w="508"/>
        <w:gridCol w:w="113"/>
        <w:gridCol w:w="88"/>
        <w:gridCol w:w="567"/>
        <w:gridCol w:w="55"/>
        <w:gridCol w:w="289"/>
        <w:gridCol w:w="872"/>
        <w:gridCol w:w="801"/>
        <w:gridCol w:w="676"/>
        <w:gridCol w:w="712"/>
        <w:gridCol w:w="139"/>
        <w:gridCol w:w="425"/>
        <w:gridCol w:w="156"/>
        <w:gridCol w:w="411"/>
        <w:gridCol w:w="115"/>
        <w:gridCol w:w="27"/>
        <w:gridCol w:w="567"/>
        <w:gridCol w:w="283"/>
      </w:tblGrid>
      <w:tr w:rsidR="00174EC9" w14:paraId="6C203B4F" w14:textId="77777777" w:rsidTr="003547AD">
        <w:trPr>
          <w:gridAfter w:val="2"/>
          <w:wAfter w:w="850" w:type="dxa"/>
        </w:trPr>
        <w:tc>
          <w:tcPr>
            <w:tcW w:w="9039" w:type="dxa"/>
            <w:gridSpan w:val="22"/>
            <w:tcBorders>
              <w:bottom w:val="double" w:sz="4" w:space="0" w:color="auto"/>
            </w:tcBorders>
            <w:shd w:val="clear" w:color="auto" w:fill="BDD6EE"/>
          </w:tcPr>
          <w:p w14:paraId="4E31EB64" w14:textId="77777777" w:rsidR="00174EC9" w:rsidRDefault="00174EC9">
            <w:pPr>
              <w:jc w:val="both"/>
              <w:rPr>
                <w:b/>
                <w:sz w:val="28"/>
              </w:rPr>
            </w:pPr>
            <w:r>
              <w:rPr>
                <w:b/>
                <w:sz w:val="28"/>
              </w:rPr>
              <w:lastRenderedPageBreak/>
              <w:t xml:space="preserve">B-I – </w:t>
            </w:r>
            <w:r>
              <w:rPr>
                <w:b/>
                <w:sz w:val="26"/>
                <w:szCs w:val="26"/>
              </w:rPr>
              <w:t>Charakteristika studijního programu</w:t>
            </w:r>
          </w:p>
        </w:tc>
      </w:tr>
      <w:tr w:rsidR="00174EC9" w14:paraId="013A8E12" w14:textId="77777777" w:rsidTr="003547AD">
        <w:trPr>
          <w:gridAfter w:val="2"/>
          <w:wAfter w:w="850" w:type="dxa"/>
        </w:trPr>
        <w:tc>
          <w:tcPr>
            <w:tcW w:w="2964" w:type="dxa"/>
            <w:gridSpan w:val="4"/>
            <w:tcBorders>
              <w:bottom w:val="single" w:sz="2" w:space="0" w:color="auto"/>
            </w:tcBorders>
            <w:shd w:val="clear" w:color="auto" w:fill="F7CAAC"/>
          </w:tcPr>
          <w:p w14:paraId="2B9039B1" w14:textId="77777777" w:rsidR="00174EC9" w:rsidRDefault="00174EC9" w:rsidP="005F401C">
            <w:pPr>
              <w:jc w:val="both"/>
              <w:rPr>
                <w:b/>
              </w:rPr>
            </w:pPr>
            <w:r>
              <w:rPr>
                <w:b/>
              </w:rPr>
              <w:t>Název studijního programu</w:t>
            </w:r>
          </w:p>
        </w:tc>
        <w:tc>
          <w:tcPr>
            <w:tcW w:w="6075" w:type="dxa"/>
            <w:gridSpan w:val="18"/>
            <w:tcBorders>
              <w:bottom w:val="single" w:sz="2" w:space="0" w:color="auto"/>
            </w:tcBorders>
          </w:tcPr>
          <w:p w14:paraId="5701F5AB" w14:textId="1A27DBF5" w:rsidR="00174EC9" w:rsidRPr="00A26BB7" w:rsidRDefault="003C7C17">
            <w:pPr>
              <w:rPr>
                <w:b/>
              </w:rPr>
            </w:pPr>
            <w:r w:rsidRPr="00A26BB7">
              <w:rPr>
                <w:b/>
              </w:rPr>
              <w:t>Biotechnologie</w:t>
            </w:r>
          </w:p>
        </w:tc>
      </w:tr>
      <w:tr w:rsidR="00174EC9" w14:paraId="3627C193" w14:textId="77777777" w:rsidTr="003547AD">
        <w:trPr>
          <w:gridAfter w:val="2"/>
          <w:wAfter w:w="850" w:type="dxa"/>
        </w:trPr>
        <w:tc>
          <w:tcPr>
            <w:tcW w:w="2964" w:type="dxa"/>
            <w:gridSpan w:val="4"/>
            <w:tcBorders>
              <w:bottom w:val="single" w:sz="2" w:space="0" w:color="auto"/>
            </w:tcBorders>
            <w:shd w:val="clear" w:color="auto" w:fill="F7CAAC"/>
          </w:tcPr>
          <w:p w14:paraId="3E690010" w14:textId="77777777" w:rsidR="00174EC9" w:rsidRDefault="00174EC9">
            <w:pPr>
              <w:jc w:val="both"/>
              <w:rPr>
                <w:b/>
              </w:rPr>
            </w:pPr>
            <w:r>
              <w:rPr>
                <w:b/>
              </w:rPr>
              <w:t>Typ studijního programu</w:t>
            </w:r>
          </w:p>
        </w:tc>
        <w:tc>
          <w:tcPr>
            <w:tcW w:w="6075" w:type="dxa"/>
            <w:gridSpan w:val="18"/>
            <w:tcBorders>
              <w:bottom w:val="single" w:sz="2" w:space="0" w:color="auto"/>
            </w:tcBorders>
          </w:tcPr>
          <w:p w14:paraId="5D343024" w14:textId="0C57646E" w:rsidR="00174EC9" w:rsidRDefault="00C80DA8" w:rsidP="0010485D">
            <w:r>
              <w:t>magisterský</w:t>
            </w:r>
          </w:p>
        </w:tc>
      </w:tr>
      <w:tr w:rsidR="00174EC9" w14:paraId="4A8640AE" w14:textId="77777777" w:rsidTr="003547AD">
        <w:trPr>
          <w:gridAfter w:val="2"/>
          <w:wAfter w:w="850" w:type="dxa"/>
        </w:trPr>
        <w:tc>
          <w:tcPr>
            <w:tcW w:w="2964" w:type="dxa"/>
            <w:gridSpan w:val="4"/>
            <w:tcBorders>
              <w:bottom w:val="single" w:sz="2" w:space="0" w:color="auto"/>
            </w:tcBorders>
            <w:shd w:val="clear" w:color="auto" w:fill="F7CAAC"/>
          </w:tcPr>
          <w:p w14:paraId="2E39FED8" w14:textId="77777777" w:rsidR="00174EC9" w:rsidRDefault="00174EC9">
            <w:pPr>
              <w:jc w:val="both"/>
              <w:rPr>
                <w:b/>
              </w:rPr>
            </w:pPr>
            <w:r>
              <w:rPr>
                <w:b/>
              </w:rPr>
              <w:t>Profil studijního programu</w:t>
            </w:r>
          </w:p>
        </w:tc>
        <w:tc>
          <w:tcPr>
            <w:tcW w:w="6075" w:type="dxa"/>
            <w:gridSpan w:val="18"/>
            <w:tcBorders>
              <w:bottom w:val="single" w:sz="2" w:space="0" w:color="auto"/>
            </w:tcBorders>
          </w:tcPr>
          <w:p w14:paraId="01F2612A" w14:textId="77777777" w:rsidR="00174EC9" w:rsidRDefault="00174EC9" w:rsidP="0010485D">
            <w:r>
              <w:t xml:space="preserve">akademicky zaměřený </w:t>
            </w:r>
          </w:p>
        </w:tc>
      </w:tr>
      <w:tr w:rsidR="00174EC9" w14:paraId="128A6BF4" w14:textId="77777777" w:rsidTr="003547AD">
        <w:trPr>
          <w:gridAfter w:val="2"/>
          <w:wAfter w:w="850" w:type="dxa"/>
        </w:trPr>
        <w:tc>
          <w:tcPr>
            <w:tcW w:w="2964" w:type="dxa"/>
            <w:gridSpan w:val="4"/>
            <w:tcBorders>
              <w:bottom w:val="single" w:sz="2" w:space="0" w:color="auto"/>
            </w:tcBorders>
            <w:shd w:val="clear" w:color="auto" w:fill="F7CAAC"/>
          </w:tcPr>
          <w:p w14:paraId="1B6C2470" w14:textId="77777777" w:rsidR="00174EC9" w:rsidRDefault="00174EC9">
            <w:pPr>
              <w:jc w:val="both"/>
              <w:rPr>
                <w:b/>
              </w:rPr>
            </w:pPr>
            <w:r>
              <w:rPr>
                <w:b/>
              </w:rPr>
              <w:t>Forma studia</w:t>
            </w:r>
          </w:p>
        </w:tc>
        <w:tc>
          <w:tcPr>
            <w:tcW w:w="6075" w:type="dxa"/>
            <w:gridSpan w:val="18"/>
            <w:tcBorders>
              <w:bottom w:val="single" w:sz="2" w:space="0" w:color="auto"/>
            </w:tcBorders>
          </w:tcPr>
          <w:p w14:paraId="1EBEA346" w14:textId="77777777" w:rsidR="00174EC9" w:rsidRDefault="00174EC9" w:rsidP="0010485D">
            <w:r>
              <w:t xml:space="preserve">prezenční – kombinovaná </w:t>
            </w:r>
          </w:p>
        </w:tc>
      </w:tr>
      <w:tr w:rsidR="00174EC9" w14:paraId="0A5F6E16" w14:textId="77777777" w:rsidTr="003547AD">
        <w:trPr>
          <w:gridAfter w:val="2"/>
          <w:wAfter w:w="850" w:type="dxa"/>
        </w:trPr>
        <w:tc>
          <w:tcPr>
            <w:tcW w:w="2964" w:type="dxa"/>
            <w:gridSpan w:val="4"/>
            <w:tcBorders>
              <w:bottom w:val="single" w:sz="2" w:space="0" w:color="auto"/>
            </w:tcBorders>
            <w:shd w:val="clear" w:color="auto" w:fill="F7CAAC"/>
          </w:tcPr>
          <w:p w14:paraId="635C39F8" w14:textId="77777777" w:rsidR="00174EC9" w:rsidRDefault="00174EC9">
            <w:pPr>
              <w:jc w:val="both"/>
              <w:rPr>
                <w:b/>
              </w:rPr>
            </w:pPr>
            <w:r>
              <w:rPr>
                <w:b/>
              </w:rPr>
              <w:t>Standardní doba studia</w:t>
            </w:r>
          </w:p>
        </w:tc>
        <w:tc>
          <w:tcPr>
            <w:tcW w:w="6075" w:type="dxa"/>
            <w:gridSpan w:val="18"/>
            <w:tcBorders>
              <w:bottom w:val="single" w:sz="2" w:space="0" w:color="auto"/>
            </w:tcBorders>
          </w:tcPr>
          <w:p w14:paraId="6428C020" w14:textId="77777777" w:rsidR="00174EC9" w:rsidRDefault="00C80DA8">
            <w:r>
              <w:t>2</w:t>
            </w:r>
            <w:r w:rsidR="0010485D">
              <w:t xml:space="preserve"> roky</w:t>
            </w:r>
          </w:p>
        </w:tc>
      </w:tr>
      <w:tr w:rsidR="00174EC9" w14:paraId="41AC363E" w14:textId="77777777" w:rsidTr="003547AD">
        <w:trPr>
          <w:gridAfter w:val="2"/>
          <w:wAfter w:w="850" w:type="dxa"/>
        </w:trPr>
        <w:tc>
          <w:tcPr>
            <w:tcW w:w="2964" w:type="dxa"/>
            <w:gridSpan w:val="4"/>
            <w:tcBorders>
              <w:bottom w:val="single" w:sz="2" w:space="0" w:color="auto"/>
            </w:tcBorders>
            <w:shd w:val="clear" w:color="auto" w:fill="F7CAAC"/>
          </w:tcPr>
          <w:p w14:paraId="0A0EE909" w14:textId="77777777" w:rsidR="00174EC9" w:rsidRDefault="00174EC9">
            <w:pPr>
              <w:jc w:val="both"/>
              <w:rPr>
                <w:b/>
              </w:rPr>
            </w:pPr>
            <w:r>
              <w:rPr>
                <w:b/>
              </w:rPr>
              <w:t>Jazyk studia</w:t>
            </w:r>
          </w:p>
        </w:tc>
        <w:tc>
          <w:tcPr>
            <w:tcW w:w="6075" w:type="dxa"/>
            <w:gridSpan w:val="18"/>
            <w:tcBorders>
              <w:bottom w:val="single" w:sz="2" w:space="0" w:color="auto"/>
            </w:tcBorders>
          </w:tcPr>
          <w:p w14:paraId="790EA3BB" w14:textId="272DC42D" w:rsidR="00174EC9" w:rsidRDefault="00A94675" w:rsidP="00A26BB7">
            <w:r>
              <w:t>český</w:t>
            </w:r>
          </w:p>
        </w:tc>
      </w:tr>
      <w:tr w:rsidR="00174EC9" w14:paraId="75005C84" w14:textId="77777777" w:rsidTr="003547AD">
        <w:trPr>
          <w:gridAfter w:val="2"/>
          <w:wAfter w:w="850" w:type="dxa"/>
        </w:trPr>
        <w:tc>
          <w:tcPr>
            <w:tcW w:w="2964" w:type="dxa"/>
            <w:gridSpan w:val="4"/>
            <w:tcBorders>
              <w:bottom w:val="single" w:sz="2" w:space="0" w:color="auto"/>
            </w:tcBorders>
            <w:shd w:val="clear" w:color="auto" w:fill="F7CAAC"/>
          </w:tcPr>
          <w:p w14:paraId="06A9C55D" w14:textId="77777777" w:rsidR="00174EC9" w:rsidRDefault="00174EC9">
            <w:pPr>
              <w:jc w:val="both"/>
              <w:rPr>
                <w:b/>
              </w:rPr>
            </w:pPr>
            <w:r>
              <w:rPr>
                <w:b/>
              </w:rPr>
              <w:t>Udělovaný akademický titul</w:t>
            </w:r>
          </w:p>
        </w:tc>
        <w:tc>
          <w:tcPr>
            <w:tcW w:w="6075" w:type="dxa"/>
            <w:gridSpan w:val="18"/>
            <w:tcBorders>
              <w:bottom w:val="single" w:sz="2" w:space="0" w:color="auto"/>
            </w:tcBorders>
          </w:tcPr>
          <w:p w14:paraId="3A053649" w14:textId="77777777" w:rsidR="00174EC9" w:rsidRDefault="00C80DA8" w:rsidP="00C80DA8">
            <w:r>
              <w:t>inženýr</w:t>
            </w:r>
            <w:r w:rsidR="0010485D">
              <w:t xml:space="preserve"> (</w:t>
            </w:r>
            <w:r>
              <w:t>Ing</w:t>
            </w:r>
            <w:r w:rsidR="0010485D">
              <w:t>.)</w:t>
            </w:r>
          </w:p>
        </w:tc>
      </w:tr>
      <w:tr w:rsidR="00174EC9" w14:paraId="16CAD6F6" w14:textId="77777777" w:rsidTr="003547AD">
        <w:trPr>
          <w:gridAfter w:val="2"/>
          <w:wAfter w:w="850" w:type="dxa"/>
        </w:trPr>
        <w:tc>
          <w:tcPr>
            <w:tcW w:w="2964" w:type="dxa"/>
            <w:gridSpan w:val="4"/>
            <w:tcBorders>
              <w:bottom w:val="single" w:sz="2" w:space="0" w:color="auto"/>
            </w:tcBorders>
            <w:shd w:val="clear" w:color="auto" w:fill="F7CAAC"/>
          </w:tcPr>
          <w:p w14:paraId="29EA3787" w14:textId="77777777" w:rsidR="00174EC9" w:rsidRDefault="00174EC9" w:rsidP="005F401C">
            <w:pPr>
              <w:jc w:val="both"/>
              <w:rPr>
                <w:b/>
              </w:rPr>
            </w:pPr>
            <w:r>
              <w:rPr>
                <w:b/>
              </w:rPr>
              <w:t>Rigorózní řízení</w:t>
            </w:r>
          </w:p>
        </w:tc>
        <w:tc>
          <w:tcPr>
            <w:tcW w:w="1452" w:type="dxa"/>
            <w:gridSpan w:val="7"/>
            <w:tcBorders>
              <w:bottom w:val="single" w:sz="2" w:space="0" w:color="auto"/>
            </w:tcBorders>
          </w:tcPr>
          <w:p w14:paraId="19610E63" w14:textId="77777777" w:rsidR="00174EC9" w:rsidRDefault="00174EC9">
            <w:r>
              <w:t>ne</w:t>
            </w:r>
          </w:p>
        </w:tc>
        <w:tc>
          <w:tcPr>
            <w:tcW w:w="2638" w:type="dxa"/>
            <w:gridSpan w:val="4"/>
            <w:tcBorders>
              <w:bottom w:val="single" w:sz="2" w:space="0" w:color="auto"/>
            </w:tcBorders>
            <w:shd w:val="clear" w:color="auto" w:fill="F7CAAC"/>
          </w:tcPr>
          <w:p w14:paraId="3B71A55C" w14:textId="77777777" w:rsidR="00174EC9" w:rsidRPr="005F401C" w:rsidRDefault="00174EC9">
            <w:pPr>
              <w:rPr>
                <w:b/>
                <w:bCs/>
              </w:rPr>
            </w:pPr>
            <w:r w:rsidRPr="005F401C">
              <w:rPr>
                <w:b/>
                <w:bCs/>
              </w:rPr>
              <w:t>Udělovaný akademický titul</w:t>
            </w:r>
          </w:p>
        </w:tc>
        <w:tc>
          <w:tcPr>
            <w:tcW w:w="1985" w:type="dxa"/>
            <w:gridSpan w:val="7"/>
            <w:tcBorders>
              <w:bottom w:val="single" w:sz="2" w:space="0" w:color="auto"/>
            </w:tcBorders>
          </w:tcPr>
          <w:p w14:paraId="11E19982" w14:textId="2E1C9BEA" w:rsidR="00174EC9" w:rsidRDefault="0010485D">
            <w:r>
              <w:t>-</w:t>
            </w:r>
            <w:r w:rsidR="00B51611">
              <w:t>--</w:t>
            </w:r>
          </w:p>
        </w:tc>
      </w:tr>
      <w:tr w:rsidR="00174EC9" w14:paraId="3E003261" w14:textId="77777777" w:rsidTr="003547AD">
        <w:trPr>
          <w:gridAfter w:val="2"/>
          <w:wAfter w:w="850" w:type="dxa"/>
        </w:trPr>
        <w:tc>
          <w:tcPr>
            <w:tcW w:w="2964" w:type="dxa"/>
            <w:gridSpan w:val="4"/>
            <w:tcBorders>
              <w:bottom w:val="single" w:sz="2" w:space="0" w:color="auto"/>
            </w:tcBorders>
            <w:shd w:val="clear" w:color="auto" w:fill="F7CAAC"/>
          </w:tcPr>
          <w:p w14:paraId="7EA560D2" w14:textId="77777777" w:rsidR="00174EC9" w:rsidRDefault="00174EC9" w:rsidP="005F401C">
            <w:pPr>
              <w:jc w:val="both"/>
              <w:rPr>
                <w:b/>
              </w:rPr>
            </w:pPr>
            <w:r>
              <w:rPr>
                <w:b/>
              </w:rPr>
              <w:t>Garant studijního programu</w:t>
            </w:r>
          </w:p>
        </w:tc>
        <w:tc>
          <w:tcPr>
            <w:tcW w:w="6075" w:type="dxa"/>
            <w:gridSpan w:val="18"/>
            <w:tcBorders>
              <w:bottom w:val="single" w:sz="2" w:space="0" w:color="auto"/>
            </w:tcBorders>
          </w:tcPr>
          <w:p w14:paraId="2980671B" w14:textId="0B7F2505" w:rsidR="00174EC9" w:rsidRDefault="0010485D" w:rsidP="003C7C17">
            <w:r>
              <w:t xml:space="preserve">doc. </w:t>
            </w:r>
            <w:r w:rsidR="003C7C17">
              <w:t>RNDr. Leona</w:t>
            </w:r>
            <w:r>
              <w:t xml:space="preserve"> Buňk</w:t>
            </w:r>
            <w:r w:rsidR="003C7C17">
              <w:t>ová</w:t>
            </w:r>
            <w:r>
              <w:t>, Ph.D.</w:t>
            </w:r>
          </w:p>
        </w:tc>
      </w:tr>
      <w:tr w:rsidR="00174EC9" w14:paraId="5793ECEC" w14:textId="77777777" w:rsidTr="003547AD">
        <w:trPr>
          <w:gridAfter w:val="2"/>
          <w:wAfter w:w="850" w:type="dxa"/>
        </w:trPr>
        <w:tc>
          <w:tcPr>
            <w:tcW w:w="2964" w:type="dxa"/>
            <w:gridSpan w:val="4"/>
            <w:tcBorders>
              <w:top w:val="single" w:sz="2" w:space="0" w:color="auto"/>
              <w:left w:val="single" w:sz="2" w:space="0" w:color="auto"/>
              <w:bottom w:val="single" w:sz="2" w:space="0" w:color="auto"/>
              <w:right w:val="single" w:sz="2" w:space="0" w:color="auto"/>
            </w:tcBorders>
            <w:shd w:val="clear" w:color="auto" w:fill="F7CAAC"/>
          </w:tcPr>
          <w:p w14:paraId="2899763A" w14:textId="77777777" w:rsidR="00174EC9" w:rsidRDefault="00174EC9">
            <w:pPr>
              <w:jc w:val="both"/>
              <w:rPr>
                <w:b/>
              </w:rPr>
            </w:pPr>
            <w:r>
              <w:rPr>
                <w:b/>
              </w:rPr>
              <w:t>Zaměření na přípravu k výkonu regulovaného povolání</w:t>
            </w:r>
          </w:p>
        </w:tc>
        <w:tc>
          <w:tcPr>
            <w:tcW w:w="6075" w:type="dxa"/>
            <w:gridSpan w:val="18"/>
            <w:tcBorders>
              <w:top w:val="single" w:sz="2" w:space="0" w:color="auto"/>
              <w:left w:val="single" w:sz="2" w:space="0" w:color="auto"/>
              <w:bottom w:val="single" w:sz="2" w:space="0" w:color="auto"/>
              <w:right w:val="single" w:sz="2" w:space="0" w:color="auto"/>
            </w:tcBorders>
          </w:tcPr>
          <w:p w14:paraId="22595162" w14:textId="77777777" w:rsidR="00174EC9" w:rsidRDefault="00174EC9">
            <w:r>
              <w:t>ne</w:t>
            </w:r>
          </w:p>
        </w:tc>
      </w:tr>
      <w:tr w:rsidR="00174EC9" w14:paraId="6CE08A0E" w14:textId="77777777" w:rsidTr="003547AD">
        <w:trPr>
          <w:gridAfter w:val="2"/>
          <w:wAfter w:w="850" w:type="dxa"/>
        </w:trPr>
        <w:tc>
          <w:tcPr>
            <w:tcW w:w="2964" w:type="dxa"/>
            <w:gridSpan w:val="4"/>
            <w:tcBorders>
              <w:top w:val="single" w:sz="2" w:space="0" w:color="auto"/>
              <w:left w:val="single" w:sz="2" w:space="0" w:color="auto"/>
              <w:bottom w:val="single" w:sz="2" w:space="0" w:color="auto"/>
              <w:right w:val="single" w:sz="2" w:space="0" w:color="auto"/>
            </w:tcBorders>
            <w:shd w:val="clear" w:color="auto" w:fill="F7CAAC"/>
          </w:tcPr>
          <w:p w14:paraId="60F50F25" w14:textId="77777777" w:rsidR="00174EC9" w:rsidRDefault="00174EC9">
            <w:pPr>
              <w:jc w:val="both"/>
              <w:rPr>
                <w:b/>
              </w:rPr>
            </w:pPr>
            <w:r>
              <w:rPr>
                <w:b/>
              </w:rPr>
              <w:t xml:space="preserve">Zaměření na přípravu odborníků z oblasti bezpečnosti České republiky </w:t>
            </w:r>
          </w:p>
        </w:tc>
        <w:tc>
          <w:tcPr>
            <w:tcW w:w="6075" w:type="dxa"/>
            <w:gridSpan w:val="18"/>
            <w:tcBorders>
              <w:top w:val="single" w:sz="2" w:space="0" w:color="auto"/>
              <w:left w:val="single" w:sz="2" w:space="0" w:color="auto"/>
              <w:bottom w:val="single" w:sz="2" w:space="0" w:color="auto"/>
              <w:right w:val="single" w:sz="2" w:space="0" w:color="auto"/>
            </w:tcBorders>
          </w:tcPr>
          <w:p w14:paraId="3452F07C" w14:textId="77777777" w:rsidR="00174EC9" w:rsidRDefault="00174EC9">
            <w:r>
              <w:t>ne</w:t>
            </w:r>
          </w:p>
        </w:tc>
      </w:tr>
      <w:tr w:rsidR="00174EC9" w14:paraId="76EB95BD" w14:textId="77777777" w:rsidTr="003547AD">
        <w:trPr>
          <w:gridAfter w:val="2"/>
          <w:wAfter w:w="850" w:type="dxa"/>
          <w:trHeight w:val="438"/>
        </w:trPr>
        <w:tc>
          <w:tcPr>
            <w:tcW w:w="2964" w:type="dxa"/>
            <w:gridSpan w:val="4"/>
            <w:tcBorders>
              <w:top w:val="single" w:sz="2" w:space="0" w:color="auto"/>
              <w:left w:val="single" w:sz="2" w:space="0" w:color="auto"/>
              <w:bottom w:val="single" w:sz="2" w:space="0" w:color="auto"/>
              <w:right w:val="single" w:sz="2" w:space="0" w:color="auto"/>
            </w:tcBorders>
            <w:shd w:val="clear" w:color="auto" w:fill="F7CAAC"/>
          </w:tcPr>
          <w:p w14:paraId="7D1D2016" w14:textId="77777777" w:rsidR="00174EC9" w:rsidRDefault="00174EC9">
            <w:pPr>
              <w:jc w:val="both"/>
              <w:rPr>
                <w:b/>
              </w:rPr>
            </w:pPr>
            <w:r>
              <w:rPr>
                <w:b/>
              </w:rPr>
              <w:t>Uznávací orgán</w:t>
            </w:r>
          </w:p>
        </w:tc>
        <w:tc>
          <w:tcPr>
            <w:tcW w:w="6075" w:type="dxa"/>
            <w:gridSpan w:val="18"/>
            <w:tcBorders>
              <w:top w:val="single" w:sz="2" w:space="0" w:color="auto"/>
              <w:left w:val="single" w:sz="2" w:space="0" w:color="auto"/>
              <w:bottom w:val="single" w:sz="2" w:space="0" w:color="auto"/>
              <w:right w:val="single" w:sz="2" w:space="0" w:color="auto"/>
            </w:tcBorders>
          </w:tcPr>
          <w:p w14:paraId="6164E680" w14:textId="3C0CB2A7" w:rsidR="00174EC9" w:rsidRDefault="00A26BB7">
            <w:r>
              <w:t>ne</w:t>
            </w:r>
          </w:p>
        </w:tc>
      </w:tr>
      <w:tr w:rsidR="00174EC9" w14:paraId="0E818336" w14:textId="77777777" w:rsidTr="003547AD">
        <w:trPr>
          <w:gridAfter w:val="2"/>
          <w:wAfter w:w="850" w:type="dxa"/>
        </w:trPr>
        <w:tc>
          <w:tcPr>
            <w:tcW w:w="9039" w:type="dxa"/>
            <w:gridSpan w:val="22"/>
            <w:tcBorders>
              <w:top w:val="single" w:sz="2" w:space="0" w:color="auto"/>
            </w:tcBorders>
            <w:shd w:val="clear" w:color="auto" w:fill="F7CAAC"/>
          </w:tcPr>
          <w:p w14:paraId="46DC5A50" w14:textId="77777777" w:rsidR="00174EC9" w:rsidRDefault="00174EC9">
            <w:pPr>
              <w:jc w:val="both"/>
            </w:pPr>
            <w:proofErr w:type="gramStart"/>
            <w:r>
              <w:rPr>
                <w:b/>
              </w:rPr>
              <w:t>Oblast(i) vzdělávání</w:t>
            </w:r>
            <w:proofErr w:type="gramEnd"/>
            <w:r>
              <w:rPr>
                <w:b/>
              </w:rPr>
              <w:t xml:space="preserve"> a u kombinovaného studijního programu podíl jednotlivých oblastí vzdělávání v %</w:t>
            </w:r>
          </w:p>
        </w:tc>
      </w:tr>
      <w:tr w:rsidR="00174EC9" w14:paraId="7F8F1687" w14:textId="77777777" w:rsidTr="003547AD">
        <w:trPr>
          <w:gridAfter w:val="2"/>
          <w:wAfter w:w="850" w:type="dxa"/>
          <w:trHeight w:val="741"/>
        </w:trPr>
        <w:tc>
          <w:tcPr>
            <w:tcW w:w="9039" w:type="dxa"/>
            <w:gridSpan w:val="22"/>
            <w:shd w:val="clear" w:color="auto" w:fill="FFFFFF"/>
          </w:tcPr>
          <w:p w14:paraId="27BBF4A1" w14:textId="2B6D7B1F" w:rsidR="003C7C17" w:rsidRDefault="003C7C17" w:rsidP="008006AC">
            <w:pPr>
              <w:spacing w:before="120" w:after="60"/>
            </w:pPr>
            <w:r>
              <w:t>Biologie, ekologie a životní prostředí (</w:t>
            </w:r>
            <w:r w:rsidR="00D56679" w:rsidRPr="00460940">
              <w:t>5</w:t>
            </w:r>
            <w:r w:rsidR="003547AD">
              <w:t>9</w:t>
            </w:r>
            <w:r w:rsidRPr="00460940">
              <w:t>%</w:t>
            </w:r>
            <w:r>
              <w:t>)</w:t>
            </w:r>
          </w:p>
          <w:p w14:paraId="217779F9" w14:textId="22190D36" w:rsidR="00174EC9" w:rsidRDefault="0010485D" w:rsidP="003547AD">
            <w:pPr>
              <w:spacing w:before="60" w:after="120"/>
            </w:pPr>
            <w:r>
              <w:t>Potravinářství</w:t>
            </w:r>
            <w:r w:rsidR="003C7C17">
              <w:t xml:space="preserve"> (</w:t>
            </w:r>
            <w:r w:rsidR="00D56679" w:rsidRPr="00460940">
              <w:t>4</w:t>
            </w:r>
            <w:r w:rsidR="003547AD">
              <w:t>1</w:t>
            </w:r>
            <w:r w:rsidR="00B01052" w:rsidRPr="00460940">
              <w:t>%</w:t>
            </w:r>
            <w:r w:rsidR="004F0565">
              <w:t>)</w:t>
            </w:r>
          </w:p>
        </w:tc>
      </w:tr>
      <w:tr w:rsidR="00174EC9" w14:paraId="16D4D66A" w14:textId="77777777" w:rsidTr="003547AD">
        <w:trPr>
          <w:gridAfter w:val="2"/>
          <w:wAfter w:w="850" w:type="dxa"/>
          <w:trHeight w:val="70"/>
        </w:trPr>
        <w:tc>
          <w:tcPr>
            <w:tcW w:w="9039" w:type="dxa"/>
            <w:gridSpan w:val="22"/>
            <w:shd w:val="clear" w:color="auto" w:fill="F7CAAC"/>
          </w:tcPr>
          <w:p w14:paraId="2F60276A" w14:textId="77777777" w:rsidR="00174EC9" w:rsidRDefault="00174EC9">
            <w:r>
              <w:rPr>
                <w:b/>
              </w:rPr>
              <w:t>Cíle studia ve studijním programu</w:t>
            </w:r>
          </w:p>
        </w:tc>
      </w:tr>
      <w:tr w:rsidR="00174EC9" w14:paraId="70086B76" w14:textId="77777777" w:rsidTr="003547AD">
        <w:trPr>
          <w:gridAfter w:val="2"/>
          <w:wAfter w:w="850" w:type="dxa"/>
          <w:trHeight w:val="2108"/>
        </w:trPr>
        <w:tc>
          <w:tcPr>
            <w:tcW w:w="9039" w:type="dxa"/>
            <w:gridSpan w:val="22"/>
            <w:shd w:val="clear" w:color="auto" w:fill="FFFFFF"/>
          </w:tcPr>
          <w:p w14:paraId="155DCE24" w14:textId="4CC2AC87" w:rsidR="00B93918" w:rsidRDefault="009A761A" w:rsidP="008006AC">
            <w:pPr>
              <w:spacing w:before="120" w:after="120" w:line="264" w:lineRule="auto"/>
              <w:jc w:val="both"/>
            </w:pPr>
            <w:r>
              <w:t>V</w:t>
            </w:r>
            <w:r w:rsidR="00EA557E">
              <w:t>e dvouletém</w:t>
            </w:r>
            <w:r w:rsidR="003A6312">
              <w:t xml:space="preserve"> magisterském studijním programu jsou vychováváni odborníci pro </w:t>
            </w:r>
            <w:r w:rsidR="00EA557E">
              <w:t xml:space="preserve">technologické, </w:t>
            </w:r>
            <w:r w:rsidR="00B01052">
              <w:t xml:space="preserve">řídicí </w:t>
            </w:r>
            <w:r w:rsidR="003A6312">
              <w:t xml:space="preserve">a kontrolní funkce v </w:t>
            </w:r>
            <w:r w:rsidR="00100617">
              <w:t>průmyslových podnicích zaměřených na výrobu starterových kultur mikroorganizmů, doplňků stravy</w:t>
            </w:r>
            <w:r w:rsidR="00B01052">
              <w:t xml:space="preserve"> a biosyntézu jejich složek</w:t>
            </w:r>
            <w:r w:rsidR="00100617">
              <w:t>, enzymatických přípravků do potravinářského průmyslu a dalších</w:t>
            </w:r>
            <w:r w:rsidR="00B01052">
              <w:t xml:space="preserve"> oborů</w:t>
            </w:r>
            <w:r w:rsidR="00100617">
              <w:t>, včetně environmentálních aplikací</w:t>
            </w:r>
            <w:r w:rsidR="00B01052">
              <w:t>, případně</w:t>
            </w:r>
            <w:r w:rsidR="00100617">
              <w:t xml:space="preserve"> dalších odvětví, kde se aplikují biotechnologie v podobě starterových kultur, enzymatických přípr</w:t>
            </w:r>
            <w:r w:rsidR="0058605E">
              <w:t>avků a obecně metabolitů prokaryotických a eukary</w:t>
            </w:r>
            <w:r w:rsidR="00100617">
              <w:t>otických mikroorganizmů</w:t>
            </w:r>
            <w:r w:rsidR="00BA7845">
              <w:t xml:space="preserve"> a také odborní</w:t>
            </w:r>
            <w:r w:rsidR="00C43508">
              <w:t>ci</w:t>
            </w:r>
            <w:r w:rsidR="00BA7845">
              <w:t xml:space="preserve"> pro výzkumné a vývojové instituce.</w:t>
            </w:r>
            <w:r w:rsidR="00100617">
              <w:t xml:space="preserve"> </w:t>
            </w:r>
            <w:r w:rsidR="00B93918">
              <w:t xml:space="preserve">Studium poskytuje na základě aktuálního stavu vědeckého poznání, výzkumu a vývoje teoretické i praktické znalosti v oblastech biotechnologie. </w:t>
            </w:r>
            <w:r w:rsidR="003909F8">
              <w:t>Součástí studia jsou i disciplíny zaměřené na biochemické, mikrobiologické, chemické a senzorické změny produktů biotechnologií a disciplíny věnující se také m</w:t>
            </w:r>
            <w:r w:rsidR="00BA7845">
              <w:t>olekulárně</w:t>
            </w:r>
            <w:r w:rsidR="00431584">
              <w:t xml:space="preserve"> </w:t>
            </w:r>
            <w:r w:rsidR="00BA7845">
              <w:t>biologick</w:t>
            </w:r>
            <w:r w:rsidR="003909F8">
              <w:t>é a</w:t>
            </w:r>
            <w:r w:rsidR="00BA7845">
              <w:t xml:space="preserve"> toxikologick</w:t>
            </w:r>
            <w:r w:rsidR="003909F8">
              <w:t xml:space="preserve">é analýze </w:t>
            </w:r>
            <w:r w:rsidR="00BA7845">
              <w:t xml:space="preserve">surovin a produktů biotechnologií. </w:t>
            </w:r>
          </w:p>
          <w:p w14:paraId="7E32703A" w14:textId="6FF5D168" w:rsidR="00174EC9" w:rsidRDefault="003909F8" w:rsidP="008006AC">
            <w:pPr>
              <w:spacing w:before="120" w:after="120" w:line="264" w:lineRule="auto"/>
              <w:jc w:val="both"/>
            </w:pPr>
            <w:r>
              <w:t>P</w:t>
            </w:r>
            <w:r w:rsidR="003A6312">
              <w:t xml:space="preserve">ozornost je </w:t>
            </w:r>
            <w:r>
              <w:t xml:space="preserve">rovněž </w:t>
            </w:r>
            <w:r w:rsidR="003A6312">
              <w:t>věnována legislativním aspektům celého procesu výroby a jejich uvádění na trh</w:t>
            </w:r>
            <w:r>
              <w:t xml:space="preserve"> tak, aby</w:t>
            </w:r>
            <w:r w:rsidR="003A6312">
              <w:t xml:space="preserve"> </w:t>
            </w:r>
            <w:r>
              <w:t>byly zabezpečeny</w:t>
            </w:r>
            <w:r w:rsidR="003A6312">
              <w:t xml:space="preserve"> principy zdravotní nezávadnosti. Studium je zakončeno obhajobou diplomové práce a státní závěrečnou zkouškou</w:t>
            </w:r>
            <w:r w:rsidR="006C5894">
              <w:t>.</w:t>
            </w:r>
          </w:p>
        </w:tc>
      </w:tr>
      <w:tr w:rsidR="00174EC9" w14:paraId="02DEBBEA" w14:textId="77777777" w:rsidTr="003547AD">
        <w:trPr>
          <w:gridAfter w:val="2"/>
          <w:wAfter w:w="850" w:type="dxa"/>
          <w:trHeight w:val="187"/>
        </w:trPr>
        <w:tc>
          <w:tcPr>
            <w:tcW w:w="9039" w:type="dxa"/>
            <w:gridSpan w:val="22"/>
            <w:shd w:val="clear" w:color="auto" w:fill="F7CAAC"/>
          </w:tcPr>
          <w:p w14:paraId="0E0F7A97" w14:textId="77777777" w:rsidR="00174EC9" w:rsidRDefault="00174EC9">
            <w:pPr>
              <w:jc w:val="both"/>
            </w:pPr>
            <w:r>
              <w:rPr>
                <w:b/>
              </w:rPr>
              <w:t>Profil absolventa studijního programu</w:t>
            </w:r>
          </w:p>
        </w:tc>
      </w:tr>
      <w:tr w:rsidR="00174EC9" w14:paraId="778FBD62" w14:textId="77777777" w:rsidTr="003547AD">
        <w:trPr>
          <w:gridAfter w:val="2"/>
          <w:wAfter w:w="850" w:type="dxa"/>
          <w:trHeight w:val="2694"/>
        </w:trPr>
        <w:tc>
          <w:tcPr>
            <w:tcW w:w="9039" w:type="dxa"/>
            <w:gridSpan w:val="22"/>
            <w:shd w:val="clear" w:color="auto" w:fill="FFFFFF"/>
          </w:tcPr>
          <w:p w14:paraId="2622965C" w14:textId="22A20070" w:rsidR="009641C3" w:rsidRDefault="00314518" w:rsidP="008006AC">
            <w:pPr>
              <w:spacing w:before="120" w:after="120" w:line="264" w:lineRule="auto"/>
              <w:jc w:val="both"/>
            </w:pPr>
            <w:r w:rsidRPr="00934E41">
              <w:rPr>
                <w:szCs w:val="23"/>
              </w:rPr>
              <w:t>Absolventi</w:t>
            </w:r>
            <w:r w:rsidR="00431584">
              <w:rPr>
                <w:szCs w:val="23"/>
              </w:rPr>
              <w:t xml:space="preserve"> jsou odborně vychováni pro říd</w:t>
            </w:r>
            <w:r w:rsidR="00C43508">
              <w:rPr>
                <w:szCs w:val="23"/>
              </w:rPr>
              <w:t>i</w:t>
            </w:r>
            <w:r w:rsidR="00431584">
              <w:rPr>
                <w:szCs w:val="23"/>
              </w:rPr>
              <w:t xml:space="preserve">cí technologické a kontrolní pozice v biotechnologických a potravinářských podnicích a dalších oborech, kde se aplikují živé organizmy nebo jejich metabolity (produkty). Absolventi </w:t>
            </w:r>
            <w:r w:rsidRPr="00934E41">
              <w:rPr>
                <w:szCs w:val="23"/>
              </w:rPr>
              <w:t xml:space="preserve">mají teoretické a praktické vědomosti o podstatě biologických, biochemických, biotechnologických a molekulárně biologických procesů. </w:t>
            </w:r>
            <w:r w:rsidR="008C3281">
              <w:rPr>
                <w:szCs w:val="23"/>
              </w:rPr>
              <w:t>J</w:t>
            </w:r>
            <w:r w:rsidRPr="00934E41">
              <w:rPr>
                <w:szCs w:val="23"/>
              </w:rPr>
              <w:t>sou schopni se orientovat v moderních biotechnologických metodách a postupech, které mohou prakticky uplatňovat při analýze biologického materiálu. Ovládají techniky kultivace organizmů využívaných v biotechnologiích a přípravy biotechnologicky významných látek. V oblasti metod molekulární a buněčné biologie jsou schopni aplikovat metody izolace, charakterizace a klonovaní genů, rekombinantní DNA technologie, transformace mikroorganizmů apod. Tyto znalosti jim umožní uplatnit se v oblasti potravinářských, environmentálních, zemědělských, chemických a farmaceutických biotechnologií. Praktické uplatnění mohou nalézt především</w:t>
            </w:r>
            <w:r w:rsidR="008C3281">
              <w:rPr>
                <w:szCs w:val="23"/>
              </w:rPr>
              <w:t xml:space="preserve"> v laboratořích, výrobních a </w:t>
            </w:r>
            <w:r w:rsidRPr="00934E41">
              <w:rPr>
                <w:szCs w:val="23"/>
              </w:rPr>
              <w:t xml:space="preserve">technologických zařízeních firem a výrobních podniků v potravinářství, při ochraně životního prostředí, v zemědělství </w:t>
            </w:r>
            <w:r w:rsidR="008C3281">
              <w:rPr>
                <w:szCs w:val="23"/>
              </w:rPr>
              <w:t>nebo ve farmaceutickém průmyslu.</w:t>
            </w:r>
            <w:r w:rsidRPr="00934E41">
              <w:rPr>
                <w:szCs w:val="23"/>
              </w:rPr>
              <w:t xml:space="preserve"> </w:t>
            </w:r>
            <w:r w:rsidR="008C3281">
              <w:rPr>
                <w:szCs w:val="23"/>
              </w:rPr>
              <w:t>Dále se mohou rovněž uplatnit</w:t>
            </w:r>
            <w:r w:rsidRPr="00934E41">
              <w:rPr>
                <w:szCs w:val="23"/>
              </w:rPr>
              <w:t xml:space="preserve"> ve státní správě zajišťující </w:t>
            </w:r>
            <w:r w:rsidR="00DF104F">
              <w:rPr>
                <w:szCs w:val="23"/>
              </w:rPr>
              <w:t>dozor nad</w:t>
            </w:r>
            <w:r w:rsidR="00DF104F" w:rsidRPr="00934E41">
              <w:rPr>
                <w:szCs w:val="23"/>
              </w:rPr>
              <w:t xml:space="preserve"> </w:t>
            </w:r>
            <w:r w:rsidR="003A6312" w:rsidRPr="00934E41">
              <w:rPr>
                <w:szCs w:val="23"/>
              </w:rPr>
              <w:t>výrob</w:t>
            </w:r>
            <w:r w:rsidR="00DF104F">
              <w:rPr>
                <w:szCs w:val="23"/>
              </w:rPr>
              <w:t>ou</w:t>
            </w:r>
            <w:r w:rsidR="003A6312" w:rsidRPr="00934E41">
              <w:rPr>
                <w:szCs w:val="23"/>
              </w:rPr>
              <w:t xml:space="preserve"> vybraných </w:t>
            </w:r>
            <w:r w:rsidR="008C3281">
              <w:rPr>
                <w:szCs w:val="23"/>
              </w:rPr>
              <w:t>biotechnologických a potravinářských produktů</w:t>
            </w:r>
            <w:r w:rsidR="003A6312" w:rsidRPr="00934E41">
              <w:rPr>
                <w:szCs w:val="23"/>
              </w:rPr>
              <w:t xml:space="preserve"> </w:t>
            </w:r>
            <w:r w:rsidR="008C3281">
              <w:rPr>
                <w:szCs w:val="23"/>
              </w:rPr>
              <w:t>(</w:t>
            </w:r>
            <w:r w:rsidR="00100617" w:rsidRPr="00934E41">
              <w:rPr>
                <w:szCs w:val="23"/>
              </w:rPr>
              <w:t xml:space="preserve">například </w:t>
            </w:r>
            <w:r w:rsidR="003A6312" w:rsidRPr="00934E41">
              <w:rPr>
                <w:szCs w:val="23"/>
              </w:rPr>
              <w:t>doplňků stravy</w:t>
            </w:r>
            <w:r w:rsidR="008C3281">
              <w:rPr>
                <w:szCs w:val="23"/>
              </w:rPr>
              <w:t>)</w:t>
            </w:r>
            <w:r w:rsidR="003A6312" w:rsidRPr="00934E41">
              <w:rPr>
                <w:szCs w:val="23"/>
              </w:rPr>
              <w:t>,</w:t>
            </w:r>
            <w:r w:rsidR="00DF104F">
              <w:rPr>
                <w:szCs w:val="23"/>
              </w:rPr>
              <w:t xml:space="preserve"> kontrolní</w:t>
            </w:r>
            <w:r w:rsidR="00C43508">
              <w:rPr>
                <w:szCs w:val="23"/>
              </w:rPr>
              <w:t>ch</w:t>
            </w:r>
            <w:r w:rsidR="00DF104F">
              <w:rPr>
                <w:szCs w:val="23"/>
              </w:rPr>
              <w:t xml:space="preserve"> funkc</w:t>
            </w:r>
            <w:r w:rsidR="00C43508">
              <w:rPr>
                <w:szCs w:val="23"/>
              </w:rPr>
              <w:t>ích</w:t>
            </w:r>
            <w:r w:rsidR="00DF104F">
              <w:rPr>
                <w:szCs w:val="23"/>
              </w:rPr>
              <w:t xml:space="preserve"> v oblasti</w:t>
            </w:r>
            <w:r w:rsidR="003A6312" w:rsidRPr="00934E41">
              <w:rPr>
                <w:szCs w:val="23"/>
              </w:rPr>
              <w:t xml:space="preserve"> </w:t>
            </w:r>
            <w:r w:rsidR="008C3281">
              <w:rPr>
                <w:szCs w:val="23"/>
              </w:rPr>
              <w:t>životního prostředí</w:t>
            </w:r>
            <w:r w:rsidRPr="00934E41">
              <w:rPr>
                <w:szCs w:val="23"/>
              </w:rPr>
              <w:t xml:space="preserve"> </w:t>
            </w:r>
            <w:r w:rsidR="008C3281">
              <w:rPr>
                <w:szCs w:val="23"/>
              </w:rPr>
              <w:t>nebo ve výzkumných a vývojových pracovištích zabývajících se biotechnologickými aplikacemi</w:t>
            </w:r>
            <w:r w:rsidR="00EA557E">
              <w:rPr>
                <w:szCs w:val="23"/>
              </w:rPr>
              <w:t>.</w:t>
            </w:r>
          </w:p>
          <w:p w14:paraId="486680D8" w14:textId="1F69BB28" w:rsidR="009641C3" w:rsidRDefault="009641C3" w:rsidP="002846AB">
            <w:pPr>
              <w:jc w:val="both"/>
            </w:pPr>
          </w:p>
          <w:p w14:paraId="363DBB75" w14:textId="794D4DBE" w:rsidR="009641C3" w:rsidRDefault="009641C3" w:rsidP="002846AB">
            <w:pPr>
              <w:jc w:val="both"/>
            </w:pPr>
          </w:p>
          <w:p w14:paraId="6CBBB15A" w14:textId="77777777" w:rsidR="00EA557E" w:rsidRDefault="00EA557E"/>
        </w:tc>
      </w:tr>
      <w:tr w:rsidR="00174EC9" w14:paraId="0E73CCCC" w14:textId="77777777" w:rsidTr="003547AD">
        <w:trPr>
          <w:gridAfter w:val="2"/>
          <w:wAfter w:w="850" w:type="dxa"/>
          <w:trHeight w:val="185"/>
        </w:trPr>
        <w:tc>
          <w:tcPr>
            <w:tcW w:w="9039" w:type="dxa"/>
            <w:gridSpan w:val="22"/>
            <w:shd w:val="clear" w:color="auto" w:fill="F7CAAC"/>
          </w:tcPr>
          <w:p w14:paraId="606143D3" w14:textId="77777777" w:rsidR="00174EC9" w:rsidRPr="00ED322D" w:rsidRDefault="00174EC9" w:rsidP="002E5CBD">
            <w:pPr>
              <w:keepNext/>
            </w:pPr>
            <w:r w:rsidRPr="00ED322D">
              <w:rPr>
                <w:b/>
              </w:rPr>
              <w:lastRenderedPageBreak/>
              <w:t>Pravidla a podmínky pro tvorbu studijních plánů</w:t>
            </w:r>
          </w:p>
        </w:tc>
      </w:tr>
      <w:tr w:rsidR="00174EC9" w14:paraId="720D98BD" w14:textId="77777777" w:rsidTr="003547AD">
        <w:trPr>
          <w:gridAfter w:val="2"/>
          <w:wAfter w:w="850" w:type="dxa"/>
          <w:trHeight w:val="1550"/>
        </w:trPr>
        <w:tc>
          <w:tcPr>
            <w:tcW w:w="9039" w:type="dxa"/>
            <w:gridSpan w:val="22"/>
            <w:shd w:val="clear" w:color="auto" w:fill="FFFFFF"/>
          </w:tcPr>
          <w:p w14:paraId="66820652" w14:textId="77777777" w:rsidR="003E4BF9" w:rsidRDefault="00D56679" w:rsidP="008006AC">
            <w:pPr>
              <w:spacing w:before="120" w:after="120" w:line="264" w:lineRule="auto"/>
              <w:jc w:val="both"/>
            </w:pPr>
            <w:r>
              <w:t xml:space="preserve">Studijní program Biotechnologie je studijní program bez specializací v prezenční a kombinované formě. Pro každou formu studia je určen samostatný studijní plán. Struktura studijního plánu je tvořena povinnými předměty a povinně volitelnými předměty. </w:t>
            </w:r>
          </w:p>
          <w:p w14:paraId="299D5DA1" w14:textId="69B9AB11" w:rsidR="002C61A1" w:rsidRDefault="002C61A1" w:rsidP="008006AC">
            <w:pPr>
              <w:spacing w:before="120" w:after="120" w:line="264" w:lineRule="auto"/>
              <w:jc w:val="both"/>
            </w:pPr>
            <w:r>
              <w:rPr>
                <w:color w:val="000000"/>
                <w:shd w:val="clear" w:color="auto" w:fill="FFFFFF"/>
              </w:rPr>
              <w:t>V rámci posílení odbornosti studentů zaměřené na zvládání problematiky v cizím jazyce byl do studijních plánů také zařazen předmět vyučovaný v anglickém jazyce (</w:t>
            </w:r>
            <w:r>
              <w:t>Biotechnologie v odpadovém hospodářství/Biotechnology in Waste Management).</w:t>
            </w:r>
            <w:r w:rsidR="00691B2E">
              <w:t xml:space="preserve"> </w:t>
            </w:r>
          </w:p>
          <w:p w14:paraId="0B846B1B" w14:textId="151DA68F" w:rsidR="00174EC9" w:rsidRDefault="00D56679" w:rsidP="008006AC">
            <w:pPr>
              <w:spacing w:before="120" w:after="120" w:line="264" w:lineRule="auto"/>
              <w:jc w:val="both"/>
            </w:pPr>
            <w:r>
              <w:t>Ve studijním programu je využíván kreditový systém ECTS představující studijní zátěž 25 až 30 hodin/1kredit. Jedna výuková hodina představuje 50 minut. V rámci magisterského studijního programu je standar</w:t>
            </w:r>
            <w:r w:rsidR="00DB7DE2">
              <w:t>d</w:t>
            </w:r>
            <w:r>
              <w:t>ní délka studia 2 roky a student musí získat 120 kreditů.</w:t>
            </w:r>
          </w:p>
        </w:tc>
      </w:tr>
      <w:tr w:rsidR="00174EC9" w14:paraId="157E1D49" w14:textId="77777777" w:rsidTr="003547AD">
        <w:trPr>
          <w:gridAfter w:val="2"/>
          <w:wAfter w:w="850" w:type="dxa"/>
          <w:trHeight w:val="258"/>
        </w:trPr>
        <w:tc>
          <w:tcPr>
            <w:tcW w:w="9039" w:type="dxa"/>
            <w:gridSpan w:val="22"/>
            <w:shd w:val="clear" w:color="auto" w:fill="F7CAAC"/>
          </w:tcPr>
          <w:p w14:paraId="0EA971C4" w14:textId="77777777" w:rsidR="00174EC9" w:rsidRDefault="00174EC9">
            <w:r>
              <w:rPr>
                <w:b/>
              </w:rPr>
              <w:t xml:space="preserve"> Podmínky k přijetí ke studiu</w:t>
            </w:r>
          </w:p>
        </w:tc>
      </w:tr>
      <w:tr w:rsidR="00174EC9" w14:paraId="30555302" w14:textId="77777777" w:rsidTr="003547AD">
        <w:trPr>
          <w:gridAfter w:val="2"/>
          <w:wAfter w:w="850" w:type="dxa"/>
          <w:trHeight w:val="1286"/>
        </w:trPr>
        <w:tc>
          <w:tcPr>
            <w:tcW w:w="9039" w:type="dxa"/>
            <w:gridSpan w:val="22"/>
            <w:shd w:val="clear" w:color="auto" w:fill="FFFFFF"/>
          </w:tcPr>
          <w:p w14:paraId="71038D6C" w14:textId="7F469F10" w:rsidR="00174EC9" w:rsidRDefault="008013FD" w:rsidP="008006AC">
            <w:pPr>
              <w:spacing w:before="120" w:after="120" w:line="264" w:lineRule="auto"/>
              <w:jc w:val="both"/>
              <w:rPr>
                <w:b/>
              </w:rPr>
            </w:pPr>
            <w:r>
              <w:t>Podmínky pro přijetí ke studiu jsou stanoveny Směrnicí děkana k přijímacímu řízení, která je každoročně vydávána na Fakultě technologické. V této směrnici jsou konkretizovány požadavky pro přijetí v daném akademickém roce a je zveřejňována na úřední desce FT (</w:t>
            </w:r>
            <w:hyperlink r:id="rId9" w:history="1">
              <w:r w:rsidR="004B4CB4" w:rsidRPr="003B5A71">
                <w:rPr>
                  <w:rStyle w:val="Hypertextovodkaz"/>
                </w:rPr>
                <w:t>https://ft.utb.cz/o-fakulte/uredni-deska/vnitrni-normy-a-predpisy/smernice-dekana/</w:t>
              </w:r>
            </w:hyperlink>
            <w:r>
              <w:t>). Základní podmínkou pro přijetí do magisterského studijního programu je absolvování bakalářského stupně studia daného nebo příbuzného studijního programu.</w:t>
            </w:r>
          </w:p>
        </w:tc>
      </w:tr>
      <w:tr w:rsidR="00174EC9" w14:paraId="3FE6CFF4" w14:textId="77777777" w:rsidTr="003547AD">
        <w:trPr>
          <w:gridAfter w:val="2"/>
          <w:wAfter w:w="850" w:type="dxa"/>
          <w:trHeight w:val="268"/>
        </w:trPr>
        <w:tc>
          <w:tcPr>
            <w:tcW w:w="9039" w:type="dxa"/>
            <w:gridSpan w:val="22"/>
            <w:shd w:val="clear" w:color="auto" w:fill="F7CAAC"/>
          </w:tcPr>
          <w:p w14:paraId="545E476C" w14:textId="77777777" w:rsidR="00174EC9" w:rsidRDefault="00174EC9">
            <w:pPr>
              <w:rPr>
                <w:b/>
              </w:rPr>
            </w:pPr>
            <w:r>
              <w:rPr>
                <w:b/>
              </w:rPr>
              <w:t>Návaznost na další typy studijních programů</w:t>
            </w:r>
          </w:p>
        </w:tc>
      </w:tr>
      <w:tr w:rsidR="00174EC9" w14:paraId="54AF56CE" w14:textId="77777777" w:rsidTr="003547AD">
        <w:trPr>
          <w:gridAfter w:val="2"/>
          <w:wAfter w:w="850" w:type="dxa"/>
          <w:trHeight w:val="2651"/>
        </w:trPr>
        <w:tc>
          <w:tcPr>
            <w:tcW w:w="9039" w:type="dxa"/>
            <w:gridSpan w:val="22"/>
            <w:shd w:val="clear" w:color="auto" w:fill="FFFFFF"/>
          </w:tcPr>
          <w:p w14:paraId="47A6AB1E" w14:textId="7578F35B" w:rsidR="00953E0F" w:rsidRDefault="008013FD" w:rsidP="0017188A">
            <w:pPr>
              <w:spacing w:before="120" w:after="120" w:line="264" w:lineRule="auto"/>
              <w:jc w:val="both"/>
            </w:pPr>
            <w:r>
              <w:t xml:space="preserve">Tento studijní program navazuje v době sestavování tohoto spisu na studijní </w:t>
            </w:r>
            <w:r w:rsidR="00A26BB7">
              <w:t xml:space="preserve">obor </w:t>
            </w:r>
            <w:r>
              <w:t>Chemie a technologie potravin ve studijní</w:t>
            </w:r>
            <w:r w:rsidR="00A26BB7">
              <w:t>m</w:t>
            </w:r>
            <w:r>
              <w:t xml:space="preserve"> </w:t>
            </w:r>
            <w:r w:rsidR="00A26BB7">
              <w:t xml:space="preserve">programu </w:t>
            </w:r>
            <w:r>
              <w:t xml:space="preserve">Chemie a technologie potravin. V případě úspěšné akreditace bakalářského studijního programu Analýza a technologie potravin </w:t>
            </w:r>
            <w:r w:rsidR="00422E66">
              <w:t xml:space="preserve">se specializacemi </w:t>
            </w:r>
            <w:r>
              <w:t xml:space="preserve">bude studijní program </w:t>
            </w:r>
            <w:r w:rsidR="00422E66">
              <w:t>Biotechnologie</w:t>
            </w:r>
            <w:r>
              <w:t xml:space="preserve"> navazovat na </w:t>
            </w:r>
            <w:r w:rsidR="00422E66">
              <w:t xml:space="preserve">specializaci </w:t>
            </w:r>
            <w:r w:rsidR="00422E66" w:rsidRPr="00422E66">
              <w:t>Biotechnologie a aplikovaná mikrobiologie</w:t>
            </w:r>
            <w:r>
              <w:t xml:space="preserve">. </w:t>
            </w:r>
            <w:r w:rsidR="00422E66">
              <w:t>Další návaznost představuje</w:t>
            </w:r>
            <w:r>
              <w:t xml:space="preserve"> doktorský studijní program Chemie a technologie potravin obor Technologie potravin </w:t>
            </w:r>
            <w:r w:rsidR="005E28D7">
              <w:t>a</w:t>
            </w:r>
            <w:r w:rsidR="00422E66">
              <w:t>nebo studijní obor</w:t>
            </w:r>
            <w:r w:rsidR="005E28D7">
              <w:t xml:space="preserve"> </w:t>
            </w:r>
            <w:r w:rsidR="00B636D4" w:rsidRPr="003A1AFC">
              <w:t>Technologie makromolekulárních látek</w:t>
            </w:r>
            <w:r w:rsidR="00422E66">
              <w:t xml:space="preserve"> akreditovaný ve studijním programu Chemie a technologie materiálů.</w:t>
            </w:r>
          </w:p>
          <w:p w14:paraId="670E9A6A" w14:textId="77777777" w:rsidR="00953E0F" w:rsidRDefault="00953E0F" w:rsidP="00422E66">
            <w:pPr>
              <w:jc w:val="both"/>
            </w:pPr>
          </w:p>
          <w:p w14:paraId="55D121FF" w14:textId="77777777" w:rsidR="00953E0F" w:rsidRDefault="00953E0F" w:rsidP="00422E66">
            <w:pPr>
              <w:jc w:val="both"/>
            </w:pPr>
          </w:p>
          <w:p w14:paraId="7770896B" w14:textId="77777777" w:rsidR="00953E0F" w:rsidRDefault="00953E0F" w:rsidP="00422E66">
            <w:pPr>
              <w:jc w:val="both"/>
            </w:pPr>
          </w:p>
          <w:p w14:paraId="57ABFE10" w14:textId="77777777" w:rsidR="00953E0F" w:rsidRDefault="00953E0F" w:rsidP="00422E66">
            <w:pPr>
              <w:jc w:val="both"/>
            </w:pPr>
          </w:p>
          <w:p w14:paraId="05B9C7EC" w14:textId="77777777" w:rsidR="00953E0F" w:rsidRDefault="00953E0F" w:rsidP="00422E66">
            <w:pPr>
              <w:jc w:val="both"/>
            </w:pPr>
          </w:p>
          <w:p w14:paraId="3CBFA1F7" w14:textId="77777777" w:rsidR="00953E0F" w:rsidRDefault="00953E0F" w:rsidP="00422E66">
            <w:pPr>
              <w:jc w:val="both"/>
            </w:pPr>
          </w:p>
          <w:p w14:paraId="2B9784C9" w14:textId="77777777" w:rsidR="00953E0F" w:rsidRDefault="00953E0F" w:rsidP="00422E66">
            <w:pPr>
              <w:jc w:val="both"/>
            </w:pPr>
          </w:p>
          <w:p w14:paraId="6AE25E2A" w14:textId="77777777" w:rsidR="00953E0F" w:rsidRDefault="00953E0F" w:rsidP="00422E66">
            <w:pPr>
              <w:jc w:val="both"/>
            </w:pPr>
          </w:p>
          <w:p w14:paraId="77EF3571" w14:textId="77777777" w:rsidR="00953E0F" w:rsidRDefault="00953E0F" w:rsidP="00422E66">
            <w:pPr>
              <w:jc w:val="both"/>
            </w:pPr>
          </w:p>
          <w:p w14:paraId="37DA8E7E" w14:textId="77777777" w:rsidR="00953E0F" w:rsidRDefault="00953E0F" w:rsidP="00422E66">
            <w:pPr>
              <w:jc w:val="both"/>
            </w:pPr>
          </w:p>
          <w:p w14:paraId="5477D336" w14:textId="77777777" w:rsidR="00953E0F" w:rsidRDefault="00953E0F" w:rsidP="00422E66">
            <w:pPr>
              <w:jc w:val="both"/>
            </w:pPr>
          </w:p>
          <w:p w14:paraId="32E728EC" w14:textId="77777777" w:rsidR="00953E0F" w:rsidRDefault="00953E0F" w:rsidP="00422E66">
            <w:pPr>
              <w:jc w:val="both"/>
            </w:pPr>
          </w:p>
          <w:p w14:paraId="19649845" w14:textId="77777777" w:rsidR="00953E0F" w:rsidRDefault="00953E0F" w:rsidP="00422E66">
            <w:pPr>
              <w:jc w:val="both"/>
            </w:pPr>
          </w:p>
          <w:p w14:paraId="12EA38F3" w14:textId="77777777" w:rsidR="00321B0A" w:rsidRDefault="00321B0A" w:rsidP="00422E66">
            <w:pPr>
              <w:jc w:val="both"/>
            </w:pPr>
          </w:p>
          <w:p w14:paraId="6B75DF2E" w14:textId="77777777" w:rsidR="00953E0F" w:rsidRDefault="00953E0F" w:rsidP="00422E66">
            <w:pPr>
              <w:jc w:val="both"/>
            </w:pPr>
          </w:p>
          <w:p w14:paraId="5E7A2B84" w14:textId="77777777" w:rsidR="00321B0A" w:rsidRDefault="00321B0A" w:rsidP="00422E66">
            <w:pPr>
              <w:jc w:val="both"/>
            </w:pPr>
          </w:p>
          <w:p w14:paraId="2E0D43AC" w14:textId="77777777" w:rsidR="002B5F93" w:rsidRDefault="002B5F93" w:rsidP="00422E66">
            <w:pPr>
              <w:jc w:val="both"/>
            </w:pPr>
          </w:p>
          <w:p w14:paraId="4DE9EF4E" w14:textId="77777777" w:rsidR="002B5F93" w:rsidRDefault="002B5F93" w:rsidP="00422E66">
            <w:pPr>
              <w:jc w:val="both"/>
            </w:pPr>
          </w:p>
          <w:p w14:paraId="0F3C10A4" w14:textId="77777777" w:rsidR="002B5F93" w:rsidRDefault="002B5F93" w:rsidP="00422E66">
            <w:pPr>
              <w:jc w:val="both"/>
            </w:pPr>
          </w:p>
          <w:p w14:paraId="36089D1D" w14:textId="77777777" w:rsidR="002B5F93" w:rsidRDefault="002B5F93" w:rsidP="00422E66">
            <w:pPr>
              <w:jc w:val="both"/>
            </w:pPr>
          </w:p>
          <w:p w14:paraId="11C2DFA3" w14:textId="77777777" w:rsidR="002B5F93" w:rsidRDefault="002B5F93" w:rsidP="00422E66">
            <w:pPr>
              <w:jc w:val="both"/>
            </w:pPr>
          </w:p>
          <w:p w14:paraId="74CAF2D0" w14:textId="77777777" w:rsidR="002B5F93" w:rsidRDefault="002B5F93" w:rsidP="00422E66">
            <w:pPr>
              <w:jc w:val="both"/>
            </w:pPr>
          </w:p>
          <w:p w14:paraId="014EAA5E" w14:textId="77777777" w:rsidR="002B5F93" w:rsidRDefault="002B5F93" w:rsidP="00422E66">
            <w:pPr>
              <w:jc w:val="both"/>
            </w:pPr>
          </w:p>
          <w:p w14:paraId="48D3CAD0" w14:textId="77777777" w:rsidR="002B5F93" w:rsidRDefault="002B5F93" w:rsidP="00422E66">
            <w:pPr>
              <w:jc w:val="both"/>
            </w:pPr>
          </w:p>
          <w:p w14:paraId="675AE3C8" w14:textId="77777777" w:rsidR="002B5F93" w:rsidRDefault="002B5F93" w:rsidP="00422E66">
            <w:pPr>
              <w:jc w:val="both"/>
            </w:pPr>
          </w:p>
          <w:p w14:paraId="398AF8A6" w14:textId="77777777" w:rsidR="002B5F93" w:rsidRDefault="002B5F93" w:rsidP="00422E66">
            <w:pPr>
              <w:jc w:val="both"/>
            </w:pPr>
          </w:p>
          <w:p w14:paraId="7B589124" w14:textId="77777777" w:rsidR="002B5F93" w:rsidRDefault="002B5F93" w:rsidP="00422E66">
            <w:pPr>
              <w:jc w:val="both"/>
            </w:pPr>
          </w:p>
          <w:p w14:paraId="2F7C28DF" w14:textId="77777777" w:rsidR="002B5F93" w:rsidRDefault="002B5F93" w:rsidP="00422E66">
            <w:pPr>
              <w:jc w:val="both"/>
            </w:pPr>
          </w:p>
          <w:p w14:paraId="2A121D89" w14:textId="77777777" w:rsidR="00953E0F" w:rsidRDefault="00953E0F" w:rsidP="00422E66">
            <w:pPr>
              <w:jc w:val="both"/>
            </w:pPr>
          </w:p>
          <w:p w14:paraId="14C495B1" w14:textId="04E34E82" w:rsidR="00B51611" w:rsidRDefault="00B51611" w:rsidP="00422E66">
            <w:pPr>
              <w:jc w:val="both"/>
            </w:pPr>
          </w:p>
        </w:tc>
      </w:tr>
      <w:tr w:rsidR="00174EC9" w14:paraId="5616E59B" w14:textId="77777777" w:rsidTr="003547AD">
        <w:trPr>
          <w:gridAfter w:val="1"/>
          <w:wAfter w:w="283" w:type="dxa"/>
        </w:trPr>
        <w:tc>
          <w:tcPr>
            <w:tcW w:w="9606" w:type="dxa"/>
            <w:gridSpan w:val="23"/>
            <w:tcBorders>
              <w:bottom w:val="double" w:sz="4" w:space="0" w:color="auto"/>
            </w:tcBorders>
            <w:shd w:val="clear" w:color="auto" w:fill="BDD6EE"/>
          </w:tcPr>
          <w:p w14:paraId="73BDDEBD" w14:textId="256A1E3D" w:rsidR="00174EC9" w:rsidRDefault="00953E0F">
            <w:pPr>
              <w:jc w:val="both"/>
              <w:rPr>
                <w:b/>
                <w:sz w:val="28"/>
              </w:rPr>
            </w:pPr>
            <w:r>
              <w:lastRenderedPageBreak/>
              <w:br w:type="page"/>
            </w:r>
            <w:r w:rsidR="00AD5765">
              <w:rPr>
                <w:b/>
                <w:sz w:val="28"/>
              </w:rPr>
              <w:t>B</w:t>
            </w:r>
            <w:r w:rsidR="00174EC9">
              <w:rPr>
                <w:b/>
                <w:sz w:val="28"/>
              </w:rPr>
              <w:t>-IIa – Studijní plány a návrh témat prací (bakalářské a magisterské studijní programy)</w:t>
            </w:r>
          </w:p>
        </w:tc>
      </w:tr>
      <w:tr w:rsidR="00174EC9" w14:paraId="7E240F95" w14:textId="77777777" w:rsidTr="003547AD">
        <w:trPr>
          <w:gridAfter w:val="1"/>
          <w:wAfter w:w="283" w:type="dxa"/>
        </w:trPr>
        <w:tc>
          <w:tcPr>
            <w:tcW w:w="3085" w:type="dxa"/>
            <w:gridSpan w:val="6"/>
            <w:shd w:val="clear" w:color="auto" w:fill="F7CAAC"/>
          </w:tcPr>
          <w:p w14:paraId="47734958" w14:textId="77777777" w:rsidR="00174EC9" w:rsidRDefault="00174EC9">
            <w:pPr>
              <w:rPr>
                <w:b/>
                <w:sz w:val="22"/>
              </w:rPr>
            </w:pPr>
            <w:r>
              <w:rPr>
                <w:b/>
                <w:sz w:val="22"/>
              </w:rPr>
              <w:t>Označení studijního plánu</w:t>
            </w:r>
          </w:p>
        </w:tc>
        <w:tc>
          <w:tcPr>
            <w:tcW w:w="6521" w:type="dxa"/>
            <w:gridSpan w:val="17"/>
          </w:tcPr>
          <w:p w14:paraId="2CD18D3C" w14:textId="453908AA" w:rsidR="00174EC9" w:rsidRDefault="003C7C17">
            <w:pPr>
              <w:jc w:val="center"/>
              <w:rPr>
                <w:b/>
                <w:sz w:val="22"/>
              </w:rPr>
            </w:pPr>
            <w:r>
              <w:rPr>
                <w:b/>
                <w:sz w:val="22"/>
              </w:rPr>
              <w:t>Biotechnologie</w:t>
            </w:r>
            <w:r w:rsidR="00796C95">
              <w:rPr>
                <w:b/>
                <w:sz w:val="22"/>
              </w:rPr>
              <w:t xml:space="preserve"> – prezenční forma</w:t>
            </w:r>
          </w:p>
        </w:tc>
      </w:tr>
      <w:tr w:rsidR="00174EC9" w14:paraId="11312963" w14:textId="77777777" w:rsidTr="003547AD">
        <w:trPr>
          <w:gridAfter w:val="1"/>
          <w:wAfter w:w="283" w:type="dxa"/>
        </w:trPr>
        <w:tc>
          <w:tcPr>
            <w:tcW w:w="9606" w:type="dxa"/>
            <w:gridSpan w:val="23"/>
            <w:shd w:val="clear" w:color="auto" w:fill="F7CAAC"/>
          </w:tcPr>
          <w:p w14:paraId="4876D0B2" w14:textId="77777777" w:rsidR="00174EC9" w:rsidRDefault="00174EC9">
            <w:pPr>
              <w:jc w:val="center"/>
              <w:rPr>
                <w:b/>
                <w:sz w:val="22"/>
              </w:rPr>
            </w:pPr>
            <w:r>
              <w:rPr>
                <w:b/>
                <w:sz w:val="22"/>
              </w:rPr>
              <w:t>Povinné předměty</w:t>
            </w:r>
          </w:p>
        </w:tc>
      </w:tr>
      <w:tr w:rsidR="005D6848" w14:paraId="1631F89C" w14:textId="77777777" w:rsidTr="003547AD">
        <w:trPr>
          <w:gridAfter w:val="1"/>
          <w:wAfter w:w="283" w:type="dxa"/>
        </w:trPr>
        <w:tc>
          <w:tcPr>
            <w:tcW w:w="1809" w:type="dxa"/>
            <w:gridSpan w:val="2"/>
            <w:shd w:val="clear" w:color="auto" w:fill="F7CAAC"/>
          </w:tcPr>
          <w:p w14:paraId="260D83F2" w14:textId="77777777" w:rsidR="00174EC9" w:rsidRPr="005D6848" w:rsidRDefault="00174EC9">
            <w:pPr>
              <w:jc w:val="both"/>
              <w:rPr>
                <w:b/>
                <w:sz w:val="18"/>
                <w:szCs w:val="18"/>
              </w:rPr>
            </w:pPr>
            <w:r w:rsidRPr="005D6848">
              <w:rPr>
                <w:b/>
                <w:sz w:val="18"/>
                <w:szCs w:val="18"/>
              </w:rPr>
              <w:t>Název předmětu</w:t>
            </w:r>
          </w:p>
        </w:tc>
        <w:tc>
          <w:tcPr>
            <w:tcW w:w="1276" w:type="dxa"/>
            <w:gridSpan w:val="4"/>
            <w:shd w:val="clear" w:color="auto" w:fill="F7CAAC"/>
          </w:tcPr>
          <w:p w14:paraId="6F8BB19B" w14:textId="77777777" w:rsidR="00174EC9" w:rsidRPr="005D6848" w:rsidRDefault="00174EC9">
            <w:pPr>
              <w:jc w:val="both"/>
              <w:rPr>
                <w:b/>
                <w:sz w:val="18"/>
                <w:szCs w:val="18"/>
              </w:rPr>
            </w:pPr>
            <w:r w:rsidRPr="005D6848">
              <w:rPr>
                <w:b/>
                <w:sz w:val="18"/>
                <w:szCs w:val="18"/>
              </w:rPr>
              <w:t>rozsah</w:t>
            </w:r>
          </w:p>
        </w:tc>
        <w:tc>
          <w:tcPr>
            <w:tcW w:w="709" w:type="dxa"/>
            <w:gridSpan w:val="3"/>
            <w:shd w:val="clear" w:color="auto" w:fill="F7CAAC"/>
          </w:tcPr>
          <w:p w14:paraId="5D296737" w14:textId="4CFBBA8F" w:rsidR="00174EC9" w:rsidRPr="005D6848" w:rsidRDefault="00C570B4">
            <w:pPr>
              <w:jc w:val="both"/>
              <w:rPr>
                <w:b/>
                <w:sz w:val="18"/>
                <w:szCs w:val="18"/>
              </w:rPr>
            </w:pPr>
            <w:r w:rsidRPr="005D6848">
              <w:rPr>
                <w:b/>
                <w:sz w:val="18"/>
                <w:szCs w:val="18"/>
              </w:rPr>
              <w:t>způsob</w:t>
            </w:r>
            <w:r w:rsidR="00174EC9" w:rsidRPr="005D6848">
              <w:rPr>
                <w:b/>
                <w:sz w:val="18"/>
                <w:szCs w:val="18"/>
              </w:rPr>
              <w:t xml:space="preserve"> ověř.</w:t>
            </w:r>
          </w:p>
        </w:tc>
        <w:tc>
          <w:tcPr>
            <w:tcW w:w="567" w:type="dxa"/>
            <w:shd w:val="clear" w:color="auto" w:fill="F7CAAC"/>
          </w:tcPr>
          <w:p w14:paraId="18699601" w14:textId="678C7808" w:rsidR="00174EC9" w:rsidRPr="005D6848" w:rsidRDefault="00174EC9">
            <w:pPr>
              <w:jc w:val="both"/>
              <w:rPr>
                <w:b/>
                <w:sz w:val="18"/>
                <w:szCs w:val="18"/>
              </w:rPr>
            </w:pPr>
            <w:r w:rsidRPr="005D6848">
              <w:rPr>
                <w:b/>
                <w:sz w:val="18"/>
                <w:szCs w:val="18"/>
              </w:rPr>
              <w:t>počet kred.</w:t>
            </w:r>
          </w:p>
        </w:tc>
        <w:tc>
          <w:tcPr>
            <w:tcW w:w="3969" w:type="dxa"/>
            <w:gridSpan w:val="8"/>
            <w:shd w:val="clear" w:color="auto" w:fill="F7CAAC"/>
          </w:tcPr>
          <w:p w14:paraId="25AC62DB" w14:textId="77777777" w:rsidR="00174EC9" w:rsidRPr="005D6848" w:rsidRDefault="00174EC9">
            <w:pPr>
              <w:jc w:val="both"/>
              <w:rPr>
                <w:b/>
                <w:sz w:val="18"/>
                <w:szCs w:val="18"/>
              </w:rPr>
            </w:pPr>
            <w:r w:rsidRPr="005D6848">
              <w:rPr>
                <w:b/>
                <w:sz w:val="18"/>
                <w:szCs w:val="18"/>
              </w:rPr>
              <w:t>vyučující</w:t>
            </w:r>
          </w:p>
        </w:tc>
        <w:tc>
          <w:tcPr>
            <w:tcW w:w="567" w:type="dxa"/>
            <w:gridSpan w:val="2"/>
            <w:shd w:val="clear" w:color="auto" w:fill="F7CAAC"/>
          </w:tcPr>
          <w:p w14:paraId="615931C4" w14:textId="530D6820" w:rsidR="00174EC9" w:rsidRPr="005D6848" w:rsidRDefault="00174EC9">
            <w:pPr>
              <w:jc w:val="both"/>
              <w:rPr>
                <w:b/>
                <w:color w:val="FF0000"/>
                <w:sz w:val="18"/>
                <w:szCs w:val="18"/>
              </w:rPr>
            </w:pPr>
            <w:r w:rsidRPr="005D6848">
              <w:rPr>
                <w:b/>
                <w:sz w:val="18"/>
                <w:szCs w:val="18"/>
              </w:rPr>
              <w:t>dop. roč./</w:t>
            </w:r>
            <w:r w:rsidR="000B2591" w:rsidRPr="005D6848">
              <w:rPr>
                <w:b/>
                <w:sz w:val="18"/>
                <w:szCs w:val="18"/>
              </w:rPr>
              <w:br/>
            </w:r>
            <w:r w:rsidRPr="005D6848">
              <w:rPr>
                <w:b/>
                <w:sz w:val="18"/>
                <w:szCs w:val="18"/>
              </w:rPr>
              <w:t>sem.</w:t>
            </w:r>
          </w:p>
        </w:tc>
        <w:tc>
          <w:tcPr>
            <w:tcW w:w="709" w:type="dxa"/>
            <w:gridSpan w:val="3"/>
            <w:shd w:val="clear" w:color="auto" w:fill="F7CAAC"/>
          </w:tcPr>
          <w:p w14:paraId="35D70D9C" w14:textId="77777777" w:rsidR="00174EC9" w:rsidRPr="005D6848" w:rsidRDefault="00174EC9">
            <w:pPr>
              <w:jc w:val="both"/>
              <w:rPr>
                <w:b/>
                <w:sz w:val="18"/>
                <w:szCs w:val="18"/>
              </w:rPr>
            </w:pPr>
            <w:r w:rsidRPr="005D6848">
              <w:rPr>
                <w:b/>
                <w:sz w:val="18"/>
                <w:szCs w:val="18"/>
              </w:rPr>
              <w:t xml:space="preserve">profil. </w:t>
            </w:r>
            <w:proofErr w:type="gramStart"/>
            <w:r w:rsidRPr="005D6848">
              <w:rPr>
                <w:b/>
                <w:sz w:val="18"/>
                <w:szCs w:val="18"/>
              </w:rPr>
              <w:t>základ</w:t>
            </w:r>
            <w:proofErr w:type="gramEnd"/>
          </w:p>
        </w:tc>
      </w:tr>
      <w:tr w:rsidR="005D6848" w14:paraId="775B53F7" w14:textId="77777777" w:rsidTr="003547AD">
        <w:trPr>
          <w:gridAfter w:val="1"/>
          <w:wAfter w:w="283" w:type="dxa"/>
        </w:trPr>
        <w:tc>
          <w:tcPr>
            <w:tcW w:w="1809" w:type="dxa"/>
            <w:gridSpan w:val="2"/>
          </w:tcPr>
          <w:p w14:paraId="2C45964C" w14:textId="2585BEAD" w:rsidR="00174EC9" w:rsidRPr="00460940" w:rsidRDefault="00136A7C" w:rsidP="00807313">
            <w:hyperlink w:anchor="Potr_biotech_I" w:history="1">
              <w:r w:rsidR="0042045A" w:rsidRPr="00CE0ED8">
                <w:rPr>
                  <w:rStyle w:val="Hypertextovodkaz"/>
                </w:rPr>
                <w:t>Potravinářské biotechnologie I</w:t>
              </w:r>
            </w:hyperlink>
          </w:p>
        </w:tc>
        <w:tc>
          <w:tcPr>
            <w:tcW w:w="1276" w:type="dxa"/>
            <w:gridSpan w:val="4"/>
          </w:tcPr>
          <w:p w14:paraId="04A3A2F3" w14:textId="23A0634D" w:rsidR="00174EC9" w:rsidRDefault="0042045A" w:rsidP="008006AC">
            <w:r>
              <w:t>28</w:t>
            </w:r>
            <w:r w:rsidR="00807313">
              <w:t>p+</w:t>
            </w:r>
            <w:r>
              <w:t>14s+</w:t>
            </w:r>
            <w:r w:rsidR="00807313">
              <w:t>2</w:t>
            </w:r>
            <w:r w:rsidR="008C363F">
              <w:t>8</w:t>
            </w:r>
            <w:r w:rsidR="00807313">
              <w:t>l</w:t>
            </w:r>
          </w:p>
        </w:tc>
        <w:tc>
          <w:tcPr>
            <w:tcW w:w="709" w:type="dxa"/>
            <w:gridSpan w:val="3"/>
          </w:tcPr>
          <w:p w14:paraId="14AF06BE" w14:textId="6E4851CC" w:rsidR="00174EC9" w:rsidRDefault="00807313">
            <w:pPr>
              <w:jc w:val="both"/>
            </w:pPr>
            <w:r>
              <w:t>z,</w:t>
            </w:r>
            <w:r w:rsidR="002C61A1">
              <w:t xml:space="preserve"> </w:t>
            </w:r>
            <w:r>
              <w:t>zk</w:t>
            </w:r>
          </w:p>
        </w:tc>
        <w:tc>
          <w:tcPr>
            <w:tcW w:w="567" w:type="dxa"/>
          </w:tcPr>
          <w:p w14:paraId="19A25EEC" w14:textId="2AB2E553" w:rsidR="00174EC9" w:rsidRDefault="002F1417" w:rsidP="008006AC">
            <w:pPr>
              <w:jc w:val="center"/>
            </w:pPr>
            <w:r>
              <w:t>6</w:t>
            </w:r>
          </w:p>
        </w:tc>
        <w:tc>
          <w:tcPr>
            <w:tcW w:w="3969" w:type="dxa"/>
            <w:gridSpan w:val="8"/>
          </w:tcPr>
          <w:p w14:paraId="16BC29A0" w14:textId="775A6821" w:rsidR="0056683E" w:rsidRPr="00C24879" w:rsidRDefault="00136A7C" w:rsidP="008006AC">
            <w:pPr>
              <w:jc w:val="both"/>
              <w:rPr>
                <w:b/>
              </w:rPr>
            </w:pPr>
            <w:hyperlink w:anchor="Pachlová" w:history="1">
              <w:r w:rsidR="00807313" w:rsidRPr="002D0565">
                <w:rPr>
                  <w:rStyle w:val="Hypertextovodkaz"/>
                  <w:b/>
                </w:rPr>
                <w:t xml:space="preserve">doc. </w:t>
              </w:r>
              <w:r w:rsidR="00C570B4" w:rsidRPr="002D0565">
                <w:rPr>
                  <w:rStyle w:val="Hypertextovodkaz"/>
                  <w:b/>
                </w:rPr>
                <w:t xml:space="preserve">Ing. Vendula </w:t>
              </w:r>
              <w:r w:rsidR="00807313" w:rsidRPr="002D0565">
                <w:rPr>
                  <w:rStyle w:val="Hypertextovodkaz"/>
                  <w:b/>
                </w:rPr>
                <w:t>Pachlová, Ph.D.</w:t>
              </w:r>
            </w:hyperlink>
            <w:r w:rsidR="0056683E" w:rsidRPr="0056683E">
              <w:rPr>
                <w:b/>
              </w:rPr>
              <w:t xml:space="preserve"> </w:t>
            </w:r>
            <w:r w:rsidR="0056683E" w:rsidRPr="008006AC">
              <w:t>(</w:t>
            </w:r>
            <w:r w:rsidR="00C570B4" w:rsidRPr="008006AC">
              <w:t>60%</w:t>
            </w:r>
            <w:r w:rsidR="003C78E4" w:rsidRPr="008006AC">
              <w:t xml:space="preserve"> </w:t>
            </w:r>
            <w:r w:rsidR="0056683E" w:rsidRPr="008006AC">
              <w:t>p</w:t>
            </w:r>
            <w:r w:rsidR="000B2591" w:rsidRPr="008006AC">
              <w:t>)</w:t>
            </w:r>
          </w:p>
          <w:p w14:paraId="05204A8C" w14:textId="7316CD5E" w:rsidR="000501F1" w:rsidRDefault="00136A7C" w:rsidP="008006AC">
            <w:pPr>
              <w:jc w:val="both"/>
            </w:pPr>
            <w:hyperlink w:anchor="Gál" w:history="1">
              <w:r w:rsidR="000B2591" w:rsidRPr="002D0565">
                <w:rPr>
                  <w:rStyle w:val="Hypertextovodkaz"/>
                </w:rPr>
                <w:t xml:space="preserve">Ing. </w:t>
              </w:r>
              <w:r w:rsidR="003C78E4" w:rsidRPr="002D0565">
                <w:rPr>
                  <w:rStyle w:val="Hypertextovodkaz"/>
                </w:rPr>
                <w:t xml:space="preserve">Robert </w:t>
              </w:r>
              <w:r w:rsidR="000B2591" w:rsidRPr="002D0565">
                <w:rPr>
                  <w:rStyle w:val="Hypertextovodkaz"/>
                </w:rPr>
                <w:t>Gál, Ph.D.</w:t>
              </w:r>
            </w:hyperlink>
            <w:r w:rsidR="000B2591">
              <w:t xml:space="preserve"> (40% p)</w:t>
            </w:r>
          </w:p>
        </w:tc>
        <w:tc>
          <w:tcPr>
            <w:tcW w:w="567" w:type="dxa"/>
            <w:gridSpan w:val="2"/>
          </w:tcPr>
          <w:p w14:paraId="42D882EC" w14:textId="77777777" w:rsidR="00174EC9" w:rsidRDefault="00807313" w:rsidP="008006AC">
            <w:pPr>
              <w:jc w:val="center"/>
            </w:pPr>
            <w:r>
              <w:t>1/ZS</w:t>
            </w:r>
          </w:p>
        </w:tc>
        <w:tc>
          <w:tcPr>
            <w:tcW w:w="709" w:type="dxa"/>
            <w:gridSpan w:val="3"/>
          </w:tcPr>
          <w:p w14:paraId="07237C11" w14:textId="40A41A66" w:rsidR="00174EC9" w:rsidRPr="008006AC" w:rsidRDefault="000B7A63" w:rsidP="008006AC">
            <w:pPr>
              <w:jc w:val="center"/>
              <w:rPr>
                <w:b/>
              </w:rPr>
            </w:pPr>
            <w:r w:rsidRPr="008006AC">
              <w:rPr>
                <w:b/>
              </w:rPr>
              <w:t>ZT</w:t>
            </w:r>
          </w:p>
        </w:tc>
      </w:tr>
      <w:tr w:rsidR="005D6848" w14:paraId="2E67C2EA" w14:textId="77777777" w:rsidTr="003547AD">
        <w:trPr>
          <w:gridAfter w:val="1"/>
          <w:wAfter w:w="283" w:type="dxa"/>
        </w:trPr>
        <w:tc>
          <w:tcPr>
            <w:tcW w:w="1809" w:type="dxa"/>
            <w:gridSpan w:val="2"/>
          </w:tcPr>
          <w:p w14:paraId="787E27EE" w14:textId="4AE0C6F5" w:rsidR="00807313" w:rsidRPr="00460940" w:rsidRDefault="00136A7C" w:rsidP="008B165A">
            <w:hyperlink w:anchor="Mikrobiol_v_biotech" w:history="1">
              <w:r w:rsidR="0042045A" w:rsidRPr="00CE0ED8">
                <w:rPr>
                  <w:rStyle w:val="Hypertextovodkaz"/>
                </w:rPr>
                <w:t xml:space="preserve">Mikrobiologie </w:t>
              </w:r>
              <w:r w:rsidR="008B165A" w:rsidRPr="00CE0ED8">
                <w:rPr>
                  <w:rStyle w:val="Hypertextovodkaz"/>
                </w:rPr>
                <w:t>v</w:t>
              </w:r>
              <w:r w:rsidR="0042045A" w:rsidRPr="00CE0ED8">
                <w:rPr>
                  <w:rStyle w:val="Hypertextovodkaz"/>
                </w:rPr>
                <w:t xml:space="preserve"> biotechnologiích</w:t>
              </w:r>
            </w:hyperlink>
          </w:p>
        </w:tc>
        <w:tc>
          <w:tcPr>
            <w:tcW w:w="1276" w:type="dxa"/>
            <w:gridSpan w:val="4"/>
          </w:tcPr>
          <w:p w14:paraId="1ACED43E" w14:textId="3AF530AC" w:rsidR="00807313" w:rsidRDefault="0042045A" w:rsidP="008006AC">
            <w:r>
              <w:t>28p</w:t>
            </w:r>
            <w:r w:rsidR="003C78E4">
              <w:t>+</w:t>
            </w:r>
            <w:r>
              <w:t>14</w:t>
            </w:r>
            <w:r w:rsidR="003C78E4">
              <w:t>s</w:t>
            </w:r>
            <w:r>
              <w:t>+</w:t>
            </w:r>
            <w:r w:rsidR="00183649">
              <w:t>4</w:t>
            </w:r>
            <w:r w:rsidR="008C363F">
              <w:t>2</w:t>
            </w:r>
            <w:r>
              <w:t>l</w:t>
            </w:r>
          </w:p>
        </w:tc>
        <w:tc>
          <w:tcPr>
            <w:tcW w:w="709" w:type="dxa"/>
            <w:gridSpan w:val="3"/>
          </w:tcPr>
          <w:p w14:paraId="0BB10EE4" w14:textId="2A70EAF4" w:rsidR="00807313" w:rsidRDefault="00807313" w:rsidP="003A6312">
            <w:pPr>
              <w:jc w:val="both"/>
            </w:pPr>
            <w:r>
              <w:t>z,</w:t>
            </w:r>
            <w:r w:rsidR="002C61A1">
              <w:t xml:space="preserve"> </w:t>
            </w:r>
            <w:r>
              <w:t>zk</w:t>
            </w:r>
          </w:p>
        </w:tc>
        <w:tc>
          <w:tcPr>
            <w:tcW w:w="567" w:type="dxa"/>
          </w:tcPr>
          <w:p w14:paraId="2294F56E" w14:textId="531ECE76" w:rsidR="00807313" w:rsidRDefault="00183649" w:rsidP="008006AC">
            <w:pPr>
              <w:jc w:val="center"/>
            </w:pPr>
            <w:r>
              <w:t>7</w:t>
            </w:r>
          </w:p>
        </w:tc>
        <w:tc>
          <w:tcPr>
            <w:tcW w:w="3969" w:type="dxa"/>
            <w:gridSpan w:val="8"/>
          </w:tcPr>
          <w:p w14:paraId="47984411" w14:textId="1080DE10" w:rsidR="008B165A" w:rsidRPr="003C78E4" w:rsidRDefault="00136A7C" w:rsidP="008006AC">
            <w:pPr>
              <w:jc w:val="both"/>
              <w:rPr>
                <w:b/>
              </w:rPr>
            </w:pPr>
            <w:hyperlink w:anchor="Buňková" w:history="1">
              <w:r w:rsidR="0042045A" w:rsidRPr="002D0565">
                <w:rPr>
                  <w:rStyle w:val="Hypertextovodkaz"/>
                  <w:b/>
                </w:rPr>
                <w:t xml:space="preserve">doc. </w:t>
              </w:r>
              <w:r w:rsidR="003C78E4" w:rsidRPr="002D0565">
                <w:rPr>
                  <w:rStyle w:val="Hypertextovodkaz"/>
                  <w:b/>
                </w:rPr>
                <w:t xml:space="preserve">RNDr. Leona </w:t>
              </w:r>
              <w:r w:rsidR="0042045A" w:rsidRPr="002D0565">
                <w:rPr>
                  <w:rStyle w:val="Hypertextovodkaz"/>
                  <w:b/>
                </w:rPr>
                <w:t>Buňková, Ph.D.</w:t>
              </w:r>
            </w:hyperlink>
            <w:r w:rsidR="003C78E4">
              <w:rPr>
                <w:b/>
              </w:rPr>
              <w:t xml:space="preserve"> </w:t>
            </w:r>
            <w:r w:rsidR="003C78E4" w:rsidRPr="008006AC">
              <w:t xml:space="preserve">(100% </w:t>
            </w:r>
            <w:r w:rsidR="00C570B4" w:rsidRPr="008006AC">
              <w:t>p</w:t>
            </w:r>
            <w:r w:rsidR="008B165A" w:rsidRPr="008006AC">
              <w:t>)</w:t>
            </w:r>
          </w:p>
        </w:tc>
        <w:tc>
          <w:tcPr>
            <w:tcW w:w="567" w:type="dxa"/>
            <w:gridSpan w:val="2"/>
          </w:tcPr>
          <w:p w14:paraId="3778287A" w14:textId="77777777" w:rsidR="00807313" w:rsidRDefault="00807313" w:rsidP="008006AC">
            <w:pPr>
              <w:jc w:val="center"/>
            </w:pPr>
            <w:r>
              <w:t>1/ZS</w:t>
            </w:r>
          </w:p>
        </w:tc>
        <w:tc>
          <w:tcPr>
            <w:tcW w:w="709" w:type="dxa"/>
            <w:gridSpan w:val="3"/>
          </w:tcPr>
          <w:p w14:paraId="17B5A42B" w14:textId="6CB7E6CE" w:rsidR="00807313" w:rsidRPr="008006AC" w:rsidRDefault="000B7A63" w:rsidP="008006AC">
            <w:pPr>
              <w:jc w:val="center"/>
              <w:rPr>
                <w:b/>
              </w:rPr>
            </w:pPr>
            <w:r w:rsidRPr="008006AC">
              <w:rPr>
                <w:b/>
              </w:rPr>
              <w:t>ZT</w:t>
            </w:r>
          </w:p>
        </w:tc>
      </w:tr>
      <w:tr w:rsidR="005D6848" w14:paraId="79ADDCA9" w14:textId="77777777" w:rsidTr="003547AD">
        <w:trPr>
          <w:gridAfter w:val="1"/>
          <w:wAfter w:w="283" w:type="dxa"/>
        </w:trPr>
        <w:tc>
          <w:tcPr>
            <w:tcW w:w="1809" w:type="dxa"/>
            <w:gridSpan w:val="2"/>
          </w:tcPr>
          <w:p w14:paraId="5DAD54D0" w14:textId="372A4020" w:rsidR="00807313" w:rsidRPr="00460940" w:rsidRDefault="00136A7C" w:rsidP="004F0565">
            <w:hyperlink w:anchor="Prot_a_enzym_inž" w:history="1">
              <w:r w:rsidR="0042045A" w:rsidRPr="00CE0ED8">
                <w:rPr>
                  <w:rStyle w:val="Hypertextovodkaz"/>
                </w:rPr>
                <w:t>Proteinové a enzymové inženýrství</w:t>
              </w:r>
            </w:hyperlink>
          </w:p>
        </w:tc>
        <w:tc>
          <w:tcPr>
            <w:tcW w:w="1276" w:type="dxa"/>
            <w:gridSpan w:val="4"/>
          </w:tcPr>
          <w:p w14:paraId="5D9B862E" w14:textId="25FF9BC7" w:rsidR="00807313" w:rsidRDefault="002A159D" w:rsidP="008006AC">
            <w:r>
              <w:t>14</w:t>
            </w:r>
            <w:r w:rsidR="00807313">
              <w:t>p+</w:t>
            </w:r>
            <w:r w:rsidR="003C78E4">
              <w:t>0s+</w:t>
            </w:r>
            <w:r>
              <w:t>14</w:t>
            </w:r>
            <w:r w:rsidR="00807313">
              <w:t>l</w:t>
            </w:r>
          </w:p>
        </w:tc>
        <w:tc>
          <w:tcPr>
            <w:tcW w:w="709" w:type="dxa"/>
            <w:gridSpan w:val="3"/>
          </w:tcPr>
          <w:p w14:paraId="32776BA7" w14:textId="06E0FAB4" w:rsidR="00807313" w:rsidRDefault="00807313">
            <w:pPr>
              <w:jc w:val="both"/>
            </w:pPr>
            <w:r>
              <w:t>z,</w:t>
            </w:r>
            <w:r w:rsidR="002C61A1">
              <w:t xml:space="preserve"> </w:t>
            </w:r>
            <w:r>
              <w:t>zk</w:t>
            </w:r>
          </w:p>
        </w:tc>
        <w:tc>
          <w:tcPr>
            <w:tcW w:w="567" w:type="dxa"/>
          </w:tcPr>
          <w:p w14:paraId="2A69B073" w14:textId="361C85E4" w:rsidR="00807313" w:rsidRDefault="005D2067" w:rsidP="008006AC">
            <w:pPr>
              <w:jc w:val="center"/>
            </w:pPr>
            <w:r>
              <w:t>2</w:t>
            </w:r>
          </w:p>
        </w:tc>
        <w:tc>
          <w:tcPr>
            <w:tcW w:w="3969" w:type="dxa"/>
            <w:gridSpan w:val="8"/>
          </w:tcPr>
          <w:p w14:paraId="1A4FF23A" w14:textId="2E11D55B" w:rsidR="00807313" w:rsidRPr="008B165A" w:rsidRDefault="00136A7C" w:rsidP="008006AC">
            <w:pPr>
              <w:jc w:val="both"/>
              <w:rPr>
                <w:b/>
              </w:rPr>
            </w:pPr>
            <w:hyperlink w:anchor="Koutný" w:history="1">
              <w:r w:rsidR="000B7A63" w:rsidRPr="002D0565">
                <w:rPr>
                  <w:rStyle w:val="Hypertextovodkaz"/>
                  <w:b/>
                </w:rPr>
                <w:t xml:space="preserve">prof. </w:t>
              </w:r>
              <w:r w:rsidR="003C78E4" w:rsidRPr="002D0565">
                <w:rPr>
                  <w:rStyle w:val="Hypertextovodkaz"/>
                  <w:b/>
                </w:rPr>
                <w:t xml:space="preserve">Mgr. Marek </w:t>
              </w:r>
              <w:r w:rsidR="000B7A63" w:rsidRPr="002D0565">
                <w:rPr>
                  <w:rStyle w:val="Hypertextovodkaz"/>
                  <w:b/>
                </w:rPr>
                <w:t>Koutný, Ph.D.</w:t>
              </w:r>
            </w:hyperlink>
            <w:r w:rsidR="008B165A" w:rsidRPr="008B165A">
              <w:rPr>
                <w:b/>
              </w:rPr>
              <w:t xml:space="preserve"> </w:t>
            </w:r>
            <w:r w:rsidR="008B165A" w:rsidRPr="008006AC">
              <w:t>(50% p)</w:t>
            </w:r>
          </w:p>
          <w:p w14:paraId="33A2E9E5" w14:textId="5A2E693F" w:rsidR="008B165A" w:rsidRDefault="00136A7C" w:rsidP="008006AC">
            <w:pPr>
              <w:jc w:val="both"/>
            </w:pPr>
            <w:hyperlink w:anchor="Ingr" w:history="1">
              <w:r w:rsidR="003C78E4" w:rsidRPr="002D0565">
                <w:rPr>
                  <w:rStyle w:val="Hypertextovodkaz"/>
                </w:rPr>
                <w:t>RNDr. Marek Ingr, Ph.D.</w:t>
              </w:r>
            </w:hyperlink>
            <w:r w:rsidR="003C78E4">
              <w:t xml:space="preserve"> (50</w:t>
            </w:r>
            <w:r w:rsidR="008B165A">
              <w:t>% p)</w:t>
            </w:r>
          </w:p>
        </w:tc>
        <w:tc>
          <w:tcPr>
            <w:tcW w:w="567" w:type="dxa"/>
            <w:gridSpan w:val="2"/>
          </w:tcPr>
          <w:p w14:paraId="0BF3BFED" w14:textId="77777777" w:rsidR="00807313" w:rsidRDefault="00807313" w:rsidP="008006AC">
            <w:pPr>
              <w:jc w:val="center"/>
            </w:pPr>
            <w:r>
              <w:t>1/ZS</w:t>
            </w:r>
          </w:p>
        </w:tc>
        <w:tc>
          <w:tcPr>
            <w:tcW w:w="709" w:type="dxa"/>
            <w:gridSpan w:val="3"/>
          </w:tcPr>
          <w:p w14:paraId="21169063" w14:textId="358C89F0" w:rsidR="00807313" w:rsidRPr="008006AC" w:rsidRDefault="000B7A63" w:rsidP="008006AC">
            <w:pPr>
              <w:jc w:val="center"/>
              <w:rPr>
                <w:b/>
              </w:rPr>
            </w:pPr>
            <w:r w:rsidRPr="008006AC">
              <w:rPr>
                <w:b/>
              </w:rPr>
              <w:t>ZT</w:t>
            </w:r>
          </w:p>
        </w:tc>
      </w:tr>
      <w:tr w:rsidR="005D6848" w14:paraId="5A5D09BB" w14:textId="77777777" w:rsidTr="003547AD">
        <w:trPr>
          <w:gridAfter w:val="1"/>
          <w:wAfter w:w="283" w:type="dxa"/>
        </w:trPr>
        <w:tc>
          <w:tcPr>
            <w:tcW w:w="1809" w:type="dxa"/>
            <w:gridSpan w:val="2"/>
          </w:tcPr>
          <w:p w14:paraId="1DF7302A" w14:textId="7DA7AB09" w:rsidR="00807313" w:rsidRPr="00460940" w:rsidRDefault="00136A7C" w:rsidP="004F0565">
            <w:hyperlink w:anchor="Toxik" w:history="1">
              <w:r w:rsidR="000B7A63" w:rsidRPr="00CE0ED8">
                <w:rPr>
                  <w:rStyle w:val="Hypertextovodkaz"/>
                </w:rPr>
                <w:t>Toxikologie</w:t>
              </w:r>
            </w:hyperlink>
          </w:p>
        </w:tc>
        <w:tc>
          <w:tcPr>
            <w:tcW w:w="1276" w:type="dxa"/>
            <w:gridSpan w:val="4"/>
          </w:tcPr>
          <w:p w14:paraId="2EFF7CF9" w14:textId="2C35C7BC" w:rsidR="00807313" w:rsidRDefault="003C78E4" w:rsidP="007D7D3A">
            <w:r>
              <w:t>28p</w:t>
            </w:r>
            <w:r w:rsidR="00807313">
              <w:t>+</w:t>
            </w:r>
            <w:r w:rsidR="007D7D3A">
              <w:t>14s</w:t>
            </w:r>
            <w:r>
              <w:t>+0l</w:t>
            </w:r>
          </w:p>
        </w:tc>
        <w:tc>
          <w:tcPr>
            <w:tcW w:w="709" w:type="dxa"/>
            <w:gridSpan w:val="3"/>
          </w:tcPr>
          <w:p w14:paraId="1A6A1B66" w14:textId="106E2043" w:rsidR="00807313" w:rsidRDefault="00807313">
            <w:pPr>
              <w:jc w:val="both"/>
            </w:pPr>
            <w:r>
              <w:t>z,</w:t>
            </w:r>
            <w:r w:rsidR="002C61A1">
              <w:t xml:space="preserve"> </w:t>
            </w:r>
            <w:r>
              <w:t>zk</w:t>
            </w:r>
          </w:p>
        </w:tc>
        <w:tc>
          <w:tcPr>
            <w:tcW w:w="567" w:type="dxa"/>
          </w:tcPr>
          <w:p w14:paraId="73A9E1B5" w14:textId="7F495B49" w:rsidR="00807313" w:rsidRDefault="003547AD" w:rsidP="008006AC">
            <w:pPr>
              <w:jc w:val="center"/>
            </w:pPr>
            <w:r>
              <w:t>3</w:t>
            </w:r>
          </w:p>
        </w:tc>
        <w:tc>
          <w:tcPr>
            <w:tcW w:w="3969" w:type="dxa"/>
            <w:gridSpan w:val="8"/>
          </w:tcPr>
          <w:p w14:paraId="623EFE68" w14:textId="74B2EFC6" w:rsidR="00807313" w:rsidRDefault="00136A7C" w:rsidP="008006AC">
            <w:pPr>
              <w:jc w:val="both"/>
            </w:pPr>
            <w:hyperlink w:anchor="Jančová" w:history="1">
              <w:r w:rsidR="000B7A63" w:rsidRPr="002D0565">
                <w:rPr>
                  <w:rStyle w:val="Hypertextovodkaz"/>
                  <w:b/>
                </w:rPr>
                <w:t xml:space="preserve">Mgr. </w:t>
              </w:r>
              <w:r w:rsidR="003C78E4" w:rsidRPr="002D0565">
                <w:rPr>
                  <w:rStyle w:val="Hypertextovodkaz"/>
                  <w:b/>
                </w:rPr>
                <w:t xml:space="preserve">Petra </w:t>
              </w:r>
              <w:r w:rsidR="000B7A63" w:rsidRPr="002D0565">
                <w:rPr>
                  <w:rStyle w:val="Hypertextovodkaz"/>
                  <w:b/>
                </w:rPr>
                <w:t>Jančová, Ph.D.</w:t>
              </w:r>
            </w:hyperlink>
            <w:r w:rsidR="003C78E4">
              <w:rPr>
                <w:b/>
              </w:rPr>
              <w:t xml:space="preserve"> </w:t>
            </w:r>
            <w:r w:rsidR="003C78E4" w:rsidRPr="008006AC">
              <w:t>(100</w:t>
            </w:r>
            <w:r w:rsidR="008B165A" w:rsidRPr="008006AC">
              <w:t>% p)</w:t>
            </w:r>
          </w:p>
          <w:p w14:paraId="5744CBCC" w14:textId="36B2B615" w:rsidR="00AC0CCD" w:rsidRPr="008B165A" w:rsidRDefault="00AC0CCD" w:rsidP="008006AC">
            <w:pPr>
              <w:jc w:val="both"/>
              <w:rPr>
                <w:b/>
              </w:rPr>
            </w:pPr>
          </w:p>
        </w:tc>
        <w:tc>
          <w:tcPr>
            <w:tcW w:w="567" w:type="dxa"/>
            <w:gridSpan w:val="2"/>
          </w:tcPr>
          <w:p w14:paraId="054B3272" w14:textId="77777777" w:rsidR="00807313" w:rsidRDefault="00807313" w:rsidP="008006AC">
            <w:pPr>
              <w:jc w:val="center"/>
            </w:pPr>
            <w:r>
              <w:t>1/ZS</w:t>
            </w:r>
          </w:p>
        </w:tc>
        <w:tc>
          <w:tcPr>
            <w:tcW w:w="709" w:type="dxa"/>
            <w:gridSpan w:val="3"/>
          </w:tcPr>
          <w:p w14:paraId="30DAF105" w14:textId="3ABD2536" w:rsidR="00807313" w:rsidRPr="008006AC" w:rsidRDefault="000B7A63" w:rsidP="008006AC">
            <w:pPr>
              <w:jc w:val="center"/>
              <w:rPr>
                <w:b/>
              </w:rPr>
            </w:pPr>
            <w:r w:rsidRPr="008006AC">
              <w:rPr>
                <w:b/>
              </w:rPr>
              <w:t>PZ</w:t>
            </w:r>
          </w:p>
        </w:tc>
      </w:tr>
      <w:tr w:rsidR="005D6848" w14:paraId="15D5C4D2" w14:textId="77777777" w:rsidTr="003547AD">
        <w:trPr>
          <w:gridAfter w:val="1"/>
          <w:wAfter w:w="283" w:type="dxa"/>
        </w:trPr>
        <w:tc>
          <w:tcPr>
            <w:tcW w:w="1809" w:type="dxa"/>
            <w:gridSpan w:val="2"/>
          </w:tcPr>
          <w:p w14:paraId="229B9F9B" w14:textId="18419BE3" w:rsidR="00A6614D" w:rsidRPr="00460940" w:rsidRDefault="00136A7C" w:rsidP="00675542">
            <w:hyperlink w:anchor="Senz_hodnoc_potr" w:history="1">
              <w:r w:rsidR="00A6614D" w:rsidRPr="00CE0ED8">
                <w:rPr>
                  <w:rStyle w:val="Hypertextovodkaz"/>
                </w:rPr>
                <w:t>Senzorické hodnocení potravin</w:t>
              </w:r>
            </w:hyperlink>
          </w:p>
        </w:tc>
        <w:tc>
          <w:tcPr>
            <w:tcW w:w="1276" w:type="dxa"/>
            <w:gridSpan w:val="4"/>
          </w:tcPr>
          <w:p w14:paraId="4746D307" w14:textId="6EEA89BB" w:rsidR="00A6614D" w:rsidRDefault="00A6614D" w:rsidP="008006AC">
            <w:r>
              <w:t>28p+</w:t>
            </w:r>
            <w:r w:rsidR="003C78E4">
              <w:t>0s+</w:t>
            </w:r>
            <w:r>
              <w:t>28l</w:t>
            </w:r>
          </w:p>
        </w:tc>
        <w:tc>
          <w:tcPr>
            <w:tcW w:w="709" w:type="dxa"/>
            <w:gridSpan w:val="3"/>
          </w:tcPr>
          <w:p w14:paraId="031A8598" w14:textId="6BC7AC99" w:rsidR="00A6614D" w:rsidRDefault="00A6614D" w:rsidP="002846AB">
            <w:pPr>
              <w:jc w:val="both"/>
            </w:pPr>
            <w:r>
              <w:t>klz</w:t>
            </w:r>
          </w:p>
        </w:tc>
        <w:tc>
          <w:tcPr>
            <w:tcW w:w="567" w:type="dxa"/>
          </w:tcPr>
          <w:p w14:paraId="2B83C7BA" w14:textId="48B85DC1" w:rsidR="00A6614D" w:rsidRDefault="002F1417" w:rsidP="008006AC">
            <w:pPr>
              <w:jc w:val="center"/>
            </w:pPr>
            <w:r>
              <w:t>4</w:t>
            </w:r>
          </w:p>
        </w:tc>
        <w:tc>
          <w:tcPr>
            <w:tcW w:w="3969" w:type="dxa"/>
            <w:gridSpan w:val="8"/>
          </w:tcPr>
          <w:p w14:paraId="7991E430" w14:textId="66951726" w:rsidR="00A6614D" w:rsidRPr="008006AC" w:rsidRDefault="00136A7C" w:rsidP="008006AC">
            <w:pPr>
              <w:jc w:val="both"/>
            </w:pPr>
            <w:hyperlink w:anchor="Lazárková" w:history="1">
              <w:r w:rsidR="00DB0456" w:rsidRPr="002D0565">
                <w:rPr>
                  <w:rStyle w:val="Hypertextovodkaz"/>
                  <w:b/>
                </w:rPr>
                <w:t>Ing. Zuzana Lazárková</w:t>
              </w:r>
              <w:r w:rsidR="00A6614D" w:rsidRPr="002D0565">
                <w:rPr>
                  <w:rStyle w:val="Hypertextovodkaz"/>
                  <w:b/>
                </w:rPr>
                <w:t>, Ph.D.</w:t>
              </w:r>
            </w:hyperlink>
            <w:r w:rsidR="003C78E4">
              <w:rPr>
                <w:b/>
              </w:rPr>
              <w:t xml:space="preserve"> </w:t>
            </w:r>
            <w:r w:rsidR="003C78E4" w:rsidRPr="008006AC">
              <w:t>(70</w:t>
            </w:r>
            <w:r w:rsidR="00A6614D" w:rsidRPr="008006AC">
              <w:t>%</w:t>
            </w:r>
            <w:r w:rsidR="003C78E4" w:rsidRPr="008006AC">
              <w:t xml:space="preserve"> </w:t>
            </w:r>
            <w:r w:rsidR="00A6614D" w:rsidRPr="008006AC">
              <w:t>p)</w:t>
            </w:r>
          </w:p>
          <w:p w14:paraId="373F23B4" w14:textId="1B3E7440" w:rsidR="00A6614D" w:rsidRDefault="00136A7C" w:rsidP="008006AC">
            <w:pPr>
              <w:jc w:val="both"/>
            </w:pPr>
            <w:hyperlink w:anchor="Buňka" w:history="1">
              <w:r w:rsidR="00A6614D" w:rsidRPr="002D0565">
                <w:rPr>
                  <w:rStyle w:val="Hypertextovodkaz"/>
                </w:rPr>
                <w:t xml:space="preserve">doc. </w:t>
              </w:r>
              <w:r w:rsidR="003C78E4" w:rsidRPr="002D0565">
                <w:rPr>
                  <w:rStyle w:val="Hypertextovodkaz"/>
                </w:rPr>
                <w:t xml:space="preserve">Ing. František </w:t>
              </w:r>
              <w:r w:rsidR="00A6614D" w:rsidRPr="002D0565">
                <w:rPr>
                  <w:rStyle w:val="Hypertextovodkaz"/>
                </w:rPr>
                <w:t>Buňka, Ph.D.</w:t>
              </w:r>
            </w:hyperlink>
            <w:r w:rsidR="00A6614D">
              <w:t xml:space="preserve"> (30</w:t>
            </w:r>
            <w:r w:rsidR="003C78E4">
              <w:t>% p)</w:t>
            </w:r>
          </w:p>
        </w:tc>
        <w:tc>
          <w:tcPr>
            <w:tcW w:w="567" w:type="dxa"/>
            <w:gridSpan w:val="2"/>
          </w:tcPr>
          <w:p w14:paraId="0C497ED8" w14:textId="77777777" w:rsidR="00A6614D" w:rsidRDefault="00A6614D" w:rsidP="008006AC">
            <w:pPr>
              <w:jc w:val="center"/>
            </w:pPr>
            <w:r>
              <w:t>1/ZS</w:t>
            </w:r>
          </w:p>
        </w:tc>
        <w:tc>
          <w:tcPr>
            <w:tcW w:w="709" w:type="dxa"/>
            <w:gridSpan w:val="3"/>
          </w:tcPr>
          <w:p w14:paraId="7A93DEC2" w14:textId="525F5AC5" w:rsidR="00A6614D" w:rsidRPr="008006AC" w:rsidRDefault="00B87C6F" w:rsidP="008006AC">
            <w:pPr>
              <w:jc w:val="center"/>
              <w:rPr>
                <w:b/>
              </w:rPr>
            </w:pPr>
            <w:r w:rsidRPr="008006AC">
              <w:rPr>
                <w:b/>
              </w:rPr>
              <w:t>PZ</w:t>
            </w:r>
          </w:p>
        </w:tc>
      </w:tr>
      <w:tr w:rsidR="005D6848" w14:paraId="72DED608" w14:textId="77777777" w:rsidTr="003547AD">
        <w:trPr>
          <w:gridAfter w:val="1"/>
          <w:wAfter w:w="283" w:type="dxa"/>
        </w:trPr>
        <w:tc>
          <w:tcPr>
            <w:tcW w:w="1809" w:type="dxa"/>
            <w:gridSpan w:val="2"/>
          </w:tcPr>
          <w:p w14:paraId="1A5BA534" w14:textId="78F48029" w:rsidR="008C363F" w:rsidRPr="005A5765" w:rsidRDefault="00136A7C" w:rsidP="008C363F">
            <w:hyperlink w:anchor="Obor_sem" w:history="1">
              <w:r w:rsidR="005733B6" w:rsidRPr="005733B6">
                <w:rPr>
                  <w:rStyle w:val="Hypertextovodkaz"/>
                </w:rPr>
                <w:t>Oborový seminář</w:t>
              </w:r>
            </w:hyperlink>
          </w:p>
        </w:tc>
        <w:tc>
          <w:tcPr>
            <w:tcW w:w="1276" w:type="dxa"/>
            <w:gridSpan w:val="4"/>
          </w:tcPr>
          <w:p w14:paraId="48DD695F" w14:textId="1697E8ED" w:rsidR="008C363F" w:rsidRDefault="00BD21F6" w:rsidP="008006AC">
            <w:r>
              <w:t>0p+</w:t>
            </w:r>
            <w:r w:rsidR="008C363F">
              <w:t>14s</w:t>
            </w:r>
            <w:r>
              <w:t>+0l</w:t>
            </w:r>
          </w:p>
        </w:tc>
        <w:tc>
          <w:tcPr>
            <w:tcW w:w="709" w:type="dxa"/>
            <w:gridSpan w:val="3"/>
          </w:tcPr>
          <w:p w14:paraId="7120452A" w14:textId="3F52280E" w:rsidR="008C363F" w:rsidRDefault="008C363F" w:rsidP="008C363F">
            <w:pPr>
              <w:jc w:val="both"/>
            </w:pPr>
            <w:r>
              <w:t>z</w:t>
            </w:r>
          </w:p>
        </w:tc>
        <w:tc>
          <w:tcPr>
            <w:tcW w:w="567" w:type="dxa"/>
          </w:tcPr>
          <w:p w14:paraId="7E0A4C6C" w14:textId="5BD64753" w:rsidR="008C363F" w:rsidRDefault="008C363F" w:rsidP="008006AC">
            <w:pPr>
              <w:jc w:val="center"/>
            </w:pPr>
            <w:r>
              <w:t>1</w:t>
            </w:r>
          </w:p>
        </w:tc>
        <w:tc>
          <w:tcPr>
            <w:tcW w:w="3969" w:type="dxa"/>
            <w:gridSpan w:val="8"/>
          </w:tcPr>
          <w:p w14:paraId="033BF913" w14:textId="2E4759F9" w:rsidR="008C363F" w:rsidRDefault="00136A7C" w:rsidP="008006AC">
            <w:pPr>
              <w:jc w:val="both"/>
            </w:pPr>
            <w:hyperlink w:anchor="Jančová" w:history="1">
              <w:r w:rsidR="004D520D" w:rsidRPr="008006AC">
                <w:rPr>
                  <w:rStyle w:val="Hypertextovodkaz"/>
                </w:rPr>
                <w:t>Mgr. Petra Jančová, Ph.D.</w:t>
              </w:r>
            </w:hyperlink>
            <w:r w:rsidR="004D520D">
              <w:rPr>
                <w:b/>
              </w:rPr>
              <w:t xml:space="preserve"> </w:t>
            </w:r>
            <w:r w:rsidR="00A6614D" w:rsidRPr="008006AC">
              <w:t>(100%</w:t>
            </w:r>
            <w:r w:rsidR="005C09CF" w:rsidRPr="008006AC">
              <w:t xml:space="preserve"> s</w:t>
            </w:r>
            <w:r w:rsidR="00A6614D" w:rsidRPr="008006AC">
              <w:t>)</w:t>
            </w:r>
          </w:p>
          <w:p w14:paraId="6C22C84A" w14:textId="3A8660F2" w:rsidR="00AC0CCD" w:rsidRPr="00A6614D" w:rsidRDefault="00AC0CCD" w:rsidP="008006AC">
            <w:pPr>
              <w:jc w:val="both"/>
              <w:rPr>
                <w:b/>
              </w:rPr>
            </w:pPr>
          </w:p>
        </w:tc>
        <w:tc>
          <w:tcPr>
            <w:tcW w:w="567" w:type="dxa"/>
            <w:gridSpan w:val="2"/>
          </w:tcPr>
          <w:p w14:paraId="0D6A9EDF" w14:textId="64BD0951" w:rsidR="008C363F" w:rsidRDefault="008C363F" w:rsidP="008006AC">
            <w:pPr>
              <w:jc w:val="center"/>
            </w:pPr>
            <w:r>
              <w:t>1/ZS</w:t>
            </w:r>
          </w:p>
        </w:tc>
        <w:tc>
          <w:tcPr>
            <w:tcW w:w="709" w:type="dxa"/>
            <w:gridSpan w:val="3"/>
          </w:tcPr>
          <w:p w14:paraId="4E5D7859" w14:textId="4CD18CBA" w:rsidR="008C363F" w:rsidRDefault="008C363F" w:rsidP="008006AC">
            <w:pPr>
              <w:jc w:val="center"/>
            </w:pPr>
          </w:p>
        </w:tc>
      </w:tr>
      <w:tr w:rsidR="00D337BE" w14:paraId="6D6114E7" w14:textId="77777777" w:rsidTr="003547AD">
        <w:trPr>
          <w:gridAfter w:val="1"/>
          <w:wAfter w:w="283" w:type="dxa"/>
        </w:trPr>
        <w:tc>
          <w:tcPr>
            <w:tcW w:w="1809" w:type="dxa"/>
            <w:gridSpan w:val="2"/>
          </w:tcPr>
          <w:p w14:paraId="5974A68B" w14:textId="634BE137" w:rsidR="00D337BE" w:rsidRDefault="00136A7C" w:rsidP="008C363F">
            <w:hyperlink w:anchor="Bioinž" w:history="1">
              <w:r w:rsidR="00D54B15" w:rsidRPr="00D54B15">
                <w:rPr>
                  <w:rStyle w:val="Hypertextovodkaz"/>
                </w:rPr>
                <w:t>Bioinženýrství</w:t>
              </w:r>
            </w:hyperlink>
          </w:p>
        </w:tc>
        <w:tc>
          <w:tcPr>
            <w:tcW w:w="1276" w:type="dxa"/>
            <w:gridSpan w:val="4"/>
          </w:tcPr>
          <w:p w14:paraId="6B2615A9" w14:textId="6C883C75" w:rsidR="00D337BE" w:rsidRPr="00D337BE" w:rsidRDefault="00D337BE" w:rsidP="008006AC">
            <w:r>
              <w:t>28p</w:t>
            </w:r>
            <w:r>
              <w:rPr>
                <w:lang w:val="en-GB"/>
              </w:rPr>
              <w:t>+</w:t>
            </w:r>
            <w:r>
              <w:t>28s</w:t>
            </w:r>
            <w:r>
              <w:rPr>
                <w:lang w:val="en-GB"/>
              </w:rPr>
              <w:t>+</w:t>
            </w:r>
            <w:r>
              <w:t>14l</w:t>
            </w:r>
          </w:p>
        </w:tc>
        <w:tc>
          <w:tcPr>
            <w:tcW w:w="709" w:type="dxa"/>
            <w:gridSpan w:val="3"/>
          </w:tcPr>
          <w:p w14:paraId="2F19E0AB" w14:textId="07FFE9E4" w:rsidR="00D337BE" w:rsidRDefault="00D337BE" w:rsidP="008C363F">
            <w:pPr>
              <w:jc w:val="both"/>
            </w:pPr>
            <w:r>
              <w:t>z, zk</w:t>
            </w:r>
          </w:p>
        </w:tc>
        <w:tc>
          <w:tcPr>
            <w:tcW w:w="567" w:type="dxa"/>
          </w:tcPr>
          <w:p w14:paraId="0ECCC5BC" w14:textId="7FBC8433" w:rsidR="00D337BE" w:rsidRDefault="00D337BE" w:rsidP="008006AC">
            <w:pPr>
              <w:jc w:val="center"/>
            </w:pPr>
            <w:r>
              <w:t>5</w:t>
            </w:r>
          </w:p>
        </w:tc>
        <w:tc>
          <w:tcPr>
            <w:tcW w:w="3969" w:type="dxa"/>
            <w:gridSpan w:val="8"/>
          </w:tcPr>
          <w:p w14:paraId="126C51B9" w14:textId="77777777" w:rsidR="00D337BE" w:rsidRDefault="00136A7C" w:rsidP="008006AC">
            <w:pPr>
              <w:jc w:val="both"/>
            </w:pPr>
            <w:hyperlink w:anchor="Pecha" w:history="1">
              <w:r w:rsidR="00D337BE" w:rsidRPr="00F63BB6">
                <w:rPr>
                  <w:rStyle w:val="Hypertextovodkaz"/>
                  <w:b/>
                </w:rPr>
                <w:t>Ing. Jiří Pecha, Ph.D.</w:t>
              </w:r>
            </w:hyperlink>
            <w:r w:rsidR="00D337BE">
              <w:t xml:space="preserve"> (100% p)</w:t>
            </w:r>
          </w:p>
          <w:p w14:paraId="60CA66F5" w14:textId="111EA94C" w:rsidR="003547AD" w:rsidRDefault="003547AD" w:rsidP="008006AC">
            <w:pPr>
              <w:jc w:val="both"/>
            </w:pPr>
          </w:p>
        </w:tc>
        <w:tc>
          <w:tcPr>
            <w:tcW w:w="567" w:type="dxa"/>
            <w:gridSpan w:val="2"/>
          </w:tcPr>
          <w:p w14:paraId="4FDC9E8B" w14:textId="764731F3" w:rsidR="00D337BE" w:rsidRDefault="00D337BE" w:rsidP="008006AC">
            <w:pPr>
              <w:jc w:val="center"/>
            </w:pPr>
            <w:r>
              <w:t>1/ZS</w:t>
            </w:r>
          </w:p>
        </w:tc>
        <w:tc>
          <w:tcPr>
            <w:tcW w:w="709" w:type="dxa"/>
            <w:gridSpan w:val="3"/>
          </w:tcPr>
          <w:p w14:paraId="5DBB16A8" w14:textId="24543E60" w:rsidR="00D337BE" w:rsidRPr="00D337BE" w:rsidRDefault="00D337BE" w:rsidP="008006AC">
            <w:pPr>
              <w:jc w:val="center"/>
              <w:rPr>
                <w:b/>
              </w:rPr>
            </w:pPr>
            <w:r w:rsidRPr="00D337BE">
              <w:rPr>
                <w:b/>
              </w:rPr>
              <w:t>PZ</w:t>
            </w:r>
          </w:p>
        </w:tc>
      </w:tr>
      <w:tr w:rsidR="005D6848" w14:paraId="268E9900" w14:textId="77777777" w:rsidTr="003547AD">
        <w:trPr>
          <w:gridAfter w:val="1"/>
          <w:wAfter w:w="283" w:type="dxa"/>
        </w:trPr>
        <w:tc>
          <w:tcPr>
            <w:tcW w:w="1809" w:type="dxa"/>
            <w:gridSpan w:val="2"/>
          </w:tcPr>
          <w:p w14:paraId="69C5D9BB" w14:textId="226FD014" w:rsidR="004C364E" w:rsidRPr="00460940" w:rsidRDefault="00136A7C" w:rsidP="008C363F">
            <w:hyperlink w:anchor="Potr_biotech_II" w:history="1">
              <w:r w:rsidR="004C364E" w:rsidRPr="00AC0CCD">
                <w:rPr>
                  <w:rStyle w:val="Hypertextovodkaz"/>
                </w:rPr>
                <w:t>Potravinářské biotechnologie II</w:t>
              </w:r>
            </w:hyperlink>
          </w:p>
        </w:tc>
        <w:tc>
          <w:tcPr>
            <w:tcW w:w="1276" w:type="dxa"/>
            <w:gridSpan w:val="4"/>
          </w:tcPr>
          <w:p w14:paraId="663EB944" w14:textId="3E6661B1" w:rsidR="004C364E" w:rsidRDefault="004C364E" w:rsidP="008006AC">
            <w:r>
              <w:t>14p+14s+28l</w:t>
            </w:r>
          </w:p>
        </w:tc>
        <w:tc>
          <w:tcPr>
            <w:tcW w:w="709" w:type="dxa"/>
            <w:gridSpan w:val="3"/>
          </w:tcPr>
          <w:p w14:paraId="0F5659D8" w14:textId="0C9D99BD" w:rsidR="004C364E" w:rsidRDefault="004C364E" w:rsidP="008C363F">
            <w:pPr>
              <w:jc w:val="both"/>
            </w:pPr>
            <w:r>
              <w:t>z,</w:t>
            </w:r>
            <w:r w:rsidR="002C61A1">
              <w:t xml:space="preserve"> </w:t>
            </w:r>
            <w:r>
              <w:t>zk</w:t>
            </w:r>
          </w:p>
        </w:tc>
        <w:tc>
          <w:tcPr>
            <w:tcW w:w="567" w:type="dxa"/>
          </w:tcPr>
          <w:p w14:paraId="7EC17BC5" w14:textId="5D20B14E" w:rsidR="004C364E" w:rsidRDefault="003547AD" w:rsidP="008006AC">
            <w:pPr>
              <w:jc w:val="center"/>
            </w:pPr>
            <w:r>
              <w:t>5</w:t>
            </w:r>
          </w:p>
        </w:tc>
        <w:tc>
          <w:tcPr>
            <w:tcW w:w="3969" w:type="dxa"/>
            <w:gridSpan w:val="8"/>
          </w:tcPr>
          <w:p w14:paraId="1A2C2F3D" w14:textId="75AE1804" w:rsidR="004C364E" w:rsidRPr="008006AC" w:rsidRDefault="00136A7C" w:rsidP="008006AC">
            <w:pPr>
              <w:jc w:val="both"/>
            </w:pPr>
            <w:hyperlink w:anchor="Burešová" w:history="1">
              <w:r w:rsidR="004C364E" w:rsidRPr="002D0565">
                <w:rPr>
                  <w:rStyle w:val="Hypertextovodkaz"/>
                  <w:b/>
                </w:rPr>
                <w:t>doc. RNDr. Iva Burešová, Ph.D.</w:t>
              </w:r>
            </w:hyperlink>
            <w:r w:rsidR="004C364E">
              <w:t xml:space="preserve"> </w:t>
            </w:r>
            <w:r w:rsidR="004C364E" w:rsidRPr="008006AC">
              <w:t>(60% p)</w:t>
            </w:r>
          </w:p>
          <w:p w14:paraId="5FB63FA2" w14:textId="051A3470" w:rsidR="004C364E" w:rsidRDefault="00136A7C" w:rsidP="008006AC">
            <w:pPr>
              <w:jc w:val="both"/>
            </w:pPr>
            <w:hyperlink w:anchor="Lorencová" w:history="1">
              <w:r w:rsidR="004C364E" w:rsidRPr="002D0565">
                <w:rPr>
                  <w:rStyle w:val="Hypertextovodkaz"/>
                </w:rPr>
                <w:t>Ing. Eva Lorencová, Ph.D.</w:t>
              </w:r>
            </w:hyperlink>
            <w:r w:rsidR="004C364E">
              <w:t xml:space="preserve"> (40% p)</w:t>
            </w:r>
          </w:p>
        </w:tc>
        <w:tc>
          <w:tcPr>
            <w:tcW w:w="567" w:type="dxa"/>
            <w:gridSpan w:val="2"/>
          </w:tcPr>
          <w:p w14:paraId="6DB4087C" w14:textId="163C5504" w:rsidR="004C364E" w:rsidRDefault="004C364E" w:rsidP="008006AC">
            <w:pPr>
              <w:jc w:val="center"/>
            </w:pPr>
            <w:r>
              <w:t>1/LS</w:t>
            </w:r>
          </w:p>
        </w:tc>
        <w:tc>
          <w:tcPr>
            <w:tcW w:w="709" w:type="dxa"/>
            <w:gridSpan w:val="3"/>
          </w:tcPr>
          <w:p w14:paraId="2EB666B2" w14:textId="3791EAFD" w:rsidR="004C364E" w:rsidRPr="008006AC" w:rsidRDefault="004C364E" w:rsidP="008006AC">
            <w:pPr>
              <w:jc w:val="center"/>
              <w:rPr>
                <w:b/>
              </w:rPr>
            </w:pPr>
            <w:r w:rsidRPr="008006AC">
              <w:rPr>
                <w:b/>
              </w:rPr>
              <w:t>ZT</w:t>
            </w:r>
          </w:p>
        </w:tc>
      </w:tr>
      <w:tr w:rsidR="005D6848" w14:paraId="0197667D" w14:textId="77777777" w:rsidTr="003547AD">
        <w:trPr>
          <w:gridAfter w:val="1"/>
          <w:wAfter w:w="283" w:type="dxa"/>
        </w:trPr>
        <w:tc>
          <w:tcPr>
            <w:tcW w:w="1809" w:type="dxa"/>
            <w:gridSpan w:val="2"/>
          </w:tcPr>
          <w:p w14:paraId="092A349A" w14:textId="16529E88" w:rsidR="004C364E" w:rsidRPr="00460940" w:rsidRDefault="00136A7C" w:rsidP="00807313">
            <w:hyperlink w:anchor="Biotech_pro_ochr_prostř" w:history="1">
              <w:r w:rsidR="004C364E" w:rsidRPr="00AC0CCD">
                <w:rPr>
                  <w:rStyle w:val="Hypertextovodkaz"/>
                </w:rPr>
                <w:t>Biotechnologie pro ochranu prostředí</w:t>
              </w:r>
            </w:hyperlink>
          </w:p>
        </w:tc>
        <w:tc>
          <w:tcPr>
            <w:tcW w:w="1276" w:type="dxa"/>
            <w:gridSpan w:val="4"/>
          </w:tcPr>
          <w:p w14:paraId="3330B649" w14:textId="140AD3B2" w:rsidR="004C364E" w:rsidRDefault="004C364E" w:rsidP="008006AC">
            <w:r>
              <w:t>28p+0s+28l</w:t>
            </w:r>
          </w:p>
        </w:tc>
        <w:tc>
          <w:tcPr>
            <w:tcW w:w="709" w:type="dxa"/>
            <w:gridSpan w:val="3"/>
          </w:tcPr>
          <w:p w14:paraId="6ECDED27" w14:textId="0488758D" w:rsidR="004C364E" w:rsidRDefault="004C364E">
            <w:pPr>
              <w:jc w:val="both"/>
            </w:pPr>
            <w:r>
              <w:t>z,</w:t>
            </w:r>
            <w:r w:rsidR="002C61A1">
              <w:t xml:space="preserve"> </w:t>
            </w:r>
            <w:r>
              <w:t>zk</w:t>
            </w:r>
          </w:p>
        </w:tc>
        <w:tc>
          <w:tcPr>
            <w:tcW w:w="567" w:type="dxa"/>
          </w:tcPr>
          <w:p w14:paraId="6D0FDAD0" w14:textId="6BC57D7F" w:rsidR="004C364E" w:rsidRDefault="003547AD" w:rsidP="008006AC">
            <w:pPr>
              <w:jc w:val="center"/>
            </w:pPr>
            <w:r>
              <w:t>4</w:t>
            </w:r>
          </w:p>
        </w:tc>
        <w:tc>
          <w:tcPr>
            <w:tcW w:w="3969" w:type="dxa"/>
            <w:gridSpan w:val="8"/>
          </w:tcPr>
          <w:p w14:paraId="144A6243" w14:textId="779F9906" w:rsidR="004C364E" w:rsidRPr="008B165A" w:rsidRDefault="00136A7C" w:rsidP="008006AC">
            <w:pPr>
              <w:jc w:val="both"/>
              <w:rPr>
                <w:b/>
              </w:rPr>
            </w:pPr>
            <w:hyperlink w:anchor="Růžička" w:history="1">
              <w:r w:rsidR="004C364E" w:rsidRPr="002D0565">
                <w:rPr>
                  <w:rStyle w:val="Hypertextovodkaz"/>
                  <w:b/>
                </w:rPr>
                <w:t>doc. RNDr. Jan Růžička, Ph.D.</w:t>
              </w:r>
            </w:hyperlink>
            <w:r w:rsidR="004C364E">
              <w:rPr>
                <w:b/>
              </w:rPr>
              <w:t xml:space="preserve"> </w:t>
            </w:r>
            <w:r w:rsidR="004C364E" w:rsidRPr="008006AC">
              <w:t>(100% p)</w:t>
            </w:r>
          </w:p>
        </w:tc>
        <w:tc>
          <w:tcPr>
            <w:tcW w:w="567" w:type="dxa"/>
            <w:gridSpan w:val="2"/>
          </w:tcPr>
          <w:p w14:paraId="04A87232" w14:textId="77777777" w:rsidR="004C364E" w:rsidRDefault="004C364E" w:rsidP="008006AC">
            <w:pPr>
              <w:jc w:val="center"/>
            </w:pPr>
            <w:r>
              <w:t>1/LS</w:t>
            </w:r>
          </w:p>
        </w:tc>
        <w:tc>
          <w:tcPr>
            <w:tcW w:w="709" w:type="dxa"/>
            <w:gridSpan w:val="3"/>
          </w:tcPr>
          <w:p w14:paraId="4D319113" w14:textId="43FA1F0E" w:rsidR="004C364E" w:rsidRPr="008006AC" w:rsidRDefault="004C364E" w:rsidP="008006AC">
            <w:pPr>
              <w:jc w:val="center"/>
              <w:rPr>
                <w:b/>
              </w:rPr>
            </w:pPr>
            <w:r w:rsidRPr="008006AC">
              <w:rPr>
                <w:b/>
              </w:rPr>
              <w:t>ZT</w:t>
            </w:r>
          </w:p>
        </w:tc>
      </w:tr>
      <w:tr w:rsidR="005D6848" w14:paraId="538EDD7E" w14:textId="77777777" w:rsidTr="003547AD">
        <w:trPr>
          <w:gridAfter w:val="1"/>
          <w:wAfter w:w="283" w:type="dxa"/>
          <w:trHeight w:val="332"/>
        </w:trPr>
        <w:tc>
          <w:tcPr>
            <w:tcW w:w="1809" w:type="dxa"/>
            <w:gridSpan w:val="2"/>
          </w:tcPr>
          <w:p w14:paraId="40E13937" w14:textId="5DD34051" w:rsidR="004C364E" w:rsidRPr="00460940" w:rsidRDefault="00136A7C" w:rsidP="000D4597">
            <w:hyperlink w:anchor="Met_molek_biol" w:history="1">
              <w:r w:rsidR="004C364E" w:rsidRPr="00AC0CCD">
                <w:rPr>
                  <w:rStyle w:val="Hypertextovodkaz"/>
                </w:rPr>
                <w:t>Metody molekulární biologie</w:t>
              </w:r>
            </w:hyperlink>
          </w:p>
        </w:tc>
        <w:tc>
          <w:tcPr>
            <w:tcW w:w="1276" w:type="dxa"/>
            <w:gridSpan w:val="4"/>
          </w:tcPr>
          <w:p w14:paraId="1B5CC810" w14:textId="05385DB2" w:rsidR="004C364E" w:rsidRDefault="004C364E" w:rsidP="008006AC">
            <w:r>
              <w:t>28p+14s+28l</w:t>
            </w:r>
          </w:p>
        </w:tc>
        <w:tc>
          <w:tcPr>
            <w:tcW w:w="709" w:type="dxa"/>
            <w:gridSpan w:val="3"/>
          </w:tcPr>
          <w:p w14:paraId="5173DE23" w14:textId="32A829D0" w:rsidR="004C364E" w:rsidRDefault="004C364E" w:rsidP="000D4597">
            <w:pPr>
              <w:jc w:val="both"/>
            </w:pPr>
            <w:r>
              <w:t>z,</w:t>
            </w:r>
            <w:r w:rsidR="002C61A1">
              <w:t xml:space="preserve"> </w:t>
            </w:r>
            <w:r>
              <w:t>zk</w:t>
            </w:r>
          </w:p>
        </w:tc>
        <w:tc>
          <w:tcPr>
            <w:tcW w:w="567" w:type="dxa"/>
          </w:tcPr>
          <w:p w14:paraId="651DB3C3" w14:textId="2168281E" w:rsidR="004C364E" w:rsidRDefault="004C364E" w:rsidP="008006AC">
            <w:pPr>
              <w:jc w:val="center"/>
            </w:pPr>
            <w:r>
              <w:t>5</w:t>
            </w:r>
          </w:p>
        </w:tc>
        <w:tc>
          <w:tcPr>
            <w:tcW w:w="3969" w:type="dxa"/>
            <w:gridSpan w:val="8"/>
          </w:tcPr>
          <w:p w14:paraId="3398B2FC" w14:textId="7C4C8A30" w:rsidR="004C364E" w:rsidRPr="001C35A9" w:rsidRDefault="00136A7C" w:rsidP="008006AC">
            <w:pPr>
              <w:jc w:val="both"/>
              <w:rPr>
                <w:b/>
              </w:rPr>
            </w:pPr>
            <w:hyperlink w:anchor="Buňková" w:history="1">
              <w:r w:rsidR="004C364E" w:rsidRPr="002D0565">
                <w:rPr>
                  <w:rStyle w:val="Hypertextovodkaz"/>
                  <w:b/>
                </w:rPr>
                <w:t>doc. RNDr. Leona Buňková, Ph.D.</w:t>
              </w:r>
            </w:hyperlink>
            <w:r w:rsidR="004C364E" w:rsidRPr="001C35A9">
              <w:rPr>
                <w:b/>
              </w:rPr>
              <w:t xml:space="preserve"> </w:t>
            </w:r>
            <w:r w:rsidR="004C364E" w:rsidRPr="008006AC">
              <w:t>(60% p)</w:t>
            </w:r>
          </w:p>
          <w:p w14:paraId="3F8631E2" w14:textId="186B865B" w:rsidR="004C364E" w:rsidRDefault="00136A7C" w:rsidP="008006AC">
            <w:pPr>
              <w:jc w:val="both"/>
            </w:pPr>
            <w:hyperlink w:anchor="Janalíková" w:history="1">
              <w:r w:rsidR="004C364E" w:rsidRPr="002D0565">
                <w:rPr>
                  <w:rStyle w:val="Hypertextovodkaz"/>
                </w:rPr>
                <w:t>Mgr. M</w:t>
              </w:r>
              <w:r w:rsidR="005723A5" w:rsidRPr="002D0565">
                <w:rPr>
                  <w:rStyle w:val="Hypertextovodkaz"/>
                </w:rPr>
                <w:t>agda Janalíková, Ph.D.</w:t>
              </w:r>
            </w:hyperlink>
            <w:r w:rsidR="005723A5">
              <w:t xml:space="preserve"> (40% p) </w:t>
            </w:r>
          </w:p>
        </w:tc>
        <w:tc>
          <w:tcPr>
            <w:tcW w:w="567" w:type="dxa"/>
            <w:gridSpan w:val="2"/>
          </w:tcPr>
          <w:p w14:paraId="1A34701D" w14:textId="77777777" w:rsidR="004C364E" w:rsidRDefault="004C364E" w:rsidP="008006AC">
            <w:pPr>
              <w:jc w:val="center"/>
            </w:pPr>
            <w:r>
              <w:t>1/LS</w:t>
            </w:r>
          </w:p>
        </w:tc>
        <w:tc>
          <w:tcPr>
            <w:tcW w:w="709" w:type="dxa"/>
            <w:gridSpan w:val="3"/>
          </w:tcPr>
          <w:p w14:paraId="68BDC72C" w14:textId="5027678D" w:rsidR="004C364E" w:rsidRPr="008006AC" w:rsidRDefault="004C364E" w:rsidP="008006AC">
            <w:pPr>
              <w:jc w:val="center"/>
              <w:rPr>
                <w:b/>
              </w:rPr>
            </w:pPr>
            <w:r w:rsidRPr="008006AC">
              <w:rPr>
                <w:b/>
              </w:rPr>
              <w:t>ZT</w:t>
            </w:r>
          </w:p>
        </w:tc>
      </w:tr>
      <w:tr w:rsidR="005D6848" w14:paraId="1AB3ECFB" w14:textId="77777777" w:rsidTr="003547AD">
        <w:trPr>
          <w:gridAfter w:val="1"/>
          <w:wAfter w:w="283" w:type="dxa"/>
        </w:trPr>
        <w:tc>
          <w:tcPr>
            <w:tcW w:w="1809" w:type="dxa"/>
            <w:gridSpan w:val="2"/>
          </w:tcPr>
          <w:p w14:paraId="2AD403F1" w14:textId="5D218E3E" w:rsidR="004C364E" w:rsidRPr="00460940" w:rsidRDefault="00136A7C" w:rsidP="000D4597">
            <w:hyperlink w:anchor="Rekomb_biotech" w:history="1">
              <w:r w:rsidR="004C364E" w:rsidRPr="00AC0CCD">
                <w:rPr>
                  <w:rStyle w:val="Hypertextovodkaz"/>
                </w:rPr>
                <w:t>Rekombinantní biotechnologie</w:t>
              </w:r>
            </w:hyperlink>
          </w:p>
        </w:tc>
        <w:tc>
          <w:tcPr>
            <w:tcW w:w="1276" w:type="dxa"/>
            <w:gridSpan w:val="4"/>
          </w:tcPr>
          <w:p w14:paraId="22A7EDDF" w14:textId="713D1FD0" w:rsidR="004C364E" w:rsidRDefault="004C364E" w:rsidP="008006AC">
            <w:r>
              <w:t>14p+14s+14l</w:t>
            </w:r>
          </w:p>
        </w:tc>
        <w:tc>
          <w:tcPr>
            <w:tcW w:w="709" w:type="dxa"/>
            <w:gridSpan w:val="3"/>
          </w:tcPr>
          <w:p w14:paraId="1F5D5C21" w14:textId="2E1D6180" w:rsidR="004C364E" w:rsidRDefault="004C364E" w:rsidP="000D4597">
            <w:pPr>
              <w:jc w:val="both"/>
            </w:pPr>
            <w:r>
              <w:t>z,</w:t>
            </w:r>
            <w:r w:rsidR="002C61A1">
              <w:t xml:space="preserve"> </w:t>
            </w:r>
            <w:r>
              <w:t>zk</w:t>
            </w:r>
          </w:p>
        </w:tc>
        <w:tc>
          <w:tcPr>
            <w:tcW w:w="567" w:type="dxa"/>
          </w:tcPr>
          <w:p w14:paraId="5BA428D7" w14:textId="7BD5EED6" w:rsidR="004C364E" w:rsidRDefault="004C364E" w:rsidP="008006AC">
            <w:pPr>
              <w:jc w:val="center"/>
            </w:pPr>
            <w:r>
              <w:t>3</w:t>
            </w:r>
          </w:p>
        </w:tc>
        <w:tc>
          <w:tcPr>
            <w:tcW w:w="3969" w:type="dxa"/>
            <w:gridSpan w:val="8"/>
          </w:tcPr>
          <w:p w14:paraId="56010754" w14:textId="68666E7D" w:rsidR="004C364E" w:rsidRPr="001C35A9" w:rsidRDefault="00136A7C" w:rsidP="008006AC">
            <w:pPr>
              <w:jc w:val="both"/>
              <w:rPr>
                <w:b/>
              </w:rPr>
            </w:pPr>
            <w:hyperlink w:anchor="Koutný" w:history="1">
              <w:r w:rsidR="004C364E" w:rsidRPr="002D0565">
                <w:rPr>
                  <w:rStyle w:val="Hypertextovodkaz"/>
                  <w:b/>
                </w:rPr>
                <w:t>prof. Mgr. Marek Koutný, Ph.D.</w:t>
              </w:r>
            </w:hyperlink>
            <w:r w:rsidR="004C364E">
              <w:rPr>
                <w:b/>
              </w:rPr>
              <w:t xml:space="preserve"> </w:t>
            </w:r>
            <w:r w:rsidR="004C364E" w:rsidRPr="008006AC">
              <w:t>(</w:t>
            </w:r>
            <w:r w:rsidR="00E83E86" w:rsidRPr="008006AC">
              <w:t>4</w:t>
            </w:r>
            <w:r w:rsidR="004C364E" w:rsidRPr="008006AC">
              <w:t>0% p)</w:t>
            </w:r>
          </w:p>
          <w:p w14:paraId="4281F0BA" w14:textId="66E6581C" w:rsidR="004C364E" w:rsidRDefault="00136A7C" w:rsidP="008006AC">
            <w:pPr>
              <w:jc w:val="both"/>
            </w:pPr>
            <w:hyperlink w:anchor="Ingr" w:history="1">
              <w:r w:rsidR="004C364E" w:rsidRPr="002D0565">
                <w:rPr>
                  <w:rStyle w:val="Hypertextovodkaz"/>
                </w:rPr>
                <w:t>RNDr. Marek Ingr, Ph.D.</w:t>
              </w:r>
            </w:hyperlink>
            <w:r w:rsidR="004C364E">
              <w:t xml:space="preserve"> (30% p)</w:t>
            </w:r>
          </w:p>
          <w:p w14:paraId="43BFAB8E" w14:textId="6A110BCA" w:rsidR="004C364E" w:rsidRDefault="00136A7C" w:rsidP="008006AC">
            <w:pPr>
              <w:jc w:val="both"/>
            </w:pPr>
            <w:hyperlink w:anchor="Janalíková" w:history="1">
              <w:r w:rsidR="00E83E86" w:rsidRPr="002D0565">
                <w:rPr>
                  <w:rStyle w:val="Hypertextovodkaz"/>
                </w:rPr>
                <w:t>Mgr. Magda Janalíková, Ph.D.</w:t>
              </w:r>
            </w:hyperlink>
            <w:r w:rsidR="00E83E86">
              <w:t xml:space="preserve"> (3</w:t>
            </w:r>
            <w:r w:rsidR="004C364E">
              <w:t>0% p)</w:t>
            </w:r>
          </w:p>
        </w:tc>
        <w:tc>
          <w:tcPr>
            <w:tcW w:w="567" w:type="dxa"/>
            <w:gridSpan w:val="2"/>
          </w:tcPr>
          <w:p w14:paraId="2B252C32" w14:textId="77777777" w:rsidR="004C364E" w:rsidRDefault="004C364E" w:rsidP="008006AC">
            <w:pPr>
              <w:jc w:val="center"/>
            </w:pPr>
            <w:r>
              <w:t>1/LS</w:t>
            </w:r>
          </w:p>
        </w:tc>
        <w:tc>
          <w:tcPr>
            <w:tcW w:w="709" w:type="dxa"/>
            <w:gridSpan w:val="3"/>
          </w:tcPr>
          <w:p w14:paraId="4C1D4A30" w14:textId="663D5DD5" w:rsidR="004C364E" w:rsidRPr="008006AC" w:rsidRDefault="004C364E" w:rsidP="008006AC">
            <w:pPr>
              <w:jc w:val="center"/>
              <w:rPr>
                <w:b/>
              </w:rPr>
            </w:pPr>
            <w:r w:rsidRPr="008006AC">
              <w:rPr>
                <w:b/>
              </w:rPr>
              <w:t>PZ</w:t>
            </w:r>
          </w:p>
        </w:tc>
      </w:tr>
      <w:tr w:rsidR="005D6848" w14:paraId="3EA24EE3" w14:textId="77777777" w:rsidTr="003547AD">
        <w:trPr>
          <w:gridAfter w:val="1"/>
          <w:wAfter w:w="283" w:type="dxa"/>
        </w:trPr>
        <w:tc>
          <w:tcPr>
            <w:tcW w:w="1809" w:type="dxa"/>
            <w:gridSpan w:val="2"/>
          </w:tcPr>
          <w:p w14:paraId="03970EFC" w14:textId="3F9F81CA" w:rsidR="004C364E" w:rsidRPr="00460940" w:rsidRDefault="00136A7C" w:rsidP="000D4597">
            <w:hyperlink w:anchor="Biomed_apl_a_farm_biotech" w:history="1">
              <w:r w:rsidR="004C364E" w:rsidRPr="00AC0CCD">
                <w:rPr>
                  <w:rStyle w:val="Hypertextovodkaz"/>
                </w:rPr>
                <w:t>Biomedicínské aplikace a farmakologické biotechnologie</w:t>
              </w:r>
            </w:hyperlink>
          </w:p>
        </w:tc>
        <w:tc>
          <w:tcPr>
            <w:tcW w:w="1276" w:type="dxa"/>
            <w:gridSpan w:val="4"/>
          </w:tcPr>
          <w:p w14:paraId="55269D0E" w14:textId="1762B861" w:rsidR="004C364E" w:rsidRDefault="004C364E" w:rsidP="008006AC">
            <w:r>
              <w:t>28p+14s+0l</w:t>
            </w:r>
          </w:p>
        </w:tc>
        <w:tc>
          <w:tcPr>
            <w:tcW w:w="709" w:type="dxa"/>
            <w:gridSpan w:val="3"/>
          </w:tcPr>
          <w:p w14:paraId="4564152D" w14:textId="7A026142" w:rsidR="004C364E" w:rsidRDefault="004C364E" w:rsidP="000D4597">
            <w:pPr>
              <w:jc w:val="both"/>
            </w:pPr>
            <w:r>
              <w:t>z,</w:t>
            </w:r>
            <w:r w:rsidR="002C61A1">
              <w:t xml:space="preserve"> </w:t>
            </w:r>
            <w:r>
              <w:t>zk</w:t>
            </w:r>
          </w:p>
        </w:tc>
        <w:tc>
          <w:tcPr>
            <w:tcW w:w="567" w:type="dxa"/>
          </w:tcPr>
          <w:p w14:paraId="2B8D3930" w14:textId="0CB507A6" w:rsidR="004C364E" w:rsidRDefault="004C364E" w:rsidP="008006AC">
            <w:pPr>
              <w:jc w:val="center"/>
            </w:pPr>
            <w:r>
              <w:t>4</w:t>
            </w:r>
          </w:p>
        </w:tc>
        <w:tc>
          <w:tcPr>
            <w:tcW w:w="3969" w:type="dxa"/>
            <w:gridSpan w:val="8"/>
          </w:tcPr>
          <w:p w14:paraId="63D7B81C" w14:textId="485A1B56" w:rsidR="004C364E" w:rsidRPr="001C35A9" w:rsidRDefault="00136A7C" w:rsidP="008006AC">
            <w:pPr>
              <w:jc w:val="both"/>
              <w:rPr>
                <w:b/>
              </w:rPr>
            </w:pPr>
            <w:hyperlink w:anchor="Jančová" w:history="1">
              <w:r w:rsidR="004C364E" w:rsidRPr="002D0565">
                <w:rPr>
                  <w:rStyle w:val="Hypertextovodkaz"/>
                  <w:b/>
                </w:rPr>
                <w:t>Mgr. Petra Jančová, Ph.D.</w:t>
              </w:r>
            </w:hyperlink>
            <w:r w:rsidR="004C364E" w:rsidRPr="001C35A9">
              <w:rPr>
                <w:b/>
              </w:rPr>
              <w:t xml:space="preserve"> </w:t>
            </w:r>
            <w:r w:rsidR="004C364E" w:rsidRPr="008006AC">
              <w:t>(100% p)</w:t>
            </w:r>
          </w:p>
        </w:tc>
        <w:tc>
          <w:tcPr>
            <w:tcW w:w="567" w:type="dxa"/>
            <w:gridSpan w:val="2"/>
          </w:tcPr>
          <w:p w14:paraId="65BEE38F" w14:textId="77777777" w:rsidR="004C364E" w:rsidRDefault="004C364E" w:rsidP="008006AC">
            <w:pPr>
              <w:jc w:val="center"/>
            </w:pPr>
            <w:r>
              <w:t>1/LS</w:t>
            </w:r>
          </w:p>
        </w:tc>
        <w:tc>
          <w:tcPr>
            <w:tcW w:w="709" w:type="dxa"/>
            <w:gridSpan w:val="3"/>
          </w:tcPr>
          <w:p w14:paraId="672CD989" w14:textId="77777777" w:rsidR="004C364E" w:rsidRPr="008006AC" w:rsidRDefault="004C364E" w:rsidP="008006AC">
            <w:pPr>
              <w:jc w:val="center"/>
              <w:rPr>
                <w:b/>
              </w:rPr>
            </w:pPr>
            <w:r w:rsidRPr="008006AC">
              <w:rPr>
                <w:b/>
              </w:rPr>
              <w:t>PZ</w:t>
            </w:r>
          </w:p>
        </w:tc>
      </w:tr>
      <w:tr w:rsidR="005D6848" w14:paraId="2E57D5F0" w14:textId="77777777" w:rsidTr="003547AD">
        <w:trPr>
          <w:gridAfter w:val="1"/>
          <w:wAfter w:w="283" w:type="dxa"/>
        </w:trPr>
        <w:tc>
          <w:tcPr>
            <w:tcW w:w="1809" w:type="dxa"/>
            <w:gridSpan w:val="2"/>
          </w:tcPr>
          <w:p w14:paraId="73B92670" w14:textId="4B3BFCC3" w:rsidR="004C364E" w:rsidRPr="00460940" w:rsidRDefault="00136A7C" w:rsidP="000D4597">
            <w:hyperlink w:anchor="Anal_sur_a_prod_biotech" w:history="1">
              <w:r w:rsidR="004C364E" w:rsidRPr="00AC0CCD">
                <w:rPr>
                  <w:rStyle w:val="Hypertextovodkaz"/>
                </w:rPr>
                <w:t>Analýza surovin a produktů biotechnologií</w:t>
              </w:r>
            </w:hyperlink>
          </w:p>
        </w:tc>
        <w:tc>
          <w:tcPr>
            <w:tcW w:w="1276" w:type="dxa"/>
            <w:gridSpan w:val="4"/>
          </w:tcPr>
          <w:p w14:paraId="21049DEF" w14:textId="6FAB2B31" w:rsidR="004C364E" w:rsidRDefault="004C364E" w:rsidP="008006AC">
            <w:r>
              <w:t>28p+14s+28l</w:t>
            </w:r>
          </w:p>
        </w:tc>
        <w:tc>
          <w:tcPr>
            <w:tcW w:w="709" w:type="dxa"/>
            <w:gridSpan w:val="3"/>
          </w:tcPr>
          <w:p w14:paraId="492BAE6B" w14:textId="3358A096" w:rsidR="004C364E" w:rsidRDefault="004C364E" w:rsidP="000D4597">
            <w:pPr>
              <w:jc w:val="both"/>
            </w:pPr>
            <w:r>
              <w:t>z,</w:t>
            </w:r>
            <w:r w:rsidR="002C61A1">
              <w:t xml:space="preserve"> </w:t>
            </w:r>
            <w:r>
              <w:t>zk</w:t>
            </w:r>
          </w:p>
        </w:tc>
        <w:tc>
          <w:tcPr>
            <w:tcW w:w="567" w:type="dxa"/>
          </w:tcPr>
          <w:p w14:paraId="2BCF1B7C" w14:textId="62BC9CC6" w:rsidR="004C364E" w:rsidRDefault="004C364E" w:rsidP="008006AC">
            <w:pPr>
              <w:jc w:val="center"/>
            </w:pPr>
            <w:r>
              <w:t>5</w:t>
            </w:r>
          </w:p>
        </w:tc>
        <w:tc>
          <w:tcPr>
            <w:tcW w:w="3969" w:type="dxa"/>
            <w:gridSpan w:val="8"/>
          </w:tcPr>
          <w:p w14:paraId="7746EA39" w14:textId="0D9E65CC" w:rsidR="004C364E" w:rsidRDefault="00136A7C" w:rsidP="008006AC">
            <w:pPr>
              <w:jc w:val="both"/>
            </w:pPr>
            <w:hyperlink w:anchor="Koutný" w:history="1">
              <w:r w:rsidR="004C364E" w:rsidRPr="008006AC">
                <w:rPr>
                  <w:rStyle w:val="Hypertextovodkaz"/>
                  <w:b/>
                </w:rPr>
                <w:t>prof. Mgr. Marek Koutný, Ph.D</w:t>
              </w:r>
              <w:r w:rsidR="004C364E" w:rsidRPr="002D0565">
                <w:rPr>
                  <w:rStyle w:val="Hypertextovodkaz"/>
                  <w:b/>
                </w:rPr>
                <w:t>.</w:t>
              </w:r>
            </w:hyperlink>
            <w:r w:rsidR="004C364E" w:rsidRPr="001C35A9">
              <w:rPr>
                <w:b/>
              </w:rPr>
              <w:t xml:space="preserve"> </w:t>
            </w:r>
            <w:r w:rsidR="004C364E" w:rsidRPr="008006AC">
              <w:t>(50% p)</w:t>
            </w:r>
          </w:p>
          <w:p w14:paraId="435E2B01" w14:textId="4E6504FA" w:rsidR="004C364E" w:rsidRDefault="00136A7C" w:rsidP="008006AC">
            <w:pPr>
              <w:jc w:val="both"/>
            </w:pPr>
            <w:hyperlink w:anchor="Šenkárová" w:history="1">
              <w:r w:rsidR="004C364E" w:rsidRPr="002D0565">
                <w:rPr>
                  <w:rStyle w:val="Hypertextovodkaz"/>
                </w:rPr>
                <w:t>Ing. Lenka Šenkárová, Ph.D.</w:t>
              </w:r>
            </w:hyperlink>
            <w:r w:rsidR="004C364E">
              <w:t xml:space="preserve"> (50% p)</w:t>
            </w:r>
          </w:p>
        </w:tc>
        <w:tc>
          <w:tcPr>
            <w:tcW w:w="567" w:type="dxa"/>
            <w:gridSpan w:val="2"/>
          </w:tcPr>
          <w:p w14:paraId="0EA49FBB" w14:textId="77777777" w:rsidR="004C364E" w:rsidRDefault="004C364E" w:rsidP="008006AC">
            <w:pPr>
              <w:jc w:val="center"/>
            </w:pPr>
            <w:r>
              <w:t>1/LS</w:t>
            </w:r>
          </w:p>
        </w:tc>
        <w:tc>
          <w:tcPr>
            <w:tcW w:w="709" w:type="dxa"/>
            <w:gridSpan w:val="3"/>
          </w:tcPr>
          <w:p w14:paraId="5C907EA8" w14:textId="79A799B9" w:rsidR="004C364E" w:rsidRPr="008006AC" w:rsidRDefault="004C364E" w:rsidP="008006AC">
            <w:pPr>
              <w:jc w:val="center"/>
              <w:rPr>
                <w:b/>
              </w:rPr>
            </w:pPr>
            <w:r w:rsidRPr="008006AC">
              <w:rPr>
                <w:b/>
              </w:rPr>
              <w:t>ZT</w:t>
            </w:r>
          </w:p>
        </w:tc>
      </w:tr>
      <w:tr w:rsidR="005D6848" w14:paraId="775AE804" w14:textId="77777777" w:rsidTr="003547AD">
        <w:trPr>
          <w:gridAfter w:val="1"/>
          <w:wAfter w:w="283" w:type="dxa"/>
        </w:trPr>
        <w:tc>
          <w:tcPr>
            <w:tcW w:w="1809" w:type="dxa"/>
            <w:gridSpan w:val="2"/>
          </w:tcPr>
          <w:p w14:paraId="7AB72908" w14:textId="75705F3F" w:rsidR="004C364E" w:rsidRPr="00460940" w:rsidRDefault="00136A7C" w:rsidP="000D4597">
            <w:hyperlink w:anchor="Biotech_proj_I" w:history="1">
              <w:r w:rsidR="004C364E" w:rsidRPr="00AC0CCD">
                <w:rPr>
                  <w:rStyle w:val="Hypertextovodkaz"/>
                </w:rPr>
                <w:t>Biotechnologický projekt I</w:t>
              </w:r>
            </w:hyperlink>
          </w:p>
        </w:tc>
        <w:tc>
          <w:tcPr>
            <w:tcW w:w="1276" w:type="dxa"/>
            <w:gridSpan w:val="4"/>
          </w:tcPr>
          <w:p w14:paraId="5FAE17BB" w14:textId="0DF8A3F5" w:rsidR="004C364E" w:rsidRDefault="004C364E" w:rsidP="008006AC">
            <w:r>
              <w:t>0p+14s+14l</w:t>
            </w:r>
          </w:p>
        </w:tc>
        <w:tc>
          <w:tcPr>
            <w:tcW w:w="709" w:type="dxa"/>
            <w:gridSpan w:val="3"/>
          </w:tcPr>
          <w:p w14:paraId="34D15CA4" w14:textId="77777777" w:rsidR="004C364E" w:rsidRDefault="004C364E" w:rsidP="000D4597">
            <w:pPr>
              <w:jc w:val="both"/>
            </w:pPr>
            <w:r>
              <w:t>z</w:t>
            </w:r>
          </w:p>
        </w:tc>
        <w:tc>
          <w:tcPr>
            <w:tcW w:w="567" w:type="dxa"/>
          </w:tcPr>
          <w:p w14:paraId="5EDBD525" w14:textId="30E88878" w:rsidR="004C364E" w:rsidRDefault="004C364E" w:rsidP="008006AC">
            <w:pPr>
              <w:jc w:val="center"/>
            </w:pPr>
            <w:r>
              <w:t>2</w:t>
            </w:r>
          </w:p>
        </w:tc>
        <w:tc>
          <w:tcPr>
            <w:tcW w:w="3969" w:type="dxa"/>
            <w:gridSpan w:val="8"/>
          </w:tcPr>
          <w:p w14:paraId="3FEFBC61" w14:textId="56520C9F" w:rsidR="004C364E" w:rsidRPr="008B2AD9" w:rsidRDefault="00136A7C" w:rsidP="008006AC">
            <w:pPr>
              <w:jc w:val="both"/>
              <w:rPr>
                <w:b/>
              </w:rPr>
            </w:pPr>
            <w:hyperlink w:anchor="Janalíková" w:history="1">
              <w:r w:rsidR="004C364E" w:rsidRPr="002D0565">
                <w:rPr>
                  <w:rStyle w:val="Hypertextovodkaz"/>
                  <w:b/>
                </w:rPr>
                <w:t>Mgr. Magda Janalíková, Ph.D.</w:t>
              </w:r>
            </w:hyperlink>
            <w:r w:rsidR="004C364E">
              <w:rPr>
                <w:b/>
              </w:rPr>
              <w:t xml:space="preserve"> </w:t>
            </w:r>
            <w:r w:rsidR="004C364E" w:rsidRPr="008006AC">
              <w:t>(60% s)</w:t>
            </w:r>
          </w:p>
          <w:p w14:paraId="1F603892" w14:textId="476B30D2" w:rsidR="004C364E" w:rsidRDefault="00136A7C" w:rsidP="008006AC">
            <w:pPr>
              <w:jc w:val="both"/>
            </w:pPr>
            <w:hyperlink w:anchor="Buňková" w:history="1">
              <w:r w:rsidR="004C364E" w:rsidRPr="002D0565">
                <w:rPr>
                  <w:rStyle w:val="Hypertextovodkaz"/>
                </w:rPr>
                <w:t>doc. RNDr. Leona Buňková, Ph.D.</w:t>
              </w:r>
            </w:hyperlink>
            <w:r w:rsidR="004C364E">
              <w:t xml:space="preserve"> (20% s)</w:t>
            </w:r>
          </w:p>
          <w:p w14:paraId="328CD6EA" w14:textId="54B8CD07" w:rsidR="004C364E" w:rsidRDefault="00136A7C" w:rsidP="008006AC">
            <w:pPr>
              <w:jc w:val="both"/>
            </w:pPr>
            <w:hyperlink w:anchor="Filip" w:history="1">
              <w:r w:rsidR="004C364E" w:rsidRPr="002D0565">
                <w:rPr>
                  <w:rStyle w:val="Hypertextovodkaz"/>
                </w:rPr>
                <w:t>Ing. Jaroslav Filip, Ph.D.</w:t>
              </w:r>
            </w:hyperlink>
            <w:r w:rsidR="004C364E">
              <w:t xml:space="preserve"> (20% s)</w:t>
            </w:r>
          </w:p>
        </w:tc>
        <w:tc>
          <w:tcPr>
            <w:tcW w:w="567" w:type="dxa"/>
            <w:gridSpan w:val="2"/>
          </w:tcPr>
          <w:p w14:paraId="601DAD1E" w14:textId="77777777" w:rsidR="004C364E" w:rsidRDefault="004C364E" w:rsidP="008006AC">
            <w:pPr>
              <w:jc w:val="center"/>
            </w:pPr>
            <w:r>
              <w:t>1/LS</w:t>
            </w:r>
          </w:p>
        </w:tc>
        <w:tc>
          <w:tcPr>
            <w:tcW w:w="709" w:type="dxa"/>
            <w:gridSpan w:val="3"/>
          </w:tcPr>
          <w:p w14:paraId="6D873721" w14:textId="77777777" w:rsidR="004C364E" w:rsidRPr="008006AC" w:rsidRDefault="004C364E" w:rsidP="008006AC">
            <w:pPr>
              <w:jc w:val="center"/>
              <w:rPr>
                <w:b/>
              </w:rPr>
            </w:pPr>
            <w:r w:rsidRPr="008006AC">
              <w:rPr>
                <w:b/>
              </w:rPr>
              <w:t>PZ</w:t>
            </w:r>
          </w:p>
        </w:tc>
      </w:tr>
      <w:tr w:rsidR="005D6848" w14:paraId="6A8D5580" w14:textId="77777777" w:rsidTr="003547AD">
        <w:trPr>
          <w:gridAfter w:val="1"/>
          <w:wAfter w:w="283" w:type="dxa"/>
        </w:trPr>
        <w:tc>
          <w:tcPr>
            <w:tcW w:w="1809" w:type="dxa"/>
            <w:gridSpan w:val="2"/>
          </w:tcPr>
          <w:p w14:paraId="7583EB8B" w14:textId="00481EFF" w:rsidR="004C364E" w:rsidRPr="005A5765" w:rsidRDefault="00136A7C" w:rsidP="002846AB">
            <w:hyperlink w:anchor="Ang_v_biotech" w:history="1">
              <w:r w:rsidR="004C364E" w:rsidRPr="00AC0CCD">
                <w:rPr>
                  <w:rStyle w:val="Hypertextovodkaz"/>
                </w:rPr>
                <w:t>Angličtina v biotechnologiích</w:t>
              </w:r>
            </w:hyperlink>
          </w:p>
        </w:tc>
        <w:tc>
          <w:tcPr>
            <w:tcW w:w="1276" w:type="dxa"/>
            <w:gridSpan w:val="4"/>
          </w:tcPr>
          <w:p w14:paraId="60F02AB5" w14:textId="0CE406C6" w:rsidR="004C364E" w:rsidRDefault="004C364E" w:rsidP="008006AC">
            <w:r>
              <w:t>0p+28s+0l</w:t>
            </w:r>
          </w:p>
        </w:tc>
        <w:tc>
          <w:tcPr>
            <w:tcW w:w="709" w:type="dxa"/>
            <w:gridSpan w:val="3"/>
          </w:tcPr>
          <w:p w14:paraId="78A33B4A" w14:textId="6F79089A" w:rsidR="004C364E" w:rsidRDefault="004C364E" w:rsidP="00C51973">
            <w:pPr>
              <w:jc w:val="both"/>
            </w:pPr>
            <w:r>
              <w:t>zk</w:t>
            </w:r>
          </w:p>
        </w:tc>
        <w:tc>
          <w:tcPr>
            <w:tcW w:w="567" w:type="dxa"/>
          </w:tcPr>
          <w:p w14:paraId="29268869" w14:textId="2A827613" w:rsidR="004C364E" w:rsidRDefault="004C364E" w:rsidP="008006AC">
            <w:pPr>
              <w:jc w:val="center"/>
            </w:pPr>
            <w:r>
              <w:t>2</w:t>
            </w:r>
          </w:p>
        </w:tc>
        <w:tc>
          <w:tcPr>
            <w:tcW w:w="3969" w:type="dxa"/>
            <w:gridSpan w:val="8"/>
          </w:tcPr>
          <w:p w14:paraId="464BE7CE" w14:textId="4700114D" w:rsidR="004C364E" w:rsidRDefault="004C364E" w:rsidP="008006AC">
            <w:pPr>
              <w:jc w:val="both"/>
            </w:pPr>
            <w:r w:rsidRPr="00D8376A">
              <w:rPr>
                <w:i/>
              </w:rPr>
              <w:t>Předmět má pro zamě</w:t>
            </w:r>
            <w:r>
              <w:rPr>
                <w:i/>
              </w:rPr>
              <w:t>ř</w:t>
            </w:r>
            <w:r w:rsidRPr="00D8376A">
              <w:rPr>
                <w:i/>
              </w:rPr>
              <w:t>ení SP doplňující charakter.</w:t>
            </w:r>
          </w:p>
        </w:tc>
        <w:tc>
          <w:tcPr>
            <w:tcW w:w="567" w:type="dxa"/>
            <w:gridSpan w:val="2"/>
          </w:tcPr>
          <w:p w14:paraId="6908A47F" w14:textId="4954F7F5" w:rsidR="004C364E" w:rsidRDefault="004C364E" w:rsidP="008006AC">
            <w:pPr>
              <w:jc w:val="center"/>
            </w:pPr>
            <w:r>
              <w:t>1/LS</w:t>
            </w:r>
          </w:p>
        </w:tc>
        <w:tc>
          <w:tcPr>
            <w:tcW w:w="709" w:type="dxa"/>
            <w:gridSpan w:val="3"/>
          </w:tcPr>
          <w:p w14:paraId="0B9B941A" w14:textId="43D77D8C" w:rsidR="004C364E" w:rsidRDefault="004C364E" w:rsidP="008006AC">
            <w:pPr>
              <w:jc w:val="center"/>
            </w:pPr>
          </w:p>
        </w:tc>
      </w:tr>
      <w:tr w:rsidR="005D6848" w14:paraId="2D7876DD" w14:textId="77777777" w:rsidTr="003547AD">
        <w:trPr>
          <w:gridAfter w:val="1"/>
          <w:wAfter w:w="283" w:type="dxa"/>
        </w:trPr>
        <w:tc>
          <w:tcPr>
            <w:tcW w:w="1809" w:type="dxa"/>
            <w:gridSpan w:val="2"/>
          </w:tcPr>
          <w:p w14:paraId="4B160836" w14:textId="0338575A" w:rsidR="004C364E" w:rsidRPr="00460940" w:rsidRDefault="00136A7C" w:rsidP="00B254CD">
            <w:hyperlink w:anchor="Výr_náp" w:history="1">
              <w:r w:rsidR="004C364E" w:rsidRPr="00AC0CCD">
                <w:rPr>
                  <w:rStyle w:val="Hypertextovodkaz"/>
                </w:rPr>
                <w:t>Výroba alkoholických a nealkoholických nápojů</w:t>
              </w:r>
            </w:hyperlink>
          </w:p>
        </w:tc>
        <w:tc>
          <w:tcPr>
            <w:tcW w:w="1276" w:type="dxa"/>
            <w:gridSpan w:val="4"/>
          </w:tcPr>
          <w:p w14:paraId="2745CAFF" w14:textId="117B40BB" w:rsidR="004C364E" w:rsidRDefault="00023281" w:rsidP="008006AC">
            <w:r>
              <w:t>28p+0</w:t>
            </w:r>
            <w:r w:rsidR="004C364E">
              <w:t>s+28l</w:t>
            </w:r>
          </w:p>
        </w:tc>
        <w:tc>
          <w:tcPr>
            <w:tcW w:w="709" w:type="dxa"/>
            <w:gridSpan w:val="3"/>
          </w:tcPr>
          <w:p w14:paraId="3B896823" w14:textId="243010E4" w:rsidR="004C364E" w:rsidRDefault="004C364E" w:rsidP="00B254CD">
            <w:pPr>
              <w:jc w:val="both"/>
            </w:pPr>
            <w:r>
              <w:t>z,</w:t>
            </w:r>
            <w:r w:rsidR="002C61A1">
              <w:t xml:space="preserve"> </w:t>
            </w:r>
            <w:r>
              <w:t>zk</w:t>
            </w:r>
          </w:p>
        </w:tc>
        <w:tc>
          <w:tcPr>
            <w:tcW w:w="567" w:type="dxa"/>
          </w:tcPr>
          <w:p w14:paraId="216CD5D7" w14:textId="7D34D95F" w:rsidR="004C364E" w:rsidRDefault="00023281" w:rsidP="008006AC">
            <w:pPr>
              <w:jc w:val="center"/>
            </w:pPr>
            <w:r>
              <w:t>4</w:t>
            </w:r>
          </w:p>
        </w:tc>
        <w:tc>
          <w:tcPr>
            <w:tcW w:w="3969" w:type="dxa"/>
            <w:gridSpan w:val="8"/>
          </w:tcPr>
          <w:p w14:paraId="2590F046" w14:textId="3F71FB25" w:rsidR="004C364E" w:rsidRPr="008006AC" w:rsidRDefault="00136A7C" w:rsidP="008006AC">
            <w:pPr>
              <w:jc w:val="both"/>
            </w:pPr>
            <w:hyperlink w:anchor="Lorencová" w:history="1">
              <w:r w:rsidR="004C364E" w:rsidRPr="002D0565">
                <w:rPr>
                  <w:rStyle w:val="Hypertextovodkaz"/>
                  <w:b/>
                </w:rPr>
                <w:t>Ing. Eva Lorencová, Ph.D.</w:t>
              </w:r>
            </w:hyperlink>
            <w:r w:rsidR="004C364E">
              <w:t xml:space="preserve"> </w:t>
            </w:r>
            <w:r w:rsidR="004C364E" w:rsidRPr="008006AC">
              <w:t>(50% p)</w:t>
            </w:r>
          </w:p>
          <w:p w14:paraId="67546BC0" w14:textId="3CF82C64" w:rsidR="004C364E" w:rsidRDefault="00136A7C" w:rsidP="008006AC">
            <w:pPr>
              <w:jc w:val="both"/>
            </w:pPr>
            <w:hyperlink w:anchor="Salek" w:history="1">
              <w:r w:rsidR="004C364E" w:rsidRPr="002D0565">
                <w:rPr>
                  <w:rStyle w:val="Hypertextovodkaz"/>
                </w:rPr>
                <w:t>Ing. Richardos Nikolaos Salek, Ph.D.</w:t>
              </w:r>
            </w:hyperlink>
            <w:r w:rsidR="004C364E">
              <w:t xml:space="preserve"> (50% p)</w:t>
            </w:r>
          </w:p>
        </w:tc>
        <w:tc>
          <w:tcPr>
            <w:tcW w:w="567" w:type="dxa"/>
            <w:gridSpan w:val="2"/>
          </w:tcPr>
          <w:p w14:paraId="2CB68C01" w14:textId="15B571B2" w:rsidR="004C364E" w:rsidRDefault="004C364E" w:rsidP="008006AC">
            <w:pPr>
              <w:jc w:val="center"/>
            </w:pPr>
            <w:r>
              <w:t>2/ZS</w:t>
            </w:r>
          </w:p>
        </w:tc>
        <w:tc>
          <w:tcPr>
            <w:tcW w:w="709" w:type="dxa"/>
            <w:gridSpan w:val="3"/>
          </w:tcPr>
          <w:p w14:paraId="7225C160" w14:textId="22F2682E" w:rsidR="004C364E" w:rsidRPr="008006AC" w:rsidRDefault="004C364E" w:rsidP="008006AC">
            <w:pPr>
              <w:jc w:val="center"/>
              <w:rPr>
                <w:b/>
              </w:rPr>
            </w:pPr>
            <w:r w:rsidRPr="008006AC">
              <w:rPr>
                <w:b/>
              </w:rPr>
              <w:t>PZ</w:t>
            </w:r>
          </w:p>
        </w:tc>
      </w:tr>
      <w:tr w:rsidR="005D6848" w14:paraId="512501D8" w14:textId="77777777" w:rsidTr="003547AD">
        <w:trPr>
          <w:gridAfter w:val="1"/>
          <w:wAfter w:w="283" w:type="dxa"/>
        </w:trPr>
        <w:tc>
          <w:tcPr>
            <w:tcW w:w="1809" w:type="dxa"/>
            <w:gridSpan w:val="2"/>
          </w:tcPr>
          <w:p w14:paraId="0174C0D9" w14:textId="6571ED13" w:rsidR="004C364E" w:rsidRPr="00460940" w:rsidRDefault="00136A7C" w:rsidP="00B254CD">
            <w:hyperlink w:anchor="Bionanotech" w:history="1">
              <w:r w:rsidR="004C364E" w:rsidRPr="00AC0CCD">
                <w:rPr>
                  <w:rStyle w:val="Hypertextovodkaz"/>
                </w:rPr>
                <w:t>Bionanotechnologie</w:t>
              </w:r>
            </w:hyperlink>
          </w:p>
        </w:tc>
        <w:tc>
          <w:tcPr>
            <w:tcW w:w="1276" w:type="dxa"/>
            <w:gridSpan w:val="4"/>
          </w:tcPr>
          <w:p w14:paraId="77170006" w14:textId="0C949970" w:rsidR="004C364E" w:rsidRDefault="004C364E" w:rsidP="008006AC">
            <w:r>
              <w:t>28p+14s+0l</w:t>
            </w:r>
          </w:p>
        </w:tc>
        <w:tc>
          <w:tcPr>
            <w:tcW w:w="709" w:type="dxa"/>
            <w:gridSpan w:val="3"/>
          </w:tcPr>
          <w:p w14:paraId="4868D30D" w14:textId="319B3943" w:rsidR="004C364E" w:rsidRDefault="004C364E" w:rsidP="00B254CD">
            <w:pPr>
              <w:jc w:val="both"/>
            </w:pPr>
            <w:r>
              <w:t>z,</w:t>
            </w:r>
            <w:r w:rsidR="002C61A1">
              <w:t xml:space="preserve"> </w:t>
            </w:r>
            <w:r>
              <w:t>zk</w:t>
            </w:r>
          </w:p>
        </w:tc>
        <w:tc>
          <w:tcPr>
            <w:tcW w:w="567" w:type="dxa"/>
          </w:tcPr>
          <w:p w14:paraId="78757C40" w14:textId="7CC4B8A2" w:rsidR="004C364E" w:rsidRDefault="004C364E" w:rsidP="008006AC">
            <w:pPr>
              <w:jc w:val="center"/>
            </w:pPr>
            <w:r>
              <w:t>4</w:t>
            </w:r>
          </w:p>
        </w:tc>
        <w:tc>
          <w:tcPr>
            <w:tcW w:w="3969" w:type="dxa"/>
            <w:gridSpan w:val="8"/>
          </w:tcPr>
          <w:p w14:paraId="40445648" w14:textId="511BD43D" w:rsidR="004C364E" w:rsidRDefault="00136A7C" w:rsidP="008006AC">
            <w:pPr>
              <w:jc w:val="both"/>
            </w:pPr>
            <w:hyperlink w:anchor="Filip" w:history="1">
              <w:r w:rsidR="004C364E" w:rsidRPr="002D0565">
                <w:rPr>
                  <w:rStyle w:val="Hypertextovodkaz"/>
                  <w:b/>
                </w:rPr>
                <w:t>Ing. Jaroslav Filip, Ph.D.</w:t>
              </w:r>
            </w:hyperlink>
            <w:r w:rsidR="004C364E" w:rsidRPr="008B2AD9">
              <w:rPr>
                <w:b/>
              </w:rPr>
              <w:t xml:space="preserve"> </w:t>
            </w:r>
            <w:r w:rsidR="004C364E" w:rsidRPr="008006AC">
              <w:t>(100% p)</w:t>
            </w:r>
          </w:p>
          <w:p w14:paraId="4E2C9DFB" w14:textId="39FA5A02" w:rsidR="00AC0CCD" w:rsidRPr="008B2AD9" w:rsidRDefault="00AC0CCD" w:rsidP="008006AC">
            <w:pPr>
              <w:jc w:val="both"/>
              <w:rPr>
                <w:b/>
              </w:rPr>
            </w:pPr>
          </w:p>
        </w:tc>
        <w:tc>
          <w:tcPr>
            <w:tcW w:w="567" w:type="dxa"/>
            <w:gridSpan w:val="2"/>
          </w:tcPr>
          <w:p w14:paraId="20B59468" w14:textId="77777777" w:rsidR="004C364E" w:rsidRDefault="004C364E" w:rsidP="008006AC">
            <w:pPr>
              <w:jc w:val="center"/>
            </w:pPr>
            <w:r>
              <w:t>2/ZS</w:t>
            </w:r>
          </w:p>
        </w:tc>
        <w:tc>
          <w:tcPr>
            <w:tcW w:w="709" w:type="dxa"/>
            <w:gridSpan w:val="3"/>
          </w:tcPr>
          <w:p w14:paraId="710B14AC" w14:textId="77777777" w:rsidR="004C364E" w:rsidRPr="008006AC" w:rsidRDefault="004C364E" w:rsidP="008006AC">
            <w:pPr>
              <w:jc w:val="center"/>
              <w:rPr>
                <w:b/>
              </w:rPr>
            </w:pPr>
            <w:r w:rsidRPr="008006AC">
              <w:rPr>
                <w:b/>
              </w:rPr>
              <w:t>PZ</w:t>
            </w:r>
          </w:p>
        </w:tc>
      </w:tr>
      <w:tr w:rsidR="005D6848" w14:paraId="55699542" w14:textId="77777777" w:rsidTr="003547AD">
        <w:trPr>
          <w:gridAfter w:val="1"/>
          <w:wAfter w:w="283" w:type="dxa"/>
        </w:trPr>
        <w:tc>
          <w:tcPr>
            <w:tcW w:w="1809" w:type="dxa"/>
            <w:gridSpan w:val="2"/>
          </w:tcPr>
          <w:p w14:paraId="13C4A2F3" w14:textId="434AB44A" w:rsidR="004C364E" w:rsidRPr="00460940" w:rsidRDefault="00136A7C" w:rsidP="00B254CD">
            <w:hyperlink w:anchor="Biotech_v_čist_proc" w:history="1">
              <w:r w:rsidR="004C364E" w:rsidRPr="00AC0CCD">
                <w:rPr>
                  <w:rStyle w:val="Hypertextovodkaz"/>
                </w:rPr>
                <w:t>Biotechnologie v čistírenských procesech</w:t>
              </w:r>
            </w:hyperlink>
          </w:p>
        </w:tc>
        <w:tc>
          <w:tcPr>
            <w:tcW w:w="1276" w:type="dxa"/>
            <w:gridSpan w:val="4"/>
          </w:tcPr>
          <w:p w14:paraId="79ABF1D5" w14:textId="5DC33B00" w:rsidR="004C364E" w:rsidRDefault="004C364E" w:rsidP="008006AC">
            <w:r>
              <w:t>28p+0s+0l</w:t>
            </w:r>
          </w:p>
        </w:tc>
        <w:tc>
          <w:tcPr>
            <w:tcW w:w="709" w:type="dxa"/>
            <w:gridSpan w:val="3"/>
          </w:tcPr>
          <w:p w14:paraId="54696300" w14:textId="4EA78382" w:rsidR="004C364E" w:rsidRDefault="004C364E" w:rsidP="00B254CD">
            <w:pPr>
              <w:jc w:val="both"/>
            </w:pPr>
            <w:r>
              <w:t>zk</w:t>
            </w:r>
          </w:p>
        </w:tc>
        <w:tc>
          <w:tcPr>
            <w:tcW w:w="567" w:type="dxa"/>
          </w:tcPr>
          <w:p w14:paraId="6A07E31F" w14:textId="46630A66" w:rsidR="004C364E" w:rsidRDefault="004C364E" w:rsidP="008006AC">
            <w:pPr>
              <w:jc w:val="center"/>
            </w:pPr>
            <w:r>
              <w:t>2</w:t>
            </w:r>
          </w:p>
        </w:tc>
        <w:tc>
          <w:tcPr>
            <w:tcW w:w="3969" w:type="dxa"/>
            <w:gridSpan w:val="8"/>
          </w:tcPr>
          <w:p w14:paraId="4BA0FA39" w14:textId="660EDC14" w:rsidR="004C364E" w:rsidRPr="008B2AD9" w:rsidRDefault="00136A7C" w:rsidP="008006AC">
            <w:pPr>
              <w:jc w:val="both"/>
              <w:rPr>
                <w:b/>
              </w:rPr>
            </w:pPr>
            <w:hyperlink w:anchor="Julinová" w:history="1">
              <w:r w:rsidR="004C364E" w:rsidRPr="002D0565">
                <w:rPr>
                  <w:rStyle w:val="Hypertextovodkaz"/>
                  <w:b/>
                </w:rPr>
                <w:t>Ing. Markéta Julinová, Ph.D.</w:t>
              </w:r>
            </w:hyperlink>
            <w:r w:rsidR="004C364E" w:rsidRPr="008B2AD9">
              <w:rPr>
                <w:b/>
              </w:rPr>
              <w:t xml:space="preserve"> </w:t>
            </w:r>
            <w:r w:rsidR="004C364E" w:rsidRPr="008006AC">
              <w:t>(100% p)</w:t>
            </w:r>
          </w:p>
        </w:tc>
        <w:tc>
          <w:tcPr>
            <w:tcW w:w="567" w:type="dxa"/>
            <w:gridSpan w:val="2"/>
          </w:tcPr>
          <w:p w14:paraId="79AC2E00" w14:textId="77777777" w:rsidR="004C364E" w:rsidRDefault="004C364E" w:rsidP="008006AC">
            <w:pPr>
              <w:jc w:val="center"/>
            </w:pPr>
            <w:r>
              <w:t>2/ZS</w:t>
            </w:r>
          </w:p>
        </w:tc>
        <w:tc>
          <w:tcPr>
            <w:tcW w:w="709" w:type="dxa"/>
            <w:gridSpan w:val="3"/>
          </w:tcPr>
          <w:p w14:paraId="5D6DB946" w14:textId="466180D0" w:rsidR="004C364E" w:rsidRPr="008006AC" w:rsidRDefault="004C364E" w:rsidP="008006AC">
            <w:pPr>
              <w:jc w:val="center"/>
              <w:rPr>
                <w:b/>
              </w:rPr>
            </w:pPr>
            <w:r w:rsidRPr="008006AC">
              <w:rPr>
                <w:b/>
              </w:rPr>
              <w:t>PZ</w:t>
            </w:r>
          </w:p>
        </w:tc>
      </w:tr>
      <w:tr w:rsidR="005D6848" w14:paraId="3E4EEB8F" w14:textId="77777777" w:rsidTr="003547AD">
        <w:trPr>
          <w:gridAfter w:val="1"/>
          <w:wAfter w:w="283" w:type="dxa"/>
        </w:trPr>
        <w:tc>
          <w:tcPr>
            <w:tcW w:w="1809" w:type="dxa"/>
            <w:gridSpan w:val="2"/>
          </w:tcPr>
          <w:p w14:paraId="4E8FF538" w14:textId="27913B3C" w:rsidR="004C364E" w:rsidRPr="00460940" w:rsidRDefault="00136A7C" w:rsidP="00B254CD">
            <w:hyperlink w:anchor="Prev_zneuž_biotech_apl" w:history="1">
              <w:r w:rsidR="004C364E" w:rsidRPr="00AC0CCD">
                <w:rPr>
                  <w:rStyle w:val="Hypertextovodkaz"/>
                </w:rPr>
                <w:t>Prevence zneužití biotechnologických aplikací</w:t>
              </w:r>
            </w:hyperlink>
          </w:p>
        </w:tc>
        <w:tc>
          <w:tcPr>
            <w:tcW w:w="1276" w:type="dxa"/>
            <w:gridSpan w:val="4"/>
          </w:tcPr>
          <w:p w14:paraId="03BF42EF" w14:textId="52F76CAE" w:rsidR="004C364E" w:rsidRDefault="004C364E" w:rsidP="008006AC">
            <w:r>
              <w:t>28p+14s+0l</w:t>
            </w:r>
          </w:p>
        </w:tc>
        <w:tc>
          <w:tcPr>
            <w:tcW w:w="709" w:type="dxa"/>
            <w:gridSpan w:val="3"/>
          </w:tcPr>
          <w:p w14:paraId="5B777947" w14:textId="201EFD46" w:rsidR="004C364E" w:rsidRDefault="004C364E" w:rsidP="00B254CD">
            <w:pPr>
              <w:jc w:val="both"/>
            </w:pPr>
            <w:r>
              <w:t>z,</w:t>
            </w:r>
            <w:r w:rsidR="002C61A1">
              <w:t xml:space="preserve"> </w:t>
            </w:r>
            <w:r>
              <w:t>zk</w:t>
            </w:r>
          </w:p>
        </w:tc>
        <w:tc>
          <w:tcPr>
            <w:tcW w:w="567" w:type="dxa"/>
          </w:tcPr>
          <w:p w14:paraId="11748A50" w14:textId="77777777" w:rsidR="004C364E" w:rsidRDefault="004C364E" w:rsidP="008006AC">
            <w:pPr>
              <w:jc w:val="center"/>
            </w:pPr>
            <w:r>
              <w:t>4</w:t>
            </w:r>
          </w:p>
        </w:tc>
        <w:tc>
          <w:tcPr>
            <w:tcW w:w="3969" w:type="dxa"/>
            <w:gridSpan w:val="8"/>
          </w:tcPr>
          <w:p w14:paraId="7663AB93" w14:textId="20EBB0B7" w:rsidR="004C364E" w:rsidRPr="008B2AD9" w:rsidRDefault="00136A7C" w:rsidP="008006AC">
            <w:pPr>
              <w:jc w:val="both"/>
              <w:rPr>
                <w:b/>
              </w:rPr>
            </w:pPr>
            <w:hyperlink w:anchor="Buňková" w:history="1">
              <w:r w:rsidR="004C364E" w:rsidRPr="002D0565">
                <w:rPr>
                  <w:rStyle w:val="Hypertextovodkaz"/>
                  <w:b/>
                </w:rPr>
                <w:t>doc. RNDr. Leona Buňková, Ph.D.</w:t>
              </w:r>
            </w:hyperlink>
            <w:r w:rsidR="004C364E" w:rsidRPr="008B2AD9">
              <w:rPr>
                <w:b/>
              </w:rPr>
              <w:t xml:space="preserve"> </w:t>
            </w:r>
            <w:r w:rsidR="004C364E" w:rsidRPr="008006AC">
              <w:t>(100% p)</w:t>
            </w:r>
          </w:p>
          <w:p w14:paraId="3EEAD9A8" w14:textId="24500F20" w:rsidR="004C364E" w:rsidRDefault="004C364E" w:rsidP="008006AC">
            <w:pPr>
              <w:jc w:val="both"/>
            </w:pPr>
          </w:p>
        </w:tc>
        <w:tc>
          <w:tcPr>
            <w:tcW w:w="567" w:type="dxa"/>
            <w:gridSpan w:val="2"/>
          </w:tcPr>
          <w:p w14:paraId="52ACDD85" w14:textId="77777777" w:rsidR="004C364E" w:rsidRDefault="004C364E" w:rsidP="008006AC">
            <w:pPr>
              <w:jc w:val="center"/>
            </w:pPr>
            <w:r>
              <w:t>2/ZS</w:t>
            </w:r>
          </w:p>
        </w:tc>
        <w:tc>
          <w:tcPr>
            <w:tcW w:w="709" w:type="dxa"/>
            <w:gridSpan w:val="3"/>
          </w:tcPr>
          <w:p w14:paraId="4CBB08D7" w14:textId="77777777" w:rsidR="004C364E" w:rsidRPr="008006AC" w:rsidRDefault="004C364E" w:rsidP="008006AC">
            <w:pPr>
              <w:jc w:val="center"/>
              <w:rPr>
                <w:b/>
              </w:rPr>
            </w:pPr>
            <w:r w:rsidRPr="008006AC">
              <w:rPr>
                <w:b/>
              </w:rPr>
              <w:t>PZ</w:t>
            </w:r>
          </w:p>
        </w:tc>
      </w:tr>
      <w:tr w:rsidR="005D6848" w14:paraId="76762658" w14:textId="77777777" w:rsidTr="003547AD">
        <w:trPr>
          <w:gridAfter w:val="1"/>
          <w:wAfter w:w="283" w:type="dxa"/>
        </w:trPr>
        <w:tc>
          <w:tcPr>
            <w:tcW w:w="1809" w:type="dxa"/>
            <w:gridSpan w:val="2"/>
          </w:tcPr>
          <w:p w14:paraId="74AFA36A" w14:textId="5376490C" w:rsidR="004C364E" w:rsidRPr="00460940" w:rsidRDefault="00136A7C" w:rsidP="00B254CD">
            <w:hyperlink w:anchor="Leg_v_biotech_apl" w:history="1">
              <w:r w:rsidR="004C364E" w:rsidRPr="00AC0CCD">
                <w:rPr>
                  <w:rStyle w:val="Hypertextovodkaz"/>
                </w:rPr>
                <w:t>Legislativa v biotechnologických aplikacích</w:t>
              </w:r>
            </w:hyperlink>
          </w:p>
        </w:tc>
        <w:tc>
          <w:tcPr>
            <w:tcW w:w="1276" w:type="dxa"/>
            <w:gridSpan w:val="4"/>
          </w:tcPr>
          <w:p w14:paraId="111D0AE1" w14:textId="753C0989" w:rsidR="004C364E" w:rsidRDefault="004C364E" w:rsidP="008006AC">
            <w:r>
              <w:t>14p+28s+0l</w:t>
            </w:r>
          </w:p>
        </w:tc>
        <w:tc>
          <w:tcPr>
            <w:tcW w:w="709" w:type="dxa"/>
            <w:gridSpan w:val="3"/>
          </w:tcPr>
          <w:p w14:paraId="22370679" w14:textId="17CBCB94" w:rsidR="004C364E" w:rsidRDefault="004C364E" w:rsidP="00B254CD">
            <w:pPr>
              <w:jc w:val="both"/>
            </w:pPr>
            <w:r>
              <w:t>klz</w:t>
            </w:r>
          </w:p>
        </w:tc>
        <w:tc>
          <w:tcPr>
            <w:tcW w:w="567" w:type="dxa"/>
          </w:tcPr>
          <w:p w14:paraId="3400144B" w14:textId="57801731" w:rsidR="004C364E" w:rsidRDefault="003547AD" w:rsidP="008006AC">
            <w:pPr>
              <w:jc w:val="center"/>
            </w:pPr>
            <w:r>
              <w:t>4</w:t>
            </w:r>
          </w:p>
        </w:tc>
        <w:tc>
          <w:tcPr>
            <w:tcW w:w="3969" w:type="dxa"/>
            <w:gridSpan w:val="8"/>
          </w:tcPr>
          <w:p w14:paraId="15E3444E" w14:textId="004D98AE" w:rsidR="004C364E" w:rsidRPr="002F1417" w:rsidRDefault="00136A7C" w:rsidP="008006AC">
            <w:pPr>
              <w:jc w:val="both"/>
              <w:rPr>
                <w:b/>
                <w:highlight w:val="cyan"/>
              </w:rPr>
            </w:pPr>
            <w:hyperlink w:anchor="Koutný" w:history="1">
              <w:r w:rsidR="004C364E" w:rsidRPr="002D0565">
                <w:rPr>
                  <w:rStyle w:val="Hypertextovodkaz"/>
                  <w:b/>
                </w:rPr>
                <w:t>prof. Mgr. Marek Koutný, Ph.D.</w:t>
              </w:r>
            </w:hyperlink>
            <w:r w:rsidR="004C364E" w:rsidRPr="003A1AFC">
              <w:rPr>
                <w:b/>
              </w:rPr>
              <w:t xml:space="preserve"> </w:t>
            </w:r>
            <w:r w:rsidR="004C364E" w:rsidRPr="008006AC">
              <w:t>(50% p)</w:t>
            </w:r>
          </w:p>
          <w:p w14:paraId="340C5AC4" w14:textId="68104C6E" w:rsidR="004C364E" w:rsidRDefault="00136A7C" w:rsidP="008006AC">
            <w:pPr>
              <w:jc w:val="both"/>
            </w:pPr>
            <w:hyperlink w:anchor="Černíková" w:history="1">
              <w:r w:rsidR="004C364E" w:rsidRPr="002D0565">
                <w:rPr>
                  <w:rStyle w:val="Hypertextovodkaz"/>
                </w:rPr>
                <w:t>MVDr. Michaela Černíková, Ph.D.</w:t>
              </w:r>
            </w:hyperlink>
            <w:r w:rsidR="004C364E">
              <w:t xml:space="preserve"> (50% p)</w:t>
            </w:r>
          </w:p>
          <w:p w14:paraId="02174DE7" w14:textId="5663DFD3" w:rsidR="00EB7E24" w:rsidRDefault="00EB7E24" w:rsidP="008006AC">
            <w:pPr>
              <w:jc w:val="both"/>
            </w:pPr>
          </w:p>
        </w:tc>
        <w:tc>
          <w:tcPr>
            <w:tcW w:w="567" w:type="dxa"/>
            <w:gridSpan w:val="2"/>
          </w:tcPr>
          <w:p w14:paraId="5314436D" w14:textId="77777777" w:rsidR="004C364E" w:rsidRDefault="004C364E" w:rsidP="008006AC">
            <w:pPr>
              <w:jc w:val="center"/>
            </w:pPr>
            <w:r>
              <w:t>2/ZS</w:t>
            </w:r>
          </w:p>
        </w:tc>
        <w:tc>
          <w:tcPr>
            <w:tcW w:w="709" w:type="dxa"/>
            <w:gridSpan w:val="3"/>
          </w:tcPr>
          <w:p w14:paraId="4B6B8264" w14:textId="77777777" w:rsidR="004C364E" w:rsidRPr="008006AC" w:rsidRDefault="004C364E" w:rsidP="008006AC">
            <w:pPr>
              <w:jc w:val="center"/>
              <w:rPr>
                <w:b/>
              </w:rPr>
            </w:pPr>
            <w:r w:rsidRPr="008006AC">
              <w:rPr>
                <w:b/>
              </w:rPr>
              <w:t>PZ</w:t>
            </w:r>
          </w:p>
        </w:tc>
      </w:tr>
      <w:tr w:rsidR="005D6848" w14:paraId="46F8F3F2" w14:textId="77777777" w:rsidTr="003547AD">
        <w:trPr>
          <w:gridAfter w:val="1"/>
          <w:wAfter w:w="283" w:type="dxa"/>
        </w:trPr>
        <w:tc>
          <w:tcPr>
            <w:tcW w:w="1809" w:type="dxa"/>
            <w:gridSpan w:val="2"/>
          </w:tcPr>
          <w:p w14:paraId="0308F44B" w14:textId="4ACB2625" w:rsidR="004C364E" w:rsidRPr="00460940" w:rsidRDefault="00136A7C" w:rsidP="00814C28">
            <w:hyperlink w:anchor="Říz_bezp_v_biotec" w:history="1">
              <w:r w:rsidR="004C364E" w:rsidRPr="00AC0CCD">
                <w:rPr>
                  <w:rStyle w:val="Hypertextovodkaz"/>
                </w:rPr>
                <w:t>Řízení bezpečnosti v biotechnologiích</w:t>
              </w:r>
            </w:hyperlink>
          </w:p>
        </w:tc>
        <w:tc>
          <w:tcPr>
            <w:tcW w:w="1276" w:type="dxa"/>
            <w:gridSpan w:val="4"/>
          </w:tcPr>
          <w:p w14:paraId="0990A2D0" w14:textId="1CEAA404" w:rsidR="004C364E" w:rsidRDefault="004C364E" w:rsidP="008006AC">
            <w:r>
              <w:t>14p+28s+0l</w:t>
            </w:r>
          </w:p>
        </w:tc>
        <w:tc>
          <w:tcPr>
            <w:tcW w:w="709" w:type="dxa"/>
            <w:gridSpan w:val="3"/>
          </w:tcPr>
          <w:p w14:paraId="0CC2B692" w14:textId="3BE6E942" w:rsidR="004C364E" w:rsidRDefault="004C364E" w:rsidP="00814C28">
            <w:pPr>
              <w:jc w:val="both"/>
            </w:pPr>
            <w:r>
              <w:t>klz</w:t>
            </w:r>
          </w:p>
        </w:tc>
        <w:tc>
          <w:tcPr>
            <w:tcW w:w="567" w:type="dxa"/>
          </w:tcPr>
          <w:p w14:paraId="24E2C191" w14:textId="61002236" w:rsidR="004C364E" w:rsidRDefault="003547AD" w:rsidP="008006AC">
            <w:pPr>
              <w:jc w:val="center"/>
            </w:pPr>
            <w:r>
              <w:t>4</w:t>
            </w:r>
          </w:p>
        </w:tc>
        <w:tc>
          <w:tcPr>
            <w:tcW w:w="3969" w:type="dxa"/>
            <w:gridSpan w:val="8"/>
          </w:tcPr>
          <w:p w14:paraId="1A918E13" w14:textId="08D3C413" w:rsidR="004C364E" w:rsidRPr="00C24879" w:rsidRDefault="00136A7C" w:rsidP="008006AC">
            <w:pPr>
              <w:jc w:val="both"/>
              <w:rPr>
                <w:b/>
              </w:rPr>
            </w:pPr>
            <w:hyperlink w:anchor="Buňka" w:history="1">
              <w:r w:rsidR="004C364E" w:rsidRPr="002D0565">
                <w:rPr>
                  <w:rStyle w:val="Hypertextovodkaz"/>
                  <w:b/>
                </w:rPr>
                <w:t>doc. Ing. František Buňka, Ph.D.</w:t>
              </w:r>
            </w:hyperlink>
            <w:r w:rsidR="004C364E">
              <w:t xml:space="preserve"> </w:t>
            </w:r>
            <w:r w:rsidR="004C364E" w:rsidRPr="008006AC">
              <w:t>(50% p)</w:t>
            </w:r>
          </w:p>
          <w:p w14:paraId="2A28ADA6" w14:textId="248F5C9A" w:rsidR="004C364E" w:rsidRDefault="00136A7C" w:rsidP="008006AC">
            <w:pPr>
              <w:jc w:val="both"/>
            </w:pPr>
            <w:hyperlink w:anchor="Černíková" w:history="1">
              <w:r w:rsidR="004C364E" w:rsidRPr="002D0565">
                <w:rPr>
                  <w:rStyle w:val="Hypertextovodkaz"/>
                </w:rPr>
                <w:t>MVDr. Michaela Černíková, Ph.D.</w:t>
              </w:r>
            </w:hyperlink>
            <w:r w:rsidR="004C364E">
              <w:t xml:space="preserve"> (50% p)</w:t>
            </w:r>
          </w:p>
        </w:tc>
        <w:tc>
          <w:tcPr>
            <w:tcW w:w="567" w:type="dxa"/>
            <w:gridSpan w:val="2"/>
          </w:tcPr>
          <w:p w14:paraId="759A814F" w14:textId="049D0FE1" w:rsidR="004C364E" w:rsidRDefault="004C364E" w:rsidP="008006AC">
            <w:pPr>
              <w:jc w:val="center"/>
            </w:pPr>
            <w:r>
              <w:t>2/ZS</w:t>
            </w:r>
          </w:p>
        </w:tc>
        <w:tc>
          <w:tcPr>
            <w:tcW w:w="709" w:type="dxa"/>
            <w:gridSpan w:val="3"/>
          </w:tcPr>
          <w:p w14:paraId="435FA2E5" w14:textId="1876D766" w:rsidR="004C364E" w:rsidRPr="008006AC" w:rsidRDefault="004C364E" w:rsidP="008006AC">
            <w:pPr>
              <w:jc w:val="center"/>
              <w:rPr>
                <w:b/>
              </w:rPr>
            </w:pPr>
            <w:r w:rsidRPr="008006AC">
              <w:rPr>
                <w:b/>
              </w:rPr>
              <w:t>PZ</w:t>
            </w:r>
          </w:p>
        </w:tc>
      </w:tr>
      <w:tr w:rsidR="005D6848" w14:paraId="106EE6E3" w14:textId="77777777" w:rsidTr="003547AD">
        <w:trPr>
          <w:gridAfter w:val="1"/>
          <w:wAfter w:w="283" w:type="dxa"/>
        </w:trPr>
        <w:tc>
          <w:tcPr>
            <w:tcW w:w="1809" w:type="dxa"/>
            <w:gridSpan w:val="2"/>
          </w:tcPr>
          <w:p w14:paraId="2DA9ED04" w14:textId="796F3559" w:rsidR="004C364E" w:rsidRPr="00460940" w:rsidRDefault="00136A7C" w:rsidP="00814C28">
            <w:hyperlink w:anchor="Biotech_proj_II" w:history="1">
              <w:r w:rsidR="004C364E" w:rsidRPr="00AC0CCD">
                <w:rPr>
                  <w:rStyle w:val="Hypertextovodkaz"/>
                </w:rPr>
                <w:t>Biotechnologický projekt II</w:t>
              </w:r>
            </w:hyperlink>
          </w:p>
        </w:tc>
        <w:tc>
          <w:tcPr>
            <w:tcW w:w="1276" w:type="dxa"/>
            <w:gridSpan w:val="4"/>
          </w:tcPr>
          <w:p w14:paraId="6AF66D6B" w14:textId="28C4F19D" w:rsidR="004C364E" w:rsidRDefault="004C364E" w:rsidP="008006AC">
            <w:r>
              <w:t>0p+14s+56l</w:t>
            </w:r>
          </w:p>
        </w:tc>
        <w:tc>
          <w:tcPr>
            <w:tcW w:w="709" w:type="dxa"/>
            <w:gridSpan w:val="3"/>
          </w:tcPr>
          <w:p w14:paraId="0AD0A034" w14:textId="2AE036B8" w:rsidR="004C364E" w:rsidRDefault="004C364E" w:rsidP="00814C28">
            <w:pPr>
              <w:jc w:val="both"/>
            </w:pPr>
            <w:r>
              <w:t>klz</w:t>
            </w:r>
          </w:p>
        </w:tc>
        <w:tc>
          <w:tcPr>
            <w:tcW w:w="567" w:type="dxa"/>
          </w:tcPr>
          <w:p w14:paraId="009EA7F6" w14:textId="2EE54B78" w:rsidR="004C364E" w:rsidRDefault="003547AD" w:rsidP="008006AC">
            <w:pPr>
              <w:jc w:val="center"/>
            </w:pPr>
            <w:r>
              <w:t>4</w:t>
            </w:r>
          </w:p>
        </w:tc>
        <w:tc>
          <w:tcPr>
            <w:tcW w:w="3969" w:type="dxa"/>
            <w:gridSpan w:val="8"/>
          </w:tcPr>
          <w:p w14:paraId="4A0B945F" w14:textId="5576672C" w:rsidR="004C364E" w:rsidRPr="008B2AD9" w:rsidRDefault="00136A7C" w:rsidP="008006AC">
            <w:pPr>
              <w:jc w:val="both"/>
              <w:rPr>
                <w:b/>
              </w:rPr>
            </w:pPr>
            <w:hyperlink w:anchor="Janalíková" w:history="1">
              <w:r w:rsidR="004C364E" w:rsidRPr="002D0565">
                <w:rPr>
                  <w:rStyle w:val="Hypertextovodkaz"/>
                  <w:b/>
                </w:rPr>
                <w:t>Mgr. Magda Janalíková, Ph.D.</w:t>
              </w:r>
            </w:hyperlink>
            <w:r w:rsidR="004C364E">
              <w:rPr>
                <w:b/>
              </w:rPr>
              <w:t xml:space="preserve"> </w:t>
            </w:r>
            <w:r w:rsidR="004C364E" w:rsidRPr="008006AC">
              <w:t>(</w:t>
            </w:r>
            <w:r w:rsidR="0015648A" w:rsidRPr="008006AC">
              <w:t>7</w:t>
            </w:r>
            <w:r w:rsidR="004C364E" w:rsidRPr="008006AC">
              <w:t>0% s)</w:t>
            </w:r>
          </w:p>
          <w:p w14:paraId="619E3D44" w14:textId="1EBA24E1" w:rsidR="004C364E" w:rsidRDefault="00136A7C" w:rsidP="008006AC">
            <w:pPr>
              <w:jc w:val="both"/>
            </w:pPr>
            <w:hyperlink w:anchor="Filip" w:history="1">
              <w:r w:rsidR="0015648A" w:rsidRPr="002D0565">
                <w:rPr>
                  <w:rStyle w:val="Hypertextovodkaz"/>
                </w:rPr>
                <w:t>Ing. Jaroslav Filip, Ph.D.</w:t>
              </w:r>
            </w:hyperlink>
            <w:r w:rsidR="0015648A">
              <w:t xml:space="preserve"> (3</w:t>
            </w:r>
            <w:r w:rsidR="004C364E">
              <w:t>0% s)</w:t>
            </w:r>
          </w:p>
        </w:tc>
        <w:tc>
          <w:tcPr>
            <w:tcW w:w="567" w:type="dxa"/>
            <w:gridSpan w:val="2"/>
          </w:tcPr>
          <w:p w14:paraId="0EA13CB0" w14:textId="77777777" w:rsidR="004C364E" w:rsidRDefault="004C364E" w:rsidP="008006AC">
            <w:pPr>
              <w:jc w:val="center"/>
            </w:pPr>
            <w:r>
              <w:t>2/ZS</w:t>
            </w:r>
          </w:p>
        </w:tc>
        <w:tc>
          <w:tcPr>
            <w:tcW w:w="709" w:type="dxa"/>
            <w:gridSpan w:val="3"/>
          </w:tcPr>
          <w:p w14:paraId="5AA1E8DA" w14:textId="77777777" w:rsidR="004C364E" w:rsidRPr="008006AC" w:rsidRDefault="004C364E" w:rsidP="008006AC">
            <w:pPr>
              <w:jc w:val="center"/>
              <w:rPr>
                <w:b/>
              </w:rPr>
            </w:pPr>
            <w:r w:rsidRPr="008006AC">
              <w:rPr>
                <w:b/>
              </w:rPr>
              <w:t>PZ</w:t>
            </w:r>
          </w:p>
        </w:tc>
      </w:tr>
      <w:tr w:rsidR="005D6848" w14:paraId="76E23FE6" w14:textId="77777777" w:rsidTr="003547AD">
        <w:trPr>
          <w:gridAfter w:val="1"/>
          <w:wAfter w:w="283" w:type="dxa"/>
        </w:trPr>
        <w:tc>
          <w:tcPr>
            <w:tcW w:w="1809" w:type="dxa"/>
            <w:gridSpan w:val="2"/>
          </w:tcPr>
          <w:p w14:paraId="684F5A16" w14:textId="01BD1F54" w:rsidR="004C364E" w:rsidRPr="005A5765" w:rsidRDefault="00136A7C" w:rsidP="00814C28">
            <w:hyperlink w:anchor="Sem_k_DP" w:history="1">
              <w:r w:rsidR="004C364E" w:rsidRPr="00AC0CCD">
                <w:rPr>
                  <w:rStyle w:val="Hypertextovodkaz"/>
                </w:rPr>
                <w:t>Seminář k diplomové práci</w:t>
              </w:r>
            </w:hyperlink>
          </w:p>
        </w:tc>
        <w:tc>
          <w:tcPr>
            <w:tcW w:w="1276" w:type="dxa"/>
            <w:gridSpan w:val="4"/>
          </w:tcPr>
          <w:p w14:paraId="473FF8A6" w14:textId="29477BA0" w:rsidR="004C364E" w:rsidRDefault="004C364E" w:rsidP="008006AC">
            <w:r>
              <w:t>0p+14s+0l</w:t>
            </w:r>
          </w:p>
        </w:tc>
        <w:tc>
          <w:tcPr>
            <w:tcW w:w="709" w:type="dxa"/>
            <w:gridSpan w:val="3"/>
          </w:tcPr>
          <w:p w14:paraId="7C32DF67" w14:textId="77777777" w:rsidR="004C364E" w:rsidRDefault="004C364E" w:rsidP="00814C28">
            <w:pPr>
              <w:jc w:val="both"/>
            </w:pPr>
            <w:r>
              <w:t>z</w:t>
            </w:r>
          </w:p>
        </w:tc>
        <w:tc>
          <w:tcPr>
            <w:tcW w:w="567" w:type="dxa"/>
          </w:tcPr>
          <w:p w14:paraId="46B17039" w14:textId="77777777" w:rsidR="004C364E" w:rsidRDefault="004C364E" w:rsidP="008006AC">
            <w:pPr>
              <w:jc w:val="center"/>
            </w:pPr>
            <w:r>
              <w:t>1</w:t>
            </w:r>
          </w:p>
        </w:tc>
        <w:tc>
          <w:tcPr>
            <w:tcW w:w="3969" w:type="dxa"/>
            <w:gridSpan w:val="8"/>
          </w:tcPr>
          <w:p w14:paraId="202B13A6" w14:textId="01056C60" w:rsidR="004C364E" w:rsidRPr="005F5166" w:rsidRDefault="00136A7C" w:rsidP="008006AC">
            <w:pPr>
              <w:jc w:val="both"/>
              <w:rPr>
                <w:b/>
              </w:rPr>
            </w:pPr>
            <w:hyperlink w:anchor="Buňková" w:history="1">
              <w:r w:rsidR="004C364E" w:rsidRPr="008006AC">
                <w:rPr>
                  <w:rStyle w:val="Hypertextovodkaz"/>
                </w:rPr>
                <w:t>doc. RNDr. Leona Buňková, Ph.D.</w:t>
              </w:r>
            </w:hyperlink>
            <w:r w:rsidR="004C364E" w:rsidRPr="005F5166">
              <w:rPr>
                <w:b/>
              </w:rPr>
              <w:t xml:space="preserve"> </w:t>
            </w:r>
            <w:r w:rsidR="004C364E" w:rsidRPr="008006AC">
              <w:t>(100% s)</w:t>
            </w:r>
          </w:p>
        </w:tc>
        <w:tc>
          <w:tcPr>
            <w:tcW w:w="567" w:type="dxa"/>
            <w:gridSpan w:val="2"/>
          </w:tcPr>
          <w:p w14:paraId="2F9D9216" w14:textId="77777777" w:rsidR="004C364E" w:rsidRDefault="004C364E" w:rsidP="008006AC">
            <w:pPr>
              <w:jc w:val="center"/>
            </w:pPr>
            <w:r>
              <w:t>2/ZS</w:t>
            </w:r>
          </w:p>
        </w:tc>
        <w:tc>
          <w:tcPr>
            <w:tcW w:w="709" w:type="dxa"/>
            <w:gridSpan w:val="3"/>
          </w:tcPr>
          <w:p w14:paraId="4AFA141B" w14:textId="76A00236" w:rsidR="004C364E" w:rsidRDefault="004C364E" w:rsidP="008006AC">
            <w:pPr>
              <w:jc w:val="center"/>
            </w:pPr>
          </w:p>
        </w:tc>
      </w:tr>
      <w:tr w:rsidR="005D6848" w14:paraId="16DBAD0E" w14:textId="77777777" w:rsidTr="003547AD">
        <w:trPr>
          <w:gridAfter w:val="1"/>
          <w:wAfter w:w="283" w:type="dxa"/>
        </w:trPr>
        <w:tc>
          <w:tcPr>
            <w:tcW w:w="1809" w:type="dxa"/>
            <w:gridSpan w:val="2"/>
          </w:tcPr>
          <w:p w14:paraId="533F8ABE" w14:textId="396C3A2C" w:rsidR="004C364E" w:rsidRPr="005A5765" w:rsidRDefault="00136A7C" w:rsidP="00814C28">
            <w:hyperlink w:anchor="Exkurze" w:history="1">
              <w:r w:rsidR="004C364E" w:rsidRPr="00AC0CCD">
                <w:rPr>
                  <w:rStyle w:val="Hypertextovodkaz"/>
                </w:rPr>
                <w:t>Exkurze</w:t>
              </w:r>
            </w:hyperlink>
          </w:p>
        </w:tc>
        <w:tc>
          <w:tcPr>
            <w:tcW w:w="1276" w:type="dxa"/>
            <w:gridSpan w:val="4"/>
          </w:tcPr>
          <w:p w14:paraId="47BA6ABF" w14:textId="3470BB08" w:rsidR="004C364E" w:rsidRDefault="004C364E" w:rsidP="008006AC">
            <w:r>
              <w:t>0p+0s+28l</w:t>
            </w:r>
          </w:p>
        </w:tc>
        <w:tc>
          <w:tcPr>
            <w:tcW w:w="709" w:type="dxa"/>
            <w:gridSpan w:val="3"/>
          </w:tcPr>
          <w:p w14:paraId="559E056A" w14:textId="77777777" w:rsidR="004C364E" w:rsidRDefault="004C364E" w:rsidP="00814C28">
            <w:pPr>
              <w:jc w:val="both"/>
            </w:pPr>
            <w:r>
              <w:t>z</w:t>
            </w:r>
          </w:p>
        </w:tc>
        <w:tc>
          <w:tcPr>
            <w:tcW w:w="567" w:type="dxa"/>
          </w:tcPr>
          <w:p w14:paraId="2A42A028" w14:textId="77777777" w:rsidR="004C364E" w:rsidRDefault="004C364E" w:rsidP="008006AC">
            <w:pPr>
              <w:jc w:val="center"/>
            </w:pPr>
            <w:r>
              <w:t>1</w:t>
            </w:r>
          </w:p>
        </w:tc>
        <w:tc>
          <w:tcPr>
            <w:tcW w:w="3969" w:type="dxa"/>
            <w:gridSpan w:val="8"/>
          </w:tcPr>
          <w:p w14:paraId="10FD7D42" w14:textId="4CFD1EF3" w:rsidR="004C364E" w:rsidRDefault="00136A7C" w:rsidP="008006AC">
            <w:pPr>
              <w:jc w:val="both"/>
            </w:pPr>
            <w:hyperlink w:anchor="Julinová" w:history="1">
              <w:r w:rsidR="004C364E" w:rsidRPr="008006AC">
                <w:rPr>
                  <w:rStyle w:val="Hypertextovodkaz"/>
                </w:rPr>
                <w:t>Ing. Markéta Julinová, Ph.D.</w:t>
              </w:r>
            </w:hyperlink>
            <w:r w:rsidR="004C364E" w:rsidRPr="005F5166">
              <w:rPr>
                <w:b/>
              </w:rPr>
              <w:t xml:space="preserve"> </w:t>
            </w:r>
            <w:r w:rsidR="004C364E" w:rsidRPr="008006AC">
              <w:t>(100% l)</w:t>
            </w:r>
          </w:p>
          <w:p w14:paraId="5906E08B" w14:textId="253702F6" w:rsidR="00AC0CCD" w:rsidRPr="005F5166" w:rsidRDefault="00AC0CCD" w:rsidP="008006AC">
            <w:pPr>
              <w:jc w:val="both"/>
              <w:rPr>
                <w:b/>
              </w:rPr>
            </w:pPr>
          </w:p>
        </w:tc>
        <w:tc>
          <w:tcPr>
            <w:tcW w:w="567" w:type="dxa"/>
            <w:gridSpan w:val="2"/>
          </w:tcPr>
          <w:p w14:paraId="77E10F4E" w14:textId="77777777" w:rsidR="004C364E" w:rsidRDefault="004C364E" w:rsidP="008006AC">
            <w:pPr>
              <w:jc w:val="center"/>
            </w:pPr>
            <w:r>
              <w:t>2/LS</w:t>
            </w:r>
          </w:p>
        </w:tc>
        <w:tc>
          <w:tcPr>
            <w:tcW w:w="709" w:type="dxa"/>
            <w:gridSpan w:val="3"/>
          </w:tcPr>
          <w:p w14:paraId="1015293C" w14:textId="7381DBDB" w:rsidR="004C364E" w:rsidRDefault="004C364E" w:rsidP="008006AC">
            <w:pPr>
              <w:jc w:val="center"/>
            </w:pPr>
          </w:p>
        </w:tc>
      </w:tr>
      <w:tr w:rsidR="005D6848" w14:paraId="18230CC6" w14:textId="77777777" w:rsidTr="003547AD">
        <w:trPr>
          <w:gridAfter w:val="1"/>
          <w:wAfter w:w="283" w:type="dxa"/>
        </w:trPr>
        <w:tc>
          <w:tcPr>
            <w:tcW w:w="1809" w:type="dxa"/>
            <w:gridSpan w:val="2"/>
          </w:tcPr>
          <w:p w14:paraId="048AA5CA" w14:textId="7DE37862" w:rsidR="004C364E" w:rsidRPr="005A5765" w:rsidRDefault="00136A7C" w:rsidP="00814C28">
            <w:hyperlink w:anchor="DP" w:history="1">
              <w:r w:rsidR="004C364E" w:rsidRPr="00AC0CCD">
                <w:rPr>
                  <w:rStyle w:val="Hypertextovodkaz"/>
                </w:rPr>
                <w:t>Diplomová práce</w:t>
              </w:r>
            </w:hyperlink>
          </w:p>
        </w:tc>
        <w:tc>
          <w:tcPr>
            <w:tcW w:w="1276" w:type="dxa"/>
            <w:gridSpan w:val="4"/>
          </w:tcPr>
          <w:p w14:paraId="5606F698" w14:textId="28CBA7CC" w:rsidR="004C364E" w:rsidRDefault="004C364E" w:rsidP="008006AC">
            <w:r>
              <w:t>0p+28s+364l</w:t>
            </w:r>
          </w:p>
        </w:tc>
        <w:tc>
          <w:tcPr>
            <w:tcW w:w="709" w:type="dxa"/>
            <w:gridSpan w:val="3"/>
          </w:tcPr>
          <w:p w14:paraId="642F189B" w14:textId="77777777" w:rsidR="004C364E" w:rsidRDefault="004C364E" w:rsidP="00814C28">
            <w:pPr>
              <w:jc w:val="both"/>
            </w:pPr>
            <w:r>
              <w:t>z</w:t>
            </w:r>
          </w:p>
        </w:tc>
        <w:tc>
          <w:tcPr>
            <w:tcW w:w="567" w:type="dxa"/>
          </w:tcPr>
          <w:p w14:paraId="7DCFE804" w14:textId="77777777" w:rsidR="004C364E" w:rsidRDefault="004C364E" w:rsidP="008006AC">
            <w:pPr>
              <w:jc w:val="center"/>
            </w:pPr>
            <w:r>
              <w:t>29</w:t>
            </w:r>
          </w:p>
        </w:tc>
        <w:tc>
          <w:tcPr>
            <w:tcW w:w="3969" w:type="dxa"/>
            <w:gridSpan w:val="8"/>
          </w:tcPr>
          <w:p w14:paraId="4E0C2CF2" w14:textId="0A2558EF" w:rsidR="004C364E" w:rsidRPr="005F5166" w:rsidRDefault="00136A7C" w:rsidP="008006AC">
            <w:pPr>
              <w:jc w:val="both"/>
              <w:rPr>
                <w:b/>
              </w:rPr>
            </w:pPr>
            <w:hyperlink w:anchor="Buňková" w:history="1">
              <w:r w:rsidR="004C364E" w:rsidRPr="002D0565">
                <w:rPr>
                  <w:rStyle w:val="Hypertextovodkaz"/>
                  <w:b/>
                </w:rPr>
                <w:t>doc. RNDr. Leona Buňková, Ph.D.</w:t>
              </w:r>
            </w:hyperlink>
            <w:r w:rsidR="004C364E" w:rsidRPr="005F5166">
              <w:rPr>
                <w:b/>
              </w:rPr>
              <w:t xml:space="preserve"> </w:t>
            </w:r>
            <w:r w:rsidR="004C364E" w:rsidRPr="008006AC">
              <w:t>(100% s)</w:t>
            </w:r>
          </w:p>
          <w:p w14:paraId="2C04EF5E" w14:textId="57DC65B4" w:rsidR="004C364E" w:rsidRDefault="004C364E" w:rsidP="008006AC">
            <w:pPr>
              <w:jc w:val="both"/>
            </w:pPr>
            <w:r>
              <w:t>vedoucí diplomových prací (100% l)</w:t>
            </w:r>
          </w:p>
        </w:tc>
        <w:tc>
          <w:tcPr>
            <w:tcW w:w="567" w:type="dxa"/>
            <w:gridSpan w:val="2"/>
          </w:tcPr>
          <w:p w14:paraId="545FC42F" w14:textId="71BD02B1" w:rsidR="004C364E" w:rsidRDefault="004C364E" w:rsidP="008006AC">
            <w:pPr>
              <w:jc w:val="center"/>
            </w:pPr>
            <w:r>
              <w:t>2/LS</w:t>
            </w:r>
          </w:p>
        </w:tc>
        <w:tc>
          <w:tcPr>
            <w:tcW w:w="709" w:type="dxa"/>
            <w:gridSpan w:val="3"/>
          </w:tcPr>
          <w:p w14:paraId="78F63382" w14:textId="6DC9C72A" w:rsidR="004C364E" w:rsidRPr="008006AC" w:rsidRDefault="004C364E" w:rsidP="008006AC">
            <w:pPr>
              <w:jc w:val="center"/>
              <w:rPr>
                <w:b/>
              </w:rPr>
            </w:pPr>
            <w:r w:rsidRPr="008006AC">
              <w:rPr>
                <w:b/>
              </w:rPr>
              <w:t>PZ</w:t>
            </w:r>
          </w:p>
        </w:tc>
      </w:tr>
      <w:tr w:rsidR="004C364E" w14:paraId="0A26A007" w14:textId="77777777" w:rsidTr="003547AD">
        <w:trPr>
          <w:gridAfter w:val="1"/>
          <w:wAfter w:w="283" w:type="dxa"/>
        </w:trPr>
        <w:tc>
          <w:tcPr>
            <w:tcW w:w="9606" w:type="dxa"/>
            <w:gridSpan w:val="23"/>
            <w:shd w:val="clear" w:color="auto" w:fill="F7CAAC"/>
          </w:tcPr>
          <w:p w14:paraId="13ADB5DD" w14:textId="44252C56" w:rsidR="004C364E" w:rsidRDefault="004C364E" w:rsidP="008006AC">
            <w:pPr>
              <w:jc w:val="center"/>
              <w:rPr>
                <w:b/>
                <w:sz w:val="22"/>
              </w:rPr>
            </w:pPr>
            <w:r>
              <w:rPr>
                <w:b/>
                <w:sz w:val="22"/>
              </w:rPr>
              <w:t>Povinně volitelné předměty - skupina 1</w:t>
            </w:r>
          </w:p>
        </w:tc>
      </w:tr>
      <w:tr w:rsidR="004C364E" w14:paraId="2ADB6377" w14:textId="77777777" w:rsidTr="003547AD">
        <w:trPr>
          <w:gridAfter w:val="1"/>
          <w:wAfter w:w="283" w:type="dxa"/>
          <w:trHeight w:val="56"/>
        </w:trPr>
        <w:tc>
          <w:tcPr>
            <w:tcW w:w="1809" w:type="dxa"/>
            <w:gridSpan w:val="2"/>
          </w:tcPr>
          <w:p w14:paraId="20B1260A" w14:textId="10E800B6" w:rsidR="004C364E" w:rsidRPr="005A5765" w:rsidRDefault="00136A7C" w:rsidP="00814C28">
            <w:hyperlink w:anchor="Obec_ekol" w:history="1">
              <w:r w:rsidR="004C364E" w:rsidRPr="00AC0CCD">
                <w:rPr>
                  <w:rStyle w:val="Hypertextovodkaz"/>
                </w:rPr>
                <w:t>Obecná ekologie</w:t>
              </w:r>
            </w:hyperlink>
          </w:p>
        </w:tc>
        <w:tc>
          <w:tcPr>
            <w:tcW w:w="1276" w:type="dxa"/>
            <w:gridSpan w:val="4"/>
          </w:tcPr>
          <w:p w14:paraId="470D1FE7" w14:textId="2F8F0310" w:rsidR="004C364E" w:rsidRDefault="004C364E" w:rsidP="008006AC">
            <w:r>
              <w:t>28p+14s+0l</w:t>
            </w:r>
          </w:p>
        </w:tc>
        <w:tc>
          <w:tcPr>
            <w:tcW w:w="709" w:type="dxa"/>
            <w:gridSpan w:val="3"/>
          </w:tcPr>
          <w:p w14:paraId="5D8DCBB0" w14:textId="0FDE05CA" w:rsidR="004C364E" w:rsidRDefault="004C364E" w:rsidP="00814C28">
            <w:pPr>
              <w:jc w:val="both"/>
            </w:pPr>
            <w:r>
              <w:t>z,</w:t>
            </w:r>
            <w:r w:rsidR="002C61A1">
              <w:t xml:space="preserve"> </w:t>
            </w:r>
            <w:r>
              <w:t>zk</w:t>
            </w:r>
          </w:p>
        </w:tc>
        <w:tc>
          <w:tcPr>
            <w:tcW w:w="567" w:type="dxa"/>
          </w:tcPr>
          <w:p w14:paraId="23CC18EC" w14:textId="504A81DA" w:rsidR="004C364E" w:rsidRDefault="004C364E" w:rsidP="008006AC">
            <w:pPr>
              <w:jc w:val="center"/>
            </w:pPr>
            <w:r>
              <w:t>3</w:t>
            </w:r>
          </w:p>
        </w:tc>
        <w:tc>
          <w:tcPr>
            <w:tcW w:w="3969" w:type="dxa"/>
            <w:gridSpan w:val="8"/>
          </w:tcPr>
          <w:p w14:paraId="058DA363" w14:textId="01DA7748" w:rsidR="004C364E" w:rsidRDefault="00136A7C" w:rsidP="008006AC">
            <w:pPr>
              <w:jc w:val="both"/>
            </w:pPr>
            <w:hyperlink w:anchor="Růžička" w:history="1">
              <w:r w:rsidR="004C364E" w:rsidRPr="008006AC">
                <w:rPr>
                  <w:rStyle w:val="Hypertextovodkaz"/>
                </w:rPr>
                <w:t>doc. RNDr. Jan Růžička, Ph.D.</w:t>
              </w:r>
            </w:hyperlink>
            <w:r w:rsidR="004C364E" w:rsidRPr="005F5166">
              <w:rPr>
                <w:b/>
              </w:rPr>
              <w:t xml:space="preserve"> </w:t>
            </w:r>
            <w:r w:rsidR="004C364E" w:rsidRPr="008006AC">
              <w:t>(100% p)</w:t>
            </w:r>
          </w:p>
          <w:p w14:paraId="67E4E47B" w14:textId="0E36BB16" w:rsidR="00AC0CCD" w:rsidRPr="005F5166" w:rsidRDefault="00AC0CCD" w:rsidP="008006AC">
            <w:pPr>
              <w:jc w:val="both"/>
              <w:rPr>
                <w:b/>
              </w:rPr>
            </w:pPr>
          </w:p>
        </w:tc>
        <w:tc>
          <w:tcPr>
            <w:tcW w:w="567" w:type="dxa"/>
            <w:gridSpan w:val="2"/>
          </w:tcPr>
          <w:p w14:paraId="531E3F37" w14:textId="19DB4F99" w:rsidR="004C364E" w:rsidRDefault="004C364E" w:rsidP="008006AC">
            <w:pPr>
              <w:jc w:val="center"/>
            </w:pPr>
            <w:r>
              <w:t>1/ZS</w:t>
            </w:r>
          </w:p>
        </w:tc>
        <w:tc>
          <w:tcPr>
            <w:tcW w:w="709" w:type="dxa"/>
            <w:gridSpan w:val="3"/>
          </w:tcPr>
          <w:p w14:paraId="4A6BF679" w14:textId="3D36A20D" w:rsidR="004C364E" w:rsidRDefault="004C364E" w:rsidP="008006AC">
            <w:pPr>
              <w:jc w:val="center"/>
            </w:pPr>
          </w:p>
        </w:tc>
      </w:tr>
      <w:tr w:rsidR="004C364E" w14:paraId="396904C7" w14:textId="77777777" w:rsidTr="003547AD">
        <w:trPr>
          <w:gridAfter w:val="1"/>
          <w:wAfter w:w="283" w:type="dxa"/>
        </w:trPr>
        <w:tc>
          <w:tcPr>
            <w:tcW w:w="1809" w:type="dxa"/>
            <w:gridSpan w:val="2"/>
          </w:tcPr>
          <w:p w14:paraId="2193B82A" w14:textId="6E515C7C" w:rsidR="004C364E" w:rsidRPr="005A5765" w:rsidRDefault="00136A7C" w:rsidP="005C09CF">
            <w:hyperlink w:anchor="Vzork_pro_biotech_anal" w:history="1">
              <w:r w:rsidR="004C364E" w:rsidRPr="00AC0CCD">
                <w:rPr>
                  <w:rStyle w:val="Hypertextovodkaz"/>
                </w:rPr>
                <w:t>Vzorkování pro biotechnologické analýzy</w:t>
              </w:r>
            </w:hyperlink>
            <w:r w:rsidR="004C364E">
              <w:t xml:space="preserve"> </w:t>
            </w:r>
          </w:p>
        </w:tc>
        <w:tc>
          <w:tcPr>
            <w:tcW w:w="1276" w:type="dxa"/>
            <w:gridSpan w:val="4"/>
          </w:tcPr>
          <w:p w14:paraId="3B0CD8C2" w14:textId="53A79E20" w:rsidR="004C364E" w:rsidRDefault="0006393B" w:rsidP="008006AC">
            <w:r>
              <w:t>14p</w:t>
            </w:r>
            <w:r w:rsidR="004C364E">
              <w:t>+28s</w:t>
            </w:r>
            <w:r>
              <w:t>+0l</w:t>
            </w:r>
          </w:p>
        </w:tc>
        <w:tc>
          <w:tcPr>
            <w:tcW w:w="709" w:type="dxa"/>
            <w:gridSpan w:val="3"/>
          </w:tcPr>
          <w:p w14:paraId="76E45879" w14:textId="73F3A9A2" w:rsidR="004C364E" w:rsidRDefault="004C364E" w:rsidP="005C09CF">
            <w:pPr>
              <w:jc w:val="both"/>
            </w:pPr>
            <w:r>
              <w:t>klz</w:t>
            </w:r>
          </w:p>
        </w:tc>
        <w:tc>
          <w:tcPr>
            <w:tcW w:w="567" w:type="dxa"/>
          </w:tcPr>
          <w:p w14:paraId="31231D88" w14:textId="021C97D1" w:rsidR="004C364E" w:rsidRDefault="004C364E" w:rsidP="008006AC">
            <w:pPr>
              <w:jc w:val="center"/>
            </w:pPr>
            <w:r>
              <w:t>3</w:t>
            </w:r>
          </w:p>
        </w:tc>
        <w:tc>
          <w:tcPr>
            <w:tcW w:w="3969" w:type="dxa"/>
            <w:gridSpan w:val="8"/>
          </w:tcPr>
          <w:p w14:paraId="2B30C2C0" w14:textId="3F211BC1" w:rsidR="004C364E" w:rsidRDefault="00136A7C" w:rsidP="008006AC">
            <w:pPr>
              <w:jc w:val="both"/>
            </w:pPr>
            <w:hyperlink w:anchor="Šenkárová" w:history="1">
              <w:r w:rsidR="004C364E" w:rsidRPr="008006AC">
                <w:rPr>
                  <w:rStyle w:val="Hypertextovodkaz"/>
                </w:rPr>
                <w:t xml:space="preserve">Ing. </w:t>
              </w:r>
              <w:r w:rsidR="0006393B" w:rsidRPr="008006AC">
                <w:rPr>
                  <w:rStyle w:val="Hypertextovodkaz"/>
                </w:rPr>
                <w:t>Lenka Šenkárová</w:t>
              </w:r>
              <w:r w:rsidR="004C364E" w:rsidRPr="008006AC">
                <w:rPr>
                  <w:rStyle w:val="Hypertextovodkaz"/>
                </w:rPr>
                <w:t>, Ph.D.</w:t>
              </w:r>
            </w:hyperlink>
            <w:r w:rsidR="0006393B">
              <w:t xml:space="preserve"> (100</w:t>
            </w:r>
            <w:r w:rsidR="004C364E">
              <w:t>% p)</w:t>
            </w:r>
          </w:p>
        </w:tc>
        <w:tc>
          <w:tcPr>
            <w:tcW w:w="567" w:type="dxa"/>
            <w:gridSpan w:val="2"/>
          </w:tcPr>
          <w:p w14:paraId="08ABF926" w14:textId="72B14355" w:rsidR="004C364E" w:rsidRDefault="004C364E" w:rsidP="008006AC">
            <w:pPr>
              <w:jc w:val="center"/>
            </w:pPr>
            <w:r>
              <w:t>1/ZS</w:t>
            </w:r>
          </w:p>
        </w:tc>
        <w:tc>
          <w:tcPr>
            <w:tcW w:w="709" w:type="dxa"/>
            <w:gridSpan w:val="3"/>
          </w:tcPr>
          <w:p w14:paraId="4881DF86" w14:textId="65BF8EAE" w:rsidR="004C364E" w:rsidRDefault="004C364E" w:rsidP="008006AC">
            <w:pPr>
              <w:jc w:val="center"/>
            </w:pPr>
          </w:p>
        </w:tc>
      </w:tr>
      <w:tr w:rsidR="00D337BE" w14:paraId="0E187209" w14:textId="77777777" w:rsidTr="003547AD">
        <w:trPr>
          <w:gridAfter w:val="1"/>
          <w:wAfter w:w="283" w:type="dxa"/>
        </w:trPr>
        <w:tc>
          <w:tcPr>
            <w:tcW w:w="1809" w:type="dxa"/>
            <w:gridSpan w:val="2"/>
          </w:tcPr>
          <w:p w14:paraId="15ECCF81" w14:textId="5EC841F6" w:rsidR="00D337BE" w:rsidRDefault="00136A7C" w:rsidP="005C09CF">
            <w:hyperlink w:anchor="Envi_biol" w:history="1">
              <w:r w:rsidR="00D337BE" w:rsidRPr="00AC0CCD">
                <w:rPr>
                  <w:rStyle w:val="Hypertextovodkaz"/>
                </w:rPr>
                <w:t>Environmentální biologie</w:t>
              </w:r>
            </w:hyperlink>
          </w:p>
        </w:tc>
        <w:tc>
          <w:tcPr>
            <w:tcW w:w="1276" w:type="dxa"/>
            <w:gridSpan w:val="4"/>
          </w:tcPr>
          <w:p w14:paraId="38E132DF" w14:textId="356D501F" w:rsidR="00D337BE" w:rsidRDefault="00D337BE" w:rsidP="008006AC">
            <w:r>
              <w:t xml:space="preserve">28p+0s+0l </w:t>
            </w:r>
          </w:p>
        </w:tc>
        <w:tc>
          <w:tcPr>
            <w:tcW w:w="709" w:type="dxa"/>
            <w:gridSpan w:val="3"/>
          </w:tcPr>
          <w:p w14:paraId="326978E4" w14:textId="3DA7959F" w:rsidR="00D337BE" w:rsidRDefault="00D337BE" w:rsidP="005C09CF">
            <w:pPr>
              <w:jc w:val="both"/>
            </w:pPr>
            <w:r>
              <w:t>zk</w:t>
            </w:r>
          </w:p>
        </w:tc>
        <w:tc>
          <w:tcPr>
            <w:tcW w:w="567" w:type="dxa"/>
          </w:tcPr>
          <w:p w14:paraId="134FA18A" w14:textId="6123BEDD" w:rsidR="00D337BE" w:rsidRDefault="00D337BE" w:rsidP="008006AC">
            <w:pPr>
              <w:jc w:val="center"/>
            </w:pPr>
            <w:r>
              <w:t>2</w:t>
            </w:r>
          </w:p>
        </w:tc>
        <w:tc>
          <w:tcPr>
            <w:tcW w:w="3969" w:type="dxa"/>
            <w:gridSpan w:val="8"/>
          </w:tcPr>
          <w:p w14:paraId="335E16C7" w14:textId="77777777" w:rsidR="00D337BE" w:rsidRPr="002B7D2E" w:rsidRDefault="00136A7C" w:rsidP="00E437FB">
            <w:pPr>
              <w:jc w:val="both"/>
            </w:pPr>
            <w:hyperlink w:anchor="Růžička" w:history="1">
              <w:r w:rsidR="00D337BE" w:rsidRPr="002B7D2E">
                <w:rPr>
                  <w:rStyle w:val="Hypertextovodkaz"/>
                </w:rPr>
                <w:t>doc. RNDr. Jan Růžička, Ph.D.</w:t>
              </w:r>
            </w:hyperlink>
            <w:r w:rsidR="00D337BE" w:rsidRPr="002B7D2E">
              <w:t xml:space="preserve"> (40% p)</w:t>
            </w:r>
          </w:p>
          <w:p w14:paraId="3B9C98C0" w14:textId="77777777" w:rsidR="00D337BE" w:rsidRDefault="00136A7C" w:rsidP="00E437FB">
            <w:pPr>
              <w:jc w:val="both"/>
            </w:pPr>
            <w:hyperlink w:anchor="Buňková" w:history="1">
              <w:r w:rsidR="00D337BE" w:rsidRPr="002D0565">
                <w:rPr>
                  <w:rStyle w:val="Hypertextovodkaz"/>
                </w:rPr>
                <w:t>doc. RNDr. Leona Buňková, Ph.D.</w:t>
              </w:r>
            </w:hyperlink>
            <w:r w:rsidR="00D337BE">
              <w:t xml:space="preserve"> (30% p)</w:t>
            </w:r>
          </w:p>
          <w:p w14:paraId="70F4F562" w14:textId="019CCA08" w:rsidR="00D337BE" w:rsidRDefault="00136A7C" w:rsidP="008006AC">
            <w:pPr>
              <w:jc w:val="both"/>
            </w:pPr>
            <w:hyperlink w:anchor="Janalíková" w:history="1">
              <w:r w:rsidR="00D337BE" w:rsidRPr="002D0565">
                <w:rPr>
                  <w:rStyle w:val="Hypertextovodkaz"/>
                </w:rPr>
                <w:t>Mgr. Magda Janalíková, Ph.D.</w:t>
              </w:r>
            </w:hyperlink>
            <w:r w:rsidR="00D337BE">
              <w:t xml:space="preserve"> (30% p)</w:t>
            </w:r>
          </w:p>
        </w:tc>
        <w:tc>
          <w:tcPr>
            <w:tcW w:w="567" w:type="dxa"/>
            <w:gridSpan w:val="2"/>
          </w:tcPr>
          <w:p w14:paraId="0076B108" w14:textId="166BF5A8" w:rsidR="00D337BE" w:rsidRDefault="00D337BE" w:rsidP="002B7D2E">
            <w:pPr>
              <w:jc w:val="center"/>
            </w:pPr>
            <w:r>
              <w:t>1/</w:t>
            </w:r>
            <w:r w:rsidR="002B7D2E">
              <w:t>L</w:t>
            </w:r>
            <w:r>
              <w:t>S</w:t>
            </w:r>
          </w:p>
        </w:tc>
        <w:tc>
          <w:tcPr>
            <w:tcW w:w="709" w:type="dxa"/>
            <w:gridSpan w:val="3"/>
          </w:tcPr>
          <w:p w14:paraId="64724045" w14:textId="46BBFECE" w:rsidR="00D337BE" w:rsidRDefault="00D337BE" w:rsidP="008006AC">
            <w:pPr>
              <w:jc w:val="center"/>
            </w:pPr>
          </w:p>
        </w:tc>
      </w:tr>
      <w:tr w:rsidR="00D337BE" w14:paraId="69AEC817" w14:textId="77777777" w:rsidTr="003547AD">
        <w:trPr>
          <w:gridAfter w:val="1"/>
          <w:wAfter w:w="283" w:type="dxa"/>
        </w:trPr>
        <w:tc>
          <w:tcPr>
            <w:tcW w:w="1809" w:type="dxa"/>
            <w:gridSpan w:val="2"/>
          </w:tcPr>
          <w:p w14:paraId="41BD038F" w14:textId="6F2C5191" w:rsidR="00D337BE" w:rsidRPr="005A5765" w:rsidRDefault="00136A7C" w:rsidP="005C09CF">
            <w:hyperlink w:anchor="Zprac_exper_II" w:history="1">
              <w:r w:rsidR="00D337BE" w:rsidRPr="00AC0CCD">
                <w:rPr>
                  <w:rStyle w:val="Hypertextovodkaz"/>
                </w:rPr>
                <w:t>Zpracování experimentu II</w:t>
              </w:r>
            </w:hyperlink>
          </w:p>
        </w:tc>
        <w:tc>
          <w:tcPr>
            <w:tcW w:w="1276" w:type="dxa"/>
            <w:gridSpan w:val="4"/>
          </w:tcPr>
          <w:p w14:paraId="0B3E6D67" w14:textId="3291474D" w:rsidR="00D337BE" w:rsidRDefault="00D337BE" w:rsidP="008006AC">
            <w:r>
              <w:t>14p+14s+0l</w:t>
            </w:r>
          </w:p>
        </w:tc>
        <w:tc>
          <w:tcPr>
            <w:tcW w:w="709" w:type="dxa"/>
            <w:gridSpan w:val="3"/>
          </w:tcPr>
          <w:p w14:paraId="74F7C3D5" w14:textId="00D19988" w:rsidR="00D337BE" w:rsidRDefault="00D337BE" w:rsidP="005C09CF">
            <w:pPr>
              <w:jc w:val="both"/>
            </w:pPr>
            <w:r>
              <w:t>klz</w:t>
            </w:r>
          </w:p>
        </w:tc>
        <w:tc>
          <w:tcPr>
            <w:tcW w:w="567" w:type="dxa"/>
          </w:tcPr>
          <w:p w14:paraId="6020C427" w14:textId="77777777" w:rsidR="00D337BE" w:rsidRDefault="00D337BE" w:rsidP="008006AC">
            <w:pPr>
              <w:jc w:val="center"/>
            </w:pPr>
            <w:r>
              <w:t>2</w:t>
            </w:r>
          </w:p>
        </w:tc>
        <w:tc>
          <w:tcPr>
            <w:tcW w:w="3969" w:type="dxa"/>
            <w:gridSpan w:val="8"/>
          </w:tcPr>
          <w:p w14:paraId="6411FD15" w14:textId="03FBB49A" w:rsidR="00D337BE" w:rsidRPr="00312F1D" w:rsidRDefault="00136A7C" w:rsidP="008006AC">
            <w:pPr>
              <w:jc w:val="both"/>
              <w:rPr>
                <w:b/>
              </w:rPr>
            </w:pPr>
            <w:hyperlink w:anchor="Ponížil" w:history="1">
              <w:r w:rsidR="00D337BE" w:rsidRPr="008006AC">
                <w:rPr>
                  <w:rStyle w:val="Hypertextovodkaz"/>
                </w:rPr>
                <w:t>doc. RNDr. Petr Ponížil, Ph.D.</w:t>
              </w:r>
            </w:hyperlink>
            <w:r w:rsidR="00D337BE" w:rsidRPr="005F5166">
              <w:rPr>
                <w:b/>
              </w:rPr>
              <w:t xml:space="preserve"> </w:t>
            </w:r>
            <w:r w:rsidR="00D337BE" w:rsidRPr="008006AC">
              <w:t>(100% p)</w:t>
            </w:r>
          </w:p>
        </w:tc>
        <w:tc>
          <w:tcPr>
            <w:tcW w:w="567" w:type="dxa"/>
            <w:gridSpan w:val="2"/>
          </w:tcPr>
          <w:p w14:paraId="21270491" w14:textId="77777777" w:rsidR="00D337BE" w:rsidRDefault="00D337BE" w:rsidP="008006AC">
            <w:pPr>
              <w:jc w:val="center"/>
            </w:pPr>
            <w:r>
              <w:t>1/LS</w:t>
            </w:r>
          </w:p>
        </w:tc>
        <w:tc>
          <w:tcPr>
            <w:tcW w:w="709" w:type="dxa"/>
            <w:gridSpan w:val="3"/>
          </w:tcPr>
          <w:p w14:paraId="70E704C4" w14:textId="6A4C2247" w:rsidR="00D337BE" w:rsidRDefault="00D337BE" w:rsidP="008006AC">
            <w:pPr>
              <w:jc w:val="center"/>
            </w:pPr>
          </w:p>
        </w:tc>
      </w:tr>
      <w:tr w:rsidR="00D337BE" w14:paraId="193BDC0B" w14:textId="77777777" w:rsidTr="003547AD">
        <w:trPr>
          <w:gridAfter w:val="1"/>
          <w:wAfter w:w="283" w:type="dxa"/>
          <w:trHeight w:val="308"/>
        </w:trPr>
        <w:tc>
          <w:tcPr>
            <w:tcW w:w="9606" w:type="dxa"/>
            <w:gridSpan w:val="23"/>
          </w:tcPr>
          <w:p w14:paraId="713F01FB" w14:textId="77777777" w:rsidR="00D337BE" w:rsidRPr="00FF3703" w:rsidRDefault="00D337BE" w:rsidP="008006AC">
            <w:pPr>
              <w:spacing w:before="60" w:after="60" w:line="264" w:lineRule="auto"/>
            </w:pPr>
            <w:r>
              <w:rPr>
                <w:b/>
              </w:rPr>
              <w:t xml:space="preserve">Podmínka pro splnění této skupiny předmětů: </w:t>
            </w:r>
            <w:r>
              <w:t>naplnění 60 kreditů za první ročník studia.</w:t>
            </w:r>
          </w:p>
        </w:tc>
      </w:tr>
      <w:tr w:rsidR="00D337BE" w14:paraId="374475A1" w14:textId="77777777" w:rsidTr="003547AD">
        <w:trPr>
          <w:gridAfter w:val="1"/>
          <w:wAfter w:w="283" w:type="dxa"/>
        </w:trPr>
        <w:tc>
          <w:tcPr>
            <w:tcW w:w="9606" w:type="dxa"/>
            <w:gridSpan w:val="23"/>
            <w:shd w:val="clear" w:color="auto" w:fill="F7CAAC"/>
          </w:tcPr>
          <w:p w14:paraId="28754E2A" w14:textId="77777777" w:rsidR="00D337BE" w:rsidRDefault="00D337BE" w:rsidP="008006AC">
            <w:pPr>
              <w:jc w:val="center"/>
            </w:pPr>
            <w:r>
              <w:rPr>
                <w:b/>
                <w:sz w:val="22"/>
              </w:rPr>
              <w:t>Povinně volitelné předměty - skupina 2</w:t>
            </w:r>
          </w:p>
        </w:tc>
      </w:tr>
      <w:tr w:rsidR="00D337BE" w14:paraId="582CBFFB" w14:textId="77777777" w:rsidTr="003547AD">
        <w:trPr>
          <w:gridAfter w:val="1"/>
          <w:wAfter w:w="283" w:type="dxa"/>
        </w:trPr>
        <w:tc>
          <w:tcPr>
            <w:tcW w:w="1809" w:type="dxa"/>
            <w:gridSpan w:val="2"/>
          </w:tcPr>
          <w:p w14:paraId="58616932" w14:textId="18D21E6C" w:rsidR="00D337BE" w:rsidRPr="005A5765" w:rsidRDefault="00136A7C" w:rsidP="005C09CF">
            <w:hyperlink w:anchor="Akad_dov_v_ang" w:history="1">
              <w:r w:rsidR="00D337BE" w:rsidRPr="00AC0CCD">
                <w:rPr>
                  <w:rStyle w:val="Hypertextovodkaz"/>
                </w:rPr>
                <w:t>Akademické dovednosti v angličtině</w:t>
              </w:r>
            </w:hyperlink>
          </w:p>
        </w:tc>
        <w:tc>
          <w:tcPr>
            <w:tcW w:w="1276" w:type="dxa"/>
            <w:gridSpan w:val="4"/>
          </w:tcPr>
          <w:p w14:paraId="2C0D767C" w14:textId="234035D4" w:rsidR="00D337BE" w:rsidRDefault="00D337BE" w:rsidP="008006AC">
            <w:r>
              <w:t>0p+28s+0l</w:t>
            </w:r>
          </w:p>
        </w:tc>
        <w:tc>
          <w:tcPr>
            <w:tcW w:w="709" w:type="dxa"/>
            <w:gridSpan w:val="3"/>
          </w:tcPr>
          <w:p w14:paraId="1B874C4A" w14:textId="6FD069AA" w:rsidR="00D337BE" w:rsidRDefault="00D337BE" w:rsidP="005C09CF">
            <w:pPr>
              <w:jc w:val="both"/>
            </w:pPr>
            <w:r>
              <w:t>klz</w:t>
            </w:r>
          </w:p>
        </w:tc>
        <w:tc>
          <w:tcPr>
            <w:tcW w:w="567" w:type="dxa"/>
          </w:tcPr>
          <w:p w14:paraId="3086732C" w14:textId="299D1F55" w:rsidR="00D337BE" w:rsidRDefault="00D337BE" w:rsidP="008006AC">
            <w:pPr>
              <w:jc w:val="center"/>
            </w:pPr>
            <w:r>
              <w:t>2</w:t>
            </w:r>
          </w:p>
        </w:tc>
        <w:tc>
          <w:tcPr>
            <w:tcW w:w="3969" w:type="dxa"/>
            <w:gridSpan w:val="8"/>
          </w:tcPr>
          <w:p w14:paraId="30FD32FB" w14:textId="7D513C06" w:rsidR="00D337BE" w:rsidRDefault="00D337BE" w:rsidP="008006AC">
            <w:pPr>
              <w:jc w:val="both"/>
            </w:pPr>
            <w:r w:rsidRPr="00D8376A">
              <w:rPr>
                <w:i/>
              </w:rPr>
              <w:t>Předmět má pro zamě</w:t>
            </w:r>
            <w:r>
              <w:rPr>
                <w:i/>
              </w:rPr>
              <w:t>ř</w:t>
            </w:r>
            <w:r w:rsidRPr="00D8376A">
              <w:rPr>
                <w:i/>
              </w:rPr>
              <w:t>ení SP doplňující charakter.</w:t>
            </w:r>
          </w:p>
        </w:tc>
        <w:tc>
          <w:tcPr>
            <w:tcW w:w="567" w:type="dxa"/>
            <w:gridSpan w:val="2"/>
          </w:tcPr>
          <w:p w14:paraId="7C999269" w14:textId="6FCA5057" w:rsidR="00D337BE" w:rsidRDefault="00D337BE" w:rsidP="008006AC">
            <w:pPr>
              <w:jc w:val="center"/>
            </w:pPr>
            <w:r>
              <w:t>2/ZS</w:t>
            </w:r>
          </w:p>
        </w:tc>
        <w:tc>
          <w:tcPr>
            <w:tcW w:w="709" w:type="dxa"/>
            <w:gridSpan w:val="3"/>
          </w:tcPr>
          <w:p w14:paraId="2A92AE12" w14:textId="05CBFB2F" w:rsidR="00D337BE" w:rsidRDefault="00D337BE" w:rsidP="008006AC">
            <w:pPr>
              <w:jc w:val="center"/>
            </w:pPr>
          </w:p>
        </w:tc>
      </w:tr>
      <w:tr w:rsidR="00D337BE" w14:paraId="6D4F21E5" w14:textId="77777777" w:rsidTr="003547AD">
        <w:trPr>
          <w:gridAfter w:val="1"/>
          <w:wAfter w:w="283" w:type="dxa"/>
        </w:trPr>
        <w:tc>
          <w:tcPr>
            <w:tcW w:w="1809" w:type="dxa"/>
            <w:gridSpan w:val="2"/>
          </w:tcPr>
          <w:p w14:paraId="47CDD90C" w14:textId="1108432E" w:rsidR="00D337BE" w:rsidRPr="005A5765" w:rsidRDefault="00136A7C" w:rsidP="005C09CF">
            <w:hyperlink w:anchor="Výž_a_strav_člov" w:history="1">
              <w:r w:rsidR="00D337BE" w:rsidRPr="00AC0CCD">
                <w:rPr>
                  <w:rStyle w:val="Hypertextovodkaz"/>
                </w:rPr>
                <w:t>Výživa a stravování člověka</w:t>
              </w:r>
            </w:hyperlink>
          </w:p>
        </w:tc>
        <w:tc>
          <w:tcPr>
            <w:tcW w:w="1276" w:type="dxa"/>
            <w:gridSpan w:val="4"/>
          </w:tcPr>
          <w:p w14:paraId="3F0C8B88" w14:textId="49687DCF" w:rsidR="00D337BE" w:rsidRDefault="00D337BE" w:rsidP="008006AC">
            <w:r>
              <w:t>28p+28s+0l</w:t>
            </w:r>
          </w:p>
        </w:tc>
        <w:tc>
          <w:tcPr>
            <w:tcW w:w="709" w:type="dxa"/>
            <w:gridSpan w:val="3"/>
          </w:tcPr>
          <w:p w14:paraId="5F51C901" w14:textId="162470BA" w:rsidR="00D337BE" w:rsidRDefault="00D337BE" w:rsidP="005C09CF">
            <w:pPr>
              <w:jc w:val="both"/>
            </w:pPr>
            <w:r>
              <w:t>z, zk</w:t>
            </w:r>
          </w:p>
        </w:tc>
        <w:tc>
          <w:tcPr>
            <w:tcW w:w="567" w:type="dxa"/>
          </w:tcPr>
          <w:p w14:paraId="5F991B14" w14:textId="05FB164C" w:rsidR="00D337BE" w:rsidRDefault="00D337BE" w:rsidP="008006AC">
            <w:pPr>
              <w:jc w:val="center"/>
            </w:pPr>
            <w:r>
              <w:t>4</w:t>
            </w:r>
          </w:p>
        </w:tc>
        <w:tc>
          <w:tcPr>
            <w:tcW w:w="3969" w:type="dxa"/>
            <w:gridSpan w:val="8"/>
          </w:tcPr>
          <w:p w14:paraId="5771EA3F" w14:textId="73FADEF1" w:rsidR="00D337BE" w:rsidRPr="00C24879" w:rsidRDefault="00136A7C" w:rsidP="008006AC">
            <w:pPr>
              <w:jc w:val="both"/>
              <w:rPr>
                <w:b/>
              </w:rPr>
            </w:pPr>
            <w:hyperlink w:anchor="Bučková" w:history="1">
              <w:r w:rsidR="00D337BE" w:rsidRPr="008006AC">
                <w:rPr>
                  <w:rStyle w:val="Hypertextovodkaz"/>
                </w:rPr>
                <w:t>Mgr. Martina Bučková, Ph.D.</w:t>
              </w:r>
            </w:hyperlink>
            <w:r w:rsidR="00D337BE">
              <w:rPr>
                <w:b/>
              </w:rPr>
              <w:t xml:space="preserve"> </w:t>
            </w:r>
            <w:r w:rsidR="00D337BE" w:rsidRPr="008006AC">
              <w:t>(100% p)</w:t>
            </w:r>
          </w:p>
          <w:p w14:paraId="0FB0C7CD" w14:textId="62C7C1F5" w:rsidR="00D337BE" w:rsidRDefault="00D337BE" w:rsidP="008006AC">
            <w:pPr>
              <w:jc w:val="both"/>
            </w:pPr>
          </w:p>
        </w:tc>
        <w:tc>
          <w:tcPr>
            <w:tcW w:w="567" w:type="dxa"/>
            <w:gridSpan w:val="2"/>
          </w:tcPr>
          <w:p w14:paraId="0BEDCEC7" w14:textId="77777777" w:rsidR="00D337BE" w:rsidRDefault="00D337BE" w:rsidP="008006AC">
            <w:pPr>
              <w:jc w:val="center"/>
            </w:pPr>
            <w:r>
              <w:t>2/ZS</w:t>
            </w:r>
          </w:p>
        </w:tc>
        <w:tc>
          <w:tcPr>
            <w:tcW w:w="709" w:type="dxa"/>
            <w:gridSpan w:val="3"/>
          </w:tcPr>
          <w:p w14:paraId="3D2270D3" w14:textId="7D6FF830" w:rsidR="00D337BE" w:rsidRDefault="00D337BE" w:rsidP="008006AC">
            <w:pPr>
              <w:jc w:val="center"/>
            </w:pPr>
          </w:p>
        </w:tc>
      </w:tr>
      <w:tr w:rsidR="00D337BE" w14:paraId="5498C7DC" w14:textId="77777777" w:rsidTr="003547AD">
        <w:trPr>
          <w:gridAfter w:val="1"/>
          <w:wAfter w:w="283" w:type="dxa"/>
        </w:trPr>
        <w:tc>
          <w:tcPr>
            <w:tcW w:w="1809" w:type="dxa"/>
            <w:gridSpan w:val="2"/>
          </w:tcPr>
          <w:p w14:paraId="0FD446D4" w14:textId="0E895BC7" w:rsidR="00D337BE" w:rsidRPr="005A5765" w:rsidRDefault="00136A7C" w:rsidP="005C09CF">
            <w:hyperlink w:anchor="Stab_a_emul_v_potr" w:history="1">
              <w:r w:rsidR="00D337BE" w:rsidRPr="00AC0CCD">
                <w:rPr>
                  <w:rStyle w:val="Hypertextovodkaz"/>
                </w:rPr>
                <w:t>Stabilizátory a emulgátory v potravinářství</w:t>
              </w:r>
            </w:hyperlink>
          </w:p>
        </w:tc>
        <w:tc>
          <w:tcPr>
            <w:tcW w:w="1276" w:type="dxa"/>
            <w:gridSpan w:val="4"/>
          </w:tcPr>
          <w:p w14:paraId="5DADF793" w14:textId="594A3058" w:rsidR="00D337BE" w:rsidRDefault="00D337BE" w:rsidP="008006AC">
            <w:r>
              <w:t>28p+14s+0l</w:t>
            </w:r>
          </w:p>
        </w:tc>
        <w:tc>
          <w:tcPr>
            <w:tcW w:w="709" w:type="dxa"/>
            <w:gridSpan w:val="3"/>
          </w:tcPr>
          <w:p w14:paraId="75FFA3F5" w14:textId="531A9F12" w:rsidR="00D337BE" w:rsidRDefault="00D337BE" w:rsidP="005C09CF">
            <w:pPr>
              <w:jc w:val="both"/>
            </w:pPr>
            <w:r>
              <w:t>z, zk</w:t>
            </w:r>
          </w:p>
        </w:tc>
        <w:tc>
          <w:tcPr>
            <w:tcW w:w="567" w:type="dxa"/>
          </w:tcPr>
          <w:p w14:paraId="6B41DADF" w14:textId="71398A5B" w:rsidR="00D337BE" w:rsidRDefault="00D337BE" w:rsidP="008006AC">
            <w:pPr>
              <w:jc w:val="center"/>
            </w:pPr>
            <w:r>
              <w:t>3</w:t>
            </w:r>
          </w:p>
        </w:tc>
        <w:tc>
          <w:tcPr>
            <w:tcW w:w="3969" w:type="dxa"/>
            <w:gridSpan w:val="8"/>
          </w:tcPr>
          <w:p w14:paraId="5E4B4FE5" w14:textId="3CCACD02" w:rsidR="00D337BE" w:rsidRPr="008006AC" w:rsidRDefault="00136A7C" w:rsidP="008006AC">
            <w:pPr>
              <w:jc w:val="both"/>
            </w:pPr>
            <w:hyperlink w:anchor="Burešová" w:history="1">
              <w:r w:rsidR="00D337BE" w:rsidRPr="008006AC">
                <w:rPr>
                  <w:rStyle w:val="Hypertextovodkaz"/>
                </w:rPr>
                <w:t>doc. RNDr. Iva Burešová, Ph.D.</w:t>
              </w:r>
            </w:hyperlink>
            <w:r w:rsidR="00D337BE">
              <w:rPr>
                <w:b/>
              </w:rPr>
              <w:t xml:space="preserve"> </w:t>
            </w:r>
            <w:r w:rsidR="00D337BE" w:rsidRPr="008006AC">
              <w:t>(80% p)</w:t>
            </w:r>
          </w:p>
          <w:p w14:paraId="58769A5E" w14:textId="419C5687" w:rsidR="00D337BE" w:rsidRDefault="00136A7C" w:rsidP="008006AC">
            <w:pPr>
              <w:jc w:val="both"/>
            </w:pPr>
            <w:hyperlink w:anchor="Salek" w:history="1">
              <w:r w:rsidR="00D337BE" w:rsidRPr="002D0565">
                <w:rPr>
                  <w:rStyle w:val="Hypertextovodkaz"/>
                </w:rPr>
                <w:t>Ing. Richardos Nikolaos Salek, Ph.D.</w:t>
              </w:r>
            </w:hyperlink>
            <w:r w:rsidR="00D337BE">
              <w:t xml:space="preserve"> (20% p)</w:t>
            </w:r>
          </w:p>
        </w:tc>
        <w:tc>
          <w:tcPr>
            <w:tcW w:w="567" w:type="dxa"/>
            <w:gridSpan w:val="2"/>
          </w:tcPr>
          <w:p w14:paraId="590CDDA4" w14:textId="0FC37392" w:rsidR="00D337BE" w:rsidRDefault="00D337BE" w:rsidP="008006AC">
            <w:pPr>
              <w:jc w:val="center"/>
            </w:pPr>
            <w:r>
              <w:t>2/ZS</w:t>
            </w:r>
          </w:p>
        </w:tc>
        <w:tc>
          <w:tcPr>
            <w:tcW w:w="709" w:type="dxa"/>
            <w:gridSpan w:val="3"/>
          </w:tcPr>
          <w:p w14:paraId="5D9FC015" w14:textId="4B913988" w:rsidR="00D337BE" w:rsidRDefault="00D337BE" w:rsidP="008006AC">
            <w:pPr>
              <w:jc w:val="center"/>
            </w:pPr>
          </w:p>
        </w:tc>
      </w:tr>
      <w:tr w:rsidR="00D337BE" w14:paraId="2191CC2F" w14:textId="77777777" w:rsidTr="003547AD">
        <w:trPr>
          <w:gridAfter w:val="1"/>
          <w:wAfter w:w="283" w:type="dxa"/>
        </w:trPr>
        <w:tc>
          <w:tcPr>
            <w:tcW w:w="1809" w:type="dxa"/>
            <w:gridSpan w:val="2"/>
          </w:tcPr>
          <w:p w14:paraId="043821C9" w14:textId="768AF76E" w:rsidR="00D337BE" w:rsidRPr="005A5765" w:rsidRDefault="00136A7C" w:rsidP="005C09CF">
            <w:hyperlink w:anchor="Prům_a_ŽP" w:history="1">
              <w:r w:rsidR="00D337BE" w:rsidRPr="00AC0CCD">
                <w:rPr>
                  <w:rStyle w:val="Hypertextovodkaz"/>
                </w:rPr>
                <w:t>Průmysl a životní prostředí</w:t>
              </w:r>
            </w:hyperlink>
          </w:p>
        </w:tc>
        <w:tc>
          <w:tcPr>
            <w:tcW w:w="1276" w:type="dxa"/>
            <w:gridSpan w:val="4"/>
          </w:tcPr>
          <w:p w14:paraId="7874CDD8" w14:textId="170C158E" w:rsidR="00D337BE" w:rsidRDefault="00D337BE" w:rsidP="008006AC">
            <w:r>
              <w:t>28p+14s+0l</w:t>
            </w:r>
          </w:p>
        </w:tc>
        <w:tc>
          <w:tcPr>
            <w:tcW w:w="709" w:type="dxa"/>
            <w:gridSpan w:val="3"/>
          </w:tcPr>
          <w:p w14:paraId="3409CFA8" w14:textId="3B5E757A" w:rsidR="00D337BE" w:rsidRDefault="00D337BE" w:rsidP="005C09CF">
            <w:pPr>
              <w:jc w:val="both"/>
            </w:pPr>
            <w:r>
              <w:t>z, zk</w:t>
            </w:r>
          </w:p>
        </w:tc>
        <w:tc>
          <w:tcPr>
            <w:tcW w:w="567" w:type="dxa"/>
          </w:tcPr>
          <w:p w14:paraId="777020FE" w14:textId="77777777" w:rsidR="00D337BE" w:rsidRDefault="00D337BE" w:rsidP="008006AC">
            <w:pPr>
              <w:jc w:val="center"/>
            </w:pPr>
            <w:r>
              <w:t>3</w:t>
            </w:r>
          </w:p>
        </w:tc>
        <w:tc>
          <w:tcPr>
            <w:tcW w:w="3969" w:type="dxa"/>
            <w:gridSpan w:val="8"/>
          </w:tcPr>
          <w:p w14:paraId="23AE9C9F" w14:textId="2F3551B7" w:rsidR="00D337BE" w:rsidRDefault="00136A7C" w:rsidP="008006AC">
            <w:pPr>
              <w:jc w:val="both"/>
            </w:pPr>
            <w:hyperlink w:anchor="Koutný" w:history="1">
              <w:r w:rsidR="00D337BE" w:rsidRPr="00B8753F">
                <w:rPr>
                  <w:rStyle w:val="Hypertextovodkaz"/>
                </w:rPr>
                <w:t>prof. Mgr. Marek Koutný, Ph.D</w:t>
              </w:r>
            </w:hyperlink>
            <w:r w:rsidR="00D337BE" w:rsidRPr="00FC3212" w:rsidDel="00FC3212">
              <w:t xml:space="preserve"> </w:t>
            </w:r>
            <w:r w:rsidR="00D337BE">
              <w:t>(100% p)</w:t>
            </w:r>
          </w:p>
        </w:tc>
        <w:tc>
          <w:tcPr>
            <w:tcW w:w="567" w:type="dxa"/>
            <w:gridSpan w:val="2"/>
          </w:tcPr>
          <w:p w14:paraId="7CBB4C69" w14:textId="77777777" w:rsidR="00D337BE" w:rsidRDefault="00D337BE" w:rsidP="008006AC">
            <w:pPr>
              <w:jc w:val="center"/>
            </w:pPr>
            <w:r>
              <w:t>2/ZS</w:t>
            </w:r>
          </w:p>
        </w:tc>
        <w:tc>
          <w:tcPr>
            <w:tcW w:w="709" w:type="dxa"/>
            <w:gridSpan w:val="3"/>
          </w:tcPr>
          <w:p w14:paraId="386F5161" w14:textId="1D58E60F" w:rsidR="00D337BE" w:rsidRDefault="00D337BE" w:rsidP="008006AC">
            <w:pPr>
              <w:jc w:val="center"/>
            </w:pPr>
          </w:p>
        </w:tc>
      </w:tr>
      <w:tr w:rsidR="00D337BE" w14:paraId="782A9075" w14:textId="77777777" w:rsidTr="003547AD">
        <w:trPr>
          <w:gridAfter w:val="1"/>
          <w:wAfter w:w="283" w:type="dxa"/>
        </w:trPr>
        <w:tc>
          <w:tcPr>
            <w:tcW w:w="1809" w:type="dxa"/>
            <w:gridSpan w:val="2"/>
          </w:tcPr>
          <w:p w14:paraId="30A938CF" w14:textId="40F333E1" w:rsidR="00D337BE" w:rsidRPr="005A5765" w:rsidRDefault="00136A7C" w:rsidP="005C09CF">
            <w:hyperlink w:anchor="Biotech_in_Waste_Manag" w:history="1">
              <w:r w:rsidR="00D337BE" w:rsidRPr="00AC0CCD">
                <w:rPr>
                  <w:rStyle w:val="Hypertextovodkaz"/>
                </w:rPr>
                <w:t>Biotechnologie v odpadovém hospodářství/</w:t>
              </w:r>
              <w:r w:rsidR="00D337BE" w:rsidRPr="00AC0CCD">
                <w:rPr>
                  <w:rStyle w:val="Hypertextovodkaz"/>
                </w:rPr>
                <w:br/>
                <w:t>Biotechnology in Waste Management</w:t>
              </w:r>
            </w:hyperlink>
          </w:p>
        </w:tc>
        <w:tc>
          <w:tcPr>
            <w:tcW w:w="1276" w:type="dxa"/>
            <w:gridSpan w:val="4"/>
          </w:tcPr>
          <w:p w14:paraId="66F53B28" w14:textId="396C14A0" w:rsidR="00D337BE" w:rsidRDefault="00D337BE" w:rsidP="008006AC">
            <w:r>
              <w:t>14p+14s+0l</w:t>
            </w:r>
          </w:p>
        </w:tc>
        <w:tc>
          <w:tcPr>
            <w:tcW w:w="709" w:type="dxa"/>
            <w:gridSpan w:val="3"/>
          </w:tcPr>
          <w:p w14:paraId="68EB6531" w14:textId="1A8EBE49" w:rsidR="00D337BE" w:rsidRDefault="00D337BE" w:rsidP="005C09CF">
            <w:pPr>
              <w:jc w:val="both"/>
            </w:pPr>
            <w:r>
              <w:t>klz</w:t>
            </w:r>
          </w:p>
        </w:tc>
        <w:tc>
          <w:tcPr>
            <w:tcW w:w="567" w:type="dxa"/>
          </w:tcPr>
          <w:p w14:paraId="2995E5B7" w14:textId="77777777" w:rsidR="00D337BE" w:rsidRDefault="00D337BE" w:rsidP="008006AC">
            <w:pPr>
              <w:jc w:val="center"/>
            </w:pPr>
            <w:r>
              <w:t>2</w:t>
            </w:r>
          </w:p>
        </w:tc>
        <w:tc>
          <w:tcPr>
            <w:tcW w:w="3969" w:type="dxa"/>
            <w:gridSpan w:val="8"/>
          </w:tcPr>
          <w:p w14:paraId="769A59F2" w14:textId="767E8425" w:rsidR="00D337BE" w:rsidRPr="005F5166" w:rsidRDefault="00136A7C" w:rsidP="008006AC">
            <w:pPr>
              <w:jc w:val="both"/>
              <w:rPr>
                <w:b/>
              </w:rPr>
            </w:pPr>
            <w:hyperlink w:anchor="Koutný" w:history="1">
              <w:r w:rsidR="00D337BE" w:rsidRPr="008006AC">
                <w:rPr>
                  <w:rStyle w:val="Hypertextovodkaz"/>
                </w:rPr>
                <w:t>prof. Mgr. Marek Koutný, Ph.D.</w:t>
              </w:r>
            </w:hyperlink>
            <w:r w:rsidR="00D337BE" w:rsidRPr="005F5166">
              <w:rPr>
                <w:b/>
              </w:rPr>
              <w:t xml:space="preserve"> </w:t>
            </w:r>
            <w:r w:rsidR="00D337BE" w:rsidRPr="008006AC">
              <w:t>(100% p)</w:t>
            </w:r>
          </w:p>
        </w:tc>
        <w:tc>
          <w:tcPr>
            <w:tcW w:w="567" w:type="dxa"/>
            <w:gridSpan w:val="2"/>
          </w:tcPr>
          <w:p w14:paraId="1A798929" w14:textId="2FBAD113" w:rsidR="00D337BE" w:rsidRDefault="00D337BE" w:rsidP="008006AC">
            <w:pPr>
              <w:jc w:val="center"/>
            </w:pPr>
            <w:r>
              <w:t>2/ZS</w:t>
            </w:r>
          </w:p>
        </w:tc>
        <w:tc>
          <w:tcPr>
            <w:tcW w:w="709" w:type="dxa"/>
            <w:gridSpan w:val="3"/>
          </w:tcPr>
          <w:p w14:paraId="438FA144" w14:textId="6EA07035" w:rsidR="00D337BE" w:rsidRDefault="00D337BE" w:rsidP="008006AC">
            <w:pPr>
              <w:jc w:val="center"/>
            </w:pPr>
          </w:p>
        </w:tc>
      </w:tr>
      <w:tr w:rsidR="00D337BE" w14:paraId="72960631" w14:textId="77777777" w:rsidTr="003547AD">
        <w:trPr>
          <w:gridAfter w:val="1"/>
          <w:wAfter w:w="283" w:type="dxa"/>
        </w:trPr>
        <w:tc>
          <w:tcPr>
            <w:tcW w:w="1809" w:type="dxa"/>
            <w:gridSpan w:val="2"/>
          </w:tcPr>
          <w:p w14:paraId="4C2AE5BF" w14:textId="6DD438FF" w:rsidR="00D337BE" w:rsidRPr="005A5765" w:rsidRDefault="00136A7C" w:rsidP="005C09CF">
            <w:hyperlink w:anchor="Podn_akt_II" w:history="1">
              <w:r w:rsidR="00D337BE" w:rsidRPr="00AC0CCD">
                <w:rPr>
                  <w:rStyle w:val="Hypertextovodkaz"/>
                </w:rPr>
                <w:t>Podnikatelské aktivity II</w:t>
              </w:r>
            </w:hyperlink>
          </w:p>
        </w:tc>
        <w:tc>
          <w:tcPr>
            <w:tcW w:w="1276" w:type="dxa"/>
            <w:gridSpan w:val="4"/>
          </w:tcPr>
          <w:p w14:paraId="24BCA189" w14:textId="41DCCD72" w:rsidR="00D337BE" w:rsidRDefault="00D337BE" w:rsidP="008006AC">
            <w:r>
              <w:t>14p+14s+0l</w:t>
            </w:r>
          </w:p>
        </w:tc>
        <w:tc>
          <w:tcPr>
            <w:tcW w:w="709" w:type="dxa"/>
            <w:gridSpan w:val="3"/>
          </w:tcPr>
          <w:p w14:paraId="738DD3BE" w14:textId="0EAA752B" w:rsidR="00D337BE" w:rsidRDefault="00D337BE" w:rsidP="001C6C4C">
            <w:pPr>
              <w:jc w:val="both"/>
            </w:pPr>
            <w:r>
              <w:t>klz</w:t>
            </w:r>
          </w:p>
        </w:tc>
        <w:tc>
          <w:tcPr>
            <w:tcW w:w="567" w:type="dxa"/>
          </w:tcPr>
          <w:p w14:paraId="23010B19" w14:textId="3B362CC1" w:rsidR="00D337BE" w:rsidRDefault="00D337BE" w:rsidP="008006AC">
            <w:pPr>
              <w:jc w:val="center"/>
            </w:pPr>
            <w:r>
              <w:t>2</w:t>
            </w:r>
          </w:p>
        </w:tc>
        <w:tc>
          <w:tcPr>
            <w:tcW w:w="3969" w:type="dxa"/>
            <w:gridSpan w:val="8"/>
          </w:tcPr>
          <w:p w14:paraId="7A138749" w14:textId="10EDD1DC" w:rsidR="00D337BE" w:rsidRDefault="00D337BE" w:rsidP="008006AC">
            <w:pPr>
              <w:jc w:val="both"/>
            </w:pPr>
            <w:r w:rsidRPr="00D8376A">
              <w:rPr>
                <w:i/>
              </w:rPr>
              <w:t>Předmět má pro zamě</w:t>
            </w:r>
            <w:r>
              <w:rPr>
                <w:i/>
              </w:rPr>
              <w:t>ř</w:t>
            </w:r>
            <w:r w:rsidRPr="00D8376A">
              <w:rPr>
                <w:i/>
              </w:rPr>
              <w:t>ení SP doplňující charakter.</w:t>
            </w:r>
          </w:p>
        </w:tc>
        <w:tc>
          <w:tcPr>
            <w:tcW w:w="567" w:type="dxa"/>
            <w:gridSpan w:val="2"/>
          </w:tcPr>
          <w:p w14:paraId="5A39E71E" w14:textId="7CE6EFD7" w:rsidR="00D337BE" w:rsidRDefault="00D337BE" w:rsidP="008006AC">
            <w:pPr>
              <w:jc w:val="center"/>
            </w:pPr>
            <w:r>
              <w:t>2/ZS</w:t>
            </w:r>
          </w:p>
        </w:tc>
        <w:tc>
          <w:tcPr>
            <w:tcW w:w="709" w:type="dxa"/>
            <w:gridSpan w:val="3"/>
          </w:tcPr>
          <w:p w14:paraId="7A643D71" w14:textId="1BFD8955" w:rsidR="00D337BE" w:rsidRDefault="00D337BE" w:rsidP="008006AC">
            <w:pPr>
              <w:jc w:val="center"/>
            </w:pPr>
          </w:p>
        </w:tc>
      </w:tr>
      <w:tr w:rsidR="00D337BE" w14:paraId="2AD0A514" w14:textId="77777777" w:rsidTr="003547AD">
        <w:trPr>
          <w:gridAfter w:val="1"/>
          <w:wAfter w:w="283" w:type="dxa"/>
          <w:trHeight w:val="340"/>
        </w:trPr>
        <w:tc>
          <w:tcPr>
            <w:tcW w:w="9606" w:type="dxa"/>
            <w:gridSpan w:val="23"/>
          </w:tcPr>
          <w:p w14:paraId="0078869B" w14:textId="1F477771" w:rsidR="00D337BE" w:rsidRPr="00FF3703" w:rsidRDefault="00D337BE" w:rsidP="008006AC">
            <w:pPr>
              <w:spacing w:before="60" w:after="60" w:line="264" w:lineRule="auto"/>
            </w:pPr>
            <w:r>
              <w:rPr>
                <w:b/>
              </w:rPr>
              <w:t xml:space="preserve">Podmínka pro splnění této skupiny předmětů: </w:t>
            </w:r>
            <w:r>
              <w:t>naplnění 60 kreditů za druhý ročník studia.</w:t>
            </w:r>
          </w:p>
        </w:tc>
      </w:tr>
      <w:tr w:rsidR="00D337BE" w14:paraId="135063D2" w14:textId="77777777" w:rsidTr="003547AD">
        <w:trPr>
          <w:gridAfter w:val="1"/>
          <w:wAfter w:w="283" w:type="dxa"/>
        </w:trPr>
        <w:tc>
          <w:tcPr>
            <w:tcW w:w="3706" w:type="dxa"/>
            <w:gridSpan w:val="8"/>
            <w:shd w:val="clear" w:color="auto" w:fill="F7CAAC"/>
          </w:tcPr>
          <w:p w14:paraId="2159AFA9" w14:textId="77777777" w:rsidR="00D337BE" w:rsidRDefault="00D337BE" w:rsidP="005C09CF">
            <w:pPr>
              <w:jc w:val="both"/>
              <w:rPr>
                <w:b/>
              </w:rPr>
            </w:pPr>
            <w:r>
              <w:rPr>
                <w:b/>
              </w:rPr>
              <w:t xml:space="preserve"> Součásti SZZ a jejich obsah</w:t>
            </w:r>
          </w:p>
        </w:tc>
        <w:tc>
          <w:tcPr>
            <w:tcW w:w="5900" w:type="dxa"/>
            <w:gridSpan w:val="15"/>
            <w:tcBorders>
              <w:bottom w:val="nil"/>
            </w:tcBorders>
          </w:tcPr>
          <w:p w14:paraId="08B498A3" w14:textId="77777777" w:rsidR="00D337BE" w:rsidRDefault="00D337BE" w:rsidP="005C09CF">
            <w:pPr>
              <w:jc w:val="both"/>
            </w:pPr>
          </w:p>
        </w:tc>
      </w:tr>
      <w:tr w:rsidR="00D337BE" w14:paraId="5A10DC87" w14:textId="77777777" w:rsidTr="003547AD">
        <w:trPr>
          <w:gridAfter w:val="1"/>
          <w:wAfter w:w="283" w:type="dxa"/>
          <w:trHeight w:val="992"/>
        </w:trPr>
        <w:tc>
          <w:tcPr>
            <w:tcW w:w="9606" w:type="dxa"/>
            <w:gridSpan w:val="23"/>
            <w:tcBorders>
              <w:top w:val="nil"/>
            </w:tcBorders>
          </w:tcPr>
          <w:p w14:paraId="4838D6B0" w14:textId="0D9FE526" w:rsidR="00D337BE" w:rsidRPr="008C370B" w:rsidRDefault="00D337BE" w:rsidP="008C370B">
            <w:pPr>
              <w:spacing w:before="60" w:after="60" w:line="264" w:lineRule="auto"/>
              <w:jc w:val="both"/>
              <w:rPr>
                <w:u w:val="single"/>
              </w:rPr>
            </w:pPr>
            <w:r w:rsidRPr="00FE760C">
              <w:rPr>
                <w:u w:val="single"/>
              </w:rPr>
              <w:t>Povinné předměty</w:t>
            </w:r>
          </w:p>
          <w:p w14:paraId="7E0882B3" w14:textId="79D3AA4A" w:rsidR="00D337BE" w:rsidRDefault="00D337BE" w:rsidP="008006AC">
            <w:pPr>
              <w:spacing w:before="120" w:after="60" w:line="264" w:lineRule="auto"/>
              <w:jc w:val="both"/>
              <w:rPr>
                <w:b/>
              </w:rPr>
            </w:pPr>
            <w:r w:rsidRPr="00796C95">
              <w:rPr>
                <w:b/>
              </w:rPr>
              <w:t>Obhajoba diplomové práce</w:t>
            </w:r>
          </w:p>
          <w:p w14:paraId="04619627" w14:textId="7ADE1502" w:rsidR="00D337BE" w:rsidRPr="007F3766" w:rsidRDefault="00D337BE" w:rsidP="008006AC">
            <w:pPr>
              <w:spacing w:before="60" w:after="60" w:line="264" w:lineRule="auto"/>
              <w:jc w:val="both"/>
            </w:pPr>
            <w:r w:rsidRPr="00796C95">
              <w:rPr>
                <w:b/>
              </w:rPr>
              <w:t>Potravinářské biotechnologie</w:t>
            </w:r>
            <w:r>
              <w:rPr>
                <w:b/>
              </w:rPr>
              <w:t xml:space="preserve"> </w:t>
            </w:r>
            <w:r>
              <w:t xml:space="preserve">(výroba fermentovaných potravin rostlinného původu, potravin živočišného původu, octa, piva, vína a dalších alkoholických nápojů, produkce etanolu pro potravinářské účely, aminokyselin, doplňků stravy, výroba mikrobní biomasy) </w:t>
            </w:r>
          </w:p>
          <w:p w14:paraId="1788DC8A" w14:textId="6DA5C27F" w:rsidR="00D337BE" w:rsidRDefault="00D337BE" w:rsidP="008006AC">
            <w:pPr>
              <w:spacing w:before="60" w:after="60" w:line="264" w:lineRule="auto"/>
              <w:jc w:val="both"/>
            </w:pPr>
            <w:r w:rsidRPr="00796C95">
              <w:rPr>
                <w:b/>
              </w:rPr>
              <w:t>Průmyslové biotechnologie</w:t>
            </w:r>
            <w:r>
              <w:rPr>
                <w:b/>
              </w:rPr>
              <w:t xml:space="preserve"> </w:t>
            </w:r>
            <w:r>
              <w:t>(výroba a produkce organických kyselin, alkoholů, polysacharidů a jiných biopolymerů, sekundárních metabolitů, farmakologických preparátů, biologické transformace, enzymové a proteinové inženýrství, environmentální a zemědělské biotechnologie)</w:t>
            </w:r>
          </w:p>
          <w:p w14:paraId="25F7E096" w14:textId="77777777" w:rsidR="00D337BE" w:rsidRDefault="00D337BE" w:rsidP="008006AC">
            <w:pPr>
              <w:spacing w:before="60" w:after="60" w:line="264" w:lineRule="auto"/>
              <w:jc w:val="both"/>
              <w:rPr>
                <w:u w:val="single"/>
              </w:rPr>
            </w:pPr>
          </w:p>
          <w:p w14:paraId="78814C68" w14:textId="79916B8D" w:rsidR="00D337BE" w:rsidRPr="00FE760C" w:rsidRDefault="00D337BE" w:rsidP="008006AC">
            <w:pPr>
              <w:spacing w:before="60" w:after="60" w:line="264" w:lineRule="auto"/>
              <w:jc w:val="both"/>
              <w:rPr>
                <w:u w:val="single"/>
              </w:rPr>
            </w:pPr>
            <w:r>
              <w:rPr>
                <w:u w:val="single"/>
              </w:rPr>
              <w:t>V</w:t>
            </w:r>
            <w:r w:rsidRPr="00FE760C">
              <w:rPr>
                <w:u w:val="single"/>
              </w:rPr>
              <w:t>olitelné předměty</w:t>
            </w:r>
          </w:p>
          <w:p w14:paraId="04121BE4" w14:textId="77777777" w:rsidR="00D337BE" w:rsidRPr="00796C95" w:rsidRDefault="00D337BE" w:rsidP="008006AC">
            <w:pPr>
              <w:spacing w:before="60" w:after="60" w:line="264" w:lineRule="auto"/>
              <w:jc w:val="both"/>
              <w:rPr>
                <w:b/>
              </w:rPr>
            </w:pPr>
            <w:r w:rsidRPr="00796C95">
              <w:rPr>
                <w:b/>
              </w:rPr>
              <w:t>Analýza surovin a produktů biotechnologií</w:t>
            </w:r>
            <w:r>
              <w:rPr>
                <w:b/>
              </w:rPr>
              <w:t xml:space="preserve"> </w:t>
            </w:r>
            <w:r>
              <w:t>(chemická, mikrobiologická, senzorická a fyzikální analýza surovin, meziproduktů a finálních produktů biotechnologií)</w:t>
            </w:r>
          </w:p>
          <w:p w14:paraId="70F0EFDC" w14:textId="40BAC64D" w:rsidR="00D337BE" w:rsidRPr="00796C95" w:rsidRDefault="00D337BE" w:rsidP="008006AC">
            <w:pPr>
              <w:spacing w:before="60" w:after="60" w:line="264" w:lineRule="auto"/>
              <w:jc w:val="both"/>
            </w:pPr>
            <w:r w:rsidRPr="00796C95">
              <w:rPr>
                <w:b/>
              </w:rPr>
              <w:lastRenderedPageBreak/>
              <w:t>Mikrobiologie v biotechnologiích</w:t>
            </w:r>
            <w:r>
              <w:rPr>
                <w:b/>
              </w:rPr>
              <w:t xml:space="preserve"> </w:t>
            </w:r>
            <w:r>
              <w:t>(mikroorganizmy využívané v biotechnologiích, kultivace mikroorganizmů a f</w:t>
            </w:r>
            <w:r w:rsidRPr="009D3B7C">
              <w:t>aktory ovliv</w:t>
            </w:r>
            <w:r>
              <w:t>ňující kultivaci mikroorganizmů, f</w:t>
            </w:r>
            <w:r w:rsidRPr="0060533B">
              <w:t xml:space="preserve">ermentační zařízení, </w:t>
            </w:r>
            <w:r>
              <w:t>primární a sekundární mikrobiální metabolity a možnosti jejich využití v biotechnologiích, mikrobiální jakost fermentovaných potravin)</w:t>
            </w:r>
          </w:p>
          <w:p w14:paraId="58161856" w14:textId="243006F0" w:rsidR="00D337BE" w:rsidRPr="00807138" w:rsidRDefault="00D337BE" w:rsidP="008006AC">
            <w:pPr>
              <w:spacing w:before="60" w:after="60" w:line="264" w:lineRule="auto"/>
              <w:jc w:val="both"/>
            </w:pPr>
            <w:r w:rsidRPr="00796C95">
              <w:rPr>
                <w:b/>
              </w:rPr>
              <w:t>Moderní přístupy v biotechnologiích</w:t>
            </w:r>
            <w:r>
              <w:rPr>
                <w:b/>
              </w:rPr>
              <w:t xml:space="preserve"> </w:t>
            </w:r>
            <w:r>
              <w:t xml:space="preserve">(klonování a genové inženýrství, produkce </w:t>
            </w:r>
            <w:r>
              <w:rPr>
                <w:noProof/>
              </w:rPr>
              <w:t>geneticky modifikovaných organizmů a jejich využití v potravinářství a dalších odvětvích, detekce geneticky modifikovaných organizmů, genomika, transgenní rostliny, genetika hospodářských zvířat, biotechnologie v ochraně lidského zdraví)</w:t>
            </w:r>
          </w:p>
          <w:p w14:paraId="4F0CDB99" w14:textId="77777777" w:rsidR="00D337BE" w:rsidRDefault="00D337BE" w:rsidP="00CB01A9">
            <w:pPr>
              <w:spacing w:before="60" w:after="120" w:line="264" w:lineRule="auto"/>
              <w:jc w:val="both"/>
            </w:pPr>
            <w:r w:rsidRPr="00796C95">
              <w:rPr>
                <w:b/>
              </w:rPr>
              <w:t>Rizikové aspekty biotechnologií</w:t>
            </w:r>
            <w:r>
              <w:rPr>
                <w:b/>
              </w:rPr>
              <w:t xml:space="preserve"> </w:t>
            </w:r>
            <w:r>
              <w:t>(řízení bezpečnosti v biotechnologických aplikacích, možnosti zneužití biologických látek a organizmů, bioterorismus, etické problémy spojené s využitím biotechnologií při ochraně lidského zdraví a ochrany životního prostředí)</w:t>
            </w:r>
          </w:p>
          <w:p w14:paraId="4E73C814" w14:textId="585642FA" w:rsidR="00D337BE" w:rsidRDefault="00D337BE" w:rsidP="00515A3D">
            <w:pPr>
              <w:spacing w:before="60" w:after="120" w:line="264" w:lineRule="auto"/>
              <w:jc w:val="both"/>
            </w:pPr>
            <w:r>
              <w:t>Student si ze skupiny volitelných předmětů vybere minimálně jeden předmět.</w:t>
            </w:r>
          </w:p>
          <w:p w14:paraId="3E519012" w14:textId="5101D5CC" w:rsidR="00D337BE" w:rsidRDefault="00D337BE" w:rsidP="00515A3D">
            <w:pPr>
              <w:spacing w:before="60" w:after="120" w:line="264" w:lineRule="auto"/>
              <w:jc w:val="both"/>
            </w:pPr>
          </w:p>
        </w:tc>
      </w:tr>
      <w:tr w:rsidR="00D337BE" w14:paraId="7B38F1E6" w14:textId="77777777" w:rsidTr="003547AD">
        <w:trPr>
          <w:gridAfter w:val="1"/>
          <w:wAfter w:w="283" w:type="dxa"/>
        </w:trPr>
        <w:tc>
          <w:tcPr>
            <w:tcW w:w="3706" w:type="dxa"/>
            <w:gridSpan w:val="8"/>
            <w:shd w:val="clear" w:color="auto" w:fill="F7CAAC"/>
          </w:tcPr>
          <w:p w14:paraId="53E906A7" w14:textId="77777777" w:rsidR="00D337BE" w:rsidRDefault="00D337BE" w:rsidP="005C09CF">
            <w:pPr>
              <w:jc w:val="both"/>
              <w:rPr>
                <w:b/>
              </w:rPr>
            </w:pPr>
            <w:r>
              <w:rPr>
                <w:b/>
              </w:rPr>
              <w:lastRenderedPageBreak/>
              <w:t>Další studijní povinnosti</w:t>
            </w:r>
          </w:p>
        </w:tc>
        <w:tc>
          <w:tcPr>
            <w:tcW w:w="5900" w:type="dxa"/>
            <w:gridSpan w:val="15"/>
            <w:tcBorders>
              <w:bottom w:val="nil"/>
            </w:tcBorders>
          </w:tcPr>
          <w:p w14:paraId="2DB105D1" w14:textId="77777777" w:rsidR="00D337BE" w:rsidRDefault="00D337BE" w:rsidP="005C09CF">
            <w:pPr>
              <w:jc w:val="both"/>
            </w:pPr>
          </w:p>
        </w:tc>
      </w:tr>
      <w:tr w:rsidR="00D337BE" w14:paraId="5BFEC20A" w14:textId="77777777" w:rsidTr="003547AD">
        <w:trPr>
          <w:gridAfter w:val="1"/>
          <w:wAfter w:w="283" w:type="dxa"/>
          <w:trHeight w:val="269"/>
        </w:trPr>
        <w:tc>
          <w:tcPr>
            <w:tcW w:w="9606" w:type="dxa"/>
            <w:gridSpan w:val="23"/>
            <w:tcBorders>
              <w:top w:val="nil"/>
            </w:tcBorders>
          </w:tcPr>
          <w:p w14:paraId="52A4EFA0" w14:textId="77777777" w:rsidR="00D337BE" w:rsidRDefault="00D337BE" w:rsidP="008006AC">
            <w:pPr>
              <w:spacing w:before="60" w:after="60"/>
              <w:jc w:val="both"/>
            </w:pPr>
            <w:r>
              <w:t>Nejsou definovány.</w:t>
            </w:r>
          </w:p>
          <w:p w14:paraId="48726F8C" w14:textId="692E2167" w:rsidR="00D337BE" w:rsidRDefault="00D337BE" w:rsidP="005C09CF">
            <w:pPr>
              <w:jc w:val="both"/>
            </w:pPr>
          </w:p>
          <w:p w14:paraId="44A3D3BD" w14:textId="77777777" w:rsidR="00D337BE" w:rsidRDefault="00D337BE" w:rsidP="005C09CF">
            <w:pPr>
              <w:jc w:val="both"/>
            </w:pPr>
          </w:p>
        </w:tc>
      </w:tr>
      <w:tr w:rsidR="00D337BE" w14:paraId="096E5DDC" w14:textId="77777777" w:rsidTr="003547AD">
        <w:trPr>
          <w:gridAfter w:val="1"/>
          <w:wAfter w:w="283" w:type="dxa"/>
        </w:trPr>
        <w:tc>
          <w:tcPr>
            <w:tcW w:w="3706" w:type="dxa"/>
            <w:gridSpan w:val="8"/>
            <w:shd w:val="clear" w:color="auto" w:fill="F7CAAC"/>
          </w:tcPr>
          <w:p w14:paraId="5766E54E" w14:textId="77777777" w:rsidR="00D337BE" w:rsidRDefault="00D337BE" w:rsidP="005C09CF">
            <w:pPr>
              <w:rPr>
                <w:b/>
              </w:rPr>
            </w:pPr>
            <w:r>
              <w:rPr>
                <w:b/>
              </w:rPr>
              <w:t>Návrh témat kvalifikačních prací a témata obhájených prací</w:t>
            </w:r>
          </w:p>
        </w:tc>
        <w:tc>
          <w:tcPr>
            <w:tcW w:w="5900" w:type="dxa"/>
            <w:gridSpan w:val="15"/>
            <w:tcBorders>
              <w:bottom w:val="nil"/>
            </w:tcBorders>
          </w:tcPr>
          <w:p w14:paraId="2177BBDA" w14:textId="77777777" w:rsidR="00D337BE" w:rsidRDefault="00D337BE" w:rsidP="005C09CF">
            <w:pPr>
              <w:jc w:val="both"/>
            </w:pPr>
          </w:p>
        </w:tc>
      </w:tr>
      <w:tr w:rsidR="00D337BE" w14:paraId="0784DD4F" w14:textId="77777777" w:rsidTr="003547AD">
        <w:trPr>
          <w:gridAfter w:val="1"/>
          <w:wAfter w:w="283" w:type="dxa"/>
          <w:trHeight w:val="842"/>
        </w:trPr>
        <w:tc>
          <w:tcPr>
            <w:tcW w:w="9606" w:type="dxa"/>
            <w:gridSpan w:val="23"/>
            <w:tcBorders>
              <w:top w:val="nil"/>
            </w:tcBorders>
          </w:tcPr>
          <w:p w14:paraId="7F593331" w14:textId="6E4C580F" w:rsidR="00D337BE" w:rsidRDefault="00D337BE" w:rsidP="008006AC">
            <w:pPr>
              <w:spacing w:before="60" w:after="120" w:line="264" w:lineRule="auto"/>
              <w:jc w:val="both"/>
            </w:pPr>
            <w:r>
              <w:t>Vzhledem k tomu, že program „Biotechnologie“ dosud nebyl na FT UTB realizován (jako samostatný program/obor), jedná se o navrhovaná témata:</w:t>
            </w:r>
          </w:p>
          <w:p w14:paraId="589CFF90" w14:textId="77777777" w:rsidR="00D337BE" w:rsidRDefault="00D337BE" w:rsidP="008006AC">
            <w:pPr>
              <w:spacing w:before="60" w:line="264" w:lineRule="auto"/>
              <w:jc w:val="both"/>
            </w:pPr>
            <w:r>
              <w:t>Studium biodegradace látek nežádoucích v prostředí s využitím pokročilých biologických metod</w:t>
            </w:r>
          </w:p>
          <w:p w14:paraId="26F7310A" w14:textId="6B66D478" w:rsidR="00D337BE" w:rsidRDefault="00D337BE" w:rsidP="008006AC">
            <w:pPr>
              <w:spacing w:before="60" w:line="264" w:lineRule="auto"/>
              <w:jc w:val="both"/>
            </w:pPr>
            <w:r>
              <w:t>Dekarboxylázová aktivita mikroorganizmů a možnosti dalšího využití v biotechnologiích</w:t>
            </w:r>
          </w:p>
          <w:p w14:paraId="4C469266" w14:textId="3BF59CF9" w:rsidR="00D337BE" w:rsidRDefault="00D337BE" w:rsidP="008006AC">
            <w:pPr>
              <w:spacing w:before="60" w:line="264" w:lineRule="auto"/>
              <w:jc w:val="both"/>
            </w:pPr>
            <w:r>
              <w:t xml:space="preserve">Monitoring výskytu nežádoucích mikrobiálních metabolitů v sýrech s nízkodohřívanou sýřeninou </w:t>
            </w:r>
          </w:p>
          <w:p w14:paraId="69FEA7AE" w14:textId="77777777" w:rsidR="00D337BE" w:rsidRDefault="00D337BE" w:rsidP="008006AC">
            <w:pPr>
              <w:spacing w:before="60" w:line="264" w:lineRule="auto"/>
              <w:jc w:val="both"/>
            </w:pPr>
            <w:r>
              <w:t>Nežádoucí působení inhibičních látek na dekarboxyláza pozitivní mikroorganizmy</w:t>
            </w:r>
          </w:p>
          <w:p w14:paraId="71248D6D" w14:textId="77777777" w:rsidR="00D337BE" w:rsidRDefault="00D337BE" w:rsidP="008006AC">
            <w:pPr>
              <w:spacing w:before="60" w:line="264" w:lineRule="auto"/>
              <w:jc w:val="both"/>
            </w:pPr>
            <w:r>
              <w:t>Využití bakteriocinů při výrobě přírodních sýrů</w:t>
            </w:r>
          </w:p>
          <w:p w14:paraId="225290FA" w14:textId="77777777" w:rsidR="00D337BE" w:rsidRDefault="00D337BE" w:rsidP="008006AC">
            <w:pPr>
              <w:spacing w:before="60" w:line="264" w:lineRule="auto"/>
              <w:jc w:val="both"/>
            </w:pPr>
            <w:r>
              <w:t>Možnosti fermentace odpadů potravinářského průmyslu</w:t>
            </w:r>
          </w:p>
          <w:p w14:paraId="0F76138D" w14:textId="7AE53D16" w:rsidR="00D337BE" w:rsidRDefault="00D337BE" w:rsidP="008006AC">
            <w:pPr>
              <w:spacing w:before="60" w:line="264" w:lineRule="auto"/>
              <w:jc w:val="both"/>
            </w:pPr>
            <w:r>
              <w:t>Biosenzory pro využití v detekci nežádoucích metabolitů v potravinářství</w:t>
            </w:r>
          </w:p>
          <w:p w14:paraId="77CDC1DD" w14:textId="334631F4" w:rsidR="00D337BE" w:rsidRDefault="00D337BE" w:rsidP="008006AC">
            <w:pPr>
              <w:spacing w:before="60" w:line="264" w:lineRule="auto"/>
              <w:jc w:val="both"/>
            </w:pPr>
            <w:r w:rsidRPr="00DC4CF1">
              <w:t>Vliv složení potravinářských odpadů na tvorbu bioplynu</w:t>
            </w:r>
          </w:p>
          <w:p w14:paraId="6A137538" w14:textId="688A40E4" w:rsidR="00D337BE" w:rsidRDefault="00D337BE" w:rsidP="008006AC">
            <w:pPr>
              <w:spacing w:before="60" w:after="60" w:line="264" w:lineRule="auto"/>
              <w:jc w:val="both"/>
            </w:pPr>
            <w:r>
              <w:t>Studium mikroorganizmů a jejich metabolitů při sledování odpadů z průmyslu</w:t>
            </w:r>
          </w:p>
        </w:tc>
      </w:tr>
      <w:tr w:rsidR="00D337BE" w14:paraId="26B4A108" w14:textId="77777777" w:rsidTr="003547AD">
        <w:trPr>
          <w:gridAfter w:val="1"/>
          <w:wAfter w:w="283" w:type="dxa"/>
        </w:trPr>
        <w:tc>
          <w:tcPr>
            <w:tcW w:w="3706" w:type="dxa"/>
            <w:gridSpan w:val="8"/>
            <w:shd w:val="clear" w:color="auto" w:fill="F7CAAC"/>
          </w:tcPr>
          <w:p w14:paraId="0F2ACBC3" w14:textId="77777777" w:rsidR="00D337BE" w:rsidRDefault="00D337BE" w:rsidP="005C09CF">
            <w:r>
              <w:rPr>
                <w:b/>
              </w:rPr>
              <w:t>Návrh témat rigorózních prací a témata obhájených prací</w:t>
            </w:r>
          </w:p>
        </w:tc>
        <w:tc>
          <w:tcPr>
            <w:tcW w:w="5900" w:type="dxa"/>
            <w:gridSpan w:val="15"/>
            <w:tcBorders>
              <w:bottom w:val="nil"/>
            </w:tcBorders>
            <w:shd w:val="clear" w:color="auto" w:fill="FFFFFF"/>
          </w:tcPr>
          <w:p w14:paraId="77D7A3D2" w14:textId="77777777" w:rsidR="00D337BE" w:rsidRDefault="00D337BE" w:rsidP="005C09CF">
            <w:pPr>
              <w:jc w:val="center"/>
            </w:pPr>
          </w:p>
        </w:tc>
      </w:tr>
      <w:tr w:rsidR="00D337BE" w14:paraId="613447A5" w14:textId="77777777" w:rsidTr="003547AD">
        <w:trPr>
          <w:gridAfter w:val="1"/>
          <w:wAfter w:w="283" w:type="dxa"/>
          <w:trHeight w:val="680"/>
        </w:trPr>
        <w:tc>
          <w:tcPr>
            <w:tcW w:w="9606" w:type="dxa"/>
            <w:gridSpan w:val="23"/>
            <w:tcBorders>
              <w:top w:val="nil"/>
            </w:tcBorders>
          </w:tcPr>
          <w:p w14:paraId="1EF0BABD" w14:textId="77777777" w:rsidR="00D337BE" w:rsidRDefault="00D337BE" w:rsidP="00222D66">
            <w:pPr>
              <w:jc w:val="both"/>
            </w:pPr>
            <w:r>
              <w:t>---</w:t>
            </w:r>
          </w:p>
          <w:p w14:paraId="66D55FC7" w14:textId="77777777" w:rsidR="00D337BE" w:rsidRDefault="00D337BE" w:rsidP="005C09CF">
            <w:pPr>
              <w:jc w:val="both"/>
            </w:pPr>
          </w:p>
          <w:p w14:paraId="7A927F8D" w14:textId="0A0C8FAE" w:rsidR="00D337BE" w:rsidRDefault="00D337BE" w:rsidP="005C09CF">
            <w:pPr>
              <w:jc w:val="both"/>
            </w:pPr>
          </w:p>
        </w:tc>
      </w:tr>
      <w:tr w:rsidR="00D337BE" w14:paraId="7DDD063A" w14:textId="77777777" w:rsidTr="003547AD">
        <w:trPr>
          <w:gridAfter w:val="1"/>
          <w:wAfter w:w="283" w:type="dxa"/>
        </w:trPr>
        <w:tc>
          <w:tcPr>
            <w:tcW w:w="3706" w:type="dxa"/>
            <w:gridSpan w:val="8"/>
            <w:shd w:val="clear" w:color="auto" w:fill="F7CAAC"/>
          </w:tcPr>
          <w:p w14:paraId="2DAD75DC" w14:textId="77777777" w:rsidR="00D337BE" w:rsidRDefault="00D337BE" w:rsidP="005C09CF">
            <w:r>
              <w:rPr>
                <w:b/>
              </w:rPr>
              <w:t xml:space="preserve"> Součásti SRZ a jejich obsah</w:t>
            </w:r>
          </w:p>
        </w:tc>
        <w:tc>
          <w:tcPr>
            <w:tcW w:w="5900" w:type="dxa"/>
            <w:gridSpan w:val="15"/>
            <w:tcBorders>
              <w:bottom w:val="nil"/>
            </w:tcBorders>
            <w:shd w:val="clear" w:color="auto" w:fill="FFFFFF"/>
          </w:tcPr>
          <w:p w14:paraId="728F487E" w14:textId="77777777" w:rsidR="00D337BE" w:rsidRDefault="00D337BE" w:rsidP="005C09CF">
            <w:pPr>
              <w:jc w:val="center"/>
            </w:pPr>
          </w:p>
        </w:tc>
      </w:tr>
      <w:tr w:rsidR="00D337BE" w14:paraId="22872594" w14:textId="77777777" w:rsidTr="003547AD">
        <w:trPr>
          <w:gridAfter w:val="1"/>
          <w:wAfter w:w="283" w:type="dxa"/>
          <w:trHeight w:val="594"/>
        </w:trPr>
        <w:tc>
          <w:tcPr>
            <w:tcW w:w="9606" w:type="dxa"/>
            <w:gridSpan w:val="23"/>
            <w:tcBorders>
              <w:top w:val="nil"/>
            </w:tcBorders>
          </w:tcPr>
          <w:p w14:paraId="5C171287" w14:textId="77777777" w:rsidR="00D337BE" w:rsidRDefault="00D337BE" w:rsidP="00222D66">
            <w:pPr>
              <w:jc w:val="both"/>
            </w:pPr>
            <w:r>
              <w:t>---</w:t>
            </w:r>
          </w:p>
          <w:p w14:paraId="1E93FBB3" w14:textId="77777777" w:rsidR="00D337BE" w:rsidRDefault="00D337BE" w:rsidP="005C09CF">
            <w:pPr>
              <w:jc w:val="both"/>
            </w:pPr>
          </w:p>
          <w:p w14:paraId="6079C988" w14:textId="77777777" w:rsidR="00D337BE" w:rsidRDefault="00D337BE" w:rsidP="005C09CF">
            <w:pPr>
              <w:jc w:val="both"/>
            </w:pPr>
          </w:p>
          <w:p w14:paraId="05503E2A" w14:textId="77777777" w:rsidR="00D337BE" w:rsidRDefault="00D337BE" w:rsidP="005C09CF">
            <w:pPr>
              <w:jc w:val="both"/>
            </w:pPr>
          </w:p>
          <w:p w14:paraId="70785BB9" w14:textId="77777777" w:rsidR="00D337BE" w:rsidRDefault="00D337BE" w:rsidP="005C09CF">
            <w:pPr>
              <w:jc w:val="both"/>
            </w:pPr>
          </w:p>
          <w:p w14:paraId="3C699E20" w14:textId="77777777" w:rsidR="00D337BE" w:rsidRDefault="00D337BE" w:rsidP="005C09CF">
            <w:pPr>
              <w:jc w:val="both"/>
            </w:pPr>
          </w:p>
          <w:p w14:paraId="2D8D0526" w14:textId="77777777" w:rsidR="003547AD" w:rsidRDefault="003547AD" w:rsidP="005C09CF">
            <w:pPr>
              <w:jc w:val="both"/>
            </w:pPr>
          </w:p>
          <w:p w14:paraId="56B30744" w14:textId="77777777" w:rsidR="00D337BE" w:rsidRDefault="00D337BE" w:rsidP="005C09CF">
            <w:pPr>
              <w:jc w:val="both"/>
            </w:pPr>
          </w:p>
          <w:p w14:paraId="59C2989C" w14:textId="77777777" w:rsidR="00D337BE" w:rsidRDefault="00D337BE" w:rsidP="005C09CF">
            <w:pPr>
              <w:jc w:val="both"/>
            </w:pPr>
          </w:p>
          <w:p w14:paraId="65B8884F" w14:textId="77777777" w:rsidR="00D337BE" w:rsidRDefault="00D337BE" w:rsidP="005C09CF">
            <w:pPr>
              <w:jc w:val="both"/>
            </w:pPr>
          </w:p>
          <w:p w14:paraId="32E29102" w14:textId="77777777" w:rsidR="00D337BE" w:rsidRDefault="00D337BE" w:rsidP="005C09CF">
            <w:pPr>
              <w:jc w:val="both"/>
            </w:pPr>
          </w:p>
          <w:p w14:paraId="492542DE" w14:textId="77777777" w:rsidR="00D337BE" w:rsidRDefault="00D337BE" w:rsidP="005C09CF">
            <w:pPr>
              <w:jc w:val="both"/>
            </w:pPr>
          </w:p>
          <w:p w14:paraId="009D0D1B" w14:textId="77777777" w:rsidR="00D337BE" w:rsidRDefault="00D337BE" w:rsidP="005C09CF">
            <w:pPr>
              <w:jc w:val="both"/>
            </w:pPr>
          </w:p>
          <w:p w14:paraId="05836C32" w14:textId="77777777" w:rsidR="00D337BE" w:rsidRDefault="00D337BE" w:rsidP="005C09CF">
            <w:pPr>
              <w:jc w:val="both"/>
            </w:pPr>
          </w:p>
          <w:p w14:paraId="241AA379" w14:textId="77777777" w:rsidR="00D337BE" w:rsidRDefault="00D337BE" w:rsidP="005C09CF">
            <w:pPr>
              <w:jc w:val="both"/>
            </w:pPr>
          </w:p>
          <w:p w14:paraId="65A3BE6E" w14:textId="77777777" w:rsidR="00D337BE" w:rsidRDefault="00D337BE" w:rsidP="005C09CF">
            <w:pPr>
              <w:jc w:val="both"/>
            </w:pPr>
          </w:p>
          <w:p w14:paraId="476D47DD" w14:textId="77777777" w:rsidR="00D337BE" w:rsidRDefault="00D337BE" w:rsidP="005C09CF">
            <w:pPr>
              <w:jc w:val="both"/>
            </w:pPr>
          </w:p>
          <w:p w14:paraId="2344D409" w14:textId="7F3DF8F7" w:rsidR="00D337BE" w:rsidRDefault="00D337BE" w:rsidP="005C09CF">
            <w:pPr>
              <w:jc w:val="both"/>
            </w:pPr>
          </w:p>
        </w:tc>
      </w:tr>
      <w:tr w:rsidR="00D337BE" w14:paraId="0DFA1ABF" w14:textId="77777777" w:rsidTr="003547AD">
        <w:trPr>
          <w:gridAfter w:val="1"/>
          <w:wAfter w:w="283" w:type="dxa"/>
        </w:trPr>
        <w:tc>
          <w:tcPr>
            <w:tcW w:w="9606" w:type="dxa"/>
            <w:gridSpan w:val="23"/>
            <w:tcBorders>
              <w:bottom w:val="double" w:sz="4" w:space="0" w:color="auto"/>
            </w:tcBorders>
            <w:shd w:val="clear" w:color="auto" w:fill="BDD6EE"/>
          </w:tcPr>
          <w:p w14:paraId="05B50E81" w14:textId="77777777" w:rsidR="00D337BE" w:rsidRDefault="00D337BE" w:rsidP="00183649">
            <w:pPr>
              <w:jc w:val="both"/>
              <w:rPr>
                <w:b/>
                <w:sz w:val="28"/>
              </w:rPr>
            </w:pPr>
            <w:r>
              <w:rPr>
                <w:b/>
                <w:sz w:val="28"/>
              </w:rPr>
              <w:lastRenderedPageBreak/>
              <w:t>B-IIa – Studijní plány a návrh témat prací (bakalářské a magisterské studijní programy)</w:t>
            </w:r>
          </w:p>
        </w:tc>
      </w:tr>
      <w:tr w:rsidR="00D337BE" w14:paraId="7B29C190" w14:textId="77777777" w:rsidTr="003547AD">
        <w:trPr>
          <w:gridAfter w:val="1"/>
          <w:wAfter w:w="283" w:type="dxa"/>
        </w:trPr>
        <w:tc>
          <w:tcPr>
            <w:tcW w:w="3085" w:type="dxa"/>
            <w:gridSpan w:val="6"/>
            <w:shd w:val="clear" w:color="auto" w:fill="F7CAAC"/>
          </w:tcPr>
          <w:p w14:paraId="4EE0C77C" w14:textId="77777777" w:rsidR="00D337BE" w:rsidRDefault="00D337BE" w:rsidP="00183649">
            <w:pPr>
              <w:rPr>
                <w:b/>
                <w:sz w:val="22"/>
              </w:rPr>
            </w:pPr>
            <w:r>
              <w:rPr>
                <w:b/>
                <w:sz w:val="22"/>
              </w:rPr>
              <w:t>Označení studijního plánu</w:t>
            </w:r>
          </w:p>
        </w:tc>
        <w:tc>
          <w:tcPr>
            <w:tcW w:w="6521" w:type="dxa"/>
            <w:gridSpan w:val="17"/>
          </w:tcPr>
          <w:p w14:paraId="2051BF6F" w14:textId="415DBFBB" w:rsidR="00D337BE" w:rsidRDefault="00D337BE" w:rsidP="00183649">
            <w:pPr>
              <w:jc w:val="center"/>
              <w:rPr>
                <w:b/>
                <w:sz w:val="22"/>
              </w:rPr>
            </w:pPr>
            <w:r>
              <w:rPr>
                <w:b/>
                <w:sz w:val="22"/>
              </w:rPr>
              <w:t>Biotechnologie – kombinovaná forma</w:t>
            </w:r>
          </w:p>
        </w:tc>
      </w:tr>
      <w:tr w:rsidR="00D337BE" w14:paraId="1F27641E" w14:textId="77777777" w:rsidTr="003547AD">
        <w:trPr>
          <w:gridAfter w:val="1"/>
          <w:wAfter w:w="283" w:type="dxa"/>
        </w:trPr>
        <w:tc>
          <w:tcPr>
            <w:tcW w:w="9606" w:type="dxa"/>
            <w:gridSpan w:val="23"/>
            <w:shd w:val="clear" w:color="auto" w:fill="F7CAAC"/>
          </w:tcPr>
          <w:p w14:paraId="0BF3B304" w14:textId="77777777" w:rsidR="00D337BE" w:rsidRDefault="00D337BE" w:rsidP="00183649">
            <w:pPr>
              <w:jc w:val="center"/>
              <w:rPr>
                <w:b/>
                <w:sz w:val="22"/>
              </w:rPr>
            </w:pPr>
            <w:r>
              <w:rPr>
                <w:b/>
                <w:sz w:val="22"/>
              </w:rPr>
              <w:t>Povinné předměty</w:t>
            </w:r>
          </w:p>
        </w:tc>
      </w:tr>
      <w:tr w:rsidR="00D337BE" w14:paraId="42B7416F" w14:textId="77777777" w:rsidTr="003547AD">
        <w:trPr>
          <w:gridAfter w:val="1"/>
          <w:wAfter w:w="283" w:type="dxa"/>
        </w:trPr>
        <w:tc>
          <w:tcPr>
            <w:tcW w:w="1854" w:type="dxa"/>
            <w:gridSpan w:val="3"/>
            <w:shd w:val="clear" w:color="auto" w:fill="F7CAAC"/>
          </w:tcPr>
          <w:p w14:paraId="45388733" w14:textId="77777777" w:rsidR="00D337BE" w:rsidRPr="005D6848" w:rsidRDefault="00D337BE" w:rsidP="00183649">
            <w:pPr>
              <w:jc w:val="both"/>
              <w:rPr>
                <w:b/>
                <w:sz w:val="18"/>
                <w:szCs w:val="18"/>
              </w:rPr>
            </w:pPr>
            <w:r w:rsidRPr="005D6848">
              <w:rPr>
                <w:b/>
                <w:sz w:val="18"/>
                <w:szCs w:val="18"/>
              </w:rPr>
              <w:t>Název předmětu</w:t>
            </w:r>
          </w:p>
        </w:tc>
        <w:tc>
          <w:tcPr>
            <w:tcW w:w="1231" w:type="dxa"/>
            <w:gridSpan w:val="3"/>
            <w:shd w:val="clear" w:color="auto" w:fill="F7CAAC"/>
          </w:tcPr>
          <w:p w14:paraId="24A78120" w14:textId="77777777" w:rsidR="00D337BE" w:rsidRPr="005D6848" w:rsidRDefault="00D337BE" w:rsidP="00183649">
            <w:pPr>
              <w:jc w:val="both"/>
              <w:rPr>
                <w:b/>
                <w:sz w:val="18"/>
                <w:szCs w:val="18"/>
              </w:rPr>
            </w:pPr>
            <w:r w:rsidRPr="005D6848">
              <w:rPr>
                <w:b/>
                <w:sz w:val="18"/>
                <w:szCs w:val="18"/>
              </w:rPr>
              <w:t>rozsah</w:t>
            </w:r>
          </w:p>
        </w:tc>
        <w:tc>
          <w:tcPr>
            <w:tcW w:w="709" w:type="dxa"/>
            <w:gridSpan w:val="3"/>
            <w:shd w:val="clear" w:color="auto" w:fill="F7CAAC"/>
          </w:tcPr>
          <w:p w14:paraId="49117B0C" w14:textId="77777777" w:rsidR="00D337BE" w:rsidRPr="005D6848" w:rsidRDefault="00D337BE" w:rsidP="00183649">
            <w:pPr>
              <w:jc w:val="both"/>
              <w:rPr>
                <w:b/>
                <w:sz w:val="18"/>
                <w:szCs w:val="18"/>
              </w:rPr>
            </w:pPr>
            <w:r w:rsidRPr="005D6848">
              <w:rPr>
                <w:b/>
                <w:sz w:val="18"/>
                <w:szCs w:val="18"/>
              </w:rPr>
              <w:t>způsob ověř.</w:t>
            </w:r>
          </w:p>
        </w:tc>
        <w:tc>
          <w:tcPr>
            <w:tcW w:w="567" w:type="dxa"/>
            <w:shd w:val="clear" w:color="auto" w:fill="F7CAAC"/>
          </w:tcPr>
          <w:p w14:paraId="3EAA4DB5" w14:textId="77777777" w:rsidR="00D337BE" w:rsidRPr="005D6848" w:rsidRDefault="00D337BE" w:rsidP="00183649">
            <w:pPr>
              <w:jc w:val="both"/>
              <w:rPr>
                <w:b/>
                <w:sz w:val="18"/>
                <w:szCs w:val="18"/>
              </w:rPr>
            </w:pPr>
            <w:r w:rsidRPr="005D6848">
              <w:rPr>
                <w:b/>
                <w:sz w:val="18"/>
                <w:szCs w:val="18"/>
              </w:rPr>
              <w:t>počet kred.</w:t>
            </w:r>
          </w:p>
        </w:tc>
        <w:tc>
          <w:tcPr>
            <w:tcW w:w="3969" w:type="dxa"/>
            <w:gridSpan w:val="8"/>
            <w:shd w:val="clear" w:color="auto" w:fill="F7CAAC"/>
          </w:tcPr>
          <w:p w14:paraId="2673E422" w14:textId="77777777" w:rsidR="00D337BE" w:rsidRPr="005D6848" w:rsidRDefault="00D337BE" w:rsidP="00183649">
            <w:pPr>
              <w:jc w:val="both"/>
              <w:rPr>
                <w:b/>
                <w:sz w:val="18"/>
                <w:szCs w:val="18"/>
              </w:rPr>
            </w:pPr>
            <w:r w:rsidRPr="005D6848">
              <w:rPr>
                <w:b/>
                <w:sz w:val="18"/>
                <w:szCs w:val="18"/>
              </w:rPr>
              <w:t>vyučující</w:t>
            </w:r>
          </w:p>
        </w:tc>
        <w:tc>
          <w:tcPr>
            <w:tcW w:w="567" w:type="dxa"/>
            <w:gridSpan w:val="2"/>
            <w:shd w:val="clear" w:color="auto" w:fill="F7CAAC"/>
          </w:tcPr>
          <w:p w14:paraId="4703BBDA" w14:textId="77777777" w:rsidR="00D337BE" w:rsidRPr="005D6848" w:rsidRDefault="00D337BE" w:rsidP="00183649">
            <w:pPr>
              <w:jc w:val="both"/>
              <w:rPr>
                <w:b/>
                <w:color w:val="FF0000"/>
                <w:sz w:val="18"/>
                <w:szCs w:val="18"/>
              </w:rPr>
            </w:pPr>
            <w:r w:rsidRPr="005D6848">
              <w:rPr>
                <w:b/>
                <w:sz w:val="18"/>
                <w:szCs w:val="18"/>
              </w:rPr>
              <w:t>dop. roč./</w:t>
            </w:r>
            <w:r w:rsidRPr="005D6848">
              <w:rPr>
                <w:b/>
                <w:sz w:val="18"/>
                <w:szCs w:val="18"/>
              </w:rPr>
              <w:br/>
              <w:t>sem.</w:t>
            </w:r>
          </w:p>
        </w:tc>
        <w:tc>
          <w:tcPr>
            <w:tcW w:w="709" w:type="dxa"/>
            <w:gridSpan w:val="3"/>
            <w:shd w:val="clear" w:color="auto" w:fill="F7CAAC"/>
          </w:tcPr>
          <w:p w14:paraId="754A6951" w14:textId="77777777" w:rsidR="00D337BE" w:rsidRPr="005D6848" w:rsidRDefault="00D337BE" w:rsidP="00183649">
            <w:pPr>
              <w:jc w:val="both"/>
              <w:rPr>
                <w:b/>
                <w:sz w:val="18"/>
                <w:szCs w:val="18"/>
              </w:rPr>
            </w:pPr>
            <w:r w:rsidRPr="005D6848">
              <w:rPr>
                <w:b/>
                <w:sz w:val="18"/>
                <w:szCs w:val="18"/>
              </w:rPr>
              <w:t xml:space="preserve">profil. </w:t>
            </w:r>
            <w:proofErr w:type="gramStart"/>
            <w:r w:rsidRPr="005D6848">
              <w:rPr>
                <w:b/>
                <w:sz w:val="18"/>
                <w:szCs w:val="18"/>
              </w:rPr>
              <w:t>základ</w:t>
            </w:r>
            <w:proofErr w:type="gramEnd"/>
          </w:p>
        </w:tc>
      </w:tr>
      <w:tr w:rsidR="00D337BE" w14:paraId="24DAB91A" w14:textId="77777777" w:rsidTr="003547AD">
        <w:trPr>
          <w:gridAfter w:val="1"/>
          <w:wAfter w:w="283" w:type="dxa"/>
        </w:trPr>
        <w:tc>
          <w:tcPr>
            <w:tcW w:w="1854" w:type="dxa"/>
            <w:gridSpan w:val="3"/>
          </w:tcPr>
          <w:p w14:paraId="0B5626A7" w14:textId="5FFD537C" w:rsidR="00D337BE" w:rsidRPr="00460940" w:rsidRDefault="00136A7C" w:rsidP="00183649">
            <w:hyperlink w:anchor="Potr_biotech_I" w:history="1">
              <w:r w:rsidR="00D337BE" w:rsidRPr="00CE0ED8">
                <w:rPr>
                  <w:rStyle w:val="Hypertextovodkaz"/>
                </w:rPr>
                <w:t>Potravinářské biotechnologie I</w:t>
              </w:r>
            </w:hyperlink>
          </w:p>
        </w:tc>
        <w:tc>
          <w:tcPr>
            <w:tcW w:w="1231" w:type="dxa"/>
            <w:gridSpan w:val="3"/>
          </w:tcPr>
          <w:p w14:paraId="03159AA8" w14:textId="1C374F4A" w:rsidR="00D337BE" w:rsidRDefault="00D337BE" w:rsidP="006A4525">
            <w:pPr>
              <w:jc w:val="both"/>
            </w:pPr>
            <w:r>
              <w:t>8p+4s+8l</w:t>
            </w:r>
          </w:p>
        </w:tc>
        <w:tc>
          <w:tcPr>
            <w:tcW w:w="709" w:type="dxa"/>
            <w:gridSpan w:val="3"/>
          </w:tcPr>
          <w:p w14:paraId="6EDAC52B" w14:textId="2A8FBAC6" w:rsidR="00D337BE" w:rsidRDefault="00D337BE" w:rsidP="00183649">
            <w:pPr>
              <w:jc w:val="both"/>
            </w:pPr>
            <w:r>
              <w:t>z, zk</w:t>
            </w:r>
          </w:p>
        </w:tc>
        <w:tc>
          <w:tcPr>
            <w:tcW w:w="567" w:type="dxa"/>
          </w:tcPr>
          <w:p w14:paraId="59CAEDEB" w14:textId="160B5262" w:rsidR="00D337BE" w:rsidRDefault="00D337BE" w:rsidP="008006AC">
            <w:pPr>
              <w:jc w:val="center"/>
            </w:pPr>
            <w:r>
              <w:t>6</w:t>
            </w:r>
          </w:p>
        </w:tc>
        <w:tc>
          <w:tcPr>
            <w:tcW w:w="3969" w:type="dxa"/>
            <w:gridSpan w:val="8"/>
          </w:tcPr>
          <w:p w14:paraId="0D37C520" w14:textId="77777777" w:rsidR="00D337BE" w:rsidRPr="00C24879" w:rsidRDefault="00136A7C" w:rsidP="002D0565">
            <w:pPr>
              <w:jc w:val="both"/>
              <w:rPr>
                <w:b/>
              </w:rPr>
            </w:pPr>
            <w:hyperlink w:anchor="Pachlová" w:history="1">
              <w:r w:rsidR="00D337BE" w:rsidRPr="002D0565">
                <w:rPr>
                  <w:rStyle w:val="Hypertextovodkaz"/>
                  <w:b/>
                </w:rPr>
                <w:t>doc. Ing. Vendula Pachlová, Ph.D.</w:t>
              </w:r>
            </w:hyperlink>
            <w:r w:rsidR="00D337BE" w:rsidRPr="0056683E">
              <w:rPr>
                <w:b/>
              </w:rPr>
              <w:t xml:space="preserve"> </w:t>
            </w:r>
            <w:r w:rsidR="00D337BE" w:rsidRPr="00CB0255">
              <w:t>(60% p)</w:t>
            </w:r>
          </w:p>
          <w:p w14:paraId="46747C37" w14:textId="1A73CCC3" w:rsidR="00D337BE" w:rsidRDefault="00136A7C" w:rsidP="00183649">
            <w:hyperlink w:anchor="Gál" w:history="1">
              <w:r w:rsidR="00D337BE" w:rsidRPr="002D0565">
                <w:rPr>
                  <w:rStyle w:val="Hypertextovodkaz"/>
                </w:rPr>
                <w:t>Ing. Robert Gál, Ph.D.</w:t>
              </w:r>
            </w:hyperlink>
            <w:r w:rsidR="00D337BE">
              <w:t xml:space="preserve"> (40% p)</w:t>
            </w:r>
          </w:p>
        </w:tc>
        <w:tc>
          <w:tcPr>
            <w:tcW w:w="567" w:type="dxa"/>
            <w:gridSpan w:val="2"/>
          </w:tcPr>
          <w:p w14:paraId="7DCE1F78" w14:textId="77777777" w:rsidR="00D337BE" w:rsidRDefault="00D337BE" w:rsidP="00183649">
            <w:pPr>
              <w:jc w:val="both"/>
            </w:pPr>
            <w:r>
              <w:t>1/ZS</w:t>
            </w:r>
          </w:p>
        </w:tc>
        <w:tc>
          <w:tcPr>
            <w:tcW w:w="709" w:type="dxa"/>
            <w:gridSpan w:val="3"/>
          </w:tcPr>
          <w:p w14:paraId="679A4876" w14:textId="77777777" w:rsidR="00D337BE" w:rsidRPr="008006AC" w:rsidRDefault="00D337BE" w:rsidP="008006AC">
            <w:pPr>
              <w:jc w:val="center"/>
              <w:rPr>
                <w:b/>
              </w:rPr>
            </w:pPr>
            <w:r w:rsidRPr="008006AC">
              <w:rPr>
                <w:b/>
              </w:rPr>
              <w:t>ZT</w:t>
            </w:r>
          </w:p>
        </w:tc>
      </w:tr>
      <w:tr w:rsidR="00D337BE" w14:paraId="6BA46A84" w14:textId="77777777" w:rsidTr="003547AD">
        <w:trPr>
          <w:gridAfter w:val="1"/>
          <w:wAfter w:w="283" w:type="dxa"/>
        </w:trPr>
        <w:tc>
          <w:tcPr>
            <w:tcW w:w="1854" w:type="dxa"/>
            <w:gridSpan w:val="3"/>
          </w:tcPr>
          <w:p w14:paraId="75FBD2F0" w14:textId="67830FCE" w:rsidR="00D337BE" w:rsidRPr="00460940" w:rsidRDefault="00136A7C" w:rsidP="00183649">
            <w:hyperlink w:anchor="Mikrobiol_v_biotech" w:history="1">
              <w:r w:rsidR="00D337BE" w:rsidRPr="00CE0ED8">
                <w:rPr>
                  <w:rStyle w:val="Hypertextovodkaz"/>
                </w:rPr>
                <w:t>Mikrobiologie v biotechnologiích</w:t>
              </w:r>
            </w:hyperlink>
          </w:p>
        </w:tc>
        <w:tc>
          <w:tcPr>
            <w:tcW w:w="1231" w:type="dxa"/>
            <w:gridSpan w:val="3"/>
          </w:tcPr>
          <w:p w14:paraId="58D83FBD" w14:textId="47099065" w:rsidR="00D337BE" w:rsidRDefault="00D337BE" w:rsidP="006A4525">
            <w:pPr>
              <w:jc w:val="both"/>
            </w:pPr>
            <w:r>
              <w:t>8p+4s+12l</w:t>
            </w:r>
          </w:p>
        </w:tc>
        <w:tc>
          <w:tcPr>
            <w:tcW w:w="709" w:type="dxa"/>
            <w:gridSpan w:val="3"/>
          </w:tcPr>
          <w:p w14:paraId="7B122DEB" w14:textId="6B13185F" w:rsidR="00D337BE" w:rsidRDefault="00D337BE" w:rsidP="00183649">
            <w:pPr>
              <w:jc w:val="both"/>
            </w:pPr>
            <w:r>
              <w:t>z, zk</w:t>
            </w:r>
          </w:p>
        </w:tc>
        <w:tc>
          <w:tcPr>
            <w:tcW w:w="567" w:type="dxa"/>
          </w:tcPr>
          <w:p w14:paraId="03787EAB" w14:textId="79EE8D98" w:rsidR="00D337BE" w:rsidRDefault="00D337BE" w:rsidP="008006AC">
            <w:pPr>
              <w:jc w:val="center"/>
            </w:pPr>
            <w:r>
              <w:t>7</w:t>
            </w:r>
          </w:p>
        </w:tc>
        <w:tc>
          <w:tcPr>
            <w:tcW w:w="3969" w:type="dxa"/>
            <w:gridSpan w:val="8"/>
          </w:tcPr>
          <w:p w14:paraId="40A027FC" w14:textId="6BC646A2" w:rsidR="00D337BE" w:rsidRPr="003C78E4" w:rsidRDefault="00136A7C" w:rsidP="00183649">
            <w:pPr>
              <w:rPr>
                <w:b/>
              </w:rPr>
            </w:pPr>
            <w:hyperlink w:anchor="Buňková" w:history="1">
              <w:r w:rsidR="00D337BE" w:rsidRPr="002D0565">
                <w:rPr>
                  <w:rStyle w:val="Hypertextovodkaz"/>
                  <w:b/>
                </w:rPr>
                <w:t>doc. RNDr. Leona Buňková, Ph.D.</w:t>
              </w:r>
            </w:hyperlink>
            <w:r w:rsidR="00D337BE">
              <w:rPr>
                <w:b/>
              </w:rPr>
              <w:t xml:space="preserve"> </w:t>
            </w:r>
            <w:r w:rsidR="00D337BE" w:rsidRPr="00CB0255">
              <w:t>(100% p)</w:t>
            </w:r>
          </w:p>
        </w:tc>
        <w:tc>
          <w:tcPr>
            <w:tcW w:w="567" w:type="dxa"/>
            <w:gridSpan w:val="2"/>
          </w:tcPr>
          <w:p w14:paraId="5B2ABB6C" w14:textId="77777777" w:rsidR="00D337BE" w:rsidRDefault="00D337BE" w:rsidP="00183649">
            <w:pPr>
              <w:jc w:val="both"/>
            </w:pPr>
            <w:r>
              <w:t>1/ZS</w:t>
            </w:r>
          </w:p>
        </w:tc>
        <w:tc>
          <w:tcPr>
            <w:tcW w:w="709" w:type="dxa"/>
            <w:gridSpan w:val="3"/>
          </w:tcPr>
          <w:p w14:paraId="11650603" w14:textId="77777777" w:rsidR="00D337BE" w:rsidRPr="008006AC" w:rsidRDefault="00D337BE" w:rsidP="008006AC">
            <w:pPr>
              <w:jc w:val="center"/>
              <w:rPr>
                <w:b/>
              </w:rPr>
            </w:pPr>
            <w:r w:rsidRPr="008006AC">
              <w:rPr>
                <w:b/>
              </w:rPr>
              <w:t>ZT</w:t>
            </w:r>
          </w:p>
        </w:tc>
      </w:tr>
      <w:tr w:rsidR="00D337BE" w14:paraId="7D2D6BB1" w14:textId="77777777" w:rsidTr="003547AD">
        <w:trPr>
          <w:gridAfter w:val="1"/>
          <w:wAfter w:w="283" w:type="dxa"/>
        </w:trPr>
        <w:tc>
          <w:tcPr>
            <w:tcW w:w="1854" w:type="dxa"/>
            <w:gridSpan w:val="3"/>
          </w:tcPr>
          <w:p w14:paraId="1D974A75" w14:textId="3090B79A" w:rsidR="00D337BE" w:rsidRPr="00460940" w:rsidRDefault="00136A7C" w:rsidP="00183649">
            <w:hyperlink w:anchor="Prot_a_enzym_inž" w:history="1">
              <w:r w:rsidR="00D337BE" w:rsidRPr="00CE0ED8">
                <w:rPr>
                  <w:rStyle w:val="Hypertextovodkaz"/>
                </w:rPr>
                <w:t>Proteinové a enzymové inženýrství</w:t>
              </w:r>
            </w:hyperlink>
          </w:p>
        </w:tc>
        <w:tc>
          <w:tcPr>
            <w:tcW w:w="1231" w:type="dxa"/>
            <w:gridSpan w:val="3"/>
          </w:tcPr>
          <w:p w14:paraId="501031C3" w14:textId="773EBEDE" w:rsidR="00D337BE" w:rsidRDefault="00D337BE" w:rsidP="00183649">
            <w:pPr>
              <w:jc w:val="both"/>
            </w:pPr>
            <w:r>
              <w:t>4p+0s+4l</w:t>
            </w:r>
          </w:p>
        </w:tc>
        <w:tc>
          <w:tcPr>
            <w:tcW w:w="709" w:type="dxa"/>
            <w:gridSpan w:val="3"/>
          </w:tcPr>
          <w:p w14:paraId="1851D5B7" w14:textId="1A0F75B5" w:rsidR="00D337BE" w:rsidRDefault="00D337BE" w:rsidP="00183649">
            <w:pPr>
              <w:jc w:val="both"/>
            </w:pPr>
            <w:r>
              <w:t>z, zk</w:t>
            </w:r>
          </w:p>
        </w:tc>
        <w:tc>
          <w:tcPr>
            <w:tcW w:w="567" w:type="dxa"/>
          </w:tcPr>
          <w:p w14:paraId="16809916" w14:textId="005443D8" w:rsidR="00D337BE" w:rsidRDefault="00D337BE" w:rsidP="008006AC">
            <w:pPr>
              <w:jc w:val="center"/>
            </w:pPr>
            <w:r>
              <w:t>2</w:t>
            </w:r>
          </w:p>
        </w:tc>
        <w:tc>
          <w:tcPr>
            <w:tcW w:w="3969" w:type="dxa"/>
            <w:gridSpan w:val="8"/>
          </w:tcPr>
          <w:p w14:paraId="57E9E532" w14:textId="77777777" w:rsidR="00D337BE" w:rsidRPr="008B165A" w:rsidRDefault="00136A7C" w:rsidP="00C827A6">
            <w:pPr>
              <w:jc w:val="both"/>
              <w:rPr>
                <w:b/>
              </w:rPr>
            </w:pPr>
            <w:hyperlink w:anchor="Koutný" w:history="1">
              <w:r w:rsidR="00D337BE" w:rsidRPr="002D0565">
                <w:rPr>
                  <w:rStyle w:val="Hypertextovodkaz"/>
                  <w:b/>
                </w:rPr>
                <w:t>prof. Mgr. Marek Koutný, Ph.D.</w:t>
              </w:r>
            </w:hyperlink>
            <w:r w:rsidR="00D337BE" w:rsidRPr="008B165A">
              <w:rPr>
                <w:b/>
              </w:rPr>
              <w:t xml:space="preserve"> </w:t>
            </w:r>
            <w:r w:rsidR="00D337BE" w:rsidRPr="00CB0255">
              <w:t>(50% p)</w:t>
            </w:r>
          </w:p>
          <w:p w14:paraId="144ADF09" w14:textId="567DDEC5" w:rsidR="00D337BE" w:rsidRDefault="00136A7C" w:rsidP="00183649">
            <w:hyperlink w:anchor="Ingr" w:history="1">
              <w:r w:rsidR="00D337BE" w:rsidRPr="002D0565">
                <w:rPr>
                  <w:rStyle w:val="Hypertextovodkaz"/>
                </w:rPr>
                <w:t>RNDr. Marek Ingr, Ph.D.</w:t>
              </w:r>
            </w:hyperlink>
            <w:r w:rsidR="00D337BE">
              <w:t xml:space="preserve"> (50% p)</w:t>
            </w:r>
          </w:p>
        </w:tc>
        <w:tc>
          <w:tcPr>
            <w:tcW w:w="567" w:type="dxa"/>
            <w:gridSpan w:val="2"/>
          </w:tcPr>
          <w:p w14:paraId="175B09AE" w14:textId="77777777" w:rsidR="00D337BE" w:rsidRDefault="00D337BE" w:rsidP="00183649">
            <w:pPr>
              <w:jc w:val="both"/>
            </w:pPr>
            <w:r>
              <w:t>1/ZS</w:t>
            </w:r>
          </w:p>
        </w:tc>
        <w:tc>
          <w:tcPr>
            <w:tcW w:w="709" w:type="dxa"/>
            <w:gridSpan w:val="3"/>
          </w:tcPr>
          <w:p w14:paraId="1A8F0E89" w14:textId="77777777" w:rsidR="00D337BE" w:rsidRPr="008006AC" w:rsidRDefault="00D337BE" w:rsidP="008006AC">
            <w:pPr>
              <w:jc w:val="center"/>
              <w:rPr>
                <w:b/>
              </w:rPr>
            </w:pPr>
            <w:r w:rsidRPr="008006AC">
              <w:rPr>
                <w:b/>
              </w:rPr>
              <w:t>ZT</w:t>
            </w:r>
          </w:p>
        </w:tc>
      </w:tr>
      <w:tr w:rsidR="00D337BE" w14:paraId="646E5292" w14:textId="77777777" w:rsidTr="003547AD">
        <w:trPr>
          <w:gridAfter w:val="1"/>
          <w:wAfter w:w="283" w:type="dxa"/>
        </w:trPr>
        <w:tc>
          <w:tcPr>
            <w:tcW w:w="1854" w:type="dxa"/>
            <w:gridSpan w:val="3"/>
          </w:tcPr>
          <w:p w14:paraId="528961E8" w14:textId="35D81118" w:rsidR="00D337BE" w:rsidRPr="00460940" w:rsidRDefault="00136A7C" w:rsidP="00183649">
            <w:hyperlink w:anchor="Toxik" w:history="1">
              <w:r w:rsidR="00D337BE" w:rsidRPr="00CE0ED8">
                <w:rPr>
                  <w:rStyle w:val="Hypertextovodkaz"/>
                </w:rPr>
                <w:t>Toxikologie</w:t>
              </w:r>
            </w:hyperlink>
          </w:p>
        </w:tc>
        <w:tc>
          <w:tcPr>
            <w:tcW w:w="1231" w:type="dxa"/>
            <w:gridSpan w:val="3"/>
          </w:tcPr>
          <w:p w14:paraId="7B7DDDD0" w14:textId="339572ED" w:rsidR="00D337BE" w:rsidRDefault="00D337BE" w:rsidP="003B6E46">
            <w:pPr>
              <w:jc w:val="both"/>
            </w:pPr>
            <w:r>
              <w:t>8p+4s+0l</w:t>
            </w:r>
          </w:p>
        </w:tc>
        <w:tc>
          <w:tcPr>
            <w:tcW w:w="709" w:type="dxa"/>
            <w:gridSpan w:val="3"/>
          </w:tcPr>
          <w:p w14:paraId="26B38148" w14:textId="5A470A58" w:rsidR="00D337BE" w:rsidRDefault="00D337BE" w:rsidP="00183649">
            <w:pPr>
              <w:jc w:val="both"/>
            </w:pPr>
            <w:r>
              <w:t>z, zk</w:t>
            </w:r>
          </w:p>
        </w:tc>
        <w:tc>
          <w:tcPr>
            <w:tcW w:w="567" w:type="dxa"/>
          </w:tcPr>
          <w:p w14:paraId="4F735F6D" w14:textId="3BBB72D6" w:rsidR="00D337BE" w:rsidRDefault="003547AD" w:rsidP="008006AC">
            <w:pPr>
              <w:jc w:val="center"/>
            </w:pPr>
            <w:r>
              <w:t>3</w:t>
            </w:r>
          </w:p>
        </w:tc>
        <w:tc>
          <w:tcPr>
            <w:tcW w:w="3969" w:type="dxa"/>
            <w:gridSpan w:val="8"/>
          </w:tcPr>
          <w:p w14:paraId="0874B1F9" w14:textId="77777777" w:rsidR="00D337BE" w:rsidRDefault="00136A7C" w:rsidP="00C827A6">
            <w:pPr>
              <w:jc w:val="both"/>
            </w:pPr>
            <w:hyperlink w:anchor="Jančová" w:history="1">
              <w:r w:rsidR="00D337BE" w:rsidRPr="002D0565">
                <w:rPr>
                  <w:rStyle w:val="Hypertextovodkaz"/>
                  <w:b/>
                </w:rPr>
                <w:t>Mgr. Petra Jančová, Ph.D.</w:t>
              </w:r>
            </w:hyperlink>
            <w:r w:rsidR="00D337BE">
              <w:rPr>
                <w:b/>
              </w:rPr>
              <w:t xml:space="preserve"> </w:t>
            </w:r>
            <w:r w:rsidR="00D337BE" w:rsidRPr="00CB0255">
              <w:t>(100% p)</w:t>
            </w:r>
          </w:p>
          <w:p w14:paraId="1820C240" w14:textId="0D521BC5" w:rsidR="00D337BE" w:rsidRPr="008B165A" w:rsidRDefault="00D337BE" w:rsidP="00183649">
            <w:pPr>
              <w:rPr>
                <w:b/>
              </w:rPr>
            </w:pPr>
          </w:p>
        </w:tc>
        <w:tc>
          <w:tcPr>
            <w:tcW w:w="567" w:type="dxa"/>
            <w:gridSpan w:val="2"/>
          </w:tcPr>
          <w:p w14:paraId="3BC8C912" w14:textId="77777777" w:rsidR="00D337BE" w:rsidRDefault="00D337BE" w:rsidP="00183649">
            <w:pPr>
              <w:jc w:val="both"/>
            </w:pPr>
            <w:r>
              <w:t>1/ZS</w:t>
            </w:r>
          </w:p>
        </w:tc>
        <w:tc>
          <w:tcPr>
            <w:tcW w:w="709" w:type="dxa"/>
            <w:gridSpan w:val="3"/>
          </w:tcPr>
          <w:p w14:paraId="20D69DBE" w14:textId="77777777" w:rsidR="00D337BE" w:rsidRPr="008006AC" w:rsidRDefault="00D337BE" w:rsidP="008006AC">
            <w:pPr>
              <w:jc w:val="center"/>
              <w:rPr>
                <w:b/>
              </w:rPr>
            </w:pPr>
            <w:r w:rsidRPr="008006AC">
              <w:rPr>
                <w:b/>
              </w:rPr>
              <w:t>PZ</w:t>
            </w:r>
          </w:p>
        </w:tc>
      </w:tr>
      <w:tr w:rsidR="00D337BE" w14:paraId="6BB56CFD" w14:textId="77777777" w:rsidTr="003547AD">
        <w:trPr>
          <w:gridAfter w:val="1"/>
          <w:wAfter w:w="283" w:type="dxa"/>
        </w:trPr>
        <w:tc>
          <w:tcPr>
            <w:tcW w:w="1854" w:type="dxa"/>
            <w:gridSpan w:val="3"/>
          </w:tcPr>
          <w:p w14:paraId="77628EFE" w14:textId="2200075F" w:rsidR="00D337BE" w:rsidRPr="00460940" w:rsidRDefault="00136A7C" w:rsidP="00183649">
            <w:hyperlink w:anchor="Senz_hodnoc_potr" w:history="1">
              <w:r w:rsidR="00D337BE" w:rsidRPr="00CE0ED8">
                <w:rPr>
                  <w:rStyle w:val="Hypertextovodkaz"/>
                </w:rPr>
                <w:t>Senzorické hodnocení potravin</w:t>
              </w:r>
            </w:hyperlink>
          </w:p>
        </w:tc>
        <w:tc>
          <w:tcPr>
            <w:tcW w:w="1231" w:type="dxa"/>
            <w:gridSpan w:val="3"/>
          </w:tcPr>
          <w:p w14:paraId="1B148BF4" w14:textId="3D3B780B" w:rsidR="00D337BE" w:rsidRDefault="00D337BE" w:rsidP="00183649">
            <w:pPr>
              <w:jc w:val="both"/>
            </w:pPr>
            <w:r>
              <w:t>8p+0s+8l</w:t>
            </w:r>
          </w:p>
        </w:tc>
        <w:tc>
          <w:tcPr>
            <w:tcW w:w="709" w:type="dxa"/>
            <w:gridSpan w:val="3"/>
          </w:tcPr>
          <w:p w14:paraId="7E49D5D8" w14:textId="77777777" w:rsidR="00D337BE" w:rsidRDefault="00D337BE" w:rsidP="00183649">
            <w:pPr>
              <w:jc w:val="both"/>
            </w:pPr>
            <w:r>
              <w:t>klz</w:t>
            </w:r>
          </w:p>
        </w:tc>
        <w:tc>
          <w:tcPr>
            <w:tcW w:w="567" w:type="dxa"/>
          </w:tcPr>
          <w:p w14:paraId="719DC73C" w14:textId="77777777" w:rsidR="00D337BE" w:rsidRDefault="00D337BE" w:rsidP="008006AC">
            <w:pPr>
              <w:jc w:val="center"/>
            </w:pPr>
            <w:r>
              <w:t>4</w:t>
            </w:r>
          </w:p>
        </w:tc>
        <w:tc>
          <w:tcPr>
            <w:tcW w:w="3969" w:type="dxa"/>
            <w:gridSpan w:val="8"/>
          </w:tcPr>
          <w:p w14:paraId="4F586277" w14:textId="77777777" w:rsidR="00D337BE" w:rsidRPr="00CB0255" w:rsidRDefault="00136A7C" w:rsidP="00C827A6">
            <w:pPr>
              <w:jc w:val="both"/>
            </w:pPr>
            <w:hyperlink w:anchor="Lazárková" w:history="1">
              <w:r w:rsidR="00D337BE" w:rsidRPr="002D0565">
                <w:rPr>
                  <w:rStyle w:val="Hypertextovodkaz"/>
                  <w:b/>
                </w:rPr>
                <w:t>Ing. Zuzana Lazárková, Ph.D.</w:t>
              </w:r>
            </w:hyperlink>
            <w:r w:rsidR="00D337BE">
              <w:rPr>
                <w:b/>
              </w:rPr>
              <w:t xml:space="preserve"> </w:t>
            </w:r>
            <w:r w:rsidR="00D337BE" w:rsidRPr="00CB0255">
              <w:t>(70% p)</w:t>
            </w:r>
          </w:p>
          <w:p w14:paraId="604DCDF3" w14:textId="4B5F2700" w:rsidR="00D337BE" w:rsidRDefault="00136A7C" w:rsidP="00183649">
            <w:hyperlink w:anchor="Buňka" w:history="1">
              <w:r w:rsidR="00D337BE" w:rsidRPr="002D0565">
                <w:rPr>
                  <w:rStyle w:val="Hypertextovodkaz"/>
                </w:rPr>
                <w:t>doc. Ing. František Buňka, Ph.D.</w:t>
              </w:r>
            </w:hyperlink>
            <w:r w:rsidR="00D337BE">
              <w:t xml:space="preserve"> (30% p)</w:t>
            </w:r>
          </w:p>
        </w:tc>
        <w:tc>
          <w:tcPr>
            <w:tcW w:w="567" w:type="dxa"/>
            <w:gridSpan w:val="2"/>
          </w:tcPr>
          <w:p w14:paraId="23E2DE50" w14:textId="77777777" w:rsidR="00D337BE" w:rsidRDefault="00D337BE" w:rsidP="00183649">
            <w:pPr>
              <w:jc w:val="both"/>
            </w:pPr>
            <w:r>
              <w:t>1/ZS</w:t>
            </w:r>
          </w:p>
        </w:tc>
        <w:tc>
          <w:tcPr>
            <w:tcW w:w="709" w:type="dxa"/>
            <w:gridSpan w:val="3"/>
          </w:tcPr>
          <w:p w14:paraId="51776047" w14:textId="77777777" w:rsidR="00D337BE" w:rsidRPr="008006AC" w:rsidRDefault="00D337BE" w:rsidP="008006AC">
            <w:pPr>
              <w:jc w:val="center"/>
              <w:rPr>
                <w:b/>
              </w:rPr>
            </w:pPr>
            <w:r w:rsidRPr="008006AC">
              <w:rPr>
                <w:b/>
              </w:rPr>
              <w:t>PZ</w:t>
            </w:r>
          </w:p>
        </w:tc>
      </w:tr>
      <w:tr w:rsidR="00D337BE" w14:paraId="5AE61C04" w14:textId="77777777" w:rsidTr="003547AD">
        <w:trPr>
          <w:gridAfter w:val="1"/>
          <w:wAfter w:w="283" w:type="dxa"/>
        </w:trPr>
        <w:tc>
          <w:tcPr>
            <w:tcW w:w="1854" w:type="dxa"/>
            <w:gridSpan w:val="3"/>
          </w:tcPr>
          <w:p w14:paraId="2A232703" w14:textId="1C68072A" w:rsidR="00D337BE" w:rsidRPr="005A5765" w:rsidRDefault="00136A7C" w:rsidP="00183649">
            <w:hyperlink w:anchor="Obor_sem" w:history="1">
              <w:r w:rsidR="00D337BE" w:rsidRPr="00CE0ED8">
                <w:rPr>
                  <w:rStyle w:val="Hypertextovodkaz"/>
                </w:rPr>
                <w:t>Oborový seminář</w:t>
              </w:r>
            </w:hyperlink>
          </w:p>
        </w:tc>
        <w:tc>
          <w:tcPr>
            <w:tcW w:w="1231" w:type="dxa"/>
            <w:gridSpan w:val="3"/>
          </w:tcPr>
          <w:p w14:paraId="219C76BB" w14:textId="194F4185" w:rsidR="00D337BE" w:rsidRDefault="00D337BE" w:rsidP="00183649">
            <w:pPr>
              <w:jc w:val="both"/>
            </w:pPr>
            <w:r>
              <w:t>0p+4s+0l</w:t>
            </w:r>
          </w:p>
        </w:tc>
        <w:tc>
          <w:tcPr>
            <w:tcW w:w="709" w:type="dxa"/>
            <w:gridSpan w:val="3"/>
          </w:tcPr>
          <w:p w14:paraId="0A83B935" w14:textId="77777777" w:rsidR="00D337BE" w:rsidRDefault="00D337BE" w:rsidP="00183649">
            <w:pPr>
              <w:jc w:val="both"/>
            </w:pPr>
            <w:r>
              <w:t>z</w:t>
            </w:r>
          </w:p>
        </w:tc>
        <w:tc>
          <w:tcPr>
            <w:tcW w:w="567" w:type="dxa"/>
          </w:tcPr>
          <w:p w14:paraId="7A64CE7D" w14:textId="77777777" w:rsidR="00D337BE" w:rsidRDefault="00D337BE" w:rsidP="008006AC">
            <w:pPr>
              <w:jc w:val="center"/>
            </w:pPr>
            <w:r>
              <w:t>1</w:t>
            </w:r>
          </w:p>
        </w:tc>
        <w:tc>
          <w:tcPr>
            <w:tcW w:w="3969" w:type="dxa"/>
            <w:gridSpan w:val="8"/>
          </w:tcPr>
          <w:p w14:paraId="421A44CC" w14:textId="77777777" w:rsidR="00D337BE" w:rsidRDefault="00136A7C" w:rsidP="00C827A6">
            <w:pPr>
              <w:jc w:val="both"/>
            </w:pPr>
            <w:hyperlink w:anchor="Jančová" w:history="1">
              <w:r w:rsidR="00D337BE" w:rsidRPr="008006AC">
                <w:rPr>
                  <w:rStyle w:val="Hypertextovodkaz"/>
                </w:rPr>
                <w:t>Mgr. Petra Jančová, Ph.D.</w:t>
              </w:r>
            </w:hyperlink>
            <w:r w:rsidR="00D337BE">
              <w:rPr>
                <w:b/>
              </w:rPr>
              <w:t xml:space="preserve"> </w:t>
            </w:r>
            <w:r w:rsidR="00D337BE" w:rsidRPr="00CB0255">
              <w:t>(100% s)</w:t>
            </w:r>
          </w:p>
          <w:p w14:paraId="08528002" w14:textId="32BA6E26" w:rsidR="00D337BE" w:rsidRPr="00A6614D" w:rsidRDefault="00D337BE" w:rsidP="004D520D">
            <w:pPr>
              <w:rPr>
                <w:b/>
              </w:rPr>
            </w:pPr>
          </w:p>
        </w:tc>
        <w:tc>
          <w:tcPr>
            <w:tcW w:w="567" w:type="dxa"/>
            <w:gridSpan w:val="2"/>
          </w:tcPr>
          <w:p w14:paraId="60058419" w14:textId="77777777" w:rsidR="00D337BE" w:rsidRDefault="00D337BE" w:rsidP="00183649">
            <w:pPr>
              <w:jc w:val="both"/>
            </w:pPr>
            <w:r>
              <w:t>1/ZS</w:t>
            </w:r>
          </w:p>
        </w:tc>
        <w:tc>
          <w:tcPr>
            <w:tcW w:w="709" w:type="dxa"/>
            <w:gridSpan w:val="3"/>
          </w:tcPr>
          <w:p w14:paraId="4EA995D6" w14:textId="35207608" w:rsidR="00D337BE" w:rsidRPr="008006AC" w:rsidRDefault="00D337BE" w:rsidP="008006AC">
            <w:pPr>
              <w:jc w:val="center"/>
              <w:rPr>
                <w:b/>
              </w:rPr>
            </w:pPr>
          </w:p>
        </w:tc>
      </w:tr>
      <w:tr w:rsidR="00D337BE" w14:paraId="66F42B40" w14:textId="77777777" w:rsidTr="003547AD">
        <w:trPr>
          <w:gridAfter w:val="1"/>
          <w:wAfter w:w="283" w:type="dxa"/>
        </w:trPr>
        <w:tc>
          <w:tcPr>
            <w:tcW w:w="1854" w:type="dxa"/>
            <w:gridSpan w:val="3"/>
          </w:tcPr>
          <w:p w14:paraId="1AF3DAC1" w14:textId="68EF19C0" w:rsidR="00D337BE" w:rsidRDefault="00136A7C" w:rsidP="00183649">
            <w:hyperlink w:anchor="Bioinž" w:history="1">
              <w:r w:rsidR="00D337BE" w:rsidRPr="00D54B15">
                <w:rPr>
                  <w:rStyle w:val="Hypertextovodkaz"/>
                </w:rPr>
                <w:t>Bioinženýrství</w:t>
              </w:r>
            </w:hyperlink>
          </w:p>
        </w:tc>
        <w:tc>
          <w:tcPr>
            <w:tcW w:w="1231" w:type="dxa"/>
            <w:gridSpan w:val="3"/>
          </w:tcPr>
          <w:p w14:paraId="181BCF6B" w14:textId="6EBB1FCD" w:rsidR="00D337BE" w:rsidRDefault="00D337BE" w:rsidP="00183649">
            <w:pPr>
              <w:jc w:val="both"/>
            </w:pPr>
            <w:r>
              <w:t>8p</w:t>
            </w:r>
            <w:r>
              <w:rPr>
                <w:lang w:val="en-GB"/>
              </w:rPr>
              <w:t>+</w:t>
            </w:r>
            <w:r>
              <w:t>8s</w:t>
            </w:r>
            <w:r>
              <w:rPr>
                <w:lang w:val="en-GB"/>
              </w:rPr>
              <w:t>+</w:t>
            </w:r>
            <w:r>
              <w:t>4l</w:t>
            </w:r>
          </w:p>
        </w:tc>
        <w:tc>
          <w:tcPr>
            <w:tcW w:w="709" w:type="dxa"/>
            <w:gridSpan w:val="3"/>
          </w:tcPr>
          <w:p w14:paraId="7DF10346" w14:textId="6B25DACC" w:rsidR="00D337BE" w:rsidRDefault="00D337BE" w:rsidP="00183649">
            <w:pPr>
              <w:jc w:val="both"/>
            </w:pPr>
            <w:r>
              <w:t>z, zk</w:t>
            </w:r>
          </w:p>
        </w:tc>
        <w:tc>
          <w:tcPr>
            <w:tcW w:w="567" w:type="dxa"/>
          </w:tcPr>
          <w:p w14:paraId="2217989B" w14:textId="2647B7F3" w:rsidR="00D337BE" w:rsidRDefault="00D337BE" w:rsidP="008006AC">
            <w:pPr>
              <w:jc w:val="center"/>
            </w:pPr>
            <w:r>
              <w:t>5</w:t>
            </w:r>
          </w:p>
        </w:tc>
        <w:tc>
          <w:tcPr>
            <w:tcW w:w="3969" w:type="dxa"/>
            <w:gridSpan w:val="8"/>
          </w:tcPr>
          <w:p w14:paraId="69CCAB37" w14:textId="77777777" w:rsidR="00D337BE" w:rsidRDefault="00136A7C" w:rsidP="00C827A6">
            <w:pPr>
              <w:jc w:val="both"/>
            </w:pPr>
            <w:hyperlink w:anchor="Pecha" w:history="1">
              <w:r w:rsidR="00D337BE" w:rsidRPr="00F63BB6">
                <w:rPr>
                  <w:rStyle w:val="Hypertextovodkaz"/>
                  <w:b/>
                </w:rPr>
                <w:t>Ing. Jiří Pecha, Ph.D.</w:t>
              </w:r>
            </w:hyperlink>
            <w:r w:rsidR="00D337BE">
              <w:t xml:space="preserve"> (100% p)</w:t>
            </w:r>
          </w:p>
          <w:p w14:paraId="7E4635AA" w14:textId="6FB16600" w:rsidR="003547AD" w:rsidRDefault="003547AD" w:rsidP="00C827A6">
            <w:pPr>
              <w:jc w:val="both"/>
            </w:pPr>
          </w:p>
        </w:tc>
        <w:tc>
          <w:tcPr>
            <w:tcW w:w="567" w:type="dxa"/>
            <w:gridSpan w:val="2"/>
          </w:tcPr>
          <w:p w14:paraId="6685C646" w14:textId="54703F78" w:rsidR="00D337BE" w:rsidRDefault="00D337BE" w:rsidP="00183649">
            <w:pPr>
              <w:jc w:val="both"/>
            </w:pPr>
            <w:r>
              <w:t>1/ZS</w:t>
            </w:r>
          </w:p>
        </w:tc>
        <w:tc>
          <w:tcPr>
            <w:tcW w:w="709" w:type="dxa"/>
            <w:gridSpan w:val="3"/>
          </w:tcPr>
          <w:p w14:paraId="35144DA9" w14:textId="713FB37C" w:rsidR="00D337BE" w:rsidRPr="008006AC" w:rsidRDefault="00D337BE" w:rsidP="008006AC">
            <w:pPr>
              <w:jc w:val="center"/>
              <w:rPr>
                <w:b/>
              </w:rPr>
            </w:pPr>
            <w:r w:rsidRPr="00D337BE">
              <w:rPr>
                <w:b/>
              </w:rPr>
              <w:t>PZ</w:t>
            </w:r>
          </w:p>
        </w:tc>
      </w:tr>
      <w:tr w:rsidR="00D337BE" w14:paraId="48B44F06" w14:textId="77777777" w:rsidTr="003547AD">
        <w:trPr>
          <w:gridAfter w:val="1"/>
          <w:wAfter w:w="283" w:type="dxa"/>
        </w:trPr>
        <w:tc>
          <w:tcPr>
            <w:tcW w:w="1854" w:type="dxa"/>
            <w:gridSpan w:val="3"/>
          </w:tcPr>
          <w:p w14:paraId="2CC5533F" w14:textId="00C04650" w:rsidR="00D337BE" w:rsidRPr="00460940" w:rsidRDefault="00136A7C" w:rsidP="00183649">
            <w:hyperlink w:anchor="Potr_biotech_II" w:history="1">
              <w:r w:rsidR="00D337BE" w:rsidRPr="00AC0CCD">
                <w:rPr>
                  <w:rStyle w:val="Hypertextovodkaz"/>
                </w:rPr>
                <w:t>Potravinářské biotechnologie II</w:t>
              </w:r>
            </w:hyperlink>
          </w:p>
        </w:tc>
        <w:tc>
          <w:tcPr>
            <w:tcW w:w="1231" w:type="dxa"/>
            <w:gridSpan w:val="3"/>
          </w:tcPr>
          <w:p w14:paraId="29175481" w14:textId="6040386F" w:rsidR="00D337BE" w:rsidRDefault="00D337BE" w:rsidP="006A4525">
            <w:pPr>
              <w:jc w:val="both"/>
            </w:pPr>
            <w:r>
              <w:t>4p+4s+8l</w:t>
            </w:r>
          </w:p>
        </w:tc>
        <w:tc>
          <w:tcPr>
            <w:tcW w:w="709" w:type="dxa"/>
            <w:gridSpan w:val="3"/>
          </w:tcPr>
          <w:p w14:paraId="7F11B0AD" w14:textId="221447D8" w:rsidR="00D337BE" w:rsidRDefault="00D337BE" w:rsidP="00183649">
            <w:pPr>
              <w:jc w:val="both"/>
            </w:pPr>
            <w:r>
              <w:t>z, zk</w:t>
            </w:r>
          </w:p>
        </w:tc>
        <w:tc>
          <w:tcPr>
            <w:tcW w:w="567" w:type="dxa"/>
          </w:tcPr>
          <w:p w14:paraId="64B3D88D" w14:textId="58BFF374" w:rsidR="00D337BE" w:rsidRDefault="003547AD" w:rsidP="008006AC">
            <w:pPr>
              <w:jc w:val="center"/>
            </w:pPr>
            <w:r>
              <w:t>5</w:t>
            </w:r>
          </w:p>
        </w:tc>
        <w:tc>
          <w:tcPr>
            <w:tcW w:w="3969" w:type="dxa"/>
            <w:gridSpan w:val="8"/>
          </w:tcPr>
          <w:p w14:paraId="76CB757D" w14:textId="77777777" w:rsidR="00D337BE" w:rsidRPr="00CB0255" w:rsidRDefault="00136A7C" w:rsidP="00C827A6">
            <w:pPr>
              <w:jc w:val="both"/>
            </w:pPr>
            <w:hyperlink w:anchor="Burešová" w:history="1">
              <w:r w:rsidR="00D337BE" w:rsidRPr="002D0565">
                <w:rPr>
                  <w:rStyle w:val="Hypertextovodkaz"/>
                  <w:b/>
                </w:rPr>
                <w:t>doc. RNDr. Iva Burešová, Ph.D.</w:t>
              </w:r>
            </w:hyperlink>
            <w:r w:rsidR="00D337BE">
              <w:t xml:space="preserve"> </w:t>
            </w:r>
            <w:r w:rsidR="00D337BE" w:rsidRPr="00CB0255">
              <w:t>(60% p)</w:t>
            </w:r>
          </w:p>
          <w:p w14:paraId="0674C384" w14:textId="2E2BC8CA" w:rsidR="00D337BE" w:rsidRDefault="00136A7C" w:rsidP="00183649">
            <w:hyperlink w:anchor="Lorencová" w:history="1">
              <w:r w:rsidR="00D337BE" w:rsidRPr="002D0565">
                <w:rPr>
                  <w:rStyle w:val="Hypertextovodkaz"/>
                </w:rPr>
                <w:t>Ing. Eva Lorencová, Ph.D.</w:t>
              </w:r>
            </w:hyperlink>
            <w:r w:rsidR="00D337BE">
              <w:t xml:space="preserve"> (40% p)</w:t>
            </w:r>
          </w:p>
        </w:tc>
        <w:tc>
          <w:tcPr>
            <w:tcW w:w="567" w:type="dxa"/>
            <w:gridSpan w:val="2"/>
          </w:tcPr>
          <w:p w14:paraId="487D5294" w14:textId="77777777" w:rsidR="00D337BE" w:rsidRDefault="00D337BE" w:rsidP="00183649">
            <w:pPr>
              <w:jc w:val="both"/>
            </w:pPr>
            <w:r>
              <w:t>1/LS</w:t>
            </w:r>
          </w:p>
        </w:tc>
        <w:tc>
          <w:tcPr>
            <w:tcW w:w="709" w:type="dxa"/>
            <w:gridSpan w:val="3"/>
          </w:tcPr>
          <w:p w14:paraId="0AD5D761" w14:textId="77777777" w:rsidR="00D337BE" w:rsidRPr="008006AC" w:rsidRDefault="00D337BE" w:rsidP="008006AC">
            <w:pPr>
              <w:jc w:val="center"/>
              <w:rPr>
                <w:b/>
              </w:rPr>
            </w:pPr>
            <w:r w:rsidRPr="008006AC">
              <w:rPr>
                <w:b/>
              </w:rPr>
              <w:t>ZT</w:t>
            </w:r>
          </w:p>
        </w:tc>
      </w:tr>
      <w:tr w:rsidR="00D337BE" w14:paraId="6EFF35F7" w14:textId="77777777" w:rsidTr="003547AD">
        <w:trPr>
          <w:gridAfter w:val="1"/>
          <w:wAfter w:w="283" w:type="dxa"/>
        </w:trPr>
        <w:tc>
          <w:tcPr>
            <w:tcW w:w="1854" w:type="dxa"/>
            <w:gridSpan w:val="3"/>
          </w:tcPr>
          <w:p w14:paraId="48486827" w14:textId="60C2C951" w:rsidR="00D337BE" w:rsidRPr="00460940" w:rsidRDefault="00136A7C" w:rsidP="00183649">
            <w:hyperlink w:anchor="Biotech_pro_ochr_prostř" w:history="1">
              <w:r w:rsidR="00D337BE" w:rsidRPr="00AC0CCD">
                <w:rPr>
                  <w:rStyle w:val="Hypertextovodkaz"/>
                </w:rPr>
                <w:t>Biotechnologie pro ochranu prostředí</w:t>
              </w:r>
            </w:hyperlink>
          </w:p>
        </w:tc>
        <w:tc>
          <w:tcPr>
            <w:tcW w:w="1231" w:type="dxa"/>
            <w:gridSpan w:val="3"/>
          </w:tcPr>
          <w:p w14:paraId="1CD08B3E" w14:textId="1DFFC6DD" w:rsidR="00D337BE" w:rsidRDefault="00D337BE" w:rsidP="006A4525">
            <w:pPr>
              <w:jc w:val="both"/>
            </w:pPr>
            <w:r>
              <w:t>8p+0s+8l</w:t>
            </w:r>
          </w:p>
        </w:tc>
        <w:tc>
          <w:tcPr>
            <w:tcW w:w="709" w:type="dxa"/>
            <w:gridSpan w:val="3"/>
          </w:tcPr>
          <w:p w14:paraId="077A92A8" w14:textId="39266E8D" w:rsidR="00D337BE" w:rsidRDefault="00D337BE" w:rsidP="00183649">
            <w:pPr>
              <w:jc w:val="both"/>
            </w:pPr>
            <w:r>
              <w:t>z, zk</w:t>
            </w:r>
          </w:p>
        </w:tc>
        <w:tc>
          <w:tcPr>
            <w:tcW w:w="567" w:type="dxa"/>
          </w:tcPr>
          <w:p w14:paraId="0458F54D" w14:textId="26349007" w:rsidR="00D337BE" w:rsidRDefault="003547AD" w:rsidP="008006AC">
            <w:pPr>
              <w:jc w:val="center"/>
            </w:pPr>
            <w:r>
              <w:t>4</w:t>
            </w:r>
          </w:p>
        </w:tc>
        <w:tc>
          <w:tcPr>
            <w:tcW w:w="3969" w:type="dxa"/>
            <w:gridSpan w:val="8"/>
          </w:tcPr>
          <w:p w14:paraId="63C73C46" w14:textId="48E99227" w:rsidR="00D337BE" w:rsidRPr="008B165A" w:rsidRDefault="00136A7C" w:rsidP="00183649">
            <w:pPr>
              <w:rPr>
                <w:b/>
              </w:rPr>
            </w:pPr>
            <w:hyperlink w:anchor="Růžička" w:history="1">
              <w:r w:rsidR="00D337BE" w:rsidRPr="002D0565">
                <w:rPr>
                  <w:rStyle w:val="Hypertextovodkaz"/>
                  <w:b/>
                </w:rPr>
                <w:t>doc. RNDr. Jan Růžička, Ph.D.</w:t>
              </w:r>
            </w:hyperlink>
            <w:r w:rsidR="00D337BE">
              <w:rPr>
                <w:b/>
              </w:rPr>
              <w:t xml:space="preserve"> </w:t>
            </w:r>
            <w:r w:rsidR="00D337BE" w:rsidRPr="00CB0255">
              <w:t>(100% p)</w:t>
            </w:r>
          </w:p>
        </w:tc>
        <w:tc>
          <w:tcPr>
            <w:tcW w:w="567" w:type="dxa"/>
            <w:gridSpan w:val="2"/>
          </w:tcPr>
          <w:p w14:paraId="6D603732" w14:textId="77777777" w:rsidR="00D337BE" w:rsidRDefault="00D337BE" w:rsidP="00183649">
            <w:pPr>
              <w:jc w:val="both"/>
            </w:pPr>
            <w:r>
              <w:t>1/LS</w:t>
            </w:r>
          </w:p>
        </w:tc>
        <w:tc>
          <w:tcPr>
            <w:tcW w:w="709" w:type="dxa"/>
            <w:gridSpan w:val="3"/>
          </w:tcPr>
          <w:p w14:paraId="1F327D57" w14:textId="77777777" w:rsidR="00D337BE" w:rsidRPr="008006AC" w:rsidRDefault="00D337BE" w:rsidP="008006AC">
            <w:pPr>
              <w:jc w:val="center"/>
              <w:rPr>
                <w:b/>
              </w:rPr>
            </w:pPr>
            <w:r w:rsidRPr="008006AC">
              <w:rPr>
                <w:b/>
              </w:rPr>
              <w:t>ZT</w:t>
            </w:r>
          </w:p>
        </w:tc>
      </w:tr>
      <w:tr w:rsidR="00D337BE" w14:paraId="70458A1B" w14:textId="77777777" w:rsidTr="003547AD">
        <w:trPr>
          <w:gridAfter w:val="1"/>
          <w:wAfter w:w="283" w:type="dxa"/>
          <w:trHeight w:val="332"/>
        </w:trPr>
        <w:tc>
          <w:tcPr>
            <w:tcW w:w="1854" w:type="dxa"/>
            <w:gridSpan w:val="3"/>
          </w:tcPr>
          <w:p w14:paraId="4FC629E2" w14:textId="4398D123" w:rsidR="00D337BE" w:rsidRPr="00460940" w:rsidRDefault="00136A7C" w:rsidP="00183649">
            <w:hyperlink w:anchor="Met_molek_biol" w:history="1">
              <w:r w:rsidR="00D337BE" w:rsidRPr="00AC0CCD">
                <w:rPr>
                  <w:rStyle w:val="Hypertextovodkaz"/>
                </w:rPr>
                <w:t>Metody molekulární biologie</w:t>
              </w:r>
            </w:hyperlink>
          </w:p>
        </w:tc>
        <w:tc>
          <w:tcPr>
            <w:tcW w:w="1231" w:type="dxa"/>
            <w:gridSpan w:val="3"/>
          </w:tcPr>
          <w:p w14:paraId="0041A556" w14:textId="1F4927BE" w:rsidR="00D337BE" w:rsidRDefault="00D337BE" w:rsidP="006A4525">
            <w:pPr>
              <w:jc w:val="both"/>
            </w:pPr>
            <w:r>
              <w:t>8p+4s+8l</w:t>
            </w:r>
          </w:p>
        </w:tc>
        <w:tc>
          <w:tcPr>
            <w:tcW w:w="709" w:type="dxa"/>
            <w:gridSpan w:val="3"/>
          </w:tcPr>
          <w:p w14:paraId="71708CBC" w14:textId="3B86A1F0" w:rsidR="00D337BE" w:rsidRDefault="00D337BE" w:rsidP="00183649">
            <w:pPr>
              <w:jc w:val="both"/>
            </w:pPr>
            <w:r>
              <w:t>z, zk</w:t>
            </w:r>
          </w:p>
        </w:tc>
        <w:tc>
          <w:tcPr>
            <w:tcW w:w="567" w:type="dxa"/>
          </w:tcPr>
          <w:p w14:paraId="05D406DB" w14:textId="77777777" w:rsidR="00D337BE" w:rsidRDefault="00D337BE" w:rsidP="008006AC">
            <w:pPr>
              <w:jc w:val="center"/>
            </w:pPr>
            <w:r>
              <w:t>5</w:t>
            </w:r>
          </w:p>
        </w:tc>
        <w:tc>
          <w:tcPr>
            <w:tcW w:w="3969" w:type="dxa"/>
            <w:gridSpan w:val="8"/>
          </w:tcPr>
          <w:p w14:paraId="42567016" w14:textId="77777777" w:rsidR="00D337BE" w:rsidRPr="001C35A9" w:rsidRDefault="00136A7C" w:rsidP="00C827A6">
            <w:pPr>
              <w:jc w:val="both"/>
              <w:rPr>
                <w:b/>
              </w:rPr>
            </w:pPr>
            <w:hyperlink w:anchor="Buňková" w:history="1">
              <w:r w:rsidR="00D337BE" w:rsidRPr="002D0565">
                <w:rPr>
                  <w:rStyle w:val="Hypertextovodkaz"/>
                  <w:b/>
                </w:rPr>
                <w:t>doc. RNDr. Leona Buňková, Ph.D.</w:t>
              </w:r>
            </w:hyperlink>
            <w:r w:rsidR="00D337BE" w:rsidRPr="001C35A9">
              <w:rPr>
                <w:b/>
              </w:rPr>
              <w:t xml:space="preserve"> </w:t>
            </w:r>
            <w:r w:rsidR="00D337BE" w:rsidRPr="00CB0255">
              <w:t>(60% p)</w:t>
            </w:r>
          </w:p>
          <w:p w14:paraId="75FC5689" w14:textId="14F183C8" w:rsidR="00D337BE" w:rsidRDefault="00136A7C" w:rsidP="00183649">
            <w:hyperlink w:anchor="Janalíková" w:history="1">
              <w:r w:rsidR="00D337BE" w:rsidRPr="002D0565">
                <w:rPr>
                  <w:rStyle w:val="Hypertextovodkaz"/>
                </w:rPr>
                <w:t>Mgr. Magda Janalíková, Ph.D.</w:t>
              </w:r>
            </w:hyperlink>
            <w:r w:rsidR="00D337BE">
              <w:t xml:space="preserve"> (40% p) </w:t>
            </w:r>
          </w:p>
        </w:tc>
        <w:tc>
          <w:tcPr>
            <w:tcW w:w="567" w:type="dxa"/>
            <w:gridSpan w:val="2"/>
          </w:tcPr>
          <w:p w14:paraId="6C90B436" w14:textId="77777777" w:rsidR="00D337BE" w:rsidRDefault="00D337BE" w:rsidP="00183649">
            <w:pPr>
              <w:jc w:val="both"/>
            </w:pPr>
            <w:r>
              <w:t>1/LS</w:t>
            </w:r>
          </w:p>
        </w:tc>
        <w:tc>
          <w:tcPr>
            <w:tcW w:w="709" w:type="dxa"/>
            <w:gridSpan w:val="3"/>
          </w:tcPr>
          <w:p w14:paraId="065E71EF" w14:textId="77777777" w:rsidR="00D337BE" w:rsidRPr="008006AC" w:rsidRDefault="00D337BE" w:rsidP="008006AC">
            <w:pPr>
              <w:jc w:val="center"/>
              <w:rPr>
                <w:b/>
              </w:rPr>
            </w:pPr>
            <w:r w:rsidRPr="008006AC">
              <w:rPr>
                <w:b/>
              </w:rPr>
              <w:t>ZT</w:t>
            </w:r>
          </w:p>
        </w:tc>
      </w:tr>
      <w:tr w:rsidR="00D337BE" w14:paraId="332AABB5" w14:textId="77777777" w:rsidTr="003547AD">
        <w:trPr>
          <w:gridAfter w:val="1"/>
          <w:wAfter w:w="283" w:type="dxa"/>
        </w:trPr>
        <w:tc>
          <w:tcPr>
            <w:tcW w:w="1854" w:type="dxa"/>
            <w:gridSpan w:val="3"/>
          </w:tcPr>
          <w:p w14:paraId="36D01510" w14:textId="4E038368" w:rsidR="00D337BE" w:rsidRPr="00460940" w:rsidRDefault="00136A7C" w:rsidP="00183649">
            <w:hyperlink w:anchor="Rekomb_biotech" w:history="1">
              <w:r w:rsidR="00D337BE" w:rsidRPr="00AC0CCD">
                <w:rPr>
                  <w:rStyle w:val="Hypertextovodkaz"/>
                </w:rPr>
                <w:t>Rekombinantní biotechnologie</w:t>
              </w:r>
            </w:hyperlink>
          </w:p>
        </w:tc>
        <w:tc>
          <w:tcPr>
            <w:tcW w:w="1231" w:type="dxa"/>
            <w:gridSpan w:val="3"/>
          </w:tcPr>
          <w:p w14:paraId="67C4C5FA" w14:textId="551A2587" w:rsidR="00D337BE" w:rsidRDefault="00D337BE" w:rsidP="006A4525">
            <w:pPr>
              <w:jc w:val="both"/>
            </w:pPr>
            <w:r>
              <w:t>4p+4s+4l</w:t>
            </w:r>
          </w:p>
        </w:tc>
        <w:tc>
          <w:tcPr>
            <w:tcW w:w="709" w:type="dxa"/>
            <w:gridSpan w:val="3"/>
          </w:tcPr>
          <w:p w14:paraId="02EBE662" w14:textId="43CA7812" w:rsidR="00D337BE" w:rsidRDefault="00D337BE" w:rsidP="00183649">
            <w:pPr>
              <w:jc w:val="both"/>
            </w:pPr>
            <w:r>
              <w:t>z, zk</w:t>
            </w:r>
          </w:p>
        </w:tc>
        <w:tc>
          <w:tcPr>
            <w:tcW w:w="567" w:type="dxa"/>
          </w:tcPr>
          <w:p w14:paraId="2EF1F9EC" w14:textId="77777777" w:rsidR="00D337BE" w:rsidRDefault="00D337BE" w:rsidP="008006AC">
            <w:pPr>
              <w:jc w:val="center"/>
            </w:pPr>
            <w:r>
              <w:t>3</w:t>
            </w:r>
          </w:p>
        </w:tc>
        <w:tc>
          <w:tcPr>
            <w:tcW w:w="3969" w:type="dxa"/>
            <w:gridSpan w:val="8"/>
          </w:tcPr>
          <w:p w14:paraId="0B9F6893" w14:textId="77777777" w:rsidR="00D337BE" w:rsidRPr="001C35A9" w:rsidRDefault="00136A7C" w:rsidP="00C827A6">
            <w:pPr>
              <w:jc w:val="both"/>
              <w:rPr>
                <w:b/>
              </w:rPr>
            </w:pPr>
            <w:hyperlink w:anchor="Koutný" w:history="1">
              <w:r w:rsidR="00D337BE" w:rsidRPr="002D0565">
                <w:rPr>
                  <w:rStyle w:val="Hypertextovodkaz"/>
                  <w:b/>
                </w:rPr>
                <w:t>prof. Mgr. Marek Koutný, Ph.D.</w:t>
              </w:r>
            </w:hyperlink>
            <w:r w:rsidR="00D337BE">
              <w:rPr>
                <w:b/>
              </w:rPr>
              <w:t xml:space="preserve"> </w:t>
            </w:r>
            <w:r w:rsidR="00D337BE" w:rsidRPr="00CB0255">
              <w:t>(40% p)</w:t>
            </w:r>
          </w:p>
          <w:p w14:paraId="7D7B8BDE" w14:textId="77777777" w:rsidR="00D337BE" w:rsidRDefault="00136A7C" w:rsidP="00C827A6">
            <w:pPr>
              <w:jc w:val="both"/>
            </w:pPr>
            <w:hyperlink w:anchor="Ingr" w:history="1">
              <w:r w:rsidR="00D337BE" w:rsidRPr="002D0565">
                <w:rPr>
                  <w:rStyle w:val="Hypertextovodkaz"/>
                </w:rPr>
                <w:t>RNDr. Marek Ingr, Ph.D.</w:t>
              </w:r>
            </w:hyperlink>
            <w:r w:rsidR="00D337BE">
              <w:t xml:space="preserve"> (30% p)</w:t>
            </w:r>
          </w:p>
          <w:p w14:paraId="715A0136" w14:textId="022C7859" w:rsidR="00D337BE" w:rsidRDefault="00136A7C" w:rsidP="00E83E86">
            <w:hyperlink w:anchor="Janalíková" w:history="1">
              <w:r w:rsidR="00D337BE" w:rsidRPr="002D0565">
                <w:rPr>
                  <w:rStyle w:val="Hypertextovodkaz"/>
                </w:rPr>
                <w:t>Mgr. Magda Janalíková, Ph.D.</w:t>
              </w:r>
            </w:hyperlink>
            <w:r w:rsidR="00D337BE">
              <w:t xml:space="preserve"> (30% p)</w:t>
            </w:r>
          </w:p>
        </w:tc>
        <w:tc>
          <w:tcPr>
            <w:tcW w:w="567" w:type="dxa"/>
            <w:gridSpan w:val="2"/>
          </w:tcPr>
          <w:p w14:paraId="24ED6E01" w14:textId="77777777" w:rsidR="00D337BE" w:rsidRDefault="00D337BE" w:rsidP="00183649">
            <w:pPr>
              <w:jc w:val="both"/>
            </w:pPr>
            <w:r>
              <w:t>1/LS</w:t>
            </w:r>
          </w:p>
        </w:tc>
        <w:tc>
          <w:tcPr>
            <w:tcW w:w="709" w:type="dxa"/>
            <w:gridSpan w:val="3"/>
          </w:tcPr>
          <w:p w14:paraId="43A1D9BB" w14:textId="77777777" w:rsidR="00D337BE" w:rsidRPr="008006AC" w:rsidRDefault="00D337BE" w:rsidP="008006AC">
            <w:pPr>
              <w:jc w:val="center"/>
              <w:rPr>
                <w:b/>
              </w:rPr>
            </w:pPr>
            <w:r w:rsidRPr="008006AC">
              <w:rPr>
                <w:b/>
              </w:rPr>
              <w:t>PZ</w:t>
            </w:r>
          </w:p>
        </w:tc>
      </w:tr>
      <w:tr w:rsidR="00D337BE" w14:paraId="6839F1B4" w14:textId="77777777" w:rsidTr="003547AD">
        <w:trPr>
          <w:gridAfter w:val="1"/>
          <w:wAfter w:w="283" w:type="dxa"/>
        </w:trPr>
        <w:tc>
          <w:tcPr>
            <w:tcW w:w="1854" w:type="dxa"/>
            <w:gridSpan w:val="3"/>
          </w:tcPr>
          <w:p w14:paraId="070A1141" w14:textId="7F1197D7" w:rsidR="00D337BE" w:rsidRPr="00460940" w:rsidRDefault="00136A7C" w:rsidP="00183649">
            <w:hyperlink w:anchor="Biomed_apl_a_farm_biotech" w:history="1">
              <w:r w:rsidR="00D337BE" w:rsidRPr="00AC0CCD">
                <w:rPr>
                  <w:rStyle w:val="Hypertextovodkaz"/>
                </w:rPr>
                <w:t>Biomedicínské aplikace a farmakologické biotechnologie</w:t>
              </w:r>
            </w:hyperlink>
          </w:p>
        </w:tc>
        <w:tc>
          <w:tcPr>
            <w:tcW w:w="1231" w:type="dxa"/>
            <w:gridSpan w:val="3"/>
          </w:tcPr>
          <w:p w14:paraId="28449D91" w14:textId="0D9B09FB" w:rsidR="00D337BE" w:rsidRDefault="00D337BE" w:rsidP="00183649">
            <w:pPr>
              <w:jc w:val="both"/>
            </w:pPr>
            <w:r>
              <w:t>8p+4s+0l</w:t>
            </w:r>
          </w:p>
        </w:tc>
        <w:tc>
          <w:tcPr>
            <w:tcW w:w="709" w:type="dxa"/>
            <w:gridSpan w:val="3"/>
          </w:tcPr>
          <w:p w14:paraId="6B5D8AEE" w14:textId="60FB0512" w:rsidR="00D337BE" w:rsidRDefault="00D337BE" w:rsidP="00183649">
            <w:pPr>
              <w:jc w:val="both"/>
            </w:pPr>
            <w:r>
              <w:t>z, zk</w:t>
            </w:r>
          </w:p>
        </w:tc>
        <w:tc>
          <w:tcPr>
            <w:tcW w:w="567" w:type="dxa"/>
          </w:tcPr>
          <w:p w14:paraId="7EA7C2B2" w14:textId="77777777" w:rsidR="00D337BE" w:rsidRDefault="00D337BE" w:rsidP="008006AC">
            <w:pPr>
              <w:jc w:val="center"/>
            </w:pPr>
            <w:r>
              <w:t>4</w:t>
            </w:r>
          </w:p>
        </w:tc>
        <w:tc>
          <w:tcPr>
            <w:tcW w:w="3969" w:type="dxa"/>
            <w:gridSpan w:val="8"/>
          </w:tcPr>
          <w:p w14:paraId="04E518C9" w14:textId="079523C9" w:rsidR="00D337BE" w:rsidRPr="001C35A9" w:rsidRDefault="00136A7C" w:rsidP="00183649">
            <w:pPr>
              <w:rPr>
                <w:b/>
              </w:rPr>
            </w:pPr>
            <w:hyperlink w:anchor="Jančová" w:history="1">
              <w:r w:rsidR="00D337BE" w:rsidRPr="002D0565">
                <w:rPr>
                  <w:rStyle w:val="Hypertextovodkaz"/>
                  <w:b/>
                </w:rPr>
                <w:t>Mgr. Petra Jančová, Ph.D.</w:t>
              </w:r>
            </w:hyperlink>
            <w:r w:rsidR="00D337BE" w:rsidRPr="001C35A9">
              <w:rPr>
                <w:b/>
              </w:rPr>
              <w:t xml:space="preserve"> </w:t>
            </w:r>
            <w:r w:rsidR="00D337BE" w:rsidRPr="00CB0255">
              <w:t>(100% p)</w:t>
            </w:r>
          </w:p>
        </w:tc>
        <w:tc>
          <w:tcPr>
            <w:tcW w:w="567" w:type="dxa"/>
            <w:gridSpan w:val="2"/>
          </w:tcPr>
          <w:p w14:paraId="63F47CB5" w14:textId="77777777" w:rsidR="00D337BE" w:rsidRDefault="00D337BE" w:rsidP="00183649">
            <w:pPr>
              <w:jc w:val="both"/>
            </w:pPr>
            <w:r>
              <w:t>1/LS</w:t>
            </w:r>
          </w:p>
        </w:tc>
        <w:tc>
          <w:tcPr>
            <w:tcW w:w="709" w:type="dxa"/>
            <w:gridSpan w:val="3"/>
          </w:tcPr>
          <w:p w14:paraId="3561139B" w14:textId="77777777" w:rsidR="00D337BE" w:rsidRPr="008006AC" w:rsidRDefault="00D337BE" w:rsidP="008006AC">
            <w:pPr>
              <w:jc w:val="center"/>
              <w:rPr>
                <w:b/>
              </w:rPr>
            </w:pPr>
            <w:r w:rsidRPr="008006AC">
              <w:rPr>
                <w:b/>
              </w:rPr>
              <w:t>PZ</w:t>
            </w:r>
          </w:p>
        </w:tc>
      </w:tr>
      <w:tr w:rsidR="00D337BE" w14:paraId="767FE254" w14:textId="77777777" w:rsidTr="003547AD">
        <w:trPr>
          <w:gridAfter w:val="1"/>
          <w:wAfter w:w="283" w:type="dxa"/>
        </w:trPr>
        <w:tc>
          <w:tcPr>
            <w:tcW w:w="1854" w:type="dxa"/>
            <w:gridSpan w:val="3"/>
          </w:tcPr>
          <w:p w14:paraId="11FA82C6" w14:textId="7F8A8C30" w:rsidR="00D337BE" w:rsidRPr="00460940" w:rsidRDefault="00136A7C" w:rsidP="00183649">
            <w:hyperlink w:anchor="Anal_sur_a_prod_biotech" w:history="1">
              <w:r w:rsidR="00D337BE" w:rsidRPr="00AC0CCD">
                <w:rPr>
                  <w:rStyle w:val="Hypertextovodkaz"/>
                </w:rPr>
                <w:t>Analýza surovin a produktů biotechnologií</w:t>
              </w:r>
            </w:hyperlink>
          </w:p>
        </w:tc>
        <w:tc>
          <w:tcPr>
            <w:tcW w:w="1231" w:type="dxa"/>
            <w:gridSpan w:val="3"/>
          </w:tcPr>
          <w:p w14:paraId="5277AD7C" w14:textId="6E264DCA" w:rsidR="00D337BE" w:rsidRDefault="00D337BE" w:rsidP="006A4525">
            <w:pPr>
              <w:jc w:val="both"/>
            </w:pPr>
            <w:r>
              <w:t>8p+4s+8l</w:t>
            </w:r>
          </w:p>
        </w:tc>
        <w:tc>
          <w:tcPr>
            <w:tcW w:w="709" w:type="dxa"/>
            <w:gridSpan w:val="3"/>
          </w:tcPr>
          <w:p w14:paraId="544759CB" w14:textId="437B7DCD" w:rsidR="00D337BE" w:rsidRDefault="00D337BE" w:rsidP="00183649">
            <w:pPr>
              <w:jc w:val="both"/>
            </w:pPr>
            <w:r>
              <w:t>z, zk</w:t>
            </w:r>
          </w:p>
        </w:tc>
        <w:tc>
          <w:tcPr>
            <w:tcW w:w="567" w:type="dxa"/>
          </w:tcPr>
          <w:p w14:paraId="504CA23A" w14:textId="77777777" w:rsidR="00D337BE" w:rsidRDefault="00D337BE" w:rsidP="008006AC">
            <w:pPr>
              <w:jc w:val="center"/>
            </w:pPr>
            <w:r>
              <w:t>5</w:t>
            </w:r>
          </w:p>
        </w:tc>
        <w:tc>
          <w:tcPr>
            <w:tcW w:w="3969" w:type="dxa"/>
            <w:gridSpan w:val="8"/>
          </w:tcPr>
          <w:p w14:paraId="351D051B" w14:textId="77777777" w:rsidR="00D337BE" w:rsidRDefault="00136A7C" w:rsidP="00C827A6">
            <w:pPr>
              <w:jc w:val="both"/>
            </w:pPr>
            <w:hyperlink w:anchor="Koutný" w:history="1">
              <w:r w:rsidR="00D337BE" w:rsidRPr="00CB0255">
                <w:rPr>
                  <w:rStyle w:val="Hypertextovodkaz"/>
                  <w:b/>
                </w:rPr>
                <w:t>prof. Mgr. Marek Koutný, Ph.D</w:t>
              </w:r>
              <w:r w:rsidR="00D337BE" w:rsidRPr="002D0565">
                <w:rPr>
                  <w:rStyle w:val="Hypertextovodkaz"/>
                  <w:b/>
                </w:rPr>
                <w:t>.</w:t>
              </w:r>
            </w:hyperlink>
            <w:r w:rsidR="00D337BE" w:rsidRPr="001C35A9">
              <w:rPr>
                <w:b/>
              </w:rPr>
              <w:t xml:space="preserve"> </w:t>
            </w:r>
            <w:r w:rsidR="00D337BE" w:rsidRPr="00CB0255">
              <w:t>(50% p)</w:t>
            </w:r>
          </w:p>
          <w:p w14:paraId="2412DB7F" w14:textId="174EA338" w:rsidR="00D337BE" w:rsidRDefault="00136A7C" w:rsidP="00183649">
            <w:hyperlink w:anchor="Šenkárová" w:history="1">
              <w:r w:rsidR="00D337BE" w:rsidRPr="002D0565">
                <w:rPr>
                  <w:rStyle w:val="Hypertextovodkaz"/>
                </w:rPr>
                <w:t>Ing. Lenka Šenkárová, Ph.D.</w:t>
              </w:r>
            </w:hyperlink>
            <w:r w:rsidR="00D337BE">
              <w:t xml:space="preserve"> (50% p)</w:t>
            </w:r>
          </w:p>
        </w:tc>
        <w:tc>
          <w:tcPr>
            <w:tcW w:w="567" w:type="dxa"/>
            <w:gridSpan w:val="2"/>
          </w:tcPr>
          <w:p w14:paraId="027B6537" w14:textId="77777777" w:rsidR="00D337BE" w:rsidRDefault="00D337BE" w:rsidP="00183649">
            <w:pPr>
              <w:jc w:val="both"/>
            </w:pPr>
            <w:r>
              <w:t>1/LS</w:t>
            </w:r>
          </w:p>
        </w:tc>
        <w:tc>
          <w:tcPr>
            <w:tcW w:w="709" w:type="dxa"/>
            <w:gridSpan w:val="3"/>
          </w:tcPr>
          <w:p w14:paraId="52E6ACCC" w14:textId="77777777" w:rsidR="00D337BE" w:rsidRPr="008006AC" w:rsidRDefault="00D337BE" w:rsidP="008006AC">
            <w:pPr>
              <w:jc w:val="center"/>
              <w:rPr>
                <w:b/>
              </w:rPr>
            </w:pPr>
            <w:r w:rsidRPr="008006AC">
              <w:rPr>
                <w:b/>
              </w:rPr>
              <w:t>ZT</w:t>
            </w:r>
          </w:p>
        </w:tc>
      </w:tr>
      <w:tr w:rsidR="00D337BE" w14:paraId="51D91EDD" w14:textId="77777777" w:rsidTr="003547AD">
        <w:trPr>
          <w:gridAfter w:val="1"/>
          <w:wAfter w:w="283" w:type="dxa"/>
        </w:trPr>
        <w:tc>
          <w:tcPr>
            <w:tcW w:w="1854" w:type="dxa"/>
            <w:gridSpan w:val="3"/>
          </w:tcPr>
          <w:p w14:paraId="231AA7A7" w14:textId="3ED86BE4" w:rsidR="00D337BE" w:rsidRPr="00460940" w:rsidRDefault="00136A7C" w:rsidP="00183649">
            <w:hyperlink w:anchor="Biotech_proj_I" w:history="1">
              <w:r w:rsidR="00D337BE" w:rsidRPr="00AC0CCD">
                <w:rPr>
                  <w:rStyle w:val="Hypertextovodkaz"/>
                </w:rPr>
                <w:t>Biotechnologický projekt I</w:t>
              </w:r>
            </w:hyperlink>
          </w:p>
        </w:tc>
        <w:tc>
          <w:tcPr>
            <w:tcW w:w="1231" w:type="dxa"/>
            <w:gridSpan w:val="3"/>
          </w:tcPr>
          <w:p w14:paraId="509E8450" w14:textId="609B24A4" w:rsidR="00D337BE" w:rsidRDefault="00D337BE" w:rsidP="006A4525">
            <w:pPr>
              <w:jc w:val="both"/>
            </w:pPr>
            <w:r>
              <w:t>0p+4s+4l</w:t>
            </w:r>
          </w:p>
        </w:tc>
        <w:tc>
          <w:tcPr>
            <w:tcW w:w="709" w:type="dxa"/>
            <w:gridSpan w:val="3"/>
          </w:tcPr>
          <w:p w14:paraId="6C46D850" w14:textId="77777777" w:rsidR="00D337BE" w:rsidRDefault="00D337BE" w:rsidP="00183649">
            <w:pPr>
              <w:jc w:val="both"/>
            </w:pPr>
            <w:r>
              <w:t>z</w:t>
            </w:r>
          </w:p>
        </w:tc>
        <w:tc>
          <w:tcPr>
            <w:tcW w:w="567" w:type="dxa"/>
          </w:tcPr>
          <w:p w14:paraId="74E55A70" w14:textId="77777777" w:rsidR="00D337BE" w:rsidRDefault="00D337BE" w:rsidP="008006AC">
            <w:pPr>
              <w:jc w:val="center"/>
            </w:pPr>
            <w:r>
              <w:t>2</w:t>
            </w:r>
          </w:p>
        </w:tc>
        <w:tc>
          <w:tcPr>
            <w:tcW w:w="3969" w:type="dxa"/>
            <w:gridSpan w:val="8"/>
          </w:tcPr>
          <w:p w14:paraId="499C2C13" w14:textId="77777777" w:rsidR="00D337BE" w:rsidRPr="008B2AD9" w:rsidRDefault="00136A7C" w:rsidP="00C827A6">
            <w:pPr>
              <w:jc w:val="both"/>
              <w:rPr>
                <w:b/>
              </w:rPr>
            </w:pPr>
            <w:hyperlink w:anchor="Janalíková" w:history="1">
              <w:r w:rsidR="00D337BE" w:rsidRPr="002D0565">
                <w:rPr>
                  <w:rStyle w:val="Hypertextovodkaz"/>
                  <w:b/>
                </w:rPr>
                <w:t>Mgr. Magda Janalíková, Ph.D.</w:t>
              </w:r>
            </w:hyperlink>
            <w:r w:rsidR="00D337BE">
              <w:rPr>
                <w:b/>
              </w:rPr>
              <w:t xml:space="preserve"> </w:t>
            </w:r>
            <w:r w:rsidR="00D337BE" w:rsidRPr="00CB0255">
              <w:t>(60% s)</w:t>
            </w:r>
          </w:p>
          <w:p w14:paraId="0753B377" w14:textId="77777777" w:rsidR="00D337BE" w:rsidRDefault="00136A7C" w:rsidP="00C827A6">
            <w:pPr>
              <w:jc w:val="both"/>
            </w:pPr>
            <w:hyperlink w:anchor="Buňková" w:history="1">
              <w:r w:rsidR="00D337BE" w:rsidRPr="002D0565">
                <w:rPr>
                  <w:rStyle w:val="Hypertextovodkaz"/>
                </w:rPr>
                <w:t>doc. RNDr. Leona Buňková, Ph.D.</w:t>
              </w:r>
            </w:hyperlink>
            <w:r w:rsidR="00D337BE">
              <w:t xml:space="preserve"> (20% s)</w:t>
            </w:r>
          </w:p>
          <w:p w14:paraId="0AE2C71A" w14:textId="10C9488B" w:rsidR="00D337BE" w:rsidRDefault="00136A7C" w:rsidP="00183649">
            <w:hyperlink w:anchor="Filip" w:history="1">
              <w:r w:rsidR="00D337BE" w:rsidRPr="002D0565">
                <w:rPr>
                  <w:rStyle w:val="Hypertextovodkaz"/>
                </w:rPr>
                <w:t>Ing. Jaroslav Filip, Ph.D.</w:t>
              </w:r>
            </w:hyperlink>
            <w:r w:rsidR="00D337BE">
              <w:t xml:space="preserve"> (20% s)</w:t>
            </w:r>
          </w:p>
        </w:tc>
        <w:tc>
          <w:tcPr>
            <w:tcW w:w="567" w:type="dxa"/>
            <w:gridSpan w:val="2"/>
          </w:tcPr>
          <w:p w14:paraId="38FCF335" w14:textId="77777777" w:rsidR="00D337BE" w:rsidRDefault="00D337BE" w:rsidP="00183649">
            <w:pPr>
              <w:jc w:val="both"/>
            </w:pPr>
            <w:r>
              <w:t>1/LS</w:t>
            </w:r>
          </w:p>
        </w:tc>
        <w:tc>
          <w:tcPr>
            <w:tcW w:w="709" w:type="dxa"/>
            <w:gridSpan w:val="3"/>
          </w:tcPr>
          <w:p w14:paraId="5B0B0C06" w14:textId="77777777" w:rsidR="00D337BE" w:rsidRPr="008006AC" w:rsidRDefault="00D337BE" w:rsidP="008006AC">
            <w:pPr>
              <w:jc w:val="center"/>
              <w:rPr>
                <w:b/>
              </w:rPr>
            </w:pPr>
            <w:r w:rsidRPr="008006AC">
              <w:rPr>
                <w:b/>
              </w:rPr>
              <w:t>PZ</w:t>
            </w:r>
          </w:p>
        </w:tc>
      </w:tr>
      <w:tr w:rsidR="00D337BE" w14:paraId="0DC0B7E4" w14:textId="77777777" w:rsidTr="003547AD">
        <w:trPr>
          <w:gridAfter w:val="1"/>
          <w:wAfter w:w="283" w:type="dxa"/>
        </w:trPr>
        <w:tc>
          <w:tcPr>
            <w:tcW w:w="1854" w:type="dxa"/>
            <w:gridSpan w:val="3"/>
          </w:tcPr>
          <w:p w14:paraId="1181F894" w14:textId="19E97C3E" w:rsidR="00D337BE" w:rsidRPr="005A5765" w:rsidRDefault="00136A7C" w:rsidP="00183649">
            <w:hyperlink w:anchor="Ang_v_biotech" w:history="1">
              <w:r w:rsidR="00D337BE" w:rsidRPr="00AC0CCD">
                <w:rPr>
                  <w:rStyle w:val="Hypertextovodkaz"/>
                </w:rPr>
                <w:t>Odborný cizí jazyk</w:t>
              </w:r>
            </w:hyperlink>
          </w:p>
        </w:tc>
        <w:tc>
          <w:tcPr>
            <w:tcW w:w="1231" w:type="dxa"/>
            <w:gridSpan w:val="3"/>
          </w:tcPr>
          <w:p w14:paraId="4229F5A5" w14:textId="48CB92C6" w:rsidR="00D337BE" w:rsidRDefault="00D337BE" w:rsidP="006A4525">
            <w:pPr>
              <w:jc w:val="both"/>
            </w:pPr>
            <w:r>
              <w:t>0p+9s+0l</w:t>
            </w:r>
          </w:p>
        </w:tc>
        <w:tc>
          <w:tcPr>
            <w:tcW w:w="709" w:type="dxa"/>
            <w:gridSpan w:val="3"/>
          </w:tcPr>
          <w:p w14:paraId="5EC19767" w14:textId="77777777" w:rsidR="00D337BE" w:rsidRDefault="00D337BE" w:rsidP="00183649">
            <w:pPr>
              <w:jc w:val="both"/>
            </w:pPr>
            <w:r>
              <w:t>zk</w:t>
            </w:r>
          </w:p>
        </w:tc>
        <w:tc>
          <w:tcPr>
            <w:tcW w:w="567" w:type="dxa"/>
          </w:tcPr>
          <w:p w14:paraId="43DA29CD" w14:textId="77777777" w:rsidR="00D337BE" w:rsidRDefault="00D337BE" w:rsidP="008006AC">
            <w:pPr>
              <w:jc w:val="center"/>
            </w:pPr>
            <w:r>
              <w:t>2</w:t>
            </w:r>
          </w:p>
        </w:tc>
        <w:tc>
          <w:tcPr>
            <w:tcW w:w="3969" w:type="dxa"/>
            <w:gridSpan w:val="8"/>
          </w:tcPr>
          <w:p w14:paraId="23828015" w14:textId="77777777" w:rsidR="00D337BE" w:rsidRDefault="00D337BE" w:rsidP="008006AC">
            <w:pPr>
              <w:jc w:val="both"/>
            </w:pPr>
            <w:r w:rsidRPr="00D8376A">
              <w:rPr>
                <w:i/>
              </w:rPr>
              <w:t>Předmět má pro zamě</w:t>
            </w:r>
            <w:r>
              <w:rPr>
                <w:i/>
              </w:rPr>
              <w:t>ř</w:t>
            </w:r>
            <w:r w:rsidRPr="00D8376A">
              <w:rPr>
                <w:i/>
              </w:rPr>
              <w:t>ení SP doplňující charakter.</w:t>
            </w:r>
          </w:p>
        </w:tc>
        <w:tc>
          <w:tcPr>
            <w:tcW w:w="567" w:type="dxa"/>
            <w:gridSpan w:val="2"/>
          </w:tcPr>
          <w:p w14:paraId="60785A9A" w14:textId="77777777" w:rsidR="00D337BE" w:rsidRDefault="00D337BE" w:rsidP="00183649">
            <w:pPr>
              <w:jc w:val="both"/>
            </w:pPr>
            <w:r>
              <w:t>1/LS</w:t>
            </w:r>
          </w:p>
        </w:tc>
        <w:tc>
          <w:tcPr>
            <w:tcW w:w="709" w:type="dxa"/>
            <w:gridSpan w:val="3"/>
          </w:tcPr>
          <w:p w14:paraId="0438AFE6" w14:textId="14F0A3D6" w:rsidR="00D337BE" w:rsidRPr="008006AC" w:rsidRDefault="00D337BE" w:rsidP="008006AC">
            <w:pPr>
              <w:jc w:val="center"/>
              <w:rPr>
                <w:b/>
              </w:rPr>
            </w:pPr>
          </w:p>
        </w:tc>
      </w:tr>
      <w:tr w:rsidR="00D337BE" w14:paraId="52005F99" w14:textId="77777777" w:rsidTr="003547AD">
        <w:trPr>
          <w:gridAfter w:val="1"/>
          <w:wAfter w:w="283" w:type="dxa"/>
        </w:trPr>
        <w:tc>
          <w:tcPr>
            <w:tcW w:w="1854" w:type="dxa"/>
            <w:gridSpan w:val="3"/>
          </w:tcPr>
          <w:p w14:paraId="355B552F" w14:textId="684B72B0" w:rsidR="00D337BE" w:rsidRPr="00460940" w:rsidRDefault="00136A7C" w:rsidP="00183649">
            <w:hyperlink w:anchor="Výr_náp" w:history="1">
              <w:r w:rsidR="00D337BE" w:rsidRPr="00AC0CCD">
                <w:rPr>
                  <w:rStyle w:val="Hypertextovodkaz"/>
                </w:rPr>
                <w:t>Výroba</w:t>
              </w:r>
              <w:r w:rsidR="00D337BE">
                <w:rPr>
                  <w:rStyle w:val="Hypertextovodkaz"/>
                </w:rPr>
                <w:t xml:space="preserve">  </w:t>
              </w:r>
              <w:r w:rsidR="00D337BE" w:rsidRPr="00AC0CCD">
                <w:rPr>
                  <w:rStyle w:val="Hypertextovodkaz"/>
                </w:rPr>
                <w:t xml:space="preserve"> alkoholických a nealkoholických nápojů</w:t>
              </w:r>
            </w:hyperlink>
          </w:p>
        </w:tc>
        <w:tc>
          <w:tcPr>
            <w:tcW w:w="1231" w:type="dxa"/>
            <w:gridSpan w:val="3"/>
          </w:tcPr>
          <w:p w14:paraId="0BDFBE20" w14:textId="693EEFD0" w:rsidR="00D337BE" w:rsidRDefault="00D337BE" w:rsidP="006A4525">
            <w:pPr>
              <w:jc w:val="both"/>
            </w:pPr>
            <w:r>
              <w:t>8p+0s+8l</w:t>
            </w:r>
          </w:p>
        </w:tc>
        <w:tc>
          <w:tcPr>
            <w:tcW w:w="709" w:type="dxa"/>
            <w:gridSpan w:val="3"/>
          </w:tcPr>
          <w:p w14:paraId="218D8122" w14:textId="447B3F5B" w:rsidR="00D337BE" w:rsidRDefault="00D337BE" w:rsidP="00183649">
            <w:pPr>
              <w:jc w:val="both"/>
            </w:pPr>
            <w:r>
              <w:t>z, zk</w:t>
            </w:r>
          </w:p>
        </w:tc>
        <w:tc>
          <w:tcPr>
            <w:tcW w:w="567" w:type="dxa"/>
          </w:tcPr>
          <w:p w14:paraId="4C9FAEF9" w14:textId="6EE53FDE" w:rsidR="00D337BE" w:rsidRDefault="00D337BE" w:rsidP="008006AC">
            <w:pPr>
              <w:jc w:val="center"/>
            </w:pPr>
            <w:r>
              <w:t>4</w:t>
            </w:r>
          </w:p>
        </w:tc>
        <w:tc>
          <w:tcPr>
            <w:tcW w:w="3969" w:type="dxa"/>
            <w:gridSpan w:val="8"/>
          </w:tcPr>
          <w:p w14:paraId="32FF6143" w14:textId="77777777" w:rsidR="00D337BE" w:rsidRPr="00CB0255" w:rsidRDefault="00136A7C" w:rsidP="00C827A6">
            <w:pPr>
              <w:jc w:val="both"/>
            </w:pPr>
            <w:hyperlink w:anchor="Lorencová" w:history="1">
              <w:r w:rsidR="00D337BE" w:rsidRPr="002D0565">
                <w:rPr>
                  <w:rStyle w:val="Hypertextovodkaz"/>
                  <w:b/>
                </w:rPr>
                <w:t>Ing. Eva Lorencová, Ph.D.</w:t>
              </w:r>
            </w:hyperlink>
            <w:r w:rsidR="00D337BE">
              <w:t xml:space="preserve"> </w:t>
            </w:r>
            <w:r w:rsidR="00D337BE" w:rsidRPr="00CB0255">
              <w:t>(50% p)</w:t>
            </w:r>
          </w:p>
          <w:p w14:paraId="4B8E8A5C" w14:textId="435E659D" w:rsidR="00D337BE" w:rsidRDefault="00136A7C" w:rsidP="00183649">
            <w:hyperlink w:anchor="Salek" w:history="1">
              <w:r w:rsidR="00D337BE" w:rsidRPr="002D0565">
                <w:rPr>
                  <w:rStyle w:val="Hypertextovodkaz"/>
                </w:rPr>
                <w:t>Ing. Richardos Nikolaos Salek, Ph.D.</w:t>
              </w:r>
            </w:hyperlink>
            <w:r w:rsidR="00D337BE">
              <w:t xml:space="preserve"> (50% p)</w:t>
            </w:r>
          </w:p>
        </w:tc>
        <w:tc>
          <w:tcPr>
            <w:tcW w:w="567" w:type="dxa"/>
            <w:gridSpan w:val="2"/>
          </w:tcPr>
          <w:p w14:paraId="365ED85E" w14:textId="77777777" w:rsidR="00D337BE" w:rsidRDefault="00D337BE" w:rsidP="00183649">
            <w:pPr>
              <w:jc w:val="both"/>
            </w:pPr>
            <w:r>
              <w:t>2/ZS</w:t>
            </w:r>
          </w:p>
        </w:tc>
        <w:tc>
          <w:tcPr>
            <w:tcW w:w="709" w:type="dxa"/>
            <w:gridSpan w:val="3"/>
          </w:tcPr>
          <w:p w14:paraId="6F9F6C08" w14:textId="77777777" w:rsidR="00D337BE" w:rsidRPr="008006AC" w:rsidRDefault="00D337BE" w:rsidP="008006AC">
            <w:pPr>
              <w:jc w:val="center"/>
              <w:rPr>
                <w:b/>
              </w:rPr>
            </w:pPr>
            <w:r w:rsidRPr="008006AC">
              <w:rPr>
                <w:b/>
              </w:rPr>
              <w:t>PZ</w:t>
            </w:r>
          </w:p>
        </w:tc>
      </w:tr>
      <w:tr w:rsidR="00D337BE" w14:paraId="6390CF98" w14:textId="77777777" w:rsidTr="003547AD">
        <w:trPr>
          <w:gridAfter w:val="1"/>
          <w:wAfter w:w="283" w:type="dxa"/>
        </w:trPr>
        <w:tc>
          <w:tcPr>
            <w:tcW w:w="1854" w:type="dxa"/>
            <w:gridSpan w:val="3"/>
          </w:tcPr>
          <w:p w14:paraId="7360519D" w14:textId="176D127A" w:rsidR="00D337BE" w:rsidRPr="00460940" w:rsidRDefault="00136A7C" w:rsidP="00183649">
            <w:hyperlink w:anchor="Bionanotech" w:history="1">
              <w:r w:rsidR="00D337BE" w:rsidRPr="00AC0CCD">
                <w:rPr>
                  <w:rStyle w:val="Hypertextovodkaz"/>
                </w:rPr>
                <w:t>Bionanotechnologie</w:t>
              </w:r>
            </w:hyperlink>
          </w:p>
        </w:tc>
        <w:tc>
          <w:tcPr>
            <w:tcW w:w="1231" w:type="dxa"/>
            <w:gridSpan w:val="3"/>
          </w:tcPr>
          <w:p w14:paraId="5127D67D" w14:textId="38971F18" w:rsidR="00D337BE" w:rsidRDefault="00D337BE" w:rsidP="00183649">
            <w:pPr>
              <w:jc w:val="both"/>
            </w:pPr>
            <w:r>
              <w:t>8p+4s+0l</w:t>
            </w:r>
          </w:p>
        </w:tc>
        <w:tc>
          <w:tcPr>
            <w:tcW w:w="709" w:type="dxa"/>
            <w:gridSpan w:val="3"/>
          </w:tcPr>
          <w:p w14:paraId="005C6D54" w14:textId="77B8DA69" w:rsidR="00D337BE" w:rsidRDefault="00D337BE" w:rsidP="00183649">
            <w:pPr>
              <w:jc w:val="both"/>
            </w:pPr>
            <w:r>
              <w:t>z, zk</w:t>
            </w:r>
          </w:p>
        </w:tc>
        <w:tc>
          <w:tcPr>
            <w:tcW w:w="567" w:type="dxa"/>
          </w:tcPr>
          <w:p w14:paraId="74DAE2EA" w14:textId="77777777" w:rsidR="00D337BE" w:rsidRDefault="00D337BE" w:rsidP="008006AC">
            <w:pPr>
              <w:jc w:val="center"/>
            </w:pPr>
            <w:r>
              <w:t>4</w:t>
            </w:r>
          </w:p>
        </w:tc>
        <w:tc>
          <w:tcPr>
            <w:tcW w:w="3969" w:type="dxa"/>
            <w:gridSpan w:val="8"/>
          </w:tcPr>
          <w:p w14:paraId="1F5C91FD" w14:textId="77777777" w:rsidR="00D337BE" w:rsidRDefault="00136A7C" w:rsidP="00C827A6">
            <w:pPr>
              <w:jc w:val="both"/>
            </w:pPr>
            <w:hyperlink w:anchor="Filip" w:history="1">
              <w:r w:rsidR="00D337BE" w:rsidRPr="002D0565">
                <w:rPr>
                  <w:rStyle w:val="Hypertextovodkaz"/>
                  <w:b/>
                </w:rPr>
                <w:t>Ing. Jaroslav Filip, Ph.D.</w:t>
              </w:r>
            </w:hyperlink>
            <w:r w:rsidR="00D337BE" w:rsidRPr="008B2AD9">
              <w:rPr>
                <w:b/>
              </w:rPr>
              <w:t xml:space="preserve"> </w:t>
            </w:r>
            <w:r w:rsidR="00D337BE" w:rsidRPr="00CB0255">
              <w:t>(100% p)</w:t>
            </w:r>
          </w:p>
          <w:p w14:paraId="0C401C14" w14:textId="0397C187" w:rsidR="00D337BE" w:rsidRPr="008B2AD9" w:rsidRDefault="00D337BE" w:rsidP="00183649">
            <w:pPr>
              <w:rPr>
                <w:b/>
              </w:rPr>
            </w:pPr>
          </w:p>
        </w:tc>
        <w:tc>
          <w:tcPr>
            <w:tcW w:w="567" w:type="dxa"/>
            <w:gridSpan w:val="2"/>
          </w:tcPr>
          <w:p w14:paraId="1281F0E1" w14:textId="77777777" w:rsidR="00D337BE" w:rsidRDefault="00D337BE" w:rsidP="00183649">
            <w:pPr>
              <w:jc w:val="both"/>
            </w:pPr>
            <w:r>
              <w:t>2/ZS</w:t>
            </w:r>
          </w:p>
        </w:tc>
        <w:tc>
          <w:tcPr>
            <w:tcW w:w="709" w:type="dxa"/>
            <w:gridSpan w:val="3"/>
          </w:tcPr>
          <w:p w14:paraId="1E029167" w14:textId="77777777" w:rsidR="00D337BE" w:rsidRPr="008006AC" w:rsidRDefault="00D337BE" w:rsidP="008006AC">
            <w:pPr>
              <w:jc w:val="center"/>
              <w:rPr>
                <w:b/>
              </w:rPr>
            </w:pPr>
            <w:r w:rsidRPr="008006AC">
              <w:rPr>
                <w:b/>
              </w:rPr>
              <w:t>PZ</w:t>
            </w:r>
          </w:p>
        </w:tc>
      </w:tr>
      <w:tr w:rsidR="00D337BE" w14:paraId="4D42DE58" w14:textId="77777777" w:rsidTr="003547AD">
        <w:trPr>
          <w:gridAfter w:val="1"/>
          <w:wAfter w:w="283" w:type="dxa"/>
        </w:trPr>
        <w:tc>
          <w:tcPr>
            <w:tcW w:w="1854" w:type="dxa"/>
            <w:gridSpan w:val="3"/>
          </w:tcPr>
          <w:p w14:paraId="4578D661" w14:textId="6FE818A1" w:rsidR="00D337BE" w:rsidRPr="00460940" w:rsidRDefault="00136A7C" w:rsidP="00183649">
            <w:hyperlink w:anchor="Biotech_v_čist_proc" w:history="1">
              <w:r w:rsidR="00D337BE" w:rsidRPr="00AC0CCD">
                <w:rPr>
                  <w:rStyle w:val="Hypertextovodkaz"/>
                </w:rPr>
                <w:t>Biotechnologie v čistírenských procesech</w:t>
              </w:r>
            </w:hyperlink>
          </w:p>
        </w:tc>
        <w:tc>
          <w:tcPr>
            <w:tcW w:w="1231" w:type="dxa"/>
            <w:gridSpan w:val="3"/>
          </w:tcPr>
          <w:p w14:paraId="47C5311D" w14:textId="052D0A47" w:rsidR="00D337BE" w:rsidRDefault="00D337BE" w:rsidP="00183649">
            <w:pPr>
              <w:jc w:val="both"/>
            </w:pPr>
            <w:r>
              <w:t>8p+0s+0l</w:t>
            </w:r>
          </w:p>
        </w:tc>
        <w:tc>
          <w:tcPr>
            <w:tcW w:w="709" w:type="dxa"/>
            <w:gridSpan w:val="3"/>
          </w:tcPr>
          <w:p w14:paraId="72F9F242" w14:textId="77777777" w:rsidR="00D337BE" w:rsidRDefault="00D337BE" w:rsidP="00183649">
            <w:pPr>
              <w:jc w:val="both"/>
            </w:pPr>
            <w:r>
              <w:t>zk</w:t>
            </w:r>
          </w:p>
        </w:tc>
        <w:tc>
          <w:tcPr>
            <w:tcW w:w="567" w:type="dxa"/>
          </w:tcPr>
          <w:p w14:paraId="79CFCE2D" w14:textId="77777777" w:rsidR="00D337BE" w:rsidRDefault="00D337BE" w:rsidP="008006AC">
            <w:pPr>
              <w:jc w:val="center"/>
            </w:pPr>
            <w:r>
              <w:t>2</w:t>
            </w:r>
          </w:p>
        </w:tc>
        <w:tc>
          <w:tcPr>
            <w:tcW w:w="3969" w:type="dxa"/>
            <w:gridSpan w:val="8"/>
          </w:tcPr>
          <w:p w14:paraId="34258C75" w14:textId="7AC1DCBE" w:rsidR="00D337BE" w:rsidRPr="008B2AD9" w:rsidRDefault="00136A7C" w:rsidP="00183649">
            <w:pPr>
              <w:rPr>
                <w:b/>
              </w:rPr>
            </w:pPr>
            <w:hyperlink w:anchor="Julinová" w:history="1">
              <w:r w:rsidR="00D337BE" w:rsidRPr="002D0565">
                <w:rPr>
                  <w:rStyle w:val="Hypertextovodkaz"/>
                  <w:b/>
                </w:rPr>
                <w:t>Ing. Markéta Julinová, Ph.D.</w:t>
              </w:r>
            </w:hyperlink>
            <w:r w:rsidR="00D337BE" w:rsidRPr="008B2AD9">
              <w:rPr>
                <w:b/>
              </w:rPr>
              <w:t xml:space="preserve"> </w:t>
            </w:r>
            <w:r w:rsidR="00D337BE" w:rsidRPr="00CB0255">
              <w:t>(100% p)</w:t>
            </w:r>
          </w:p>
        </w:tc>
        <w:tc>
          <w:tcPr>
            <w:tcW w:w="567" w:type="dxa"/>
            <w:gridSpan w:val="2"/>
          </w:tcPr>
          <w:p w14:paraId="1F8A44F0" w14:textId="77777777" w:rsidR="00D337BE" w:rsidRDefault="00D337BE" w:rsidP="00183649">
            <w:pPr>
              <w:jc w:val="both"/>
            </w:pPr>
            <w:r>
              <w:t>2/ZS</w:t>
            </w:r>
          </w:p>
        </w:tc>
        <w:tc>
          <w:tcPr>
            <w:tcW w:w="709" w:type="dxa"/>
            <w:gridSpan w:val="3"/>
          </w:tcPr>
          <w:p w14:paraId="16837C43" w14:textId="77777777" w:rsidR="00D337BE" w:rsidRPr="008006AC" w:rsidRDefault="00D337BE" w:rsidP="008006AC">
            <w:pPr>
              <w:jc w:val="center"/>
              <w:rPr>
                <w:b/>
              </w:rPr>
            </w:pPr>
            <w:r w:rsidRPr="008006AC">
              <w:rPr>
                <w:b/>
              </w:rPr>
              <w:t>PZ</w:t>
            </w:r>
          </w:p>
        </w:tc>
      </w:tr>
      <w:tr w:rsidR="00D337BE" w14:paraId="135757CE" w14:textId="77777777" w:rsidTr="003547AD">
        <w:trPr>
          <w:gridAfter w:val="1"/>
          <w:wAfter w:w="283" w:type="dxa"/>
        </w:trPr>
        <w:tc>
          <w:tcPr>
            <w:tcW w:w="1854" w:type="dxa"/>
            <w:gridSpan w:val="3"/>
          </w:tcPr>
          <w:p w14:paraId="1958C52A" w14:textId="7A3E57F6" w:rsidR="00D337BE" w:rsidRPr="00460940" w:rsidRDefault="00136A7C" w:rsidP="00183649">
            <w:hyperlink w:anchor="Prev_zneuž_biotech_apl" w:history="1">
              <w:r w:rsidR="00D337BE" w:rsidRPr="00AC0CCD">
                <w:rPr>
                  <w:rStyle w:val="Hypertextovodkaz"/>
                </w:rPr>
                <w:t>Prevence zneužití biotechnologických aplikací</w:t>
              </w:r>
            </w:hyperlink>
          </w:p>
        </w:tc>
        <w:tc>
          <w:tcPr>
            <w:tcW w:w="1231" w:type="dxa"/>
            <w:gridSpan w:val="3"/>
          </w:tcPr>
          <w:p w14:paraId="7D90A502" w14:textId="01391025" w:rsidR="00D337BE" w:rsidRDefault="00D337BE" w:rsidP="006A4525">
            <w:pPr>
              <w:jc w:val="both"/>
            </w:pPr>
            <w:r>
              <w:t>8p+4s+0l</w:t>
            </w:r>
          </w:p>
        </w:tc>
        <w:tc>
          <w:tcPr>
            <w:tcW w:w="709" w:type="dxa"/>
            <w:gridSpan w:val="3"/>
          </w:tcPr>
          <w:p w14:paraId="31174C3E" w14:textId="70A98B10" w:rsidR="00D337BE" w:rsidRDefault="00D337BE" w:rsidP="00183649">
            <w:pPr>
              <w:jc w:val="both"/>
            </w:pPr>
            <w:r>
              <w:t>z, zk</w:t>
            </w:r>
          </w:p>
        </w:tc>
        <w:tc>
          <w:tcPr>
            <w:tcW w:w="567" w:type="dxa"/>
          </w:tcPr>
          <w:p w14:paraId="65D4AC94" w14:textId="77777777" w:rsidR="00D337BE" w:rsidRDefault="00D337BE" w:rsidP="008006AC">
            <w:pPr>
              <w:jc w:val="center"/>
            </w:pPr>
            <w:r>
              <w:t>4</w:t>
            </w:r>
          </w:p>
        </w:tc>
        <w:tc>
          <w:tcPr>
            <w:tcW w:w="3969" w:type="dxa"/>
            <w:gridSpan w:val="8"/>
          </w:tcPr>
          <w:p w14:paraId="0349D02E" w14:textId="77777777" w:rsidR="00D337BE" w:rsidRPr="008B2AD9" w:rsidRDefault="00136A7C" w:rsidP="00C827A6">
            <w:pPr>
              <w:jc w:val="both"/>
              <w:rPr>
                <w:b/>
              </w:rPr>
            </w:pPr>
            <w:hyperlink w:anchor="Buňková" w:history="1">
              <w:r w:rsidR="00D337BE" w:rsidRPr="002D0565">
                <w:rPr>
                  <w:rStyle w:val="Hypertextovodkaz"/>
                  <w:b/>
                </w:rPr>
                <w:t>doc. RNDr. Leona Buňková, Ph.D.</w:t>
              </w:r>
            </w:hyperlink>
            <w:r w:rsidR="00D337BE" w:rsidRPr="008B2AD9">
              <w:rPr>
                <w:b/>
              </w:rPr>
              <w:t xml:space="preserve"> </w:t>
            </w:r>
            <w:r w:rsidR="00D337BE" w:rsidRPr="00CB0255">
              <w:t>(100% p)</w:t>
            </w:r>
          </w:p>
          <w:p w14:paraId="79AA0BC1" w14:textId="77777777" w:rsidR="00D337BE" w:rsidRDefault="00D337BE" w:rsidP="00183649"/>
        </w:tc>
        <w:tc>
          <w:tcPr>
            <w:tcW w:w="567" w:type="dxa"/>
            <w:gridSpan w:val="2"/>
          </w:tcPr>
          <w:p w14:paraId="0B91EFE4" w14:textId="77777777" w:rsidR="00D337BE" w:rsidRDefault="00D337BE" w:rsidP="00183649">
            <w:pPr>
              <w:jc w:val="both"/>
            </w:pPr>
            <w:r>
              <w:t>2/ZS</w:t>
            </w:r>
          </w:p>
        </w:tc>
        <w:tc>
          <w:tcPr>
            <w:tcW w:w="709" w:type="dxa"/>
            <w:gridSpan w:val="3"/>
          </w:tcPr>
          <w:p w14:paraId="78ACAC35" w14:textId="77777777" w:rsidR="00D337BE" w:rsidRPr="008006AC" w:rsidRDefault="00D337BE" w:rsidP="008006AC">
            <w:pPr>
              <w:jc w:val="center"/>
              <w:rPr>
                <w:b/>
              </w:rPr>
            </w:pPr>
            <w:r w:rsidRPr="008006AC">
              <w:rPr>
                <w:b/>
              </w:rPr>
              <w:t>PZ</w:t>
            </w:r>
          </w:p>
        </w:tc>
      </w:tr>
      <w:tr w:rsidR="00D337BE" w14:paraId="6F9D5D00" w14:textId="77777777" w:rsidTr="003547AD">
        <w:trPr>
          <w:gridAfter w:val="1"/>
          <w:wAfter w:w="283" w:type="dxa"/>
        </w:trPr>
        <w:tc>
          <w:tcPr>
            <w:tcW w:w="1854" w:type="dxa"/>
            <w:gridSpan w:val="3"/>
          </w:tcPr>
          <w:p w14:paraId="18D038B4" w14:textId="64BC0033" w:rsidR="00D337BE" w:rsidRPr="00460940" w:rsidRDefault="00136A7C" w:rsidP="00183649">
            <w:hyperlink w:anchor="Leg_v_biotech_apl" w:history="1">
              <w:r w:rsidR="00D337BE" w:rsidRPr="00AC0CCD">
                <w:rPr>
                  <w:rStyle w:val="Hypertextovodkaz"/>
                </w:rPr>
                <w:t>Legislativa v biotechnologických aplikacích</w:t>
              </w:r>
            </w:hyperlink>
          </w:p>
        </w:tc>
        <w:tc>
          <w:tcPr>
            <w:tcW w:w="1231" w:type="dxa"/>
            <w:gridSpan w:val="3"/>
          </w:tcPr>
          <w:p w14:paraId="071C1415" w14:textId="2D8028AA" w:rsidR="00D337BE" w:rsidRDefault="00D337BE" w:rsidP="006A4525">
            <w:pPr>
              <w:jc w:val="both"/>
            </w:pPr>
            <w:r>
              <w:t>4p+8s+0l</w:t>
            </w:r>
          </w:p>
        </w:tc>
        <w:tc>
          <w:tcPr>
            <w:tcW w:w="709" w:type="dxa"/>
            <w:gridSpan w:val="3"/>
          </w:tcPr>
          <w:p w14:paraId="5B3B1011" w14:textId="1B608CC1" w:rsidR="00D337BE" w:rsidRDefault="00D337BE" w:rsidP="00183649">
            <w:pPr>
              <w:jc w:val="both"/>
            </w:pPr>
            <w:r>
              <w:t>klz</w:t>
            </w:r>
          </w:p>
        </w:tc>
        <w:tc>
          <w:tcPr>
            <w:tcW w:w="567" w:type="dxa"/>
          </w:tcPr>
          <w:p w14:paraId="03E43CFD" w14:textId="3938096F" w:rsidR="00D337BE" w:rsidRDefault="003547AD" w:rsidP="008006AC">
            <w:pPr>
              <w:jc w:val="center"/>
            </w:pPr>
            <w:r>
              <w:t>4</w:t>
            </w:r>
          </w:p>
        </w:tc>
        <w:tc>
          <w:tcPr>
            <w:tcW w:w="3969" w:type="dxa"/>
            <w:gridSpan w:val="8"/>
          </w:tcPr>
          <w:p w14:paraId="00CCEC66" w14:textId="77777777" w:rsidR="00D337BE" w:rsidRPr="002F1417" w:rsidRDefault="00136A7C" w:rsidP="00C827A6">
            <w:pPr>
              <w:jc w:val="both"/>
              <w:rPr>
                <w:b/>
                <w:highlight w:val="cyan"/>
              </w:rPr>
            </w:pPr>
            <w:hyperlink w:anchor="Koutný" w:history="1">
              <w:r w:rsidR="00D337BE" w:rsidRPr="002D0565">
                <w:rPr>
                  <w:rStyle w:val="Hypertextovodkaz"/>
                  <w:b/>
                </w:rPr>
                <w:t>prof. Mgr. Marek Koutný, Ph.D.</w:t>
              </w:r>
            </w:hyperlink>
            <w:r w:rsidR="00D337BE" w:rsidRPr="003A1AFC">
              <w:rPr>
                <w:b/>
              </w:rPr>
              <w:t xml:space="preserve"> </w:t>
            </w:r>
            <w:r w:rsidR="00D337BE" w:rsidRPr="00CB0255">
              <w:t>(50% p)</w:t>
            </w:r>
          </w:p>
          <w:p w14:paraId="5095B409" w14:textId="77777777" w:rsidR="00D337BE" w:rsidRDefault="00136A7C" w:rsidP="00C827A6">
            <w:pPr>
              <w:jc w:val="both"/>
            </w:pPr>
            <w:hyperlink w:anchor="Černíková" w:history="1">
              <w:r w:rsidR="00D337BE" w:rsidRPr="002D0565">
                <w:rPr>
                  <w:rStyle w:val="Hypertextovodkaz"/>
                </w:rPr>
                <w:t>MVDr. Michaela Černíková, Ph.D.</w:t>
              </w:r>
            </w:hyperlink>
            <w:r w:rsidR="00D337BE">
              <w:t xml:space="preserve"> (50% p)</w:t>
            </w:r>
          </w:p>
          <w:p w14:paraId="1BDA8C8A" w14:textId="77777777" w:rsidR="00D337BE" w:rsidRDefault="00D337BE" w:rsidP="00183649"/>
        </w:tc>
        <w:tc>
          <w:tcPr>
            <w:tcW w:w="567" w:type="dxa"/>
            <w:gridSpan w:val="2"/>
          </w:tcPr>
          <w:p w14:paraId="2A4E4148" w14:textId="77777777" w:rsidR="00D337BE" w:rsidRDefault="00D337BE" w:rsidP="00183649">
            <w:pPr>
              <w:jc w:val="both"/>
            </w:pPr>
            <w:r>
              <w:t>2/ZS</w:t>
            </w:r>
          </w:p>
        </w:tc>
        <w:tc>
          <w:tcPr>
            <w:tcW w:w="709" w:type="dxa"/>
            <w:gridSpan w:val="3"/>
          </w:tcPr>
          <w:p w14:paraId="172B3502" w14:textId="77777777" w:rsidR="00D337BE" w:rsidRPr="008006AC" w:rsidRDefault="00D337BE" w:rsidP="008006AC">
            <w:pPr>
              <w:jc w:val="center"/>
              <w:rPr>
                <w:b/>
              </w:rPr>
            </w:pPr>
            <w:r w:rsidRPr="008006AC">
              <w:rPr>
                <w:b/>
              </w:rPr>
              <w:t>PZ</w:t>
            </w:r>
          </w:p>
        </w:tc>
      </w:tr>
      <w:tr w:rsidR="00D337BE" w14:paraId="1E8C2F86" w14:textId="77777777" w:rsidTr="003547AD">
        <w:trPr>
          <w:gridAfter w:val="1"/>
          <w:wAfter w:w="283" w:type="dxa"/>
        </w:trPr>
        <w:tc>
          <w:tcPr>
            <w:tcW w:w="1854" w:type="dxa"/>
            <w:gridSpan w:val="3"/>
          </w:tcPr>
          <w:p w14:paraId="0305A996" w14:textId="689B3E5A" w:rsidR="00D337BE" w:rsidRPr="00460940" w:rsidRDefault="00136A7C" w:rsidP="00183649">
            <w:hyperlink w:anchor="Říz_bezp_v_biotec" w:history="1">
              <w:r w:rsidR="00D337BE" w:rsidRPr="00AC0CCD">
                <w:rPr>
                  <w:rStyle w:val="Hypertextovodkaz"/>
                </w:rPr>
                <w:t>Řízení bezpečnosti v biotechnologiích</w:t>
              </w:r>
            </w:hyperlink>
          </w:p>
        </w:tc>
        <w:tc>
          <w:tcPr>
            <w:tcW w:w="1231" w:type="dxa"/>
            <w:gridSpan w:val="3"/>
          </w:tcPr>
          <w:p w14:paraId="0B479837" w14:textId="535D6E4C" w:rsidR="00D337BE" w:rsidRDefault="00D337BE" w:rsidP="006A4525">
            <w:pPr>
              <w:jc w:val="both"/>
            </w:pPr>
            <w:r>
              <w:t>4p+8s+0l</w:t>
            </w:r>
          </w:p>
        </w:tc>
        <w:tc>
          <w:tcPr>
            <w:tcW w:w="709" w:type="dxa"/>
            <w:gridSpan w:val="3"/>
          </w:tcPr>
          <w:p w14:paraId="54A73CB7" w14:textId="26B3E6BA" w:rsidR="00D337BE" w:rsidRDefault="00D337BE" w:rsidP="00183649">
            <w:pPr>
              <w:jc w:val="both"/>
            </w:pPr>
            <w:r>
              <w:t>klz</w:t>
            </w:r>
          </w:p>
        </w:tc>
        <w:tc>
          <w:tcPr>
            <w:tcW w:w="567" w:type="dxa"/>
          </w:tcPr>
          <w:p w14:paraId="2ED114EF" w14:textId="57E0B969" w:rsidR="00D337BE" w:rsidRDefault="003547AD" w:rsidP="008006AC">
            <w:pPr>
              <w:jc w:val="center"/>
            </w:pPr>
            <w:r>
              <w:t>4</w:t>
            </w:r>
          </w:p>
        </w:tc>
        <w:tc>
          <w:tcPr>
            <w:tcW w:w="3969" w:type="dxa"/>
            <w:gridSpan w:val="8"/>
          </w:tcPr>
          <w:p w14:paraId="64937AF7" w14:textId="77777777" w:rsidR="00D337BE" w:rsidRPr="00C24879" w:rsidRDefault="00136A7C" w:rsidP="00C827A6">
            <w:pPr>
              <w:jc w:val="both"/>
              <w:rPr>
                <w:b/>
              </w:rPr>
            </w:pPr>
            <w:hyperlink w:anchor="Buňka" w:history="1">
              <w:r w:rsidR="00D337BE" w:rsidRPr="002D0565">
                <w:rPr>
                  <w:rStyle w:val="Hypertextovodkaz"/>
                  <w:b/>
                </w:rPr>
                <w:t>doc. Ing. František Buňka, Ph.D.</w:t>
              </w:r>
            </w:hyperlink>
            <w:r w:rsidR="00D337BE">
              <w:t xml:space="preserve"> </w:t>
            </w:r>
            <w:r w:rsidR="00D337BE" w:rsidRPr="00CB0255">
              <w:t>(50% p)</w:t>
            </w:r>
          </w:p>
          <w:p w14:paraId="3D87123E" w14:textId="3B90661E" w:rsidR="00D337BE" w:rsidRDefault="00136A7C" w:rsidP="00E61FD4">
            <w:hyperlink w:anchor="Černíková" w:history="1">
              <w:r w:rsidR="00D337BE" w:rsidRPr="002D0565">
                <w:rPr>
                  <w:rStyle w:val="Hypertextovodkaz"/>
                </w:rPr>
                <w:t>MVDr. Michaela Černíková, Ph.D.</w:t>
              </w:r>
            </w:hyperlink>
            <w:r w:rsidR="00D337BE">
              <w:t xml:space="preserve"> (50% p)</w:t>
            </w:r>
          </w:p>
        </w:tc>
        <w:tc>
          <w:tcPr>
            <w:tcW w:w="567" w:type="dxa"/>
            <w:gridSpan w:val="2"/>
          </w:tcPr>
          <w:p w14:paraId="01D3AC91" w14:textId="77777777" w:rsidR="00D337BE" w:rsidRDefault="00D337BE" w:rsidP="00183649">
            <w:pPr>
              <w:jc w:val="both"/>
            </w:pPr>
            <w:r>
              <w:t>2/ZS</w:t>
            </w:r>
          </w:p>
        </w:tc>
        <w:tc>
          <w:tcPr>
            <w:tcW w:w="709" w:type="dxa"/>
            <w:gridSpan w:val="3"/>
          </w:tcPr>
          <w:p w14:paraId="308FFA90" w14:textId="77777777" w:rsidR="00D337BE" w:rsidRPr="008006AC" w:rsidRDefault="00D337BE" w:rsidP="008006AC">
            <w:pPr>
              <w:jc w:val="center"/>
              <w:rPr>
                <w:b/>
              </w:rPr>
            </w:pPr>
            <w:r w:rsidRPr="008006AC">
              <w:rPr>
                <w:b/>
              </w:rPr>
              <w:t>PZ</w:t>
            </w:r>
          </w:p>
        </w:tc>
      </w:tr>
      <w:tr w:rsidR="00D337BE" w14:paraId="266CA473" w14:textId="77777777" w:rsidTr="003547AD">
        <w:trPr>
          <w:gridAfter w:val="1"/>
          <w:wAfter w:w="283" w:type="dxa"/>
        </w:trPr>
        <w:tc>
          <w:tcPr>
            <w:tcW w:w="1854" w:type="dxa"/>
            <w:gridSpan w:val="3"/>
          </w:tcPr>
          <w:p w14:paraId="0307DD8F" w14:textId="2DAA6311" w:rsidR="00D337BE" w:rsidRPr="00460940" w:rsidRDefault="00136A7C" w:rsidP="00183649">
            <w:hyperlink w:anchor="Biotech_proj_II" w:history="1">
              <w:r w:rsidR="00D337BE" w:rsidRPr="00AC0CCD">
                <w:rPr>
                  <w:rStyle w:val="Hypertextovodkaz"/>
                </w:rPr>
                <w:t>Biotechnologický projekt II</w:t>
              </w:r>
            </w:hyperlink>
          </w:p>
        </w:tc>
        <w:tc>
          <w:tcPr>
            <w:tcW w:w="1231" w:type="dxa"/>
            <w:gridSpan w:val="3"/>
          </w:tcPr>
          <w:p w14:paraId="5FCB5B10" w14:textId="62B450F6" w:rsidR="00D337BE" w:rsidRDefault="00D337BE" w:rsidP="006A4525">
            <w:pPr>
              <w:jc w:val="both"/>
            </w:pPr>
            <w:r>
              <w:t>0p+4s+16l</w:t>
            </w:r>
          </w:p>
        </w:tc>
        <w:tc>
          <w:tcPr>
            <w:tcW w:w="709" w:type="dxa"/>
            <w:gridSpan w:val="3"/>
          </w:tcPr>
          <w:p w14:paraId="177163C9" w14:textId="7CA758AA" w:rsidR="00D337BE" w:rsidRDefault="00D337BE" w:rsidP="00676070">
            <w:pPr>
              <w:jc w:val="both"/>
            </w:pPr>
            <w:r>
              <w:t>klz</w:t>
            </w:r>
          </w:p>
        </w:tc>
        <w:tc>
          <w:tcPr>
            <w:tcW w:w="567" w:type="dxa"/>
          </w:tcPr>
          <w:p w14:paraId="740DE0DF" w14:textId="24EF123C" w:rsidR="00D337BE" w:rsidRDefault="003547AD" w:rsidP="008006AC">
            <w:pPr>
              <w:jc w:val="center"/>
            </w:pPr>
            <w:r>
              <w:t>4</w:t>
            </w:r>
          </w:p>
        </w:tc>
        <w:tc>
          <w:tcPr>
            <w:tcW w:w="3969" w:type="dxa"/>
            <w:gridSpan w:val="8"/>
          </w:tcPr>
          <w:p w14:paraId="0D7C4A84" w14:textId="77777777" w:rsidR="00D337BE" w:rsidRPr="008B2AD9" w:rsidRDefault="00136A7C" w:rsidP="00C827A6">
            <w:pPr>
              <w:jc w:val="both"/>
              <w:rPr>
                <w:b/>
              </w:rPr>
            </w:pPr>
            <w:hyperlink w:anchor="Janalíková" w:history="1">
              <w:r w:rsidR="00D337BE" w:rsidRPr="002D0565">
                <w:rPr>
                  <w:rStyle w:val="Hypertextovodkaz"/>
                  <w:b/>
                </w:rPr>
                <w:t>Mgr. Magda Janalíková, Ph.D.</w:t>
              </w:r>
            </w:hyperlink>
            <w:r w:rsidR="00D337BE">
              <w:rPr>
                <w:b/>
              </w:rPr>
              <w:t xml:space="preserve"> </w:t>
            </w:r>
            <w:r w:rsidR="00D337BE" w:rsidRPr="00CB0255">
              <w:t>(70% s)</w:t>
            </w:r>
          </w:p>
          <w:p w14:paraId="6C91E215" w14:textId="571FAABE" w:rsidR="00D337BE" w:rsidRDefault="00136A7C" w:rsidP="00183649">
            <w:hyperlink w:anchor="Filip" w:history="1">
              <w:r w:rsidR="00D337BE" w:rsidRPr="002D0565">
                <w:rPr>
                  <w:rStyle w:val="Hypertextovodkaz"/>
                </w:rPr>
                <w:t>Ing. Jaroslav Filip, Ph.D.</w:t>
              </w:r>
            </w:hyperlink>
            <w:r w:rsidR="00D337BE">
              <w:t xml:space="preserve"> (30% s)</w:t>
            </w:r>
          </w:p>
        </w:tc>
        <w:tc>
          <w:tcPr>
            <w:tcW w:w="567" w:type="dxa"/>
            <w:gridSpan w:val="2"/>
          </w:tcPr>
          <w:p w14:paraId="339B374A" w14:textId="77777777" w:rsidR="00D337BE" w:rsidRDefault="00D337BE" w:rsidP="00183649">
            <w:pPr>
              <w:jc w:val="both"/>
            </w:pPr>
            <w:r>
              <w:t>2/ZS</w:t>
            </w:r>
          </w:p>
        </w:tc>
        <w:tc>
          <w:tcPr>
            <w:tcW w:w="709" w:type="dxa"/>
            <w:gridSpan w:val="3"/>
          </w:tcPr>
          <w:p w14:paraId="64A4EEDE" w14:textId="77777777" w:rsidR="00D337BE" w:rsidRPr="008006AC" w:rsidRDefault="00D337BE" w:rsidP="008006AC">
            <w:pPr>
              <w:jc w:val="center"/>
              <w:rPr>
                <w:b/>
              </w:rPr>
            </w:pPr>
            <w:r w:rsidRPr="008006AC">
              <w:rPr>
                <w:b/>
              </w:rPr>
              <w:t>PZ</w:t>
            </w:r>
          </w:p>
        </w:tc>
      </w:tr>
      <w:tr w:rsidR="00D337BE" w14:paraId="3D5DD1FA" w14:textId="77777777" w:rsidTr="003547AD">
        <w:trPr>
          <w:gridAfter w:val="1"/>
          <w:wAfter w:w="283" w:type="dxa"/>
        </w:trPr>
        <w:tc>
          <w:tcPr>
            <w:tcW w:w="1854" w:type="dxa"/>
            <w:gridSpan w:val="3"/>
          </w:tcPr>
          <w:p w14:paraId="30ED9589" w14:textId="74E62438" w:rsidR="00D337BE" w:rsidRPr="005A5765" w:rsidRDefault="00136A7C" w:rsidP="00183649">
            <w:hyperlink w:anchor="Sem_k_DP" w:history="1">
              <w:r w:rsidR="00D337BE" w:rsidRPr="00AC0CCD">
                <w:rPr>
                  <w:rStyle w:val="Hypertextovodkaz"/>
                </w:rPr>
                <w:t>Seminář k diplomové práci</w:t>
              </w:r>
            </w:hyperlink>
          </w:p>
        </w:tc>
        <w:tc>
          <w:tcPr>
            <w:tcW w:w="1231" w:type="dxa"/>
            <w:gridSpan w:val="3"/>
          </w:tcPr>
          <w:p w14:paraId="258E86BB" w14:textId="2C2A8B57" w:rsidR="00D337BE" w:rsidRDefault="00D337BE" w:rsidP="00183649">
            <w:pPr>
              <w:jc w:val="both"/>
            </w:pPr>
            <w:r>
              <w:t>0p+4s+0l</w:t>
            </w:r>
          </w:p>
        </w:tc>
        <w:tc>
          <w:tcPr>
            <w:tcW w:w="709" w:type="dxa"/>
            <w:gridSpan w:val="3"/>
          </w:tcPr>
          <w:p w14:paraId="67D3853B" w14:textId="77777777" w:rsidR="00D337BE" w:rsidRDefault="00D337BE" w:rsidP="00183649">
            <w:pPr>
              <w:jc w:val="both"/>
            </w:pPr>
            <w:r>
              <w:t>z</w:t>
            </w:r>
          </w:p>
        </w:tc>
        <w:tc>
          <w:tcPr>
            <w:tcW w:w="567" w:type="dxa"/>
          </w:tcPr>
          <w:p w14:paraId="38AB0558" w14:textId="77777777" w:rsidR="00D337BE" w:rsidRDefault="00D337BE" w:rsidP="008006AC">
            <w:pPr>
              <w:jc w:val="center"/>
            </w:pPr>
            <w:r>
              <w:t>1</w:t>
            </w:r>
          </w:p>
        </w:tc>
        <w:tc>
          <w:tcPr>
            <w:tcW w:w="3969" w:type="dxa"/>
            <w:gridSpan w:val="8"/>
          </w:tcPr>
          <w:p w14:paraId="13F8E3CD" w14:textId="21C322A9" w:rsidR="00D337BE" w:rsidRPr="005F5166" w:rsidRDefault="00136A7C" w:rsidP="00183649">
            <w:pPr>
              <w:rPr>
                <w:b/>
              </w:rPr>
            </w:pPr>
            <w:hyperlink w:anchor="Buňková" w:history="1">
              <w:r w:rsidR="00D337BE" w:rsidRPr="008006AC">
                <w:rPr>
                  <w:rStyle w:val="Hypertextovodkaz"/>
                </w:rPr>
                <w:t>doc. RNDr. Leona Buňková, Ph.D.</w:t>
              </w:r>
            </w:hyperlink>
            <w:r w:rsidR="00D337BE" w:rsidRPr="005F5166">
              <w:rPr>
                <w:b/>
              </w:rPr>
              <w:t xml:space="preserve"> </w:t>
            </w:r>
            <w:r w:rsidR="00D337BE" w:rsidRPr="00CB0255">
              <w:t>(100% s)</w:t>
            </w:r>
          </w:p>
        </w:tc>
        <w:tc>
          <w:tcPr>
            <w:tcW w:w="567" w:type="dxa"/>
            <w:gridSpan w:val="2"/>
          </w:tcPr>
          <w:p w14:paraId="4E47F95A" w14:textId="77777777" w:rsidR="00D337BE" w:rsidRDefault="00D337BE" w:rsidP="00183649">
            <w:pPr>
              <w:jc w:val="both"/>
            </w:pPr>
            <w:r>
              <w:t>2/ZS</w:t>
            </w:r>
          </w:p>
        </w:tc>
        <w:tc>
          <w:tcPr>
            <w:tcW w:w="709" w:type="dxa"/>
            <w:gridSpan w:val="3"/>
          </w:tcPr>
          <w:p w14:paraId="3A35CF48" w14:textId="561575A0" w:rsidR="00D337BE" w:rsidRPr="008006AC" w:rsidRDefault="00D337BE" w:rsidP="008006AC">
            <w:pPr>
              <w:jc w:val="center"/>
              <w:rPr>
                <w:b/>
              </w:rPr>
            </w:pPr>
          </w:p>
        </w:tc>
      </w:tr>
      <w:tr w:rsidR="00D337BE" w14:paraId="3BBB2F5B" w14:textId="77777777" w:rsidTr="003547AD">
        <w:trPr>
          <w:gridAfter w:val="1"/>
          <w:wAfter w:w="283" w:type="dxa"/>
        </w:trPr>
        <w:tc>
          <w:tcPr>
            <w:tcW w:w="1854" w:type="dxa"/>
            <w:gridSpan w:val="3"/>
          </w:tcPr>
          <w:p w14:paraId="3D463356" w14:textId="104E58DD" w:rsidR="00D337BE" w:rsidRPr="005A5765" w:rsidRDefault="00136A7C" w:rsidP="00183649">
            <w:hyperlink w:anchor="DP" w:history="1">
              <w:r w:rsidR="00D337BE" w:rsidRPr="00AC0CCD">
                <w:rPr>
                  <w:rStyle w:val="Hypertextovodkaz"/>
                </w:rPr>
                <w:t>Diplomová práce</w:t>
              </w:r>
            </w:hyperlink>
          </w:p>
        </w:tc>
        <w:tc>
          <w:tcPr>
            <w:tcW w:w="1231" w:type="dxa"/>
            <w:gridSpan w:val="3"/>
          </w:tcPr>
          <w:p w14:paraId="492C3B17" w14:textId="683321F4" w:rsidR="00D337BE" w:rsidRDefault="00D337BE" w:rsidP="006A4525">
            <w:pPr>
              <w:jc w:val="both"/>
            </w:pPr>
            <w:r>
              <w:t>0p+8s+104l</w:t>
            </w:r>
          </w:p>
        </w:tc>
        <w:tc>
          <w:tcPr>
            <w:tcW w:w="709" w:type="dxa"/>
            <w:gridSpan w:val="3"/>
          </w:tcPr>
          <w:p w14:paraId="40E3BAD2" w14:textId="77777777" w:rsidR="00D337BE" w:rsidRDefault="00D337BE" w:rsidP="00183649">
            <w:pPr>
              <w:jc w:val="both"/>
            </w:pPr>
            <w:r>
              <w:t>z</w:t>
            </w:r>
          </w:p>
        </w:tc>
        <w:tc>
          <w:tcPr>
            <w:tcW w:w="567" w:type="dxa"/>
          </w:tcPr>
          <w:p w14:paraId="7B82DF7B" w14:textId="77777777" w:rsidR="00D337BE" w:rsidRDefault="00D337BE" w:rsidP="008006AC">
            <w:pPr>
              <w:jc w:val="center"/>
            </w:pPr>
            <w:r>
              <w:t>29</w:t>
            </w:r>
          </w:p>
        </w:tc>
        <w:tc>
          <w:tcPr>
            <w:tcW w:w="3969" w:type="dxa"/>
            <w:gridSpan w:val="8"/>
          </w:tcPr>
          <w:p w14:paraId="66DC2C52" w14:textId="77777777" w:rsidR="00D337BE" w:rsidRPr="005F5166" w:rsidRDefault="00136A7C" w:rsidP="002D0565">
            <w:pPr>
              <w:jc w:val="both"/>
              <w:rPr>
                <w:b/>
              </w:rPr>
            </w:pPr>
            <w:hyperlink w:anchor="Buňková" w:history="1">
              <w:r w:rsidR="00D337BE" w:rsidRPr="002D0565">
                <w:rPr>
                  <w:rStyle w:val="Hypertextovodkaz"/>
                  <w:b/>
                </w:rPr>
                <w:t>doc. RNDr. Leona Buňková, Ph.D.</w:t>
              </w:r>
            </w:hyperlink>
            <w:r w:rsidR="00D337BE" w:rsidRPr="005F5166">
              <w:rPr>
                <w:b/>
              </w:rPr>
              <w:t xml:space="preserve"> </w:t>
            </w:r>
            <w:r w:rsidR="00D337BE" w:rsidRPr="00CB0255">
              <w:t>(100% s)</w:t>
            </w:r>
          </w:p>
          <w:p w14:paraId="16976291" w14:textId="2CBC4941" w:rsidR="00D337BE" w:rsidRDefault="00D337BE" w:rsidP="00E61FD4">
            <w:r>
              <w:t>vedoucí diplomových prací (100% l)</w:t>
            </w:r>
          </w:p>
        </w:tc>
        <w:tc>
          <w:tcPr>
            <w:tcW w:w="567" w:type="dxa"/>
            <w:gridSpan w:val="2"/>
          </w:tcPr>
          <w:p w14:paraId="48AD0BAC" w14:textId="77777777" w:rsidR="00D337BE" w:rsidRDefault="00D337BE" w:rsidP="00183649">
            <w:pPr>
              <w:jc w:val="both"/>
            </w:pPr>
            <w:r>
              <w:t>2/LS</w:t>
            </w:r>
          </w:p>
        </w:tc>
        <w:tc>
          <w:tcPr>
            <w:tcW w:w="709" w:type="dxa"/>
            <w:gridSpan w:val="3"/>
          </w:tcPr>
          <w:p w14:paraId="31A5ABC3" w14:textId="77777777" w:rsidR="00D337BE" w:rsidRPr="008006AC" w:rsidRDefault="00D337BE" w:rsidP="008006AC">
            <w:pPr>
              <w:jc w:val="center"/>
              <w:rPr>
                <w:b/>
              </w:rPr>
            </w:pPr>
            <w:r w:rsidRPr="008006AC">
              <w:rPr>
                <w:b/>
              </w:rPr>
              <w:t>PZ</w:t>
            </w:r>
          </w:p>
        </w:tc>
      </w:tr>
      <w:tr w:rsidR="00D337BE" w14:paraId="0BC731E2" w14:textId="77777777" w:rsidTr="003547AD">
        <w:trPr>
          <w:gridAfter w:val="1"/>
          <w:wAfter w:w="283" w:type="dxa"/>
        </w:trPr>
        <w:tc>
          <w:tcPr>
            <w:tcW w:w="9606" w:type="dxa"/>
            <w:gridSpan w:val="23"/>
            <w:shd w:val="clear" w:color="auto" w:fill="F7CAAC"/>
          </w:tcPr>
          <w:p w14:paraId="171495E5" w14:textId="77777777" w:rsidR="00D337BE" w:rsidRDefault="00D337BE" w:rsidP="008006AC">
            <w:pPr>
              <w:jc w:val="center"/>
              <w:rPr>
                <w:b/>
                <w:sz w:val="22"/>
              </w:rPr>
            </w:pPr>
            <w:r>
              <w:rPr>
                <w:b/>
                <w:sz w:val="22"/>
              </w:rPr>
              <w:t>Povinně volitelné předměty - skupina 1</w:t>
            </w:r>
          </w:p>
        </w:tc>
      </w:tr>
      <w:tr w:rsidR="00D337BE" w14:paraId="2EAB0E04" w14:textId="77777777" w:rsidTr="003547AD">
        <w:trPr>
          <w:gridAfter w:val="1"/>
          <w:wAfter w:w="283" w:type="dxa"/>
          <w:trHeight w:val="56"/>
        </w:trPr>
        <w:tc>
          <w:tcPr>
            <w:tcW w:w="1854" w:type="dxa"/>
            <w:gridSpan w:val="3"/>
          </w:tcPr>
          <w:p w14:paraId="73D16DB6" w14:textId="4E530201" w:rsidR="00D337BE" w:rsidRPr="005A5765" w:rsidRDefault="00136A7C" w:rsidP="00183649">
            <w:hyperlink w:anchor="Obec_ekol" w:history="1">
              <w:r w:rsidR="00D337BE" w:rsidRPr="00AC0CCD">
                <w:rPr>
                  <w:rStyle w:val="Hypertextovodkaz"/>
                </w:rPr>
                <w:t>Obecná ekologie</w:t>
              </w:r>
            </w:hyperlink>
          </w:p>
        </w:tc>
        <w:tc>
          <w:tcPr>
            <w:tcW w:w="1231" w:type="dxa"/>
            <w:gridSpan w:val="3"/>
          </w:tcPr>
          <w:p w14:paraId="446ACB50" w14:textId="05E26B37" w:rsidR="00D337BE" w:rsidRDefault="00D337BE" w:rsidP="006A4525">
            <w:pPr>
              <w:jc w:val="both"/>
            </w:pPr>
            <w:r>
              <w:t>8p+4s+0l</w:t>
            </w:r>
          </w:p>
        </w:tc>
        <w:tc>
          <w:tcPr>
            <w:tcW w:w="709" w:type="dxa"/>
            <w:gridSpan w:val="3"/>
          </w:tcPr>
          <w:p w14:paraId="5006A0FE" w14:textId="1585F748" w:rsidR="00D337BE" w:rsidRDefault="00D337BE" w:rsidP="00183649">
            <w:pPr>
              <w:jc w:val="both"/>
            </w:pPr>
            <w:r>
              <w:t>z, zk</w:t>
            </w:r>
          </w:p>
        </w:tc>
        <w:tc>
          <w:tcPr>
            <w:tcW w:w="567" w:type="dxa"/>
          </w:tcPr>
          <w:p w14:paraId="295AFD74" w14:textId="77777777" w:rsidR="00D337BE" w:rsidRDefault="00D337BE" w:rsidP="008006AC">
            <w:pPr>
              <w:jc w:val="center"/>
            </w:pPr>
            <w:r>
              <w:t>3</w:t>
            </w:r>
          </w:p>
        </w:tc>
        <w:tc>
          <w:tcPr>
            <w:tcW w:w="3969" w:type="dxa"/>
            <w:gridSpan w:val="8"/>
          </w:tcPr>
          <w:p w14:paraId="44F447A8" w14:textId="77777777" w:rsidR="00D337BE" w:rsidRDefault="00136A7C" w:rsidP="00C827A6">
            <w:pPr>
              <w:jc w:val="both"/>
            </w:pPr>
            <w:hyperlink w:anchor="Růžička" w:history="1">
              <w:r w:rsidR="00D337BE" w:rsidRPr="008006AC">
                <w:rPr>
                  <w:rStyle w:val="Hypertextovodkaz"/>
                </w:rPr>
                <w:t>doc. RNDr. Jan Růžička, Ph.D.</w:t>
              </w:r>
            </w:hyperlink>
            <w:r w:rsidR="00D337BE" w:rsidRPr="005F5166">
              <w:rPr>
                <w:b/>
              </w:rPr>
              <w:t xml:space="preserve"> </w:t>
            </w:r>
            <w:r w:rsidR="00D337BE" w:rsidRPr="00CB0255">
              <w:t>(100% p)</w:t>
            </w:r>
          </w:p>
          <w:p w14:paraId="22BA0211" w14:textId="07583C26" w:rsidR="00D337BE" w:rsidRPr="005F5166" w:rsidRDefault="00D337BE" w:rsidP="00183649">
            <w:pPr>
              <w:rPr>
                <w:b/>
              </w:rPr>
            </w:pPr>
          </w:p>
        </w:tc>
        <w:tc>
          <w:tcPr>
            <w:tcW w:w="567" w:type="dxa"/>
            <w:gridSpan w:val="2"/>
          </w:tcPr>
          <w:p w14:paraId="54EDFF1F" w14:textId="77777777" w:rsidR="00D337BE" w:rsidRDefault="00D337BE" w:rsidP="00183649">
            <w:pPr>
              <w:jc w:val="both"/>
            </w:pPr>
            <w:r>
              <w:t>1/ZS</w:t>
            </w:r>
          </w:p>
        </w:tc>
        <w:tc>
          <w:tcPr>
            <w:tcW w:w="709" w:type="dxa"/>
            <w:gridSpan w:val="3"/>
          </w:tcPr>
          <w:p w14:paraId="496123E6" w14:textId="5F083A6C" w:rsidR="00D337BE" w:rsidRDefault="00D337BE" w:rsidP="00183649">
            <w:pPr>
              <w:jc w:val="both"/>
            </w:pPr>
          </w:p>
        </w:tc>
      </w:tr>
      <w:tr w:rsidR="00D337BE" w14:paraId="669D372F" w14:textId="77777777" w:rsidTr="003547AD">
        <w:trPr>
          <w:gridAfter w:val="1"/>
          <w:wAfter w:w="283" w:type="dxa"/>
        </w:trPr>
        <w:tc>
          <w:tcPr>
            <w:tcW w:w="1854" w:type="dxa"/>
            <w:gridSpan w:val="3"/>
          </w:tcPr>
          <w:p w14:paraId="734572A9" w14:textId="39EBDD11" w:rsidR="00D337BE" w:rsidRPr="005A5765" w:rsidRDefault="00136A7C" w:rsidP="00183649">
            <w:hyperlink w:anchor="Vzork_pro_biotech_anal" w:history="1">
              <w:r w:rsidR="00D337BE" w:rsidRPr="00AC0CCD">
                <w:rPr>
                  <w:rStyle w:val="Hypertextovodkaz"/>
                </w:rPr>
                <w:t>Vzorkování pro biotechnologické analýzy</w:t>
              </w:r>
            </w:hyperlink>
            <w:r w:rsidR="00D337BE">
              <w:t xml:space="preserve"> </w:t>
            </w:r>
          </w:p>
        </w:tc>
        <w:tc>
          <w:tcPr>
            <w:tcW w:w="1231" w:type="dxa"/>
            <w:gridSpan w:val="3"/>
          </w:tcPr>
          <w:p w14:paraId="4A4CBAF9" w14:textId="2895BD94" w:rsidR="00D337BE" w:rsidRDefault="00D337BE" w:rsidP="006A4525">
            <w:pPr>
              <w:jc w:val="both"/>
            </w:pPr>
            <w:r>
              <w:t>4p+8s+0l</w:t>
            </w:r>
          </w:p>
        </w:tc>
        <w:tc>
          <w:tcPr>
            <w:tcW w:w="709" w:type="dxa"/>
            <w:gridSpan w:val="3"/>
          </w:tcPr>
          <w:p w14:paraId="7CADCCC7" w14:textId="288CAABF" w:rsidR="00D337BE" w:rsidRDefault="00D337BE" w:rsidP="00183649">
            <w:pPr>
              <w:jc w:val="both"/>
            </w:pPr>
            <w:r>
              <w:t>klz</w:t>
            </w:r>
          </w:p>
        </w:tc>
        <w:tc>
          <w:tcPr>
            <w:tcW w:w="567" w:type="dxa"/>
          </w:tcPr>
          <w:p w14:paraId="3295E4D5" w14:textId="77777777" w:rsidR="00D337BE" w:rsidRDefault="00D337BE" w:rsidP="008006AC">
            <w:pPr>
              <w:jc w:val="center"/>
            </w:pPr>
            <w:r>
              <w:t>3</w:t>
            </w:r>
          </w:p>
        </w:tc>
        <w:tc>
          <w:tcPr>
            <w:tcW w:w="3969" w:type="dxa"/>
            <w:gridSpan w:val="8"/>
          </w:tcPr>
          <w:p w14:paraId="3B7880A4" w14:textId="1E49D8EF" w:rsidR="00D337BE" w:rsidRDefault="00136A7C" w:rsidP="00183649">
            <w:hyperlink w:anchor="Šenkárová" w:history="1">
              <w:r w:rsidR="00D337BE" w:rsidRPr="008006AC">
                <w:rPr>
                  <w:rStyle w:val="Hypertextovodkaz"/>
                </w:rPr>
                <w:t>Ing. Lenka Šenkárová, Ph.D.</w:t>
              </w:r>
            </w:hyperlink>
            <w:r w:rsidR="00D337BE">
              <w:t xml:space="preserve"> (100% p)</w:t>
            </w:r>
          </w:p>
        </w:tc>
        <w:tc>
          <w:tcPr>
            <w:tcW w:w="567" w:type="dxa"/>
            <w:gridSpan w:val="2"/>
          </w:tcPr>
          <w:p w14:paraId="18EBF570" w14:textId="77777777" w:rsidR="00D337BE" w:rsidRDefault="00D337BE" w:rsidP="00183649">
            <w:pPr>
              <w:jc w:val="both"/>
            </w:pPr>
            <w:r>
              <w:t>1/ZS</w:t>
            </w:r>
          </w:p>
        </w:tc>
        <w:tc>
          <w:tcPr>
            <w:tcW w:w="709" w:type="dxa"/>
            <w:gridSpan w:val="3"/>
          </w:tcPr>
          <w:p w14:paraId="2F3385B5" w14:textId="1214060B" w:rsidR="00D337BE" w:rsidRDefault="00D337BE" w:rsidP="00183649">
            <w:pPr>
              <w:jc w:val="both"/>
            </w:pPr>
          </w:p>
        </w:tc>
      </w:tr>
      <w:tr w:rsidR="00D337BE" w14:paraId="71587104" w14:textId="77777777" w:rsidTr="003547AD">
        <w:trPr>
          <w:gridAfter w:val="1"/>
          <w:wAfter w:w="283" w:type="dxa"/>
        </w:trPr>
        <w:tc>
          <w:tcPr>
            <w:tcW w:w="1854" w:type="dxa"/>
            <w:gridSpan w:val="3"/>
          </w:tcPr>
          <w:p w14:paraId="23A66BFC" w14:textId="0151A9FA" w:rsidR="00D337BE" w:rsidRDefault="00136A7C" w:rsidP="00183649">
            <w:hyperlink w:anchor="Envi_biol" w:history="1">
              <w:r w:rsidR="00D337BE" w:rsidRPr="00AC0CCD">
                <w:rPr>
                  <w:rStyle w:val="Hypertextovodkaz"/>
                </w:rPr>
                <w:t>Environmentální biologie</w:t>
              </w:r>
            </w:hyperlink>
          </w:p>
        </w:tc>
        <w:tc>
          <w:tcPr>
            <w:tcW w:w="1231" w:type="dxa"/>
            <w:gridSpan w:val="3"/>
          </w:tcPr>
          <w:p w14:paraId="428966BB" w14:textId="6C5D62F7" w:rsidR="00D337BE" w:rsidRDefault="00D337BE" w:rsidP="006A4525">
            <w:pPr>
              <w:jc w:val="both"/>
            </w:pPr>
            <w:r>
              <w:t xml:space="preserve">8p+0s+0l </w:t>
            </w:r>
          </w:p>
        </w:tc>
        <w:tc>
          <w:tcPr>
            <w:tcW w:w="709" w:type="dxa"/>
            <w:gridSpan w:val="3"/>
          </w:tcPr>
          <w:p w14:paraId="2C36F903" w14:textId="657659A5" w:rsidR="00D337BE" w:rsidRDefault="00D337BE" w:rsidP="00183649">
            <w:pPr>
              <w:jc w:val="both"/>
            </w:pPr>
            <w:r>
              <w:t>zk</w:t>
            </w:r>
          </w:p>
        </w:tc>
        <w:tc>
          <w:tcPr>
            <w:tcW w:w="567" w:type="dxa"/>
          </w:tcPr>
          <w:p w14:paraId="53FBC334" w14:textId="0859EB2F" w:rsidR="00D337BE" w:rsidRDefault="00D337BE" w:rsidP="008006AC">
            <w:pPr>
              <w:jc w:val="center"/>
            </w:pPr>
            <w:r>
              <w:t>2</w:t>
            </w:r>
          </w:p>
        </w:tc>
        <w:tc>
          <w:tcPr>
            <w:tcW w:w="3969" w:type="dxa"/>
            <w:gridSpan w:val="8"/>
          </w:tcPr>
          <w:p w14:paraId="7CA00E30" w14:textId="77777777" w:rsidR="00D337BE" w:rsidRPr="00CA300A" w:rsidRDefault="00136A7C" w:rsidP="00E437FB">
            <w:pPr>
              <w:jc w:val="both"/>
            </w:pPr>
            <w:hyperlink w:anchor="Růžička" w:history="1">
              <w:r w:rsidR="00D337BE" w:rsidRPr="00CA300A">
                <w:rPr>
                  <w:rStyle w:val="Hypertextovodkaz"/>
                </w:rPr>
                <w:t>doc. RNDr. Jan Růžička, Ph.D.</w:t>
              </w:r>
            </w:hyperlink>
            <w:r w:rsidR="00D337BE" w:rsidRPr="00CA300A">
              <w:t xml:space="preserve"> (40% p)</w:t>
            </w:r>
          </w:p>
          <w:p w14:paraId="234D3669" w14:textId="77777777" w:rsidR="00D337BE" w:rsidRDefault="00136A7C" w:rsidP="00E437FB">
            <w:pPr>
              <w:jc w:val="both"/>
            </w:pPr>
            <w:hyperlink w:anchor="Buňková" w:history="1">
              <w:r w:rsidR="00D337BE" w:rsidRPr="002D0565">
                <w:rPr>
                  <w:rStyle w:val="Hypertextovodkaz"/>
                </w:rPr>
                <w:t>doc. RNDr. Leona Buňková, Ph.D.</w:t>
              </w:r>
            </w:hyperlink>
            <w:r w:rsidR="00D337BE">
              <w:t xml:space="preserve"> (30% p)</w:t>
            </w:r>
          </w:p>
          <w:p w14:paraId="7C7C76EE" w14:textId="642D0E11" w:rsidR="00D337BE" w:rsidRDefault="00136A7C" w:rsidP="00183649">
            <w:hyperlink w:anchor="Janalíková" w:history="1">
              <w:r w:rsidR="00D337BE" w:rsidRPr="002D0565">
                <w:rPr>
                  <w:rStyle w:val="Hypertextovodkaz"/>
                </w:rPr>
                <w:t>Mgr. Magda Janalíková, Ph.D.</w:t>
              </w:r>
            </w:hyperlink>
            <w:r w:rsidR="00D337BE">
              <w:t xml:space="preserve"> (30% p)</w:t>
            </w:r>
          </w:p>
        </w:tc>
        <w:tc>
          <w:tcPr>
            <w:tcW w:w="567" w:type="dxa"/>
            <w:gridSpan w:val="2"/>
          </w:tcPr>
          <w:p w14:paraId="4DEB8EE2" w14:textId="6B7B2D7B" w:rsidR="00D337BE" w:rsidRDefault="00D337BE" w:rsidP="00CA300A">
            <w:pPr>
              <w:jc w:val="both"/>
            </w:pPr>
            <w:r>
              <w:t>1/</w:t>
            </w:r>
            <w:r w:rsidR="00CA300A">
              <w:t>L</w:t>
            </w:r>
            <w:r>
              <w:t>S</w:t>
            </w:r>
          </w:p>
        </w:tc>
        <w:tc>
          <w:tcPr>
            <w:tcW w:w="709" w:type="dxa"/>
            <w:gridSpan w:val="3"/>
          </w:tcPr>
          <w:p w14:paraId="60D548D8" w14:textId="6F8CA75D" w:rsidR="00D337BE" w:rsidRDefault="00D337BE" w:rsidP="00183649">
            <w:pPr>
              <w:jc w:val="both"/>
            </w:pPr>
          </w:p>
        </w:tc>
      </w:tr>
      <w:tr w:rsidR="00D337BE" w14:paraId="5EC8301F" w14:textId="77777777" w:rsidTr="003547AD">
        <w:trPr>
          <w:gridAfter w:val="1"/>
          <w:wAfter w:w="283" w:type="dxa"/>
        </w:trPr>
        <w:tc>
          <w:tcPr>
            <w:tcW w:w="1854" w:type="dxa"/>
            <w:gridSpan w:val="3"/>
          </w:tcPr>
          <w:p w14:paraId="385AFC63" w14:textId="253896D6" w:rsidR="00D337BE" w:rsidRPr="005A5765" w:rsidRDefault="00136A7C" w:rsidP="00183649">
            <w:hyperlink w:anchor="Zprac_exper_II" w:history="1">
              <w:r w:rsidR="00D337BE" w:rsidRPr="00AC0CCD">
                <w:rPr>
                  <w:rStyle w:val="Hypertextovodkaz"/>
                </w:rPr>
                <w:t>Zpracování experimentu II</w:t>
              </w:r>
            </w:hyperlink>
          </w:p>
        </w:tc>
        <w:tc>
          <w:tcPr>
            <w:tcW w:w="1231" w:type="dxa"/>
            <w:gridSpan w:val="3"/>
          </w:tcPr>
          <w:p w14:paraId="1591348A" w14:textId="11D7B779" w:rsidR="00D337BE" w:rsidRDefault="00D337BE" w:rsidP="006A4525">
            <w:pPr>
              <w:jc w:val="both"/>
            </w:pPr>
            <w:r>
              <w:t>4p+4s+0l</w:t>
            </w:r>
          </w:p>
        </w:tc>
        <w:tc>
          <w:tcPr>
            <w:tcW w:w="709" w:type="dxa"/>
            <w:gridSpan w:val="3"/>
          </w:tcPr>
          <w:p w14:paraId="7E994C0D" w14:textId="06FF441F" w:rsidR="00D337BE" w:rsidRDefault="00D337BE" w:rsidP="00183649">
            <w:pPr>
              <w:jc w:val="both"/>
            </w:pPr>
            <w:r>
              <w:t>klz</w:t>
            </w:r>
          </w:p>
        </w:tc>
        <w:tc>
          <w:tcPr>
            <w:tcW w:w="567" w:type="dxa"/>
          </w:tcPr>
          <w:p w14:paraId="5A077838" w14:textId="77777777" w:rsidR="00D337BE" w:rsidRDefault="00D337BE" w:rsidP="008006AC">
            <w:pPr>
              <w:jc w:val="center"/>
            </w:pPr>
            <w:r>
              <w:t>2</w:t>
            </w:r>
          </w:p>
        </w:tc>
        <w:tc>
          <w:tcPr>
            <w:tcW w:w="3969" w:type="dxa"/>
            <w:gridSpan w:val="8"/>
          </w:tcPr>
          <w:p w14:paraId="6B9BF2F4" w14:textId="126F1A92" w:rsidR="00D337BE" w:rsidRPr="00312F1D" w:rsidRDefault="00136A7C" w:rsidP="00183649">
            <w:pPr>
              <w:rPr>
                <w:b/>
              </w:rPr>
            </w:pPr>
            <w:hyperlink w:anchor="Ponížil" w:history="1">
              <w:r w:rsidR="00D337BE" w:rsidRPr="008006AC">
                <w:rPr>
                  <w:rStyle w:val="Hypertextovodkaz"/>
                </w:rPr>
                <w:t>doc. RNDr. Petr Ponížil, Ph.D.</w:t>
              </w:r>
            </w:hyperlink>
            <w:r w:rsidR="00D337BE" w:rsidRPr="005F5166">
              <w:rPr>
                <w:b/>
              </w:rPr>
              <w:t xml:space="preserve"> </w:t>
            </w:r>
            <w:r w:rsidR="00D337BE" w:rsidRPr="00CB0255">
              <w:t>(100% p)</w:t>
            </w:r>
          </w:p>
        </w:tc>
        <w:tc>
          <w:tcPr>
            <w:tcW w:w="567" w:type="dxa"/>
            <w:gridSpan w:val="2"/>
          </w:tcPr>
          <w:p w14:paraId="58C46915" w14:textId="77777777" w:rsidR="00D337BE" w:rsidRDefault="00D337BE" w:rsidP="00183649">
            <w:pPr>
              <w:jc w:val="both"/>
            </w:pPr>
            <w:r>
              <w:t>1/LS</w:t>
            </w:r>
          </w:p>
        </w:tc>
        <w:tc>
          <w:tcPr>
            <w:tcW w:w="709" w:type="dxa"/>
            <w:gridSpan w:val="3"/>
          </w:tcPr>
          <w:p w14:paraId="020040F2" w14:textId="4B5B1414" w:rsidR="00D337BE" w:rsidRDefault="00D337BE" w:rsidP="00183649">
            <w:pPr>
              <w:jc w:val="both"/>
            </w:pPr>
          </w:p>
        </w:tc>
      </w:tr>
      <w:tr w:rsidR="00D337BE" w14:paraId="10DAD600" w14:textId="77777777" w:rsidTr="003547AD">
        <w:trPr>
          <w:gridAfter w:val="1"/>
          <w:wAfter w:w="283" w:type="dxa"/>
          <w:trHeight w:val="311"/>
        </w:trPr>
        <w:tc>
          <w:tcPr>
            <w:tcW w:w="9606" w:type="dxa"/>
            <w:gridSpan w:val="23"/>
          </w:tcPr>
          <w:p w14:paraId="40EAF58C" w14:textId="77777777" w:rsidR="00D337BE" w:rsidRPr="00FF3703" w:rsidRDefault="00D337BE" w:rsidP="008006AC">
            <w:pPr>
              <w:spacing w:before="60" w:after="60" w:line="264" w:lineRule="auto"/>
            </w:pPr>
            <w:r>
              <w:rPr>
                <w:b/>
              </w:rPr>
              <w:t xml:space="preserve">Podmínka pro splnění této skupiny předmětů: </w:t>
            </w:r>
            <w:r>
              <w:t>naplnění 60 kreditů za první ročník studia.</w:t>
            </w:r>
          </w:p>
        </w:tc>
      </w:tr>
      <w:tr w:rsidR="00D337BE" w14:paraId="4A1224FB" w14:textId="77777777" w:rsidTr="003547AD">
        <w:trPr>
          <w:gridAfter w:val="1"/>
          <w:wAfter w:w="283" w:type="dxa"/>
        </w:trPr>
        <w:tc>
          <w:tcPr>
            <w:tcW w:w="9606" w:type="dxa"/>
            <w:gridSpan w:val="23"/>
            <w:shd w:val="clear" w:color="auto" w:fill="F7CAAC"/>
          </w:tcPr>
          <w:p w14:paraId="3650852F" w14:textId="77777777" w:rsidR="00D337BE" w:rsidRDefault="00D337BE" w:rsidP="008006AC">
            <w:pPr>
              <w:jc w:val="center"/>
            </w:pPr>
            <w:r>
              <w:rPr>
                <w:b/>
                <w:sz w:val="22"/>
              </w:rPr>
              <w:t>Povinně volitelné předměty - skupina 2</w:t>
            </w:r>
          </w:p>
        </w:tc>
      </w:tr>
      <w:tr w:rsidR="00D337BE" w14:paraId="12900C4E" w14:textId="77777777" w:rsidTr="003547AD">
        <w:trPr>
          <w:gridAfter w:val="1"/>
          <w:wAfter w:w="283" w:type="dxa"/>
        </w:trPr>
        <w:tc>
          <w:tcPr>
            <w:tcW w:w="1854" w:type="dxa"/>
            <w:gridSpan w:val="3"/>
          </w:tcPr>
          <w:p w14:paraId="352180E9" w14:textId="6FB94316" w:rsidR="00D337BE" w:rsidRPr="005A5765" w:rsidRDefault="00136A7C" w:rsidP="006A4525">
            <w:hyperlink w:anchor="Akad_dov_v_ang" w:history="1">
              <w:r w:rsidR="00D337BE" w:rsidRPr="00AC0CCD">
                <w:rPr>
                  <w:rStyle w:val="Hypertextovodkaz"/>
                </w:rPr>
                <w:t>Akademické dovednosti v cizím jazyce</w:t>
              </w:r>
            </w:hyperlink>
          </w:p>
        </w:tc>
        <w:tc>
          <w:tcPr>
            <w:tcW w:w="1231" w:type="dxa"/>
            <w:gridSpan w:val="3"/>
          </w:tcPr>
          <w:p w14:paraId="615B284F" w14:textId="4E036FE8" w:rsidR="00D337BE" w:rsidRDefault="00D337BE" w:rsidP="006A4525">
            <w:pPr>
              <w:jc w:val="both"/>
            </w:pPr>
            <w:r>
              <w:t>0p+9s+0l</w:t>
            </w:r>
          </w:p>
        </w:tc>
        <w:tc>
          <w:tcPr>
            <w:tcW w:w="709" w:type="dxa"/>
            <w:gridSpan w:val="3"/>
          </w:tcPr>
          <w:p w14:paraId="01264B59" w14:textId="77777777" w:rsidR="00D337BE" w:rsidRDefault="00D337BE" w:rsidP="00183649">
            <w:pPr>
              <w:jc w:val="both"/>
            </w:pPr>
            <w:r>
              <w:t>klz</w:t>
            </w:r>
          </w:p>
        </w:tc>
        <w:tc>
          <w:tcPr>
            <w:tcW w:w="567" w:type="dxa"/>
          </w:tcPr>
          <w:p w14:paraId="35255758" w14:textId="77777777" w:rsidR="00D337BE" w:rsidRDefault="00D337BE" w:rsidP="008006AC">
            <w:pPr>
              <w:jc w:val="center"/>
            </w:pPr>
            <w:r>
              <w:t>2</w:t>
            </w:r>
          </w:p>
        </w:tc>
        <w:tc>
          <w:tcPr>
            <w:tcW w:w="3969" w:type="dxa"/>
            <w:gridSpan w:val="8"/>
          </w:tcPr>
          <w:p w14:paraId="7494A5C8" w14:textId="77777777" w:rsidR="00D337BE" w:rsidRDefault="00D337BE" w:rsidP="008006AC">
            <w:pPr>
              <w:jc w:val="both"/>
            </w:pPr>
            <w:r w:rsidRPr="00D8376A">
              <w:rPr>
                <w:i/>
              </w:rPr>
              <w:t>Předmět má pro zamě</w:t>
            </w:r>
            <w:r>
              <w:rPr>
                <w:i/>
              </w:rPr>
              <w:t>ř</w:t>
            </w:r>
            <w:r w:rsidRPr="00D8376A">
              <w:rPr>
                <w:i/>
              </w:rPr>
              <w:t>ení SP doplňující charakter.</w:t>
            </w:r>
          </w:p>
        </w:tc>
        <w:tc>
          <w:tcPr>
            <w:tcW w:w="567" w:type="dxa"/>
            <w:gridSpan w:val="2"/>
          </w:tcPr>
          <w:p w14:paraId="05A8D4B2" w14:textId="77777777" w:rsidR="00D337BE" w:rsidRDefault="00D337BE" w:rsidP="00183649">
            <w:pPr>
              <w:jc w:val="both"/>
            </w:pPr>
            <w:r>
              <w:t>2/ZS</w:t>
            </w:r>
          </w:p>
        </w:tc>
        <w:tc>
          <w:tcPr>
            <w:tcW w:w="709" w:type="dxa"/>
            <w:gridSpan w:val="3"/>
          </w:tcPr>
          <w:p w14:paraId="38F4633E" w14:textId="001E1039" w:rsidR="00D337BE" w:rsidRDefault="00D337BE" w:rsidP="00183649">
            <w:pPr>
              <w:jc w:val="both"/>
            </w:pPr>
          </w:p>
        </w:tc>
      </w:tr>
      <w:tr w:rsidR="00D337BE" w14:paraId="574CA082" w14:textId="77777777" w:rsidTr="003547AD">
        <w:trPr>
          <w:gridAfter w:val="1"/>
          <w:wAfter w:w="283" w:type="dxa"/>
        </w:trPr>
        <w:tc>
          <w:tcPr>
            <w:tcW w:w="1854" w:type="dxa"/>
            <w:gridSpan w:val="3"/>
          </w:tcPr>
          <w:p w14:paraId="3B34CA74" w14:textId="1C60FCBA" w:rsidR="00D337BE" w:rsidRPr="005A5765" w:rsidRDefault="00136A7C" w:rsidP="00183649">
            <w:hyperlink w:anchor="Výž_a_strav_člov" w:history="1">
              <w:r w:rsidR="00D337BE" w:rsidRPr="00AC0CCD">
                <w:rPr>
                  <w:rStyle w:val="Hypertextovodkaz"/>
                </w:rPr>
                <w:t>Výživa a stravování člověka</w:t>
              </w:r>
            </w:hyperlink>
          </w:p>
        </w:tc>
        <w:tc>
          <w:tcPr>
            <w:tcW w:w="1231" w:type="dxa"/>
            <w:gridSpan w:val="3"/>
          </w:tcPr>
          <w:p w14:paraId="73478DDE" w14:textId="57A0BAC4" w:rsidR="00D337BE" w:rsidRDefault="00D337BE" w:rsidP="00183649">
            <w:pPr>
              <w:jc w:val="both"/>
            </w:pPr>
            <w:r>
              <w:t>8p+8s+0l</w:t>
            </w:r>
          </w:p>
        </w:tc>
        <w:tc>
          <w:tcPr>
            <w:tcW w:w="709" w:type="dxa"/>
            <w:gridSpan w:val="3"/>
          </w:tcPr>
          <w:p w14:paraId="1B1A73AA" w14:textId="07D2E4BB" w:rsidR="00D337BE" w:rsidRDefault="00D337BE" w:rsidP="00183649">
            <w:pPr>
              <w:jc w:val="both"/>
            </w:pPr>
            <w:r>
              <w:t>z, zk</w:t>
            </w:r>
          </w:p>
        </w:tc>
        <w:tc>
          <w:tcPr>
            <w:tcW w:w="567" w:type="dxa"/>
          </w:tcPr>
          <w:p w14:paraId="60D3F787" w14:textId="77777777" w:rsidR="00D337BE" w:rsidRDefault="00D337BE" w:rsidP="008006AC">
            <w:pPr>
              <w:jc w:val="center"/>
            </w:pPr>
            <w:r>
              <w:t>4</w:t>
            </w:r>
          </w:p>
        </w:tc>
        <w:tc>
          <w:tcPr>
            <w:tcW w:w="3969" w:type="dxa"/>
            <w:gridSpan w:val="8"/>
          </w:tcPr>
          <w:p w14:paraId="24B57305" w14:textId="77777777" w:rsidR="00D337BE" w:rsidRPr="00C24879" w:rsidRDefault="00136A7C" w:rsidP="00C827A6">
            <w:pPr>
              <w:jc w:val="both"/>
              <w:rPr>
                <w:b/>
              </w:rPr>
            </w:pPr>
            <w:hyperlink w:anchor="Bučková" w:history="1">
              <w:r w:rsidR="00D337BE" w:rsidRPr="008006AC">
                <w:rPr>
                  <w:rStyle w:val="Hypertextovodkaz"/>
                </w:rPr>
                <w:t>Mgr. Martina Bučková, Ph.D.</w:t>
              </w:r>
            </w:hyperlink>
            <w:r w:rsidR="00D337BE">
              <w:rPr>
                <w:b/>
              </w:rPr>
              <w:t xml:space="preserve"> </w:t>
            </w:r>
            <w:r w:rsidR="00D337BE" w:rsidRPr="00CB0255">
              <w:t>(100% p)</w:t>
            </w:r>
          </w:p>
          <w:p w14:paraId="306DCF2C" w14:textId="77777777" w:rsidR="00D337BE" w:rsidRDefault="00D337BE" w:rsidP="00183649"/>
        </w:tc>
        <w:tc>
          <w:tcPr>
            <w:tcW w:w="567" w:type="dxa"/>
            <w:gridSpan w:val="2"/>
          </w:tcPr>
          <w:p w14:paraId="7FB1A9B1" w14:textId="77777777" w:rsidR="00D337BE" w:rsidRDefault="00D337BE" w:rsidP="00183649">
            <w:pPr>
              <w:jc w:val="both"/>
            </w:pPr>
            <w:r>
              <w:t>2/ZS</w:t>
            </w:r>
          </w:p>
        </w:tc>
        <w:tc>
          <w:tcPr>
            <w:tcW w:w="709" w:type="dxa"/>
            <w:gridSpan w:val="3"/>
          </w:tcPr>
          <w:p w14:paraId="5DC7DBEB" w14:textId="11FD3DB2" w:rsidR="00D337BE" w:rsidRDefault="00D337BE" w:rsidP="00183649">
            <w:pPr>
              <w:jc w:val="both"/>
            </w:pPr>
          </w:p>
        </w:tc>
      </w:tr>
      <w:tr w:rsidR="00D337BE" w14:paraId="6DE9D0F1" w14:textId="77777777" w:rsidTr="003547AD">
        <w:trPr>
          <w:gridAfter w:val="1"/>
          <w:wAfter w:w="283" w:type="dxa"/>
        </w:trPr>
        <w:tc>
          <w:tcPr>
            <w:tcW w:w="1854" w:type="dxa"/>
            <w:gridSpan w:val="3"/>
          </w:tcPr>
          <w:p w14:paraId="31B688C6" w14:textId="3B34A337" w:rsidR="00D337BE" w:rsidRPr="005A5765" w:rsidRDefault="00136A7C" w:rsidP="00183649">
            <w:hyperlink w:anchor="Stab_a_emul_v_potr" w:history="1">
              <w:r w:rsidR="00D337BE" w:rsidRPr="00AC0CCD">
                <w:rPr>
                  <w:rStyle w:val="Hypertextovodkaz"/>
                </w:rPr>
                <w:t>Stabilizátory a emulgátory v potravinářství</w:t>
              </w:r>
            </w:hyperlink>
          </w:p>
        </w:tc>
        <w:tc>
          <w:tcPr>
            <w:tcW w:w="1231" w:type="dxa"/>
            <w:gridSpan w:val="3"/>
          </w:tcPr>
          <w:p w14:paraId="42A9DCD6" w14:textId="7BFA442C" w:rsidR="00D337BE" w:rsidRDefault="00D337BE" w:rsidP="00804B66">
            <w:pPr>
              <w:jc w:val="both"/>
            </w:pPr>
            <w:r>
              <w:t>8p+4s+0l</w:t>
            </w:r>
          </w:p>
        </w:tc>
        <w:tc>
          <w:tcPr>
            <w:tcW w:w="709" w:type="dxa"/>
            <w:gridSpan w:val="3"/>
          </w:tcPr>
          <w:p w14:paraId="0989CD78" w14:textId="7BDA9627" w:rsidR="00D337BE" w:rsidRDefault="00D337BE" w:rsidP="00183649">
            <w:pPr>
              <w:jc w:val="both"/>
            </w:pPr>
            <w:r>
              <w:t>z, zk</w:t>
            </w:r>
          </w:p>
        </w:tc>
        <w:tc>
          <w:tcPr>
            <w:tcW w:w="567" w:type="dxa"/>
          </w:tcPr>
          <w:p w14:paraId="069C3243" w14:textId="77777777" w:rsidR="00D337BE" w:rsidRDefault="00D337BE" w:rsidP="008006AC">
            <w:pPr>
              <w:jc w:val="center"/>
            </w:pPr>
            <w:r>
              <w:t>3</w:t>
            </w:r>
          </w:p>
        </w:tc>
        <w:tc>
          <w:tcPr>
            <w:tcW w:w="3969" w:type="dxa"/>
            <w:gridSpan w:val="8"/>
          </w:tcPr>
          <w:p w14:paraId="42DDD4C5" w14:textId="77777777" w:rsidR="00D337BE" w:rsidRPr="00CB0255" w:rsidRDefault="00136A7C" w:rsidP="00C827A6">
            <w:pPr>
              <w:jc w:val="both"/>
            </w:pPr>
            <w:hyperlink w:anchor="Burešová" w:history="1">
              <w:r w:rsidR="00D337BE" w:rsidRPr="008006AC">
                <w:rPr>
                  <w:rStyle w:val="Hypertextovodkaz"/>
                </w:rPr>
                <w:t>doc. RNDr. Iva Burešová, Ph.D.</w:t>
              </w:r>
            </w:hyperlink>
            <w:r w:rsidR="00D337BE">
              <w:rPr>
                <w:b/>
              </w:rPr>
              <w:t xml:space="preserve"> </w:t>
            </w:r>
            <w:r w:rsidR="00D337BE" w:rsidRPr="00CB0255">
              <w:t>(80% p)</w:t>
            </w:r>
          </w:p>
          <w:p w14:paraId="24DB8E24" w14:textId="5181721E" w:rsidR="00D337BE" w:rsidRDefault="00136A7C" w:rsidP="00183649">
            <w:hyperlink w:anchor="Salek" w:history="1">
              <w:r w:rsidR="00D337BE" w:rsidRPr="002D0565">
                <w:rPr>
                  <w:rStyle w:val="Hypertextovodkaz"/>
                </w:rPr>
                <w:t>Ing. Richardos Nikolaos Salek, Ph.D.</w:t>
              </w:r>
            </w:hyperlink>
            <w:r w:rsidR="00D337BE">
              <w:t xml:space="preserve"> (20% p)</w:t>
            </w:r>
          </w:p>
        </w:tc>
        <w:tc>
          <w:tcPr>
            <w:tcW w:w="567" w:type="dxa"/>
            <w:gridSpan w:val="2"/>
          </w:tcPr>
          <w:p w14:paraId="15E8AF88" w14:textId="77777777" w:rsidR="00D337BE" w:rsidRDefault="00D337BE" w:rsidP="00183649">
            <w:pPr>
              <w:jc w:val="both"/>
            </w:pPr>
            <w:r>
              <w:t>2/ZS</w:t>
            </w:r>
          </w:p>
        </w:tc>
        <w:tc>
          <w:tcPr>
            <w:tcW w:w="709" w:type="dxa"/>
            <w:gridSpan w:val="3"/>
          </w:tcPr>
          <w:p w14:paraId="1AA2AD94" w14:textId="6E03C85B" w:rsidR="00D337BE" w:rsidRDefault="00D337BE" w:rsidP="00183649">
            <w:pPr>
              <w:jc w:val="both"/>
            </w:pPr>
          </w:p>
        </w:tc>
      </w:tr>
      <w:tr w:rsidR="00D337BE" w14:paraId="55C3F250" w14:textId="77777777" w:rsidTr="003547AD">
        <w:trPr>
          <w:gridAfter w:val="1"/>
          <w:wAfter w:w="283" w:type="dxa"/>
        </w:trPr>
        <w:tc>
          <w:tcPr>
            <w:tcW w:w="1854" w:type="dxa"/>
            <w:gridSpan w:val="3"/>
          </w:tcPr>
          <w:p w14:paraId="3E01A703" w14:textId="222A34A2" w:rsidR="00D337BE" w:rsidRPr="005A5765" w:rsidRDefault="00136A7C" w:rsidP="00183649">
            <w:hyperlink w:anchor="Prům_a_ŽP" w:history="1">
              <w:r w:rsidR="00D337BE" w:rsidRPr="00AC0CCD">
                <w:rPr>
                  <w:rStyle w:val="Hypertextovodkaz"/>
                </w:rPr>
                <w:t>Průmysl a životní prostředí</w:t>
              </w:r>
            </w:hyperlink>
          </w:p>
        </w:tc>
        <w:tc>
          <w:tcPr>
            <w:tcW w:w="1231" w:type="dxa"/>
            <w:gridSpan w:val="3"/>
          </w:tcPr>
          <w:p w14:paraId="6070E27F" w14:textId="37C2A17F" w:rsidR="00D337BE" w:rsidRDefault="00D337BE" w:rsidP="00183649">
            <w:pPr>
              <w:jc w:val="both"/>
            </w:pPr>
            <w:r>
              <w:t>8p+4s+0l</w:t>
            </w:r>
          </w:p>
        </w:tc>
        <w:tc>
          <w:tcPr>
            <w:tcW w:w="709" w:type="dxa"/>
            <w:gridSpan w:val="3"/>
          </w:tcPr>
          <w:p w14:paraId="65AE1C1E" w14:textId="6C9A8552" w:rsidR="00D337BE" w:rsidRDefault="00D337BE" w:rsidP="00183649">
            <w:pPr>
              <w:jc w:val="both"/>
            </w:pPr>
            <w:r>
              <w:t>z, zk</w:t>
            </w:r>
          </w:p>
        </w:tc>
        <w:tc>
          <w:tcPr>
            <w:tcW w:w="567" w:type="dxa"/>
          </w:tcPr>
          <w:p w14:paraId="6379A002" w14:textId="77777777" w:rsidR="00D337BE" w:rsidRDefault="00D337BE" w:rsidP="008006AC">
            <w:pPr>
              <w:jc w:val="center"/>
            </w:pPr>
            <w:r>
              <w:t>3</w:t>
            </w:r>
          </w:p>
        </w:tc>
        <w:tc>
          <w:tcPr>
            <w:tcW w:w="3969" w:type="dxa"/>
            <w:gridSpan w:val="8"/>
          </w:tcPr>
          <w:p w14:paraId="4BFC6942" w14:textId="6D7A3F54" w:rsidR="00D337BE" w:rsidRDefault="00136A7C" w:rsidP="00183649">
            <w:hyperlink w:anchor="Koutný" w:history="1">
              <w:r w:rsidR="00D337BE" w:rsidRPr="00B8753F">
                <w:rPr>
                  <w:rStyle w:val="Hypertextovodkaz"/>
                </w:rPr>
                <w:t>prof. Mgr. Marek Koutný, Ph.D</w:t>
              </w:r>
            </w:hyperlink>
            <w:r w:rsidR="00D337BE" w:rsidRPr="00AD5765">
              <w:t xml:space="preserve"> </w:t>
            </w:r>
            <w:r w:rsidR="00D337BE">
              <w:t>(100% p)</w:t>
            </w:r>
          </w:p>
        </w:tc>
        <w:tc>
          <w:tcPr>
            <w:tcW w:w="567" w:type="dxa"/>
            <w:gridSpan w:val="2"/>
          </w:tcPr>
          <w:p w14:paraId="2D5EDE79" w14:textId="77777777" w:rsidR="00D337BE" w:rsidRDefault="00D337BE" w:rsidP="00183649">
            <w:pPr>
              <w:jc w:val="both"/>
            </w:pPr>
            <w:r>
              <w:t>2/ZS</w:t>
            </w:r>
          </w:p>
        </w:tc>
        <w:tc>
          <w:tcPr>
            <w:tcW w:w="709" w:type="dxa"/>
            <w:gridSpan w:val="3"/>
          </w:tcPr>
          <w:p w14:paraId="2B89851A" w14:textId="5650BFA8" w:rsidR="00D337BE" w:rsidRDefault="00D337BE" w:rsidP="00183649">
            <w:pPr>
              <w:jc w:val="both"/>
            </w:pPr>
          </w:p>
        </w:tc>
      </w:tr>
      <w:tr w:rsidR="00D337BE" w14:paraId="3B508B34" w14:textId="77777777" w:rsidTr="003547AD">
        <w:trPr>
          <w:gridAfter w:val="1"/>
          <w:wAfter w:w="283" w:type="dxa"/>
        </w:trPr>
        <w:tc>
          <w:tcPr>
            <w:tcW w:w="1854" w:type="dxa"/>
            <w:gridSpan w:val="3"/>
          </w:tcPr>
          <w:p w14:paraId="5933C5EC" w14:textId="7FB8C847" w:rsidR="00D337BE" w:rsidRPr="005A5765" w:rsidRDefault="00136A7C" w:rsidP="00183649">
            <w:hyperlink w:anchor="Biotech_in_Waste_Manag" w:history="1">
              <w:r w:rsidR="00D337BE" w:rsidRPr="00AC0CCD">
                <w:rPr>
                  <w:rStyle w:val="Hypertextovodkaz"/>
                </w:rPr>
                <w:t>Biotechnologie v odpadovém hospodářství/</w:t>
              </w:r>
              <w:r w:rsidR="00D337BE" w:rsidRPr="00AC0CCD">
                <w:rPr>
                  <w:rStyle w:val="Hypertextovodkaz"/>
                </w:rPr>
                <w:br/>
                <w:t>Biotechnology in Waste Management</w:t>
              </w:r>
            </w:hyperlink>
          </w:p>
        </w:tc>
        <w:tc>
          <w:tcPr>
            <w:tcW w:w="1231" w:type="dxa"/>
            <w:gridSpan w:val="3"/>
          </w:tcPr>
          <w:p w14:paraId="323CC6ED" w14:textId="4887123E" w:rsidR="00D337BE" w:rsidRDefault="00D337BE" w:rsidP="00C0279C">
            <w:pPr>
              <w:jc w:val="both"/>
            </w:pPr>
            <w:r>
              <w:t>4p+4s+0l</w:t>
            </w:r>
          </w:p>
        </w:tc>
        <w:tc>
          <w:tcPr>
            <w:tcW w:w="709" w:type="dxa"/>
            <w:gridSpan w:val="3"/>
          </w:tcPr>
          <w:p w14:paraId="60A843EB" w14:textId="77777777" w:rsidR="00D337BE" w:rsidRDefault="00D337BE" w:rsidP="00183649">
            <w:pPr>
              <w:jc w:val="both"/>
            </w:pPr>
            <w:r>
              <w:t>klz</w:t>
            </w:r>
          </w:p>
        </w:tc>
        <w:tc>
          <w:tcPr>
            <w:tcW w:w="567" w:type="dxa"/>
          </w:tcPr>
          <w:p w14:paraId="324275B3" w14:textId="77777777" w:rsidR="00D337BE" w:rsidRDefault="00D337BE" w:rsidP="008006AC">
            <w:pPr>
              <w:jc w:val="center"/>
            </w:pPr>
            <w:r>
              <w:t>2</w:t>
            </w:r>
          </w:p>
        </w:tc>
        <w:tc>
          <w:tcPr>
            <w:tcW w:w="3969" w:type="dxa"/>
            <w:gridSpan w:val="8"/>
          </w:tcPr>
          <w:p w14:paraId="3AAA1A03" w14:textId="25D764D8" w:rsidR="00D337BE" w:rsidRPr="005F5166" w:rsidRDefault="00136A7C" w:rsidP="00183649">
            <w:pPr>
              <w:rPr>
                <w:b/>
              </w:rPr>
            </w:pPr>
            <w:hyperlink w:anchor="Koutný" w:history="1">
              <w:r w:rsidR="00D337BE" w:rsidRPr="008006AC">
                <w:rPr>
                  <w:rStyle w:val="Hypertextovodkaz"/>
                </w:rPr>
                <w:t>prof. Mgr. Marek Koutný, Ph.D.</w:t>
              </w:r>
            </w:hyperlink>
            <w:r w:rsidR="00D337BE" w:rsidRPr="005F5166">
              <w:rPr>
                <w:b/>
              </w:rPr>
              <w:t xml:space="preserve"> </w:t>
            </w:r>
            <w:r w:rsidR="00D337BE" w:rsidRPr="00CB0255">
              <w:t>(100% p)</w:t>
            </w:r>
          </w:p>
        </w:tc>
        <w:tc>
          <w:tcPr>
            <w:tcW w:w="567" w:type="dxa"/>
            <w:gridSpan w:val="2"/>
          </w:tcPr>
          <w:p w14:paraId="2AB4B198" w14:textId="77777777" w:rsidR="00D337BE" w:rsidRDefault="00D337BE" w:rsidP="00183649">
            <w:pPr>
              <w:jc w:val="both"/>
            </w:pPr>
            <w:r>
              <w:t>2/ZS</w:t>
            </w:r>
          </w:p>
        </w:tc>
        <w:tc>
          <w:tcPr>
            <w:tcW w:w="709" w:type="dxa"/>
            <w:gridSpan w:val="3"/>
          </w:tcPr>
          <w:p w14:paraId="710DD926" w14:textId="534473BB" w:rsidR="00D337BE" w:rsidRDefault="00D337BE" w:rsidP="00183649">
            <w:pPr>
              <w:jc w:val="both"/>
            </w:pPr>
          </w:p>
        </w:tc>
      </w:tr>
      <w:tr w:rsidR="00D337BE" w14:paraId="68F3B82C" w14:textId="77777777" w:rsidTr="003547AD">
        <w:trPr>
          <w:gridAfter w:val="1"/>
          <w:wAfter w:w="283" w:type="dxa"/>
        </w:trPr>
        <w:tc>
          <w:tcPr>
            <w:tcW w:w="1854" w:type="dxa"/>
            <w:gridSpan w:val="3"/>
          </w:tcPr>
          <w:p w14:paraId="1BF9223C" w14:textId="0418AECB" w:rsidR="00D337BE" w:rsidRPr="005A5765" w:rsidRDefault="00136A7C" w:rsidP="00183649">
            <w:hyperlink w:anchor="Podn_akt_II" w:history="1">
              <w:r w:rsidR="00D337BE" w:rsidRPr="00AC0CCD">
                <w:rPr>
                  <w:rStyle w:val="Hypertextovodkaz"/>
                </w:rPr>
                <w:t>Podnikatelské</w:t>
              </w:r>
              <w:r w:rsidR="00D337BE">
                <w:rPr>
                  <w:rStyle w:val="Hypertextovodkaz"/>
                </w:rPr>
                <w:t xml:space="preserve">  </w:t>
              </w:r>
              <w:r w:rsidR="00D337BE" w:rsidRPr="00AC0CCD">
                <w:rPr>
                  <w:rStyle w:val="Hypertextovodkaz"/>
                </w:rPr>
                <w:t xml:space="preserve"> aktivity II</w:t>
              </w:r>
            </w:hyperlink>
          </w:p>
        </w:tc>
        <w:tc>
          <w:tcPr>
            <w:tcW w:w="1231" w:type="dxa"/>
            <w:gridSpan w:val="3"/>
          </w:tcPr>
          <w:p w14:paraId="3FA31131" w14:textId="546D509A" w:rsidR="00D337BE" w:rsidRDefault="00D337BE" w:rsidP="00C0279C">
            <w:pPr>
              <w:jc w:val="both"/>
            </w:pPr>
            <w:r>
              <w:t>4p+4s+0l</w:t>
            </w:r>
          </w:p>
        </w:tc>
        <w:tc>
          <w:tcPr>
            <w:tcW w:w="709" w:type="dxa"/>
            <w:gridSpan w:val="3"/>
          </w:tcPr>
          <w:p w14:paraId="6DD763E2" w14:textId="77777777" w:rsidR="00D337BE" w:rsidRDefault="00D337BE" w:rsidP="00183649">
            <w:pPr>
              <w:jc w:val="both"/>
            </w:pPr>
            <w:r>
              <w:t>klz</w:t>
            </w:r>
          </w:p>
        </w:tc>
        <w:tc>
          <w:tcPr>
            <w:tcW w:w="567" w:type="dxa"/>
          </w:tcPr>
          <w:p w14:paraId="7B1FC232" w14:textId="77777777" w:rsidR="00D337BE" w:rsidRDefault="00D337BE" w:rsidP="008006AC">
            <w:pPr>
              <w:jc w:val="center"/>
            </w:pPr>
            <w:r>
              <w:t>2</w:t>
            </w:r>
          </w:p>
        </w:tc>
        <w:tc>
          <w:tcPr>
            <w:tcW w:w="3969" w:type="dxa"/>
            <w:gridSpan w:val="8"/>
          </w:tcPr>
          <w:p w14:paraId="0C69E3FD" w14:textId="77777777" w:rsidR="00D337BE" w:rsidRDefault="00D337BE" w:rsidP="008006AC">
            <w:pPr>
              <w:jc w:val="both"/>
            </w:pPr>
            <w:r w:rsidRPr="00D8376A">
              <w:rPr>
                <w:i/>
              </w:rPr>
              <w:t>Předmět má pro zamě</w:t>
            </w:r>
            <w:r>
              <w:rPr>
                <w:i/>
              </w:rPr>
              <w:t>ř</w:t>
            </w:r>
            <w:r w:rsidRPr="00D8376A">
              <w:rPr>
                <w:i/>
              </w:rPr>
              <w:t>ení SP doplňující charakter.</w:t>
            </w:r>
          </w:p>
        </w:tc>
        <w:tc>
          <w:tcPr>
            <w:tcW w:w="567" w:type="dxa"/>
            <w:gridSpan w:val="2"/>
          </w:tcPr>
          <w:p w14:paraId="555C2312" w14:textId="77777777" w:rsidR="00D337BE" w:rsidRDefault="00D337BE" w:rsidP="00183649">
            <w:pPr>
              <w:jc w:val="both"/>
            </w:pPr>
            <w:r>
              <w:t>2/ZS</w:t>
            </w:r>
          </w:p>
        </w:tc>
        <w:tc>
          <w:tcPr>
            <w:tcW w:w="709" w:type="dxa"/>
            <w:gridSpan w:val="3"/>
          </w:tcPr>
          <w:p w14:paraId="4ABA524A" w14:textId="41F65DC4" w:rsidR="00D337BE" w:rsidRDefault="00D337BE" w:rsidP="00183649">
            <w:pPr>
              <w:jc w:val="both"/>
            </w:pPr>
          </w:p>
        </w:tc>
      </w:tr>
      <w:tr w:rsidR="00D337BE" w14:paraId="26D7A87F" w14:textId="77777777" w:rsidTr="003547AD">
        <w:trPr>
          <w:gridAfter w:val="1"/>
          <w:wAfter w:w="283" w:type="dxa"/>
          <w:trHeight w:val="268"/>
        </w:trPr>
        <w:tc>
          <w:tcPr>
            <w:tcW w:w="9606" w:type="dxa"/>
            <w:gridSpan w:val="23"/>
          </w:tcPr>
          <w:p w14:paraId="6541C2B6" w14:textId="2377EEA3" w:rsidR="00D337BE" w:rsidRPr="00FF3703" w:rsidRDefault="00D337BE" w:rsidP="008006AC">
            <w:pPr>
              <w:spacing w:before="60" w:after="60" w:line="264" w:lineRule="auto"/>
            </w:pPr>
            <w:r>
              <w:rPr>
                <w:b/>
              </w:rPr>
              <w:t xml:space="preserve">Podmínka pro splnění této skupiny předmětů: </w:t>
            </w:r>
            <w:r>
              <w:t>naplnění 60 kreditů za druhý ročník studia.</w:t>
            </w:r>
          </w:p>
        </w:tc>
      </w:tr>
      <w:tr w:rsidR="00D337BE" w14:paraId="696E6CB8" w14:textId="77777777" w:rsidTr="003547AD">
        <w:trPr>
          <w:gridAfter w:val="1"/>
          <w:wAfter w:w="283" w:type="dxa"/>
        </w:trPr>
        <w:tc>
          <w:tcPr>
            <w:tcW w:w="3706" w:type="dxa"/>
            <w:gridSpan w:val="8"/>
            <w:shd w:val="clear" w:color="auto" w:fill="F7CAAC"/>
          </w:tcPr>
          <w:p w14:paraId="3A67C496" w14:textId="77777777" w:rsidR="00D337BE" w:rsidRDefault="00D337BE" w:rsidP="00183649">
            <w:pPr>
              <w:jc w:val="both"/>
              <w:rPr>
                <w:b/>
              </w:rPr>
            </w:pPr>
            <w:r>
              <w:rPr>
                <w:b/>
              </w:rPr>
              <w:t xml:space="preserve"> Součásti SZZ a jejich obsah</w:t>
            </w:r>
          </w:p>
        </w:tc>
        <w:tc>
          <w:tcPr>
            <w:tcW w:w="5900" w:type="dxa"/>
            <w:gridSpan w:val="15"/>
            <w:tcBorders>
              <w:bottom w:val="nil"/>
            </w:tcBorders>
          </w:tcPr>
          <w:p w14:paraId="39ED8E07" w14:textId="77777777" w:rsidR="00D337BE" w:rsidRDefault="00D337BE" w:rsidP="00183649">
            <w:pPr>
              <w:jc w:val="both"/>
            </w:pPr>
          </w:p>
        </w:tc>
      </w:tr>
      <w:tr w:rsidR="00D337BE" w14:paraId="4274A07C" w14:textId="77777777" w:rsidTr="003547AD">
        <w:trPr>
          <w:gridAfter w:val="1"/>
          <w:wAfter w:w="283" w:type="dxa"/>
          <w:trHeight w:val="425"/>
        </w:trPr>
        <w:tc>
          <w:tcPr>
            <w:tcW w:w="9606" w:type="dxa"/>
            <w:gridSpan w:val="23"/>
            <w:tcBorders>
              <w:top w:val="nil"/>
            </w:tcBorders>
          </w:tcPr>
          <w:p w14:paraId="0DFEAF5D" w14:textId="22A9F038" w:rsidR="00D337BE" w:rsidRDefault="00D337BE" w:rsidP="008006AC">
            <w:pPr>
              <w:spacing w:before="60" w:after="60" w:line="264" w:lineRule="auto"/>
              <w:jc w:val="both"/>
              <w:rPr>
                <w:u w:val="single"/>
              </w:rPr>
            </w:pPr>
            <w:r w:rsidRPr="00FC158F">
              <w:rPr>
                <w:u w:val="single"/>
              </w:rPr>
              <w:t>Povinné předměty</w:t>
            </w:r>
          </w:p>
          <w:p w14:paraId="6C7166FD" w14:textId="2B2D113B" w:rsidR="00D337BE" w:rsidRPr="00CB01A9" w:rsidRDefault="00D337BE" w:rsidP="00CB01A9">
            <w:pPr>
              <w:spacing w:before="120" w:after="60" w:line="264" w:lineRule="auto"/>
              <w:jc w:val="both"/>
              <w:rPr>
                <w:b/>
              </w:rPr>
            </w:pPr>
            <w:r w:rsidRPr="00796C95">
              <w:rPr>
                <w:b/>
              </w:rPr>
              <w:t>Obhajoba diplomové práce</w:t>
            </w:r>
          </w:p>
          <w:p w14:paraId="7E9A4DB6" w14:textId="21314C85" w:rsidR="00D337BE" w:rsidRPr="007F3766" w:rsidRDefault="00D337BE" w:rsidP="008006AC">
            <w:pPr>
              <w:spacing w:before="60" w:after="60" w:line="264" w:lineRule="auto"/>
              <w:jc w:val="both"/>
            </w:pPr>
            <w:r w:rsidRPr="00796C95">
              <w:rPr>
                <w:b/>
              </w:rPr>
              <w:t>Potravinářské biotechnologie</w:t>
            </w:r>
            <w:r>
              <w:rPr>
                <w:b/>
              </w:rPr>
              <w:t xml:space="preserve"> </w:t>
            </w:r>
            <w:r>
              <w:t xml:space="preserve">(výroba fermentovaných potravin rostlinného původu, potravin živočišného původu, octa, piva, vína a dalších alkoholických nápojů, produkce etanolu pro potravinářské účely, aminokyselin, doplňků stravy, výroba mikrobní biomasy) </w:t>
            </w:r>
          </w:p>
          <w:p w14:paraId="00A43189" w14:textId="328CD1FC" w:rsidR="00D337BE" w:rsidRDefault="00D337BE" w:rsidP="008006AC">
            <w:pPr>
              <w:spacing w:before="60" w:after="60" w:line="264" w:lineRule="auto"/>
              <w:jc w:val="both"/>
            </w:pPr>
            <w:r w:rsidRPr="00796C95">
              <w:rPr>
                <w:b/>
              </w:rPr>
              <w:t>Průmyslové biotechnologie</w:t>
            </w:r>
            <w:r>
              <w:rPr>
                <w:b/>
              </w:rPr>
              <w:t xml:space="preserve"> </w:t>
            </w:r>
            <w:r>
              <w:t>(výroba a produkce organických kyselin, alkoholů, polysacharidů a jiných biopolymerů, sekundárních metabolitů, farmakologických preparátů, biologické transformace, enzymové a proteinové inženýrství, environmentální a zemědělské biotechnologie)</w:t>
            </w:r>
          </w:p>
          <w:p w14:paraId="37D60219" w14:textId="77777777" w:rsidR="00D337BE" w:rsidRDefault="00D337BE" w:rsidP="008006AC">
            <w:pPr>
              <w:spacing w:before="60" w:after="60" w:line="264" w:lineRule="auto"/>
              <w:jc w:val="both"/>
            </w:pPr>
          </w:p>
          <w:p w14:paraId="360D1655" w14:textId="77777777" w:rsidR="00D337BE" w:rsidRPr="005E5C0B" w:rsidRDefault="00D337BE" w:rsidP="008006AC">
            <w:pPr>
              <w:spacing w:before="60" w:after="60" w:line="264" w:lineRule="auto"/>
              <w:jc w:val="both"/>
              <w:rPr>
                <w:u w:val="single"/>
              </w:rPr>
            </w:pPr>
            <w:r>
              <w:rPr>
                <w:u w:val="single"/>
              </w:rPr>
              <w:t>V</w:t>
            </w:r>
            <w:r w:rsidRPr="005E5C0B">
              <w:rPr>
                <w:u w:val="single"/>
              </w:rPr>
              <w:t>olitelné předměty</w:t>
            </w:r>
          </w:p>
          <w:p w14:paraId="2F1E923F" w14:textId="77777777" w:rsidR="00D337BE" w:rsidRPr="00796C95" w:rsidRDefault="00D337BE" w:rsidP="008006AC">
            <w:pPr>
              <w:spacing w:before="60" w:after="60" w:line="264" w:lineRule="auto"/>
              <w:jc w:val="both"/>
              <w:rPr>
                <w:b/>
              </w:rPr>
            </w:pPr>
            <w:r w:rsidRPr="00796C95">
              <w:rPr>
                <w:b/>
              </w:rPr>
              <w:t>Analýza surovin a produktů biotechnologií</w:t>
            </w:r>
            <w:r>
              <w:rPr>
                <w:b/>
              </w:rPr>
              <w:t xml:space="preserve"> </w:t>
            </w:r>
            <w:r>
              <w:t>(chemická, mikrobiologická, senzorická a fyzikální analýza surovin, meziproduktů a finálních produktů biotechnologií)</w:t>
            </w:r>
          </w:p>
          <w:p w14:paraId="42DD583F" w14:textId="535B8CFE" w:rsidR="00D337BE" w:rsidRPr="00796C95" w:rsidRDefault="00D337BE" w:rsidP="008006AC">
            <w:pPr>
              <w:spacing w:before="60" w:after="60" w:line="264" w:lineRule="auto"/>
              <w:jc w:val="both"/>
            </w:pPr>
            <w:r w:rsidRPr="00796C95">
              <w:rPr>
                <w:b/>
              </w:rPr>
              <w:t>Mikrobiologie v biotechnologiích</w:t>
            </w:r>
            <w:r>
              <w:rPr>
                <w:b/>
              </w:rPr>
              <w:t xml:space="preserve"> </w:t>
            </w:r>
            <w:r>
              <w:t>(mikroorganizmy využívané v biotechnologiích, kultivace mikroorganizmů a f</w:t>
            </w:r>
            <w:r w:rsidRPr="009D3B7C">
              <w:t>aktory ovliv</w:t>
            </w:r>
            <w:r>
              <w:t>ňující kultivaci mikroorganizmů, f</w:t>
            </w:r>
            <w:r w:rsidRPr="0060533B">
              <w:t xml:space="preserve">ermentační zařízení, </w:t>
            </w:r>
            <w:r>
              <w:t xml:space="preserve">primární a sekundární mikrobiální metabolity a </w:t>
            </w:r>
            <w:r>
              <w:lastRenderedPageBreak/>
              <w:t>možnosti jejich využití v biotechnologiích, mikrobiální jakost fermentovaných potravin)</w:t>
            </w:r>
          </w:p>
          <w:p w14:paraId="408F4F2A" w14:textId="77777777" w:rsidR="00D337BE" w:rsidRPr="00807138" w:rsidRDefault="00D337BE" w:rsidP="008006AC">
            <w:pPr>
              <w:spacing w:before="60" w:after="60" w:line="264" w:lineRule="auto"/>
              <w:jc w:val="both"/>
            </w:pPr>
            <w:r w:rsidRPr="00796C95">
              <w:rPr>
                <w:b/>
              </w:rPr>
              <w:t>Moderní přístupy v biotechnologiích</w:t>
            </w:r>
            <w:r>
              <w:rPr>
                <w:b/>
              </w:rPr>
              <w:t xml:space="preserve"> </w:t>
            </w:r>
            <w:r>
              <w:t xml:space="preserve">(klonování a genové inženýrství, produkce </w:t>
            </w:r>
            <w:r>
              <w:rPr>
                <w:noProof/>
              </w:rPr>
              <w:t>geneticky modifikovaných organizmů a jejich využití v potravinářství a dalších odvětvích, detekce geneticky modifikovaných organizmů, genomika, transgenní rostliny, genetika hospodářských zvířat, biotechnologie v ochraně lidského zdraví)</w:t>
            </w:r>
          </w:p>
          <w:p w14:paraId="2EE918AA" w14:textId="77777777" w:rsidR="00D337BE" w:rsidRDefault="00D337BE" w:rsidP="008006AC">
            <w:pPr>
              <w:spacing w:before="60" w:after="60" w:line="264" w:lineRule="auto"/>
              <w:jc w:val="both"/>
            </w:pPr>
            <w:r w:rsidRPr="00796C95">
              <w:rPr>
                <w:b/>
              </w:rPr>
              <w:t>Rizikové aspekty biotechnologií</w:t>
            </w:r>
            <w:r>
              <w:rPr>
                <w:b/>
              </w:rPr>
              <w:t xml:space="preserve"> </w:t>
            </w:r>
            <w:r>
              <w:t>(řízení bezpečnosti v biotechnologických aplikacích, možnosti zneužití biologických látek a organizmů, bioterorismus, etické problémy spojené s využitím biotechnologií při ochraně lidského zdraví a ochrany životního prostředí)</w:t>
            </w:r>
          </w:p>
          <w:p w14:paraId="509014A3" w14:textId="7A3CDDA3" w:rsidR="00D337BE" w:rsidRDefault="00D337BE" w:rsidP="0076755C">
            <w:pPr>
              <w:spacing w:before="60" w:after="60" w:line="264" w:lineRule="auto"/>
              <w:jc w:val="both"/>
            </w:pPr>
            <w:r w:rsidRPr="00CB01A9">
              <w:t>Student si ze skupiny volitelných předmětů vybere minimálně jeden předmět.</w:t>
            </w:r>
          </w:p>
        </w:tc>
      </w:tr>
      <w:tr w:rsidR="00D337BE" w14:paraId="22E27CDE" w14:textId="77777777" w:rsidTr="003547AD">
        <w:trPr>
          <w:gridAfter w:val="1"/>
          <w:wAfter w:w="283" w:type="dxa"/>
        </w:trPr>
        <w:tc>
          <w:tcPr>
            <w:tcW w:w="3706" w:type="dxa"/>
            <w:gridSpan w:val="8"/>
            <w:shd w:val="clear" w:color="auto" w:fill="F7CAAC"/>
          </w:tcPr>
          <w:p w14:paraId="0F3D84C6" w14:textId="77777777" w:rsidR="00D337BE" w:rsidRDefault="00D337BE" w:rsidP="00183649">
            <w:pPr>
              <w:jc w:val="both"/>
              <w:rPr>
                <w:b/>
              </w:rPr>
            </w:pPr>
            <w:r>
              <w:rPr>
                <w:b/>
              </w:rPr>
              <w:lastRenderedPageBreak/>
              <w:t>Další studijní povinnosti</w:t>
            </w:r>
          </w:p>
        </w:tc>
        <w:tc>
          <w:tcPr>
            <w:tcW w:w="5900" w:type="dxa"/>
            <w:gridSpan w:val="15"/>
            <w:tcBorders>
              <w:bottom w:val="nil"/>
            </w:tcBorders>
          </w:tcPr>
          <w:p w14:paraId="461B5D98" w14:textId="77777777" w:rsidR="00D337BE" w:rsidRDefault="00D337BE" w:rsidP="00183649">
            <w:pPr>
              <w:jc w:val="both"/>
            </w:pPr>
          </w:p>
        </w:tc>
      </w:tr>
      <w:tr w:rsidR="00D337BE" w14:paraId="41A4A8CA" w14:textId="77777777" w:rsidTr="003547AD">
        <w:trPr>
          <w:gridAfter w:val="1"/>
          <w:wAfter w:w="283" w:type="dxa"/>
          <w:trHeight w:val="675"/>
        </w:trPr>
        <w:tc>
          <w:tcPr>
            <w:tcW w:w="9606" w:type="dxa"/>
            <w:gridSpan w:val="23"/>
            <w:tcBorders>
              <w:top w:val="nil"/>
            </w:tcBorders>
          </w:tcPr>
          <w:p w14:paraId="40F9A308" w14:textId="4E285974" w:rsidR="00D337BE" w:rsidRDefault="00D337BE" w:rsidP="00183649">
            <w:pPr>
              <w:jc w:val="both"/>
            </w:pPr>
            <w:r>
              <w:t>Nejsou definovány.</w:t>
            </w:r>
          </w:p>
          <w:p w14:paraId="7AE84E5E" w14:textId="77777777" w:rsidR="00D337BE" w:rsidRDefault="00D337BE" w:rsidP="00183649">
            <w:pPr>
              <w:jc w:val="both"/>
            </w:pPr>
          </w:p>
          <w:p w14:paraId="6D21B835" w14:textId="6CA8FAD6" w:rsidR="00D337BE" w:rsidRDefault="00D337BE" w:rsidP="00183649">
            <w:pPr>
              <w:jc w:val="both"/>
            </w:pPr>
          </w:p>
        </w:tc>
      </w:tr>
      <w:tr w:rsidR="00D337BE" w14:paraId="3385645F" w14:textId="77777777" w:rsidTr="003547AD">
        <w:trPr>
          <w:gridAfter w:val="1"/>
          <w:wAfter w:w="283" w:type="dxa"/>
        </w:trPr>
        <w:tc>
          <w:tcPr>
            <w:tcW w:w="3706" w:type="dxa"/>
            <w:gridSpan w:val="8"/>
            <w:shd w:val="clear" w:color="auto" w:fill="F7CAAC"/>
          </w:tcPr>
          <w:p w14:paraId="64EC17A3" w14:textId="77777777" w:rsidR="00D337BE" w:rsidRDefault="00D337BE" w:rsidP="00183649">
            <w:pPr>
              <w:rPr>
                <w:b/>
              </w:rPr>
            </w:pPr>
            <w:r>
              <w:rPr>
                <w:b/>
              </w:rPr>
              <w:t>Návrh témat kvalifikačních prací a témata obhájených prací</w:t>
            </w:r>
          </w:p>
        </w:tc>
        <w:tc>
          <w:tcPr>
            <w:tcW w:w="5900" w:type="dxa"/>
            <w:gridSpan w:val="15"/>
            <w:tcBorders>
              <w:bottom w:val="nil"/>
            </w:tcBorders>
          </w:tcPr>
          <w:p w14:paraId="5053A247" w14:textId="77777777" w:rsidR="00D337BE" w:rsidRDefault="00D337BE" w:rsidP="00183649">
            <w:pPr>
              <w:jc w:val="both"/>
            </w:pPr>
          </w:p>
        </w:tc>
      </w:tr>
      <w:tr w:rsidR="00D337BE" w14:paraId="435BB0B7" w14:textId="77777777" w:rsidTr="003547AD">
        <w:trPr>
          <w:gridAfter w:val="1"/>
          <w:wAfter w:w="283" w:type="dxa"/>
          <w:trHeight w:val="842"/>
        </w:trPr>
        <w:tc>
          <w:tcPr>
            <w:tcW w:w="9606" w:type="dxa"/>
            <w:gridSpan w:val="23"/>
            <w:tcBorders>
              <w:top w:val="nil"/>
            </w:tcBorders>
          </w:tcPr>
          <w:p w14:paraId="1F685D8A" w14:textId="77777777" w:rsidR="00D337BE" w:rsidRDefault="00D337BE" w:rsidP="008006AC">
            <w:pPr>
              <w:spacing w:before="60" w:after="120" w:line="264" w:lineRule="auto"/>
              <w:jc w:val="both"/>
            </w:pPr>
            <w:r>
              <w:t>Vzhledem k tomu, že program „Biotechnologie“ dosud nebyl na FT UTB realizován (jako samostatný program/obor) jedná se o navrhovaná témata:</w:t>
            </w:r>
          </w:p>
          <w:p w14:paraId="0771C43D" w14:textId="77777777" w:rsidR="00D337BE" w:rsidRDefault="00D337BE" w:rsidP="008006AC">
            <w:pPr>
              <w:spacing w:before="60" w:line="264" w:lineRule="auto"/>
              <w:jc w:val="both"/>
            </w:pPr>
            <w:r>
              <w:t>Studium biodegradace látek nežádoucích v prostředí s využitím pokročilých biologických metod</w:t>
            </w:r>
          </w:p>
          <w:p w14:paraId="32820CB0" w14:textId="77777777" w:rsidR="00D337BE" w:rsidRDefault="00D337BE" w:rsidP="008006AC">
            <w:pPr>
              <w:spacing w:before="60" w:line="264" w:lineRule="auto"/>
              <w:jc w:val="both"/>
            </w:pPr>
            <w:r>
              <w:t>Dekarboxylázová aktivita mikroorganizmů a možnosti dalšího využití v biotechnologiích</w:t>
            </w:r>
          </w:p>
          <w:p w14:paraId="422D9312" w14:textId="77777777" w:rsidR="00D337BE" w:rsidRDefault="00D337BE" w:rsidP="008006AC">
            <w:pPr>
              <w:spacing w:before="60" w:line="264" w:lineRule="auto"/>
              <w:jc w:val="both"/>
            </w:pPr>
            <w:r>
              <w:t xml:space="preserve">Monitoring výskytu nežádoucích mikrobiálních metabolitů v sýrech s nízkodohřívanou sýřeninou </w:t>
            </w:r>
          </w:p>
          <w:p w14:paraId="696FEDA5" w14:textId="77777777" w:rsidR="00D337BE" w:rsidRDefault="00D337BE" w:rsidP="008006AC">
            <w:pPr>
              <w:spacing w:before="60" w:line="264" w:lineRule="auto"/>
              <w:jc w:val="both"/>
            </w:pPr>
            <w:r>
              <w:t>Nežádoucí působení inhibičních látek na dekarboxyláza pozitivní mikroorganizmy</w:t>
            </w:r>
          </w:p>
          <w:p w14:paraId="05FCBBD8" w14:textId="77777777" w:rsidR="00D337BE" w:rsidRDefault="00D337BE" w:rsidP="008006AC">
            <w:pPr>
              <w:spacing w:before="60" w:line="264" w:lineRule="auto"/>
              <w:jc w:val="both"/>
            </w:pPr>
            <w:r>
              <w:t>Využití bakteriocinů při výrobě přírodních sýrů</w:t>
            </w:r>
          </w:p>
          <w:p w14:paraId="4BBF0C55" w14:textId="77777777" w:rsidR="00D337BE" w:rsidRDefault="00D337BE" w:rsidP="008006AC">
            <w:pPr>
              <w:spacing w:before="60" w:line="264" w:lineRule="auto"/>
              <w:jc w:val="both"/>
            </w:pPr>
            <w:r>
              <w:t>Možnosti fermentace odpadů potravinářského průmyslu</w:t>
            </w:r>
          </w:p>
          <w:p w14:paraId="7B4901ED" w14:textId="77777777" w:rsidR="00D337BE" w:rsidRDefault="00D337BE" w:rsidP="008006AC">
            <w:pPr>
              <w:spacing w:before="60" w:line="264" w:lineRule="auto"/>
              <w:jc w:val="both"/>
            </w:pPr>
            <w:r>
              <w:t>Biosenzory pro využití v detekci nežádoucích metabolitů v potravinářství</w:t>
            </w:r>
          </w:p>
          <w:p w14:paraId="3ADBD443" w14:textId="77777777" w:rsidR="00D337BE" w:rsidRDefault="00D337BE" w:rsidP="008006AC">
            <w:pPr>
              <w:spacing w:before="60" w:line="264" w:lineRule="auto"/>
              <w:jc w:val="both"/>
            </w:pPr>
            <w:r w:rsidRPr="00DC4CF1">
              <w:t>Vliv složení potravinářských odpadů na tvorbu bioplynu</w:t>
            </w:r>
          </w:p>
          <w:p w14:paraId="0768323B" w14:textId="4B0AB32A" w:rsidR="00D337BE" w:rsidRDefault="00D337BE" w:rsidP="008006AC">
            <w:pPr>
              <w:spacing w:before="60" w:after="60" w:line="264" w:lineRule="auto"/>
              <w:jc w:val="both"/>
            </w:pPr>
            <w:r>
              <w:t>Studium mikroorganizmů a jejich metabolitů při sledování odpadů z průmyslu</w:t>
            </w:r>
          </w:p>
        </w:tc>
      </w:tr>
      <w:tr w:rsidR="00D337BE" w14:paraId="1BA740CC" w14:textId="77777777" w:rsidTr="003547AD">
        <w:trPr>
          <w:gridAfter w:val="1"/>
          <w:wAfter w:w="283" w:type="dxa"/>
        </w:trPr>
        <w:tc>
          <w:tcPr>
            <w:tcW w:w="3706" w:type="dxa"/>
            <w:gridSpan w:val="8"/>
            <w:shd w:val="clear" w:color="auto" w:fill="F7CAAC"/>
          </w:tcPr>
          <w:p w14:paraId="2F97278F" w14:textId="77777777" w:rsidR="00D337BE" w:rsidRDefault="00D337BE" w:rsidP="00183649">
            <w:r>
              <w:rPr>
                <w:b/>
              </w:rPr>
              <w:t>Návrh témat rigorózních prací a témata obhájených prací</w:t>
            </w:r>
          </w:p>
        </w:tc>
        <w:tc>
          <w:tcPr>
            <w:tcW w:w="5900" w:type="dxa"/>
            <w:gridSpan w:val="15"/>
            <w:tcBorders>
              <w:bottom w:val="nil"/>
            </w:tcBorders>
            <w:shd w:val="clear" w:color="auto" w:fill="FFFFFF"/>
          </w:tcPr>
          <w:p w14:paraId="54D572F0" w14:textId="77777777" w:rsidR="00D337BE" w:rsidRDefault="00D337BE" w:rsidP="00183649">
            <w:pPr>
              <w:jc w:val="center"/>
            </w:pPr>
          </w:p>
        </w:tc>
      </w:tr>
      <w:tr w:rsidR="00D337BE" w14:paraId="7F47FA7F" w14:textId="77777777" w:rsidTr="003547AD">
        <w:trPr>
          <w:gridAfter w:val="1"/>
          <w:wAfter w:w="283" w:type="dxa"/>
          <w:trHeight w:val="680"/>
        </w:trPr>
        <w:tc>
          <w:tcPr>
            <w:tcW w:w="9606" w:type="dxa"/>
            <w:gridSpan w:val="23"/>
            <w:tcBorders>
              <w:top w:val="nil"/>
            </w:tcBorders>
          </w:tcPr>
          <w:p w14:paraId="7A6DA341" w14:textId="77777777" w:rsidR="00D337BE" w:rsidRDefault="00D337BE" w:rsidP="00183649">
            <w:pPr>
              <w:jc w:val="both"/>
            </w:pPr>
            <w:r>
              <w:t>---</w:t>
            </w:r>
          </w:p>
          <w:p w14:paraId="5D4E272B" w14:textId="77777777" w:rsidR="00D337BE" w:rsidRDefault="00D337BE" w:rsidP="00183649">
            <w:pPr>
              <w:jc w:val="both"/>
            </w:pPr>
          </w:p>
          <w:p w14:paraId="5B1CE9F3" w14:textId="77777777" w:rsidR="00D337BE" w:rsidRDefault="00D337BE" w:rsidP="00183649">
            <w:pPr>
              <w:jc w:val="both"/>
            </w:pPr>
          </w:p>
        </w:tc>
      </w:tr>
      <w:tr w:rsidR="00D337BE" w14:paraId="099CA7F9" w14:textId="77777777" w:rsidTr="003547AD">
        <w:trPr>
          <w:gridAfter w:val="1"/>
          <w:wAfter w:w="283" w:type="dxa"/>
        </w:trPr>
        <w:tc>
          <w:tcPr>
            <w:tcW w:w="3706" w:type="dxa"/>
            <w:gridSpan w:val="8"/>
            <w:shd w:val="clear" w:color="auto" w:fill="F7CAAC"/>
          </w:tcPr>
          <w:p w14:paraId="0761D792" w14:textId="77777777" w:rsidR="00D337BE" w:rsidRDefault="00D337BE" w:rsidP="00183649">
            <w:r>
              <w:rPr>
                <w:b/>
              </w:rPr>
              <w:t xml:space="preserve"> Součásti SRZ a jejich obsah</w:t>
            </w:r>
          </w:p>
        </w:tc>
        <w:tc>
          <w:tcPr>
            <w:tcW w:w="5900" w:type="dxa"/>
            <w:gridSpan w:val="15"/>
            <w:tcBorders>
              <w:bottom w:val="nil"/>
            </w:tcBorders>
            <w:shd w:val="clear" w:color="auto" w:fill="FFFFFF"/>
          </w:tcPr>
          <w:p w14:paraId="4F97B236" w14:textId="77777777" w:rsidR="00D337BE" w:rsidRDefault="00D337BE" w:rsidP="00183649">
            <w:pPr>
              <w:jc w:val="center"/>
            </w:pPr>
          </w:p>
        </w:tc>
      </w:tr>
      <w:tr w:rsidR="00D337BE" w14:paraId="23E6FEC0" w14:textId="77777777" w:rsidTr="003547AD">
        <w:trPr>
          <w:gridAfter w:val="1"/>
          <w:wAfter w:w="283" w:type="dxa"/>
          <w:trHeight w:val="594"/>
        </w:trPr>
        <w:tc>
          <w:tcPr>
            <w:tcW w:w="9606" w:type="dxa"/>
            <w:gridSpan w:val="23"/>
            <w:tcBorders>
              <w:top w:val="nil"/>
            </w:tcBorders>
          </w:tcPr>
          <w:p w14:paraId="59E4B394" w14:textId="77777777" w:rsidR="00D337BE" w:rsidRDefault="00D337BE" w:rsidP="00183649">
            <w:pPr>
              <w:jc w:val="both"/>
            </w:pPr>
            <w:r>
              <w:t>---</w:t>
            </w:r>
          </w:p>
          <w:p w14:paraId="5FE4DAE4" w14:textId="77777777" w:rsidR="00D337BE" w:rsidRDefault="00D337BE" w:rsidP="00183649">
            <w:pPr>
              <w:jc w:val="both"/>
            </w:pPr>
          </w:p>
          <w:p w14:paraId="5DB8B5AB" w14:textId="77777777" w:rsidR="00D337BE" w:rsidRDefault="00D337BE" w:rsidP="00183649">
            <w:pPr>
              <w:jc w:val="both"/>
            </w:pPr>
          </w:p>
          <w:p w14:paraId="2E722DE6" w14:textId="77777777" w:rsidR="00D337BE" w:rsidRDefault="00D337BE" w:rsidP="00183649">
            <w:pPr>
              <w:jc w:val="both"/>
            </w:pPr>
          </w:p>
          <w:p w14:paraId="57B4F06A" w14:textId="77777777" w:rsidR="00D337BE" w:rsidRDefault="00D337BE" w:rsidP="00183649">
            <w:pPr>
              <w:jc w:val="both"/>
            </w:pPr>
          </w:p>
          <w:p w14:paraId="3AF7E0E7" w14:textId="77777777" w:rsidR="00D337BE" w:rsidRDefault="00D337BE" w:rsidP="00183649">
            <w:pPr>
              <w:jc w:val="both"/>
            </w:pPr>
          </w:p>
          <w:p w14:paraId="70ACE634" w14:textId="77777777" w:rsidR="00D337BE" w:rsidRDefault="00D337BE" w:rsidP="00183649">
            <w:pPr>
              <w:jc w:val="both"/>
            </w:pPr>
          </w:p>
          <w:p w14:paraId="3C07653B" w14:textId="77777777" w:rsidR="00D337BE" w:rsidRDefault="00D337BE" w:rsidP="00183649">
            <w:pPr>
              <w:jc w:val="both"/>
            </w:pPr>
          </w:p>
          <w:p w14:paraId="19F4A7C1" w14:textId="77777777" w:rsidR="00D337BE" w:rsidRDefault="00D337BE" w:rsidP="00183649">
            <w:pPr>
              <w:jc w:val="both"/>
            </w:pPr>
          </w:p>
          <w:p w14:paraId="42D0ADEA" w14:textId="77777777" w:rsidR="00D337BE" w:rsidRDefault="00D337BE" w:rsidP="00183649">
            <w:pPr>
              <w:jc w:val="both"/>
            </w:pPr>
          </w:p>
          <w:p w14:paraId="31C2636B" w14:textId="77777777" w:rsidR="00D337BE" w:rsidRDefault="00D337BE" w:rsidP="00183649">
            <w:pPr>
              <w:jc w:val="both"/>
            </w:pPr>
          </w:p>
          <w:p w14:paraId="2DAA06A8" w14:textId="77777777" w:rsidR="00D337BE" w:rsidRDefault="00D337BE" w:rsidP="00183649">
            <w:pPr>
              <w:jc w:val="both"/>
            </w:pPr>
          </w:p>
          <w:p w14:paraId="74C70399" w14:textId="77777777" w:rsidR="00D337BE" w:rsidRDefault="00D337BE" w:rsidP="00183649">
            <w:pPr>
              <w:jc w:val="both"/>
            </w:pPr>
          </w:p>
          <w:p w14:paraId="26D2E549" w14:textId="77777777" w:rsidR="00D337BE" w:rsidRDefault="00D337BE" w:rsidP="00183649">
            <w:pPr>
              <w:jc w:val="both"/>
            </w:pPr>
          </w:p>
          <w:p w14:paraId="0214849C" w14:textId="77777777" w:rsidR="00D337BE" w:rsidRDefault="00D337BE" w:rsidP="00183649">
            <w:pPr>
              <w:jc w:val="both"/>
            </w:pPr>
          </w:p>
          <w:p w14:paraId="15C3CAD6" w14:textId="77777777" w:rsidR="00D337BE" w:rsidRDefault="00D337BE" w:rsidP="00183649">
            <w:pPr>
              <w:jc w:val="both"/>
            </w:pPr>
          </w:p>
          <w:p w14:paraId="78BD1DA6" w14:textId="77777777" w:rsidR="00D337BE" w:rsidRDefault="00D337BE" w:rsidP="00183649">
            <w:pPr>
              <w:jc w:val="both"/>
            </w:pPr>
          </w:p>
          <w:p w14:paraId="2626E50B" w14:textId="77777777" w:rsidR="00D337BE" w:rsidRDefault="00D337BE" w:rsidP="00183649">
            <w:pPr>
              <w:jc w:val="both"/>
            </w:pPr>
          </w:p>
          <w:p w14:paraId="199B994F" w14:textId="77777777" w:rsidR="00D337BE" w:rsidRDefault="00D337BE" w:rsidP="00183649">
            <w:pPr>
              <w:jc w:val="both"/>
            </w:pPr>
          </w:p>
          <w:p w14:paraId="3C43145F" w14:textId="77777777" w:rsidR="00D337BE" w:rsidRDefault="00D337BE" w:rsidP="00183649">
            <w:pPr>
              <w:jc w:val="both"/>
            </w:pPr>
          </w:p>
          <w:p w14:paraId="38EF4B00" w14:textId="77777777" w:rsidR="00D337BE" w:rsidRDefault="00D337BE" w:rsidP="00183649">
            <w:pPr>
              <w:jc w:val="both"/>
            </w:pPr>
          </w:p>
          <w:p w14:paraId="6C5BFC34" w14:textId="77777777" w:rsidR="00D337BE" w:rsidRDefault="00D337BE" w:rsidP="00183649">
            <w:pPr>
              <w:jc w:val="both"/>
            </w:pPr>
          </w:p>
          <w:p w14:paraId="35CA107B" w14:textId="3FCADE17" w:rsidR="00D337BE" w:rsidRDefault="00D337BE" w:rsidP="00183649">
            <w:pPr>
              <w:jc w:val="both"/>
            </w:pPr>
          </w:p>
        </w:tc>
      </w:tr>
      <w:tr w:rsidR="0053707C" w14:paraId="0B578598" w14:textId="77777777" w:rsidTr="003547AD">
        <w:trPr>
          <w:gridBefore w:val="1"/>
          <w:wBefore w:w="23" w:type="dxa"/>
        </w:trPr>
        <w:tc>
          <w:tcPr>
            <w:tcW w:w="9866" w:type="dxa"/>
            <w:gridSpan w:val="23"/>
            <w:tcBorders>
              <w:bottom w:val="double" w:sz="4" w:space="0" w:color="auto"/>
            </w:tcBorders>
            <w:shd w:val="clear" w:color="auto" w:fill="BDD6EE"/>
          </w:tcPr>
          <w:p w14:paraId="52791CED" w14:textId="77777777" w:rsidR="0053707C" w:rsidRDefault="0053707C" w:rsidP="0053707C">
            <w:pPr>
              <w:jc w:val="both"/>
              <w:rPr>
                <w:b/>
                <w:sz w:val="28"/>
              </w:rPr>
            </w:pPr>
            <w:r>
              <w:lastRenderedPageBreak/>
              <w:br w:type="page"/>
            </w:r>
            <w:r>
              <w:rPr>
                <w:b/>
                <w:sz w:val="28"/>
              </w:rPr>
              <w:t>B-III – Charakteristika studijního předmětu</w:t>
            </w:r>
          </w:p>
        </w:tc>
      </w:tr>
      <w:tr w:rsidR="0053707C" w14:paraId="242C4187" w14:textId="77777777" w:rsidTr="003547AD">
        <w:trPr>
          <w:gridBefore w:val="1"/>
          <w:wBefore w:w="23" w:type="dxa"/>
        </w:trPr>
        <w:tc>
          <w:tcPr>
            <w:tcW w:w="3015" w:type="dxa"/>
            <w:gridSpan w:val="4"/>
            <w:tcBorders>
              <w:top w:val="double" w:sz="4" w:space="0" w:color="auto"/>
            </w:tcBorders>
            <w:shd w:val="clear" w:color="auto" w:fill="F7CAAC"/>
          </w:tcPr>
          <w:p w14:paraId="37ACD55C" w14:textId="77777777" w:rsidR="0053707C" w:rsidRPr="00C21219" w:rsidRDefault="0053707C" w:rsidP="0053707C">
            <w:pPr>
              <w:jc w:val="both"/>
              <w:rPr>
                <w:b/>
                <w:sz w:val="19"/>
                <w:szCs w:val="19"/>
              </w:rPr>
            </w:pPr>
            <w:r w:rsidRPr="00C21219">
              <w:rPr>
                <w:b/>
                <w:sz w:val="19"/>
                <w:szCs w:val="19"/>
              </w:rPr>
              <w:t>Název studijního předmětu</w:t>
            </w:r>
          </w:p>
        </w:tc>
        <w:tc>
          <w:tcPr>
            <w:tcW w:w="6851" w:type="dxa"/>
            <w:gridSpan w:val="19"/>
            <w:tcBorders>
              <w:top w:val="double" w:sz="4" w:space="0" w:color="auto"/>
            </w:tcBorders>
          </w:tcPr>
          <w:p w14:paraId="7C820CA6" w14:textId="77777777" w:rsidR="0053707C" w:rsidRPr="00A71D37" w:rsidRDefault="0053707C" w:rsidP="0053707C">
            <w:pPr>
              <w:jc w:val="both"/>
              <w:rPr>
                <w:b/>
                <w:sz w:val="19"/>
                <w:szCs w:val="19"/>
              </w:rPr>
            </w:pPr>
            <w:bookmarkStart w:id="1" w:name="Potr_biotech_I"/>
            <w:bookmarkEnd w:id="1"/>
            <w:r>
              <w:rPr>
                <w:b/>
                <w:sz w:val="19"/>
                <w:szCs w:val="19"/>
              </w:rPr>
              <w:t xml:space="preserve">Potravinářské biotechnologie </w:t>
            </w:r>
            <w:r w:rsidRPr="00A71D37">
              <w:rPr>
                <w:b/>
                <w:sz w:val="19"/>
                <w:szCs w:val="19"/>
              </w:rPr>
              <w:t>I</w:t>
            </w:r>
          </w:p>
        </w:tc>
      </w:tr>
      <w:tr w:rsidR="0053707C" w14:paraId="792382B1" w14:textId="77777777" w:rsidTr="003547AD">
        <w:trPr>
          <w:gridBefore w:val="1"/>
          <w:wBefore w:w="23" w:type="dxa"/>
        </w:trPr>
        <w:tc>
          <w:tcPr>
            <w:tcW w:w="3015" w:type="dxa"/>
            <w:gridSpan w:val="4"/>
            <w:shd w:val="clear" w:color="auto" w:fill="F7CAAC"/>
          </w:tcPr>
          <w:p w14:paraId="50DAB062" w14:textId="77777777" w:rsidR="0053707C" w:rsidRPr="00C21219" w:rsidRDefault="0053707C" w:rsidP="0053707C">
            <w:pPr>
              <w:jc w:val="both"/>
              <w:rPr>
                <w:b/>
                <w:sz w:val="19"/>
                <w:szCs w:val="19"/>
              </w:rPr>
            </w:pPr>
            <w:r w:rsidRPr="00C21219">
              <w:rPr>
                <w:b/>
                <w:sz w:val="19"/>
                <w:szCs w:val="19"/>
              </w:rPr>
              <w:t>Typ předmětu</w:t>
            </w:r>
          </w:p>
        </w:tc>
        <w:tc>
          <w:tcPr>
            <w:tcW w:w="3340" w:type="dxa"/>
            <w:gridSpan w:val="9"/>
          </w:tcPr>
          <w:p w14:paraId="70AD7F5B" w14:textId="77777777" w:rsidR="0053707C" w:rsidRPr="00C21219" w:rsidRDefault="0053707C" w:rsidP="0053707C">
            <w:pPr>
              <w:jc w:val="both"/>
              <w:rPr>
                <w:sz w:val="19"/>
                <w:szCs w:val="19"/>
              </w:rPr>
            </w:pPr>
            <w:r>
              <w:rPr>
                <w:sz w:val="19"/>
                <w:szCs w:val="19"/>
              </w:rPr>
              <w:t>povinný, ZT</w:t>
            </w:r>
          </w:p>
        </w:tc>
        <w:tc>
          <w:tcPr>
            <w:tcW w:w="2634" w:type="dxa"/>
            <w:gridSpan w:val="7"/>
            <w:shd w:val="clear" w:color="auto" w:fill="F7CAAC"/>
          </w:tcPr>
          <w:p w14:paraId="4AFBCB81" w14:textId="77777777" w:rsidR="0053707C" w:rsidRPr="00C21219" w:rsidRDefault="0053707C" w:rsidP="0053707C">
            <w:pPr>
              <w:jc w:val="both"/>
              <w:rPr>
                <w:sz w:val="19"/>
                <w:szCs w:val="19"/>
              </w:rPr>
            </w:pPr>
            <w:r w:rsidRPr="00C21219">
              <w:rPr>
                <w:b/>
                <w:sz w:val="19"/>
                <w:szCs w:val="19"/>
              </w:rPr>
              <w:t>doporučený ročník / semestr</w:t>
            </w:r>
          </w:p>
        </w:tc>
        <w:tc>
          <w:tcPr>
            <w:tcW w:w="877" w:type="dxa"/>
            <w:gridSpan w:val="3"/>
          </w:tcPr>
          <w:p w14:paraId="38BB0109" w14:textId="77777777" w:rsidR="0053707C" w:rsidRPr="00C21219" w:rsidRDefault="0053707C" w:rsidP="0053707C">
            <w:pPr>
              <w:jc w:val="both"/>
              <w:rPr>
                <w:sz w:val="19"/>
                <w:szCs w:val="19"/>
              </w:rPr>
            </w:pPr>
            <w:r>
              <w:rPr>
                <w:sz w:val="19"/>
                <w:szCs w:val="19"/>
              </w:rPr>
              <w:t>1/ZS</w:t>
            </w:r>
          </w:p>
        </w:tc>
      </w:tr>
      <w:tr w:rsidR="0053707C" w14:paraId="19C3FD60" w14:textId="77777777" w:rsidTr="003547AD">
        <w:trPr>
          <w:gridBefore w:val="1"/>
          <w:wBefore w:w="23" w:type="dxa"/>
        </w:trPr>
        <w:tc>
          <w:tcPr>
            <w:tcW w:w="3015" w:type="dxa"/>
            <w:gridSpan w:val="4"/>
            <w:shd w:val="clear" w:color="auto" w:fill="F7CAAC"/>
          </w:tcPr>
          <w:p w14:paraId="6259CAFE" w14:textId="77777777" w:rsidR="0053707C" w:rsidRPr="00C21219" w:rsidRDefault="0053707C" w:rsidP="0053707C">
            <w:pPr>
              <w:jc w:val="both"/>
              <w:rPr>
                <w:b/>
                <w:sz w:val="19"/>
                <w:szCs w:val="19"/>
              </w:rPr>
            </w:pPr>
            <w:r w:rsidRPr="00C21219">
              <w:rPr>
                <w:b/>
                <w:sz w:val="19"/>
                <w:szCs w:val="19"/>
              </w:rPr>
              <w:t>Rozsah studijního předmětu</w:t>
            </w:r>
          </w:p>
        </w:tc>
        <w:tc>
          <w:tcPr>
            <w:tcW w:w="1667" w:type="dxa"/>
            <w:gridSpan w:val="7"/>
          </w:tcPr>
          <w:p w14:paraId="29CD5482" w14:textId="3115EEAC" w:rsidR="0053707C" w:rsidRPr="00C21219" w:rsidRDefault="00413C95" w:rsidP="0053707C">
            <w:pPr>
              <w:jc w:val="both"/>
              <w:rPr>
                <w:sz w:val="19"/>
                <w:szCs w:val="19"/>
              </w:rPr>
            </w:pPr>
            <w:r>
              <w:rPr>
                <w:sz w:val="19"/>
                <w:szCs w:val="19"/>
              </w:rPr>
              <w:t>28p+14s+28l</w:t>
            </w:r>
          </w:p>
        </w:tc>
        <w:tc>
          <w:tcPr>
            <w:tcW w:w="872" w:type="dxa"/>
            <w:shd w:val="clear" w:color="auto" w:fill="F7CAAC"/>
          </w:tcPr>
          <w:p w14:paraId="452FB7B9" w14:textId="77777777" w:rsidR="0053707C" w:rsidRPr="00C21219" w:rsidRDefault="0053707C" w:rsidP="0053707C">
            <w:pPr>
              <w:jc w:val="both"/>
              <w:rPr>
                <w:b/>
                <w:sz w:val="19"/>
                <w:szCs w:val="19"/>
              </w:rPr>
            </w:pPr>
            <w:r w:rsidRPr="00C21219">
              <w:rPr>
                <w:b/>
                <w:sz w:val="19"/>
                <w:szCs w:val="19"/>
              </w:rPr>
              <w:t xml:space="preserve">hod. </w:t>
            </w:r>
          </w:p>
        </w:tc>
        <w:tc>
          <w:tcPr>
            <w:tcW w:w="801" w:type="dxa"/>
          </w:tcPr>
          <w:p w14:paraId="52A80C66" w14:textId="7CAD6F6A" w:rsidR="0053707C" w:rsidRPr="00C21219" w:rsidRDefault="00413C95" w:rsidP="0053707C">
            <w:pPr>
              <w:jc w:val="both"/>
              <w:rPr>
                <w:sz w:val="19"/>
                <w:szCs w:val="19"/>
              </w:rPr>
            </w:pPr>
            <w:r>
              <w:rPr>
                <w:sz w:val="19"/>
                <w:szCs w:val="19"/>
              </w:rPr>
              <w:t>70</w:t>
            </w:r>
          </w:p>
        </w:tc>
        <w:tc>
          <w:tcPr>
            <w:tcW w:w="2108" w:type="dxa"/>
            <w:gridSpan w:val="5"/>
            <w:shd w:val="clear" w:color="auto" w:fill="F7CAAC"/>
          </w:tcPr>
          <w:p w14:paraId="13F076E1" w14:textId="77777777" w:rsidR="0053707C" w:rsidRPr="00C21219" w:rsidRDefault="0053707C" w:rsidP="0053707C">
            <w:pPr>
              <w:jc w:val="both"/>
              <w:rPr>
                <w:b/>
                <w:sz w:val="19"/>
                <w:szCs w:val="19"/>
              </w:rPr>
            </w:pPr>
            <w:r w:rsidRPr="00C21219">
              <w:rPr>
                <w:b/>
                <w:sz w:val="19"/>
                <w:szCs w:val="19"/>
              </w:rPr>
              <w:t>kreditů</w:t>
            </w:r>
          </w:p>
        </w:tc>
        <w:tc>
          <w:tcPr>
            <w:tcW w:w="1403" w:type="dxa"/>
            <w:gridSpan w:val="5"/>
          </w:tcPr>
          <w:p w14:paraId="0B0D56B4" w14:textId="029B4578" w:rsidR="0053707C" w:rsidRPr="00C21219" w:rsidRDefault="00413C95" w:rsidP="0053707C">
            <w:pPr>
              <w:jc w:val="both"/>
              <w:rPr>
                <w:sz w:val="19"/>
                <w:szCs w:val="19"/>
              </w:rPr>
            </w:pPr>
            <w:r>
              <w:rPr>
                <w:sz w:val="19"/>
                <w:szCs w:val="19"/>
              </w:rPr>
              <w:t>6</w:t>
            </w:r>
          </w:p>
        </w:tc>
      </w:tr>
      <w:tr w:rsidR="0053707C" w14:paraId="1219A406" w14:textId="77777777" w:rsidTr="003547AD">
        <w:trPr>
          <w:gridBefore w:val="1"/>
          <w:wBefore w:w="23" w:type="dxa"/>
        </w:trPr>
        <w:tc>
          <w:tcPr>
            <w:tcW w:w="3015" w:type="dxa"/>
            <w:gridSpan w:val="4"/>
            <w:shd w:val="clear" w:color="auto" w:fill="F7CAAC"/>
          </w:tcPr>
          <w:p w14:paraId="0EDC1861" w14:textId="77777777" w:rsidR="0053707C" w:rsidRPr="00C21219" w:rsidRDefault="0053707C" w:rsidP="0053707C">
            <w:pPr>
              <w:jc w:val="both"/>
              <w:rPr>
                <w:b/>
                <w:sz w:val="19"/>
                <w:szCs w:val="19"/>
              </w:rPr>
            </w:pPr>
            <w:r w:rsidRPr="00C21219">
              <w:rPr>
                <w:b/>
                <w:sz w:val="19"/>
                <w:szCs w:val="19"/>
              </w:rPr>
              <w:t>Prerekvizity, korekvizity, ekvivalence</w:t>
            </w:r>
          </w:p>
        </w:tc>
        <w:tc>
          <w:tcPr>
            <w:tcW w:w="6851" w:type="dxa"/>
            <w:gridSpan w:val="19"/>
          </w:tcPr>
          <w:p w14:paraId="2CA0062C" w14:textId="77777777" w:rsidR="0053707C" w:rsidRPr="00C21219" w:rsidRDefault="0053707C" w:rsidP="0053707C">
            <w:pPr>
              <w:jc w:val="both"/>
              <w:rPr>
                <w:sz w:val="19"/>
                <w:szCs w:val="19"/>
              </w:rPr>
            </w:pPr>
          </w:p>
        </w:tc>
      </w:tr>
      <w:tr w:rsidR="0053707C" w14:paraId="6985CBDD" w14:textId="77777777" w:rsidTr="003547AD">
        <w:trPr>
          <w:gridBefore w:val="1"/>
          <w:wBefore w:w="23" w:type="dxa"/>
        </w:trPr>
        <w:tc>
          <w:tcPr>
            <w:tcW w:w="3015" w:type="dxa"/>
            <w:gridSpan w:val="4"/>
            <w:shd w:val="clear" w:color="auto" w:fill="F7CAAC"/>
          </w:tcPr>
          <w:p w14:paraId="7CB62C14" w14:textId="77777777" w:rsidR="0053707C" w:rsidRPr="00C21219" w:rsidRDefault="0053707C" w:rsidP="0053707C">
            <w:pPr>
              <w:jc w:val="both"/>
              <w:rPr>
                <w:b/>
                <w:sz w:val="19"/>
                <w:szCs w:val="19"/>
              </w:rPr>
            </w:pPr>
            <w:r w:rsidRPr="00C21219">
              <w:rPr>
                <w:b/>
                <w:sz w:val="19"/>
                <w:szCs w:val="19"/>
              </w:rPr>
              <w:t>Způsob ověření studijních výsledků</w:t>
            </w:r>
          </w:p>
        </w:tc>
        <w:tc>
          <w:tcPr>
            <w:tcW w:w="3340" w:type="dxa"/>
            <w:gridSpan w:val="9"/>
          </w:tcPr>
          <w:p w14:paraId="73C5FA6B" w14:textId="77777777" w:rsidR="0053707C" w:rsidRPr="00C21219" w:rsidRDefault="0053707C" w:rsidP="0053707C">
            <w:pPr>
              <w:jc w:val="both"/>
              <w:rPr>
                <w:sz w:val="19"/>
                <w:szCs w:val="19"/>
              </w:rPr>
            </w:pPr>
            <w:r>
              <w:rPr>
                <w:sz w:val="19"/>
                <w:szCs w:val="19"/>
              </w:rPr>
              <w:t>z</w:t>
            </w:r>
            <w:r w:rsidRPr="00C21219">
              <w:rPr>
                <w:sz w:val="19"/>
                <w:szCs w:val="19"/>
              </w:rPr>
              <w:t>ápočet, zkouška</w:t>
            </w:r>
          </w:p>
        </w:tc>
        <w:tc>
          <w:tcPr>
            <w:tcW w:w="1388" w:type="dxa"/>
            <w:gridSpan w:val="2"/>
            <w:shd w:val="clear" w:color="auto" w:fill="F7CAAC"/>
          </w:tcPr>
          <w:p w14:paraId="0D24BE28" w14:textId="77777777" w:rsidR="0053707C" w:rsidRPr="00C21219" w:rsidRDefault="0053707C" w:rsidP="0053707C">
            <w:pPr>
              <w:jc w:val="both"/>
              <w:rPr>
                <w:b/>
                <w:sz w:val="19"/>
                <w:szCs w:val="19"/>
              </w:rPr>
            </w:pPr>
            <w:r w:rsidRPr="00C21219">
              <w:rPr>
                <w:b/>
                <w:sz w:val="19"/>
                <w:szCs w:val="19"/>
              </w:rPr>
              <w:t>Forma výuky</w:t>
            </w:r>
          </w:p>
        </w:tc>
        <w:tc>
          <w:tcPr>
            <w:tcW w:w="2123" w:type="dxa"/>
            <w:gridSpan w:val="8"/>
          </w:tcPr>
          <w:p w14:paraId="559FAB91" w14:textId="77777777" w:rsidR="0053707C" w:rsidRPr="00C21219" w:rsidRDefault="0053707C" w:rsidP="0053707C">
            <w:pPr>
              <w:jc w:val="both"/>
              <w:rPr>
                <w:sz w:val="19"/>
                <w:szCs w:val="19"/>
              </w:rPr>
            </w:pPr>
            <w:r>
              <w:rPr>
                <w:sz w:val="19"/>
                <w:szCs w:val="19"/>
              </w:rPr>
              <w:t>p</w:t>
            </w:r>
            <w:r w:rsidRPr="00C21219">
              <w:rPr>
                <w:sz w:val="19"/>
                <w:szCs w:val="19"/>
              </w:rPr>
              <w:t>řednášky, seminář</w:t>
            </w:r>
            <w:r>
              <w:rPr>
                <w:sz w:val="19"/>
                <w:szCs w:val="19"/>
              </w:rPr>
              <w:t>e</w:t>
            </w:r>
            <w:r w:rsidRPr="00C21219">
              <w:rPr>
                <w:sz w:val="19"/>
                <w:szCs w:val="19"/>
              </w:rPr>
              <w:t>, laborato</w:t>
            </w:r>
            <w:r>
              <w:rPr>
                <w:sz w:val="19"/>
                <w:szCs w:val="19"/>
              </w:rPr>
              <w:t>rní cvičení</w:t>
            </w:r>
          </w:p>
        </w:tc>
      </w:tr>
      <w:tr w:rsidR="0053707C" w14:paraId="2F8306CD" w14:textId="77777777" w:rsidTr="003547AD">
        <w:trPr>
          <w:gridBefore w:val="1"/>
          <w:wBefore w:w="23" w:type="dxa"/>
        </w:trPr>
        <w:tc>
          <w:tcPr>
            <w:tcW w:w="3015" w:type="dxa"/>
            <w:gridSpan w:val="4"/>
            <w:shd w:val="clear" w:color="auto" w:fill="F7CAAC"/>
          </w:tcPr>
          <w:p w14:paraId="4CEAD698" w14:textId="77777777" w:rsidR="0053707C" w:rsidRPr="00C21219" w:rsidRDefault="0053707C" w:rsidP="0053707C">
            <w:pPr>
              <w:jc w:val="both"/>
              <w:rPr>
                <w:b/>
                <w:sz w:val="19"/>
                <w:szCs w:val="19"/>
              </w:rPr>
            </w:pPr>
            <w:r w:rsidRPr="00C21219">
              <w:rPr>
                <w:b/>
                <w:sz w:val="19"/>
                <w:szCs w:val="19"/>
              </w:rPr>
              <w:t>Forma způsobu ověření studijních výsledků a další požadavky na studenta</w:t>
            </w:r>
          </w:p>
        </w:tc>
        <w:tc>
          <w:tcPr>
            <w:tcW w:w="6851" w:type="dxa"/>
            <w:gridSpan w:val="19"/>
            <w:tcBorders>
              <w:bottom w:val="single" w:sz="4" w:space="0" w:color="auto"/>
            </w:tcBorders>
          </w:tcPr>
          <w:p w14:paraId="683761FA" w14:textId="77777777" w:rsidR="0053707C" w:rsidRPr="00C21219" w:rsidRDefault="0053707C" w:rsidP="0053707C">
            <w:pPr>
              <w:jc w:val="both"/>
              <w:rPr>
                <w:sz w:val="19"/>
                <w:szCs w:val="19"/>
              </w:rPr>
            </w:pPr>
            <w:r w:rsidRPr="00C21219">
              <w:rPr>
                <w:sz w:val="19"/>
                <w:szCs w:val="19"/>
              </w:rPr>
              <w:t>Dva písemné testy v průběhu semestru, písemná a ústní zkouška.</w:t>
            </w:r>
          </w:p>
          <w:p w14:paraId="2FB6AF14" w14:textId="77777777" w:rsidR="0053707C" w:rsidRPr="00C21219" w:rsidRDefault="0053707C" w:rsidP="0053707C">
            <w:pPr>
              <w:jc w:val="both"/>
              <w:rPr>
                <w:sz w:val="19"/>
                <w:szCs w:val="19"/>
              </w:rPr>
            </w:pPr>
            <w:r w:rsidRPr="00C21219">
              <w:rPr>
                <w:sz w:val="19"/>
                <w:szCs w:val="19"/>
              </w:rPr>
              <w:t>Zápočet: povinná účast v seminářích a</w:t>
            </w:r>
            <w:r>
              <w:rPr>
                <w:sz w:val="19"/>
                <w:szCs w:val="19"/>
              </w:rPr>
              <w:t xml:space="preserve"> laboratořích minimálně 80</w:t>
            </w:r>
            <w:r w:rsidRPr="00C21219">
              <w:rPr>
                <w:sz w:val="19"/>
                <w:szCs w:val="19"/>
              </w:rPr>
              <w:t>%. Podmínka pro udělen</w:t>
            </w:r>
            <w:r>
              <w:rPr>
                <w:sz w:val="19"/>
                <w:szCs w:val="19"/>
              </w:rPr>
              <w:t>í zápočtu je získání nejméně 65</w:t>
            </w:r>
            <w:r w:rsidRPr="00C21219">
              <w:rPr>
                <w:sz w:val="19"/>
                <w:szCs w:val="19"/>
              </w:rPr>
              <w:t>% plného počtu bodů v písemných testech.</w:t>
            </w:r>
          </w:p>
          <w:p w14:paraId="0E676464" w14:textId="77777777" w:rsidR="0053707C" w:rsidRPr="00C21219" w:rsidRDefault="0053707C" w:rsidP="0053707C">
            <w:pPr>
              <w:jc w:val="both"/>
              <w:rPr>
                <w:sz w:val="19"/>
                <w:szCs w:val="19"/>
              </w:rPr>
            </w:pPr>
            <w:r w:rsidRPr="00C21219">
              <w:rPr>
                <w:sz w:val="19"/>
                <w:szCs w:val="19"/>
              </w:rPr>
              <w:t>Zkouška: prokázání znalosti probíraných tematických okruhů, písemná a ústní zkouška, splnění písemné části je podmínkou pro přistoupení k ústní části.</w:t>
            </w:r>
          </w:p>
        </w:tc>
      </w:tr>
      <w:tr w:rsidR="0053707C" w14:paraId="6D6BC6BB" w14:textId="77777777" w:rsidTr="003547AD">
        <w:trPr>
          <w:gridBefore w:val="1"/>
          <w:wBefore w:w="23" w:type="dxa"/>
          <w:trHeight w:val="197"/>
        </w:trPr>
        <w:tc>
          <w:tcPr>
            <w:tcW w:w="3015" w:type="dxa"/>
            <w:gridSpan w:val="4"/>
            <w:tcBorders>
              <w:top w:val="nil"/>
            </w:tcBorders>
            <w:shd w:val="clear" w:color="auto" w:fill="F7CAAC"/>
          </w:tcPr>
          <w:p w14:paraId="50A8C256" w14:textId="77777777" w:rsidR="0053707C" w:rsidRPr="00C21219" w:rsidRDefault="0053707C" w:rsidP="0053707C">
            <w:pPr>
              <w:jc w:val="both"/>
              <w:rPr>
                <w:b/>
                <w:sz w:val="19"/>
                <w:szCs w:val="19"/>
              </w:rPr>
            </w:pPr>
            <w:r w:rsidRPr="00C21219">
              <w:rPr>
                <w:b/>
                <w:sz w:val="19"/>
                <w:szCs w:val="19"/>
              </w:rPr>
              <w:t>Garant předmětu</w:t>
            </w:r>
          </w:p>
        </w:tc>
        <w:tc>
          <w:tcPr>
            <w:tcW w:w="6851" w:type="dxa"/>
            <w:gridSpan w:val="19"/>
            <w:tcBorders>
              <w:top w:val="single" w:sz="4" w:space="0" w:color="auto"/>
            </w:tcBorders>
          </w:tcPr>
          <w:p w14:paraId="75342B3D" w14:textId="77777777" w:rsidR="0053707C" w:rsidRPr="00C21219" w:rsidRDefault="0053707C" w:rsidP="0053707C">
            <w:pPr>
              <w:jc w:val="both"/>
              <w:rPr>
                <w:sz w:val="19"/>
                <w:szCs w:val="19"/>
              </w:rPr>
            </w:pPr>
            <w:r w:rsidRPr="00C21219">
              <w:rPr>
                <w:sz w:val="19"/>
                <w:szCs w:val="19"/>
              </w:rPr>
              <w:t>doc. Ing. Vendula Pachlová, Ph.D.</w:t>
            </w:r>
          </w:p>
        </w:tc>
      </w:tr>
      <w:tr w:rsidR="0053707C" w14:paraId="3B957E1F" w14:textId="77777777" w:rsidTr="003547AD">
        <w:trPr>
          <w:gridBefore w:val="1"/>
          <w:wBefore w:w="23" w:type="dxa"/>
          <w:trHeight w:val="243"/>
        </w:trPr>
        <w:tc>
          <w:tcPr>
            <w:tcW w:w="3015" w:type="dxa"/>
            <w:gridSpan w:val="4"/>
            <w:tcBorders>
              <w:top w:val="nil"/>
            </w:tcBorders>
            <w:shd w:val="clear" w:color="auto" w:fill="F7CAAC"/>
          </w:tcPr>
          <w:p w14:paraId="5AB3F2A3" w14:textId="77777777" w:rsidR="0053707C" w:rsidRPr="00C21219" w:rsidRDefault="0053707C" w:rsidP="0053707C">
            <w:pPr>
              <w:jc w:val="both"/>
              <w:rPr>
                <w:b/>
                <w:sz w:val="19"/>
                <w:szCs w:val="19"/>
              </w:rPr>
            </w:pPr>
            <w:r w:rsidRPr="00C21219">
              <w:rPr>
                <w:b/>
                <w:sz w:val="19"/>
                <w:szCs w:val="19"/>
              </w:rPr>
              <w:t>Zapojení garanta do výuky předmětu</w:t>
            </w:r>
          </w:p>
        </w:tc>
        <w:tc>
          <w:tcPr>
            <w:tcW w:w="6851" w:type="dxa"/>
            <w:gridSpan w:val="19"/>
            <w:tcBorders>
              <w:top w:val="nil"/>
            </w:tcBorders>
          </w:tcPr>
          <w:p w14:paraId="1FFCAD6A" w14:textId="3B54285D" w:rsidR="0053707C" w:rsidRPr="00C21219" w:rsidRDefault="0053707C" w:rsidP="0053707C">
            <w:pPr>
              <w:jc w:val="both"/>
              <w:rPr>
                <w:sz w:val="19"/>
                <w:szCs w:val="19"/>
              </w:rPr>
            </w:pPr>
            <w:r>
              <w:rPr>
                <w:sz w:val="19"/>
                <w:szCs w:val="19"/>
              </w:rPr>
              <w:t>60% p</w:t>
            </w:r>
          </w:p>
        </w:tc>
      </w:tr>
      <w:tr w:rsidR="0053707C" w14:paraId="22B88F8F" w14:textId="77777777" w:rsidTr="003547AD">
        <w:trPr>
          <w:gridBefore w:val="1"/>
          <w:wBefore w:w="23" w:type="dxa"/>
        </w:trPr>
        <w:tc>
          <w:tcPr>
            <w:tcW w:w="3015" w:type="dxa"/>
            <w:gridSpan w:val="4"/>
            <w:shd w:val="clear" w:color="auto" w:fill="F7CAAC"/>
          </w:tcPr>
          <w:p w14:paraId="71143118" w14:textId="77777777" w:rsidR="0053707C" w:rsidRPr="00C21219" w:rsidRDefault="0053707C" w:rsidP="0053707C">
            <w:pPr>
              <w:jc w:val="both"/>
              <w:rPr>
                <w:b/>
                <w:sz w:val="19"/>
                <w:szCs w:val="19"/>
              </w:rPr>
            </w:pPr>
            <w:r w:rsidRPr="00C21219">
              <w:rPr>
                <w:b/>
                <w:sz w:val="19"/>
                <w:szCs w:val="19"/>
              </w:rPr>
              <w:t>Vyučující</w:t>
            </w:r>
          </w:p>
        </w:tc>
        <w:tc>
          <w:tcPr>
            <w:tcW w:w="6851" w:type="dxa"/>
            <w:gridSpan w:val="19"/>
            <w:tcBorders>
              <w:bottom w:val="nil"/>
            </w:tcBorders>
          </w:tcPr>
          <w:p w14:paraId="2EAC4AA6" w14:textId="77777777" w:rsidR="0053707C" w:rsidRPr="00C21219" w:rsidRDefault="0053707C" w:rsidP="0053707C">
            <w:pPr>
              <w:rPr>
                <w:sz w:val="19"/>
                <w:szCs w:val="19"/>
              </w:rPr>
            </w:pPr>
          </w:p>
        </w:tc>
      </w:tr>
      <w:tr w:rsidR="0053707C" w14:paraId="022F8E43" w14:textId="77777777" w:rsidTr="003547AD">
        <w:trPr>
          <w:gridBefore w:val="1"/>
          <w:wBefore w:w="23" w:type="dxa"/>
          <w:trHeight w:val="192"/>
        </w:trPr>
        <w:tc>
          <w:tcPr>
            <w:tcW w:w="9866" w:type="dxa"/>
            <w:gridSpan w:val="23"/>
            <w:tcBorders>
              <w:top w:val="nil"/>
            </w:tcBorders>
          </w:tcPr>
          <w:p w14:paraId="1D681ED8" w14:textId="269D4B2F" w:rsidR="0053707C" w:rsidRDefault="0053707C" w:rsidP="00BB36B3">
            <w:pPr>
              <w:spacing w:before="40" w:after="40"/>
              <w:rPr>
                <w:sz w:val="19"/>
                <w:szCs w:val="19"/>
              </w:rPr>
            </w:pPr>
            <w:r w:rsidRPr="0053707C">
              <w:rPr>
                <w:b/>
                <w:sz w:val="19"/>
                <w:szCs w:val="19"/>
              </w:rPr>
              <w:t>doc. Ing. Vendula Pachlová, Ph.D.</w:t>
            </w:r>
            <w:r>
              <w:rPr>
                <w:sz w:val="19"/>
                <w:szCs w:val="19"/>
              </w:rPr>
              <w:t xml:space="preserve"> (60% p)</w:t>
            </w:r>
          </w:p>
          <w:p w14:paraId="3E73F94B" w14:textId="475530E7" w:rsidR="0053707C" w:rsidRPr="00C21219" w:rsidRDefault="0053707C" w:rsidP="00BB36B3">
            <w:pPr>
              <w:spacing w:before="40" w:after="40"/>
              <w:rPr>
                <w:sz w:val="19"/>
                <w:szCs w:val="19"/>
              </w:rPr>
            </w:pPr>
            <w:r w:rsidRPr="00C21219">
              <w:rPr>
                <w:sz w:val="19"/>
                <w:szCs w:val="19"/>
              </w:rPr>
              <w:t>Ing. Robert Gál, Ph.D</w:t>
            </w:r>
            <w:r>
              <w:rPr>
                <w:sz w:val="19"/>
                <w:szCs w:val="19"/>
              </w:rPr>
              <w:t>. (40% p)</w:t>
            </w:r>
          </w:p>
        </w:tc>
      </w:tr>
      <w:tr w:rsidR="0053707C" w14:paraId="645354FC" w14:textId="77777777" w:rsidTr="003547AD">
        <w:trPr>
          <w:gridBefore w:val="1"/>
          <w:wBefore w:w="23" w:type="dxa"/>
        </w:trPr>
        <w:tc>
          <w:tcPr>
            <w:tcW w:w="3015" w:type="dxa"/>
            <w:gridSpan w:val="4"/>
            <w:shd w:val="clear" w:color="auto" w:fill="F7CAAC"/>
          </w:tcPr>
          <w:p w14:paraId="757155E9" w14:textId="77777777" w:rsidR="0053707C" w:rsidRPr="00C21219" w:rsidRDefault="0053707C" w:rsidP="0053707C">
            <w:pPr>
              <w:jc w:val="both"/>
              <w:rPr>
                <w:b/>
                <w:sz w:val="19"/>
                <w:szCs w:val="19"/>
              </w:rPr>
            </w:pPr>
            <w:r w:rsidRPr="00C21219">
              <w:rPr>
                <w:b/>
                <w:sz w:val="19"/>
                <w:szCs w:val="19"/>
              </w:rPr>
              <w:t>Stručná anotace předmětu</w:t>
            </w:r>
          </w:p>
        </w:tc>
        <w:tc>
          <w:tcPr>
            <w:tcW w:w="6851" w:type="dxa"/>
            <w:gridSpan w:val="19"/>
            <w:tcBorders>
              <w:bottom w:val="nil"/>
            </w:tcBorders>
          </w:tcPr>
          <w:p w14:paraId="17F9C6FB" w14:textId="77777777" w:rsidR="0053707C" w:rsidRPr="00C21219" w:rsidRDefault="0053707C" w:rsidP="0053707C">
            <w:pPr>
              <w:jc w:val="both"/>
              <w:rPr>
                <w:sz w:val="19"/>
                <w:szCs w:val="19"/>
              </w:rPr>
            </w:pPr>
          </w:p>
        </w:tc>
      </w:tr>
      <w:tr w:rsidR="0053707C" w14:paraId="33F71161" w14:textId="77777777" w:rsidTr="003547AD">
        <w:trPr>
          <w:gridBefore w:val="1"/>
          <w:wBefore w:w="23" w:type="dxa"/>
          <w:trHeight w:val="3482"/>
        </w:trPr>
        <w:tc>
          <w:tcPr>
            <w:tcW w:w="9866" w:type="dxa"/>
            <w:gridSpan w:val="23"/>
            <w:tcBorders>
              <w:top w:val="nil"/>
              <w:bottom w:val="single" w:sz="12" w:space="0" w:color="auto"/>
            </w:tcBorders>
          </w:tcPr>
          <w:p w14:paraId="6BF04486" w14:textId="77777777" w:rsidR="0053707C" w:rsidRPr="00C21219" w:rsidRDefault="0053707C" w:rsidP="0053707C">
            <w:pPr>
              <w:jc w:val="both"/>
              <w:rPr>
                <w:sz w:val="19"/>
                <w:szCs w:val="19"/>
              </w:rPr>
            </w:pPr>
            <w:r w:rsidRPr="00C21219">
              <w:rPr>
                <w:sz w:val="19"/>
                <w:szCs w:val="19"/>
              </w:rPr>
              <w:t>Cílem předmětu je rozšířit vědomosti studenta v oblasti technologií mléka a mléčných výrobků a zpracování masa, drůbeže a ryb. Obsah předmětu tvoří tyto tematické celky:</w:t>
            </w:r>
          </w:p>
          <w:p w14:paraId="7B81C7FB"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Chemické složení a vlastnosti mléka pro průmyslové zpracování.</w:t>
            </w:r>
          </w:p>
          <w:p w14:paraId="3CE1D967"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Základní mlékárenská ošetření a technologie výroby konzumního mléka a smetany.</w:t>
            </w:r>
          </w:p>
          <w:p w14:paraId="3F5E0994"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Kultury a jejich úloha v mlékárenské praxi.</w:t>
            </w:r>
          </w:p>
          <w:p w14:paraId="15A23F58" w14:textId="77777777" w:rsidR="0053707C" w:rsidRPr="00C21219" w:rsidRDefault="0053707C" w:rsidP="0053707C">
            <w:pPr>
              <w:pStyle w:val="Odstavecseseznamem"/>
              <w:numPr>
                <w:ilvl w:val="0"/>
                <w:numId w:val="5"/>
              </w:numPr>
              <w:ind w:left="284" w:hanging="57"/>
              <w:jc w:val="both"/>
              <w:rPr>
                <w:sz w:val="19"/>
                <w:szCs w:val="19"/>
              </w:rPr>
            </w:pPr>
            <w:r>
              <w:rPr>
                <w:sz w:val="19"/>
                <w:szCs w:val="19"/>
              </w:rPr>
              <w:t xml:space="preserve">Technologie </w:t>
            </w:r>
            <w:r w:rsidRPr="00C21219">
              <w:rPr>
                <w:sz w:val="19"/>
                <w:szCs w:val="19"/>
              </w:rPr>
              <w:t>výroby kysaných mléčných výrobků.</w:t>
            </w:r>
          </w:p>
          <w:p w14:paraId="0C64DEE0"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Technologie výroby sladkých sýrů.</w:t>
            </w:r>
          </w:p>
          <w:p w14:paraId="14C6EAEE"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Zrání sýrů. Faktory ovlivňující vlastnosti sýrů.</w:t>
            </w:r>
          </w:p>
          <w:p w14:paraId="2E2F5EBD"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Technologie výroby kyselých sýrů, tvarohů a tvarohových dezertů.</w:t>
            </w:r>
          </w:p>
          <w:p w14:paraId="6A524DED"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Technologie výroby másla, zahuštěných a sušených mléčných výrobků.</w:t>
            </w:r>
          </w:p>
          <w:p w14:paraId="7284720F"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Chemické složení a vlastnosti masa, biochemie postmortálních změn masa. Bourání masa, chlazení a zmrazování masa.</w:t>
            </w:r>
          </w:p>
          <w:p w14:paraId="5E18980B" w14:textId="77777777" w:rsidR="0053707C" w:rsidRPr="00C21219" w:rsidRDefault="0053707C" w:rsidP="0053707C">
            <w:pPr>
              <w:pStyle w:val="Odstavecseseznamem"/>
              <w:numPr>
                <w:ilvl w:val="0"/>
                <w:numId w:val="5"/>
              </w:numPr>
              <w:ind w:left="284" w:hanging="57"/>
              <w:jc w:val="both"/>
              <w:rPr>
                <w:sz w:val="19"/>
                <w:szCs w:val="19"/>
              </w:rPr>
            </w:pPr>
            <w:r>
              <w:rPr>
                <w:sz w:val="19"/>
                <w:szCs w:val="19"/>
              </w:rPr>
              <w:t xml:space="preserve">Technologické </w:t>
            </w:r>
            <w:r w:rsidRPr="00C21219">
              <w:rPr>
                <w:sz w:val="19"/>
                <w:szCs w:val="19"/>
              </w:rPr>
              <w:t>operace v masné výrobě.</w:t>
            </w:r>
          </w:p>
          <w:p w14:paraId="708DBBBB"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Masné výrobky a masné polotovary.</w:t>
            </w:r>
          </w:p>
          <w:p w14:paraId="0867D7B1"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Fermentované masné výrobky a další trvanlivé produkty.</w:t>
            </w:r>
          </w:p>
          <w:p w14:paraId="12CA645D"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Chemické složení a vlastnosti drůbežího masa. Jateční zpracování drůbeže. Výrobky z drůbežího masa.</w:t>
            </w:r>
          </w:p>
          <w:p w14:paraId="79790D10"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Technologie zpracování ryb a rybích výrobků. Fermentované rybí produkty.</w:t>
            </w:r>
          </w:p>
        </w:tc>
      </w:tr>
      <w:tr w:rsidR="0053707C" w14:paraId="408D5BAA" w14:textId="77777777" w:rsidTr="003547AD">
        <w:trPr>
          <w:gridBefore w:val="1"/>
          <w:wBefore w:w="23" w:type="dxa"/>
          <w:trHeight w:val="265"/>
        </w:trPr>
        <w:tc>
          <w:tcPr>
            <w:tcW w:w="3570" w:type="dxa"/>
            <w:gridSpan w:val="6"/>
            <w:tcBorders>
              <w:top w:val="nil"/>
            </w:tcBorders>
            <w:shd w:val="clear" w:color="auto" w:fill="F7CAAC"/>
          </w:tcPr>
          <w:p w14:paraId="286285BD" w14:textId="77777777" w:rsidR="0053707C" w:rsidRPr="00C21219" w:rsidRDefault="0053707C" w:rsidP="0053707C">
            <w:pPr>
              <w:jc w:val="both"/>
              <w:rPr>
                <w:sz w:val="19"/>
                <w:szCs w:val="19"/>
              </w:rPr>
            </w:pPr>
            <w:r w:rsidRPr="00C21219">
              <w:rPr>
                <w:b/>
                <w:sz w:val="19"/>
                <w:szCs w:val="19"/>
              </w:rPr>
              <w:t>Studijní literatura a studijní pomůcky</w:t>
            </w:r>
          </w:p>
        </w:tc>
        <w:tc>
          <w:tcPr>
            <w:tcW w:w="6296" w:type="dxa"/>
            <w:gridSpan w:val="17"/>
            <w:tcBorders>
              <w:top w:val="nil"/>
              <w:bottom w:val="nil"/>
            </w:tcBorders>
          </w:tcPr>
          <w:p w14:paraId="66B172C8" w14:textId="77777777" w:rsidR="0053707C" w:rsidRPr="00C21219" w:rsidRDefault="0053707C" w:rsidP="0053707C">
            <w:pPr>
              <w:jc w:val="both"/>
              <w:rPr>
                <w:sz w:val="19"/>
                <w:szCs w:val="19"/>
              </w:rPr>
            </w:pPr>
          </w:p>
        </w:tc>
      </w:tr>
      <w:tr w:rsidR="0053707C" w14:paraId="6C497A41" w14:textId="77777777" w:rsidTr="003547AD">
        <w:trPr>
          <w:gridBefore w:val="1"/>
          <w:wBefore w:w="23" w:type="dxa"/>
          <w:trHeight w:val="708"/>
        </w:trPr>
        <w:tc>
          <w:tcPr>
            <w:tcW w:w="9866" w:type="dxa"/>
            <w:gridSpan w:val="23"/>
            <w:tcBorders>
              <w:top w:val="nil"/>
            </w:tcBorders>
          </w:tcPr>
          <w:p w14:paraId="0A027003" w14:textId="77777777" w:rsidR="0053707C" w:rsidRPr="00676B76" w:rsidRDefault="0053707C" w:rsidP="0053707C">
            <w:pPr>
              <w:jc w:val="both"/>
              <w:rPr>
                <w:sz w:val="19"/>
                <w:szCs w:val="19"/>
                <w:u w:val="single"/>
              </w:rPr>
            </w:pPr>
            <w:r w:rsidRPr="00676B76">
              <w:rPr>
                <w:sz w:val="19"/>
                <w:szCs w:val="19"/>
                <w:u w:val="single"/>
              </w:rPr>
              <w:t>Povinná literatura:</w:t>
            </w:r>
          </w:p>
          <w:p w14:paraId="1A8FE21B" w14:textId="77777777" w:rsidR="0053707C" w:rsidRPr="00C21219" w:rsidRDefault="0053707C" w:rsidP="0053707C">
            <w:pPr>
              <w:jc w:val="both"/>
              <w:rPr>
                <w:sz w:val="19"/>
                <w:szCs w:val="19"/>
              </w:rPr>
            </w:pPr>
            <w:r w:rsidRPr="00C21219">
              <w:rPr>
                <w:sz w:val="19"/>
                <w:szCs w:val="19"/>
              </w:rPr>
              <w:t xml:space="preserve">BUŇKA, F. </w:t>
            </w:r>
            <w:r w:rsidRPr="00C21219">
              <w:rPr>
                <w:iCs/>
                <w:sz w:val="19"/>
                <w:szCs w:val="19"/>
              </w:rPr>
              <w:t>Mlékárenská technologie I</w:t>
            </w:r>
            <w:r w:rsidRPr="00C21219">
              <w:rPr>
                <w:sz w:val="19"/>
                <w:szCs w:val="19"/>
              </w:rPr>
              <w:t xml:space="preserve">. Zlín: </w:t>
            </w:r>
            <w:r>
              <w:rPr>
                <w:sz w:val="19"/>
                <w:szCs w:val="19"/>
              </w:rPr>
              <w:t>UTB</w:t>
            </w:r>
            <w:r w:rsidRPr="00C21219">
              <w:rPr>
                <w:sz w:val="19"/>
                <w:szCs w:val="19"/>
              </w:rPr>
              <w:t>, 2013. ISBN 978-80-7454-254-1.</w:t>
            </w:r>
          </w:p>
          <w:p w14:paraId="1CE1F66F" w14:textId="77777777" w:rsidR="0053707C" w:rsidRPr="00C21219" w:rsidRDefault="0053707C" w:rsidP="0053707C">
            <w:pPr>
              <w:jc w:val="both"/>
              <w:rPr>
                <w:sz w:val="19"/>
                <w:szCs w:val="19"/>
              </w:rPr>
            </w:pPr>
            <w:r w:rsidRPr="00C21219">
              <w:rPr>
                <w:sz w:val="19"/>
                <w:szCs w:val="19"/>
              </w:rPr>
              <w:t>ŠNIRC, J</w:t>
            </w:r>
            <w:r>
              <w:rPr>
                <w:sz w:val="19"/>
                <w:szCs w:val="19"/>
              </w:rPr>
              <w:t>.</w:t>
            </w:r>
            <w:r w:rsidRPr="00C21219">
              <w:rPr>
                <w:sz w:val="19"/>
                <w:szCs w:val="19"/>
              </w:rPr>
              <w:t xml:space="preserve">, GOLIAN, </w:t>
            </w:r>
            <w:r>
              <w:rPr>
                <w:sz w:val="19"/>
                <w:szCs w:val="19"/>
              </w:rPr>
              <w:t xml:space="preserve">J., </w:t>
            </w:r>
            <w:r w:rsidRPr="00C21219">
              <w:rPr>
                <w:sz w:val="19"/>
                <w:szCs w:val="19"/>
              </w:rPr>
              <w:t xml:space="preserve">HERIAN, </w:t>
            </w:r>
            <w:r>
              <w:rPr>
                <w:sz w:val="19"/>
                <w:szCs w:val="19"/>
              </w:rPr>
              <w:t xml:space="preserve">K., </w:t>
            </w:r>
            <w:r w:rsidRPr="00C21219">
              <w:rPr>
                <w:sz w:val="19"/>
                <w:szCs w:val="19"/>
              </w:rPr>
              <w:t>BUŇKA,</w:t>
            </w:r>
            <w:r>
              <w:rPr>
                <w:sz w:val="19"/>
                <w:szCs w:val="19"/>
              </w:rPr>
              <w:t xml:space="preserve"> F., </w:t>
            </w:r>
            <w:r w:rsidRPr="00C21219">
              <w:rPr>
                <w:sz w:val="19"/>
                <w:szCs w:val="19"/>
              </w:rPr>
              <w:t>BUŇKOVÁ</w:t>
            </w:r>
            <w:r>
              <w:rPr>
                <w:sz w:val="19"/>
                <w:szCs w:val="19"/>
              </w:rPr>
              <w:t xml:space="preserve">, L., </w:t>
            </w:r>
            <w:r w:rsidRPr="00C21219">
              <w:rPr>
                <w:sz w:val="19"/>
                <w:szCs w:val="19"/>
              </w:rPr>
              <w:t>ČANIGOVÁ</w:t>
            </w:r>
            <w:r>
              <w:rPr>
                <w:sz w:val="19"/>
                <w:szCs w:val="19"/>
              </w:rPr>
              <w:t>, M</w:t>
            </w:r>
            <w:r w:rsidRPr="00C21219">
              <w:rPr>
                <w:sz w:val="19"/>
                <w:szCs w:val="19"/>
              </w:rPr>
              <w:t xml:space="preserve">. </w:t>
            </w:r>
            <w:r w:rsidRPr="00C21219">
              <w:rPr>
                <w:iCs/>
                <w:sz w:val="19"/>
                <w:szCs w:val="19"/>
              </w:rPr>
              <w:t>Mlieko a mliečne výrobky</w:t>
            </w:r>
            <w:r w:rsidRPr="00C21219">
              <w:rPr>
                <w:sz w:val="19"/>
                <w:szCs w:val="19"/>
              </w:rPr>
              <w:t xml:space="preserve">. Nitra: </w:t>
            </w:r>
            <w:r>
              <w:rPr>
                <w:sz w:val="19"/>
                <w:szCs w:val="19"/>
              </w:rPr>
              <w:t>SPU</w:t>
            </w:r>
            <w:r w:rsidRPr="00C21219">
              <w:rPr>
                <w:sz w:val="19"/>
                <w:szCs w:val="19"/>
              </w:rPr>
              <w:t>, 2016. ISBN 978-80-552-1451-1.</w:t>
            </w:r>
          </w:p>
          <w:p w14:paraId="23B7C4E3" w14:textId="77777777" w:rsidR="0053707C" w:rsidRPr="00C21219" w:rsidRDefault="00136A7C" w:rsidP="0053707C">
            <w:pPr>
              <w:jc w:val="both"/>
              <w:rPr>
                <w:sz w:val="19"/>
                <w:szCs w:val="19"/>
              </w:rPr>
            </w:pPr>
            <w:hyperlink r:id="rId10" w:tgtFrame="_blank" w:history="1">
              <w:r w:rsidR="0053707C" w:rsidRPr="00C21219">
                <w:rPr>
                  <w:sz w:val="19"/>
                  <w:szCs w:val="19"/>
                </w:rPr>
                <w:t>KADLEC, P. Technologie potravin I. Praha</w:t>
              </w:r>
              <w:r w:rsidR="0053707C">
                <w:rPr>
                  <w:sz w:val="19"/>
                  <w:szCs w:val="19"/>
                </w:rPr>
                <w:t>: VŠCHT</w:t>
              </w:r>
              <w:r w:rsidR="0053707C" w:rsidRPr="00C21219">
                <w:rPr>
                  <w:sz w:val="19"/>
                  <w:szCs w:val="19"/>
                </w:rPr>
                <w:t xml:space="preserve">, 2008. ISBN 80-7080-509-9. </w:t>
              </w:r>
            </w:hyperlink>
          </w:p>
          <w:p w14:paraId="5C08F3A8" w14:textId="77777777" w:rsidR="0053707C" w:rsidRPr="00C21219" w:rsidRDefault="00136A7C" w:rsidP="0053707C">
            <w:pPr>
              <w:jc w:val="both"/>
              <w:rPr>
                <w:sz w:val="19"/>
                <w:szCs w:val="19"/>
              </w:rPr>
            </w:pPr>
            <w:hyperlink r:id="rId11" w:tgtFrame="_blank" w:history="1">
              <w:r w:rsidR="0053707C" w:rsidRPr="00C21219">
                <w:rPr>
                  <w:sz w:val="19"/>
                  <w:szCs w:val="19"/>
                </w:rPr>
                <w:t xml:space="preserve">KADLEC, P. Technologie potravin II. </w:t>
              </w:r>
              <w:r w:rsidR="0053707C">
                <w:rPr>
                  <w:sz w:val="19"/>
                  <w:szCs w:val="19"/>
                </w:rPr>
                <w:t>1. vyd</w:t>
              </w:r>
              <w:r w:rsidR="0053707C" w:rsidRPr="00C21219">
                <w:rPr>
                  <w:sz w:val="19"/>
                  <w:szCs w:val="19"/>
                </w:rPr>
                <w:t xml:space="preserve">. Praha: VŠCHT, 2002. ISBN 80-7080-510-2. </w:t>
              </w:r>
            </w:hyperlink>
          </w:p>
          <w:p w14:paraId="5E7860E7" w14:textId="77777777" w:rsidR="0053707C" w:rsidRPr="00D52284" w:rsidRDefault="0053707C" w:rsidP="0053707C">
            <w:pPr>
              <w:jc w:val="both"/>
            </w:pPr>
          </w:p>
          <w:p w14:paraId="4B2A54D6" w14:textId="77777777" w:rsidR="0053707C" w:rsidRPr="00676B76" w:rsidRDefault="0053707C" w:rsidP="0053707C">
            <w:pPr>
              <w:jc w:val="both"/>
              <w:rPr>
                <w:sz w:val="19"/>
                <w:szCs w:val="19"/>
                <w:u w:val="single"/>
              </w:rPr>
            </w:pPr>
            <w:r w:rsidRPr="00676B76">
              <w:rPr>
                <w:sz w:val="19"/>
                <w:szCs w:val="19"/>
                <w:u w:val="single"/>
              </w:rPr>
              <w:t>Doporučená literatura:</w:t>
            </w:r>
          </w:p>
          <w:p w14:paraId="32056431" w14:textId="77777777" w:rsidR="0053707C" w:rsidRPr="00011CA0" w:rsidRDefault="0053707C" w:rsidP="0053707C">
            <w:pPr>
              <w:jc w:val="both"/>
              <w:rPr>
                <w:sz w:val="19"/>
                <w:szCs w:val="19"/>
              </w:rPr>
            </w:pPr>
            <w:r w:rsidRPr="00011CA0">
              <w:rPr>
                <w:sz w:val="19"/>
                <w:szCs w:val="19"/>
              </w:rPr>
              <w:t xml:space="preserve">KADLEC, P., MELZOCH, K., VOLDŘICH, M. </w:t>
            </w:r>
            <w:r w:rsidRPr="00011CA0">
              <w:rPr>
                <w:iCs/>
                <w:sz w:val="19"/>
                <w:szCs w:val="19"/>
              </w:rPr>
              <w:t>Co byste měli vědět o výrobě potravin? Technologie potravin</w:t>
            </w:r>
            <w:r w:rsidRPr="00011CA0">
              <w:rPr>
                <w:sz w:val="19"/>
                <w:szCs w:val="19"/>
              </w:rPr>
              <w:t>. Ostrava: Key Publishing, 2009. ISBN 978-80-7418-051-4.</w:t>
            </w:r>
          </w:p>
          <w:p w14:paraId="13E18C76" w14:textId="77777777" w:rsidR="0053707C" w:rsidRPr="00C21219" w:rsidRDefault="0053707C" w:rsidP="0053707C">
            <w:pPr>
              <w:rPr>
                <w:sz w:val="19"/>
                <w:szCs w:val="19"/>
              </w:rPr>
            </w:pPr>
            <w:r w:rsidRPr="00C21219">
              <w:rPr>
                <w:sz w:val="19"/>
                <w:szCs w:val="19"/>
              </w:rPr>
              <w:t xml:space="preserve">STEINHAUSER, L. </w:t>
            </w:r>
            <w:r w:rsidRPr="00C21219">
              <w:rPr>
                <w:iCs/>
                <w:sz w:val="19"/>
                <w:szCs w:val="19"/>
              </w:rPr>
              <w:t>Hygiena a technologie masa</w:t>
            </w:r>
            <w:r w:rsidRPr="00C21219">
              <w:rPr>
                <w:sz w:val="19"/>
                <w:szCs w:val="19"/>
              </w:rPr>
              <w:t>. Brno, 1995. ISBN 80-900260-4-4.</w:t>
            </w:r>
          </w:p>
          <w:p w14:paraId="4ED64A7B" w14:textId="77777777" w:rsidR="0053707C" w:rsidRPr="00C21219" w:rsidRDefault="0053707C" w:rsidP="0053707C">
            <w:pPr>
              <w:jc w:val="both"/>
              <w:rPr>
                <w:sz w:val="19"/>
                <w:szCs w:val="19"/>
              </w:rPr>
            </w:pPr>
            <w:r>
              <w:rPr>
                <w:sz w:val="19"/>
                <w:szCs w:val="19"/>
              </w:rPr>
              <w:t xml:space="preserve">SMIT, G. (Ed.) </w:t>
            </w:r>
            <w:r w:rsidRPr="00C21219">
              <w:rPr>
                <w:iCs/>
                <w:sz w:val="19"/>
                <w:szCs w:val="19"/>
              </w:rPr>
              <w:t xml:space="preserve">Dairy </w:t>
            </w:r>
            <w:r>
              <w:rPr>
                <w:iCs/>
                <w:sz w:val="19"/>
                <w:szCs w:val="19"/>
              </w:rPr>
              <w:t>P</w:t>
            </w:r>
            <w:r w:rsidRPr="00C21219">
              <w:rPr>
                <w:iCs/>
                <w:sz w:val="19"/>
                <w:szCs w:val="19"/>
              </w:rPr>
              <w:t xml:space="preserve">rocessing: </w:t>
            </w:r>
            <w:r>
              <w:rPr>
                <w:iCs/>
                <w:sz w:val="19"/>
                <w:szCs w:val="19"/>
              </w:rPr>
              <w:t>I</w:t>
            </w:r>
            <w:r w:rsidRPr="00C21219">
              <w:rPr>
                <w:iCs/>
                <w:sz w:val="19"/>
                <w:szCs w:val="19"/>
              </w:rPr>
              <w:t xml:space="preserve">mproving </w:t>
            </w:r>
            <w:r>
              <w:rPr>
                <w:iCs/>
                <w:sz w:val="19"/>
                <w:szCs w:val="19"/>
              </w:rPr>
              <w:t>Q</w:t>
            </w:r>
            <w:r w:rsidRPr="00C21219">
              <w:rPr>
                <w:iCs/>
                <w:sz w:val="19"/>
                <w:szCs w:val="19"/>
              </w:rPr>
              <w:t>uality</w:t>
            </w:r>
            <w:r w:rsidRPr="00C21219">
              <w:rPr>
                <w:sz w:val="19"/>
                <w:szCs w:val="19"/>
              </w:rPr>
              <w:t>. Cambridge: Woodhead, 2003. ISBN 0849317584.</w:t>
            </w:r>
          </w:p>
          <w:p w14:paraId="0DF432B1" w14:textId="77777777" w:rsidR="0053707C" w:rsidRPr="00C21219" w:rsidRDefault="0053707C" w:rsidP="0053707C">
            <w:pPr>
              <w:jc w:val="both"/>
              <w:rPr>
                <w:sz w:val="19"/>
                <w:szCs w:val="19"/>
              </w:rPr>
            </w:pPr>
            <w:r w:rsidRPr="00011CA0">
              <w:rPr>
                <w:sz w:val="19"/>
                <w:szCs w:val="19"/>
              </w:rPr>
              <w:t xml:space="preserve">BYLUND, G. </w:t>
            </w:r>
            <w:r w:rsidRPr="00011CA0">
              <w:rPr>
                <w:iCs/>
                <w:sz w:val="19"/>
                <w:szCs w:val="19"/>
              </w:rPr>
              <w:t>Dairy Processing Handbook</w:t>
            </w:r>
            <w:r w:rsidRPr="00011CA0">
              <w:rPr>
                <w:sz w:val="19"/>
                <w:szCs w:val="19"/>
              </w:rPr>
              <w:t xml:space="preserve">. Lund: Tetra Pak Processing Systems AB, 1995. </w:t>
            </w:r>
            <w:r>
              <w:rPr>
                <w:sz w:val="19"/>
                <w:szCs w:val="19"/>
              </w:rPr>
              <w:t>436 s. ISBN 9163134276</w:t>
            </w:r>
            <w:r w:rsidRPr="00592561">
              <w:rPr>
                <w:sz w:val="19"/>
                <w:szCs w:val="19"/>
              </w:rPr>
              <w:t>.</w:t>
            </w:r>
          </w:p>
        </w:tc>
      </w:tr>
      <w:tr w:rsidR="0053707C" w14:paraId="191AE679" w14:textId="77777777" w:rsidTr="003547AD">
        <w:trPr>
          <w:gridBefore w:val="1"/>
          <w:wBefore w:w="23" w:type="dxa"/>
        </w:trPr>
        <w:tc>
          <w:tcPr>
            <w:tcW w:w="9866" w:type="dxa"/>
            <w:gridSpan w:val="23"/>
            <w:tcBorders>
              <w:top w:val="single" w:sz="12" w:space="0" w:color="auto"/>
              <w:left w:val="single" w:sz="2" w:space="0" w:color="auto"/>
              <w:bottom w:val="single" w:sz="2" w:space="0" w:color="auto"/>
              <w:right w:val="single" w:sz="2" w:space="0" w:color="auto"/>
            </w:tcBorders>
            <w:shd w:val="clear" w:color="auto" w:fill="F7CAAC"/>
          </w:tcPr>
          <w:p w14:paraId="59E3F42A" w14:textId="77777777" w:rsidR="0053707C" w:rsidRPr="00C21219" w:rsidRDefault="0053707C" w:rsidP="0053707C">
            <w:pPr>
              <w:jc w:val="center"/>
              <w:rPr>
                <w:b/>
                <w:sz w:val="19"/>
                <w:szCs w:val="19"/>
              </w:rPr>
            </w:pPr>
            <w:r w:rsidRPr="00C21219">
              <w:rPr>
                <w:b/>
                <w:sz w:val="19"/>
                <w:szCs w:val="19"/>
              </w:rPr>
              <w:t>Informace ke kombinované nebo distanční formě</w:t>
            </w:r>
          </w:p>
        </w:tc>
      </w:tr>
      <w:tr w:rsidR="0053707C" w14:paraId="140553C2" w14:textId="77777777" w:rsidTr="003547AD">
        <w:trPr>
          <w:gridBefore w:val="1"/>
          <w:wBefore w:w="23" w:type="dxa"/>
        </w:trPr>
        <w:tc>
          <w:tcPr>
            <w:tcW w:w="4682" w:type="dxa"/>
            <w:gridSpan w:val="11"/>
            <w:tcBorders>
              <w:top w:val="single" w:sz="2" w:space="0" w:color="auto"/>
            </w:tcBorders>
            <w:shd w:val="clear" w:color="auto" w:fill="F7CAAC"/>
          </w:tcPr>
          <w:p w14:paraId="3808630F" w14:textId="77777777" w:rsidR="0053707C" w:rsidRPr="00C21219" w:rsidRDefault="0053707C" w:rsidP="0053707C">
            <w:pPr>
              <w:jc w:val="both"/>
              <w:rPr>
                <w:sz w:val="19"/>
                <w:szCs w:val="19"/>
              </w:rPr>
            </w:pPr>
            <w:r w:rsidRPr="00C21219">
              <w:rPr>
                <w:b/>
                <w:sz w:val="19"/>
                <w:szCs w:val="19"/>
              </w:rPr>
              <w:t>Rozsah konzultací (soustředění)</w:t>
            </w:r>
          </w:p>
        </w:tc>
        <w:tc>
          <w:tcPr>
            <w:tcW w:w="872" w:type="dxa"/>
            <w:tcBorders>
              <w:top w:val="single" w:sz="2" w:space="0" w:color="auto"/>
            </w:tcBorders>
          </w:tcPr>
          <w:p w14:paraId="34CD0BA5" w14:textId="5B9DF611" w:rsidR="0053707C" w:rsidRPr="00FA76C8" w:rsidRDefault="00413C95" w:rsidP="0053707C">
            <w:pPr>
              <w:jc w:val="center"/>
              <w:rPr>
                <w:sz w:val="19"/>
                <w:szCs w:val="19"/>
              </w:rPr>
            </w:pPr>
            <w:r>
              <w:rPr>
                <w:sz w:val="19"/>
                <w:szCs w:val="19"/>
              </w:rPr>
              <w:t>20</w:t>
            </w:r>
          </w:p>
        </w:tc>
        <w:tc>
          <w:tcPr>
            <w:tcW w:w="4312" w:type="dxa"/>
            <w:gridSpan w:val="11"/>
            <w:tcBorders>
              <w:top w:val="single" w:sz="2" w:space="0" w:color="auto"/>
            </w:tcBorders>
            <w:shd w:val="clear" w:color="auto" w:fill="F7CAAC"/>
          </w:tcPr>
          <w:p w14:paraId="39448093" w14:textId="77777777" w:rsidR="0053707C" w:rsidRPr="00C21219" w:rsidRDefault="0053707C" w:rsidP="0053707C">
            <w:pPr>
              <w:jc w:val="both"/>
              <w:rPr>
                <w:b/>
                <w:sz w:val="19"/>
                <w:szCs w:val="19"/>
              </w:rPr>
            </w:pPr>
            <w:r w:rsidRPr="00C21219">
              <w:rPr>
                <w:b/>
                <w:sz w:val="19"/>
                <w:szCs w:val="19"/>
              </w:rPr>
              <w:t xml:space="preserve">hodin </w:t>
            </w:r>
          </w:p>
        </w:tc>
      </w:tr>
      <w:tr w:rsidR="0053707C" w14:paraId="4098383C" w14:textId="77777777" w:rsidTr="003547AD">
        <w:trPr>
          <w:gridBefore w:val="1"/>
          <w:wBefore w:w="23" w:type="dxa"/>
        </w:trPr>
        <w:tc>
          <w:tcPr>
            <w:tcW w:w="9866" w:type="dxa"/>
            <w:gridSpan w:val="23"/>
            <w:shd w:val="clear" w:color="auto" w:fill="F7CAAC"/>
          </w:tcPr>
          <w:p w14:paraId="2B6AF07A" w14:textId="77777777" w:rsidR="0053707C" w:rsidRPr="00C21219" w:rsidRDefault="0053707C" w:rsidP="0053707C">
            <w:pPr>
              <w:jc w:val="both"/>
              <w:rPr>
                <w:b/>
                <w:sz w:val="19"/>
                <w:szCs w:val="19"/>
              </w:rPr>
            </w:pPr>
            <w:r w:rsidRPr="00C21219">
              <w:rPr>
                <w:b/>
                <w:sz w:val="19"/>
                <w:szCs w:val="19"/>
              </w:rPr>
              <w:t>Informace o způsobu kontaktu s vyučujícím</w:t>
            </w:r>
          </w:p>
        </w:tc>
      </w:tr>
      <w:tr w:rsidR="0053707C" w14:paraId="61FACB7F" w14:textId="77777777" w:rsidTr="003547AD">
        <w:trPr>
          <w:gridBefore w:val="1"/>
          <w:wBefore w:w="23" w:type="dxa"/>
          <w:trHeight w:val="269"/>
        </w:trPr>
        <w:tc>
          <w:tcPr>
            <w:tcW w:w="9866" w:type="dxa"/>
            <w:gridSpan w:val="23"/>
          </w:tcPr>
          <w:p w14:paraId="2AB22D51" w14:textId="77777777" w:rsidR="0053707C" w:rsidRPr="00D52284" w:rsidRDefault="0053707C" w:rsidP="0053707C">
            <w:pPr>
              <w:jc w:val="both"/>
              <w:rPr>
                <w:sz w:val="19"/>
                <w:szCs w:val="19"/>
              </w:rPr>
            </w:pPr>
            <w:r w:rsidRPr="00C21219">
              <w:rPr>
                <w:sz w:val="19"/>
                <w:szCs w:val="19"/>
              </w:rPr>
              <w:t>Studentům budou určeny části učiva k samostatnému nastudování. Zápočet: kontrola samostatného studia bude provedena písemným testem</w:t>
            </w:r>
            <w:r>
              <w:rPr>
                <w:sz w:val="19"/>
                <w:szCs w:val="19"/>
              </w:rPr>
              <w:t xml:space="preserve"> - nutno získat nejméně 65</w:t>
            </w:r>
            <w:r w:rsidRPr="00C21219">
              <w:rPr>
                <w:sz w:val="19"/>
                <w:szCs w:val="19"/>
              </w:rPr>
              <w:t>% plného počtu bodů.</w:t>
            </w:r>
            <w:r w:rsidRPr="00C21219">
              <w:rPr>
                <w:rFonts w:eastAsia="Calibri"/>
                <w:sz w:val="19"/>
                <w:szCs w:val="19"/>
              </w:rPr>
              <w:t xml:space="preserve"> </w:t>
            </w:r>
            <w:r>
              <w:rPr>
                <w:rFonts w:eastAsia="Calibri"/>
                <w:sz w:val="19"/>
                <w:szCs w:val="19"/>
              </w:rPr>
              <w:t xml:space="preserve">Dále je </w:t>
            </w:r>
            <w:r w:rsidRPr="00C21219">
              <w:rPr>
                <w:rFonts w:eastAsia="Calibri"/>
                <w:sz w:val="19"/>
                <w:szCs w:val="19"/>
              </w:rPr>
              <w:t xml:space="preserve">nutná povinná účast na seminářích a laboratorních cvičeních a vypracování protokolů experimentálních úloh s vyhodnocením, diskusí výsledků a závěry. </w:t>
            </w:r>
            <w:r w:rsidRPr="00C21219">
              <w:rPr>
                <w:sz w:val="19"/>
                <w:szCs w:val="19"/>
              </w:rPr>
              <w:t xml:space="preserve">Zkouška: </w:t>
            </w:r>
            <w:r>
              <w:rPr>
                <w:sz w:val="19"/>
                <w:szCs w:val="19"/>
              </w:rPr>
              <w:t xml:space="preserve">písemná a ústní - </w:t>
            </w:r>
            <w:r w:rsidRPr="00C21219">
              <w:rPr>
                <w:sz w:val="19"/>
                <w:szCs w:val="19"/>
              </w:rPr>
              <w:t>znalost tematických okruhů d</w:t>
            </w:r>
            <w:r>
              <w:rPr>
                <w:sz w:val="19"/>
                <w:szCs w:val="19"/>
              </w:rPr>
              <w:t>efinovaných v anotaci předmětu v předepsaném rozsahu</w:t>
            </w:r>
            <w:r w:rsidRPr="00C21219">
              <w:rPr>
                <w:sz w:val="19"/>
                <w:szCs w:val="19"/>
              </w:rPr>
              <w:t xml:space="preserve">. </w:t>
            </w:r>
            <w:r>
              <w:rPr>
                <w:sz w:val="19"/>
                <w:szCs w:val="19"/>
              </w:rPr>
              <w:t>P</w:t>
            </w:r>
            <w:r w:rsidRPr="00C21219">
              <w:rPr>
                <w:sz w:val="19"/>
                <w:szCs w:val="19"/>
              </w:rPr>
              <w:t>odmínka pro splnění písemné části je získání nejméně</w:t>
            </w:r>
            <w:r>
              <w:rPr>
                <w:sz w:val="19"/>
                <w:szCs w:val="19"/>
              </w:rPr>
              <w:t xml:space="preserve"> 70</w:t>
            </w:r>
            <w:r w:rsidRPr="00C21219">
              <w:rPr>
                <w:sz w:val="19"/>
                <w:szCs w:val="19"/>
              </w:rPr>
              <w:t>% bodů. Úspěšné složení písemné části je podmínkou pro účast na ústní části zkoušky.</w:t>
            </w:r>
            <w:r>
              <w:rPr>
                <w:sz w:val="19"/>
                <w:szCs w:val="19"/>
              </w:rPr>
              <w:t xml:space="preserve"> </w:t>
            </w:r>
            <w:r w:rsidRPr="00E10E04">
              <w:rPr>
                <w:sz w:val="19"/>
                <w:szCs w:val="19"/>
              </w:rPr>
              <w:t>Dle potřeby jsou možné individuální konzultace po předchozí emailové či telefonické dohodě.</w:t>
            </w:r>
          </w:p>
          <w:p w14:paraId="108135E6" w14:textId="77777777" w:rsidR="0053707C" w:rsidRPr="00C21219" w:rsidRDefault="0053707C" w:rsidP="0053707C">
            <w:pPr>
              <w:jc w:val="both"/>
              <w:rPr>
                <w:sz w:val="19"/>
                <w:szCs w:val="19"/>
              </w:rPr>
            </w:pPr>
          </w:p>
          <w:p w14:paraId="47FD783E" w14:textId="04A49D39" w:rsidR="0053707C" w:rsidRPr="00C21219" w:rsidRDefault="0053707C" w:rsidP="0053707C">
            <w:pPr>
              <w:jc w:val="both"/>
              <w:rPr>
                <w:sz w:val="19"/>
                <w:szCs w:val="19"/>
              </w:rPr>
            </w:pPr>
            <w:r w:rsidRPr="00C21219">
              <w:rPr>
                <w:sz w:val="19"/>
                <w:szCs w:val="19"/>
              </w:rPr>
              <w:t>Možnost</w:t>
            </w:r>
            <w:r>
              <w:rPr>
                <w:sz w:val="19"/>
                <w:szCs w:val="19"/>
              </w:rPr>
              <w:t>i</w:t>
            </w:r>
            <w:r w:rsidRPr="00C21219">
              <w:rPr>
                <w:sz w:val="19"/>
                <w:szCs w:val="19"/>
              </w:rPr>
              <w:t xml:space="preserve"> komunikace s vyučujícím</w:t>
            </w:r>
            <w:r w:rsidR="00D80CC7">
              <w:rPr>
                <w:sz w:val="19"/>
                <w:szCs w:val="19"/>
              </w:rPr>
              <w:t>i</w:t>
            </w:r>
            <w:r w:rsidRPr="00C21219">
              <w:rPr>
                <w:sz w:val="19"/>
                <w:szCs w:val="19"/>
              </w:rPr>
              <w:t xml:space="preserve">: </w:t>
            </w:r>
            <w:hyperlink r:id="rId12" w:history="1">
              <w:r w:rsidRPr="00C21219">
                <w:rPr>
                  <w:rStyle w:val="Hypertextovodkaz"/>
                  <w:sz w:val="19"/>
                  <w:szCs w:val="19"/>
                </w:rPr>
                <w:t>pachlova@utb.cz</w:t>
              </w:r>
            </w:hyperlink>
            <w:r w:rsidRPr="00C21219">
              <w:rPr>
                <w:sz w:val="19"/>
                <w:szCs w:val="19"/>
              </w:rPr>
              <w:t>, 576</w:t>
            </w:r>
            <w:r>
              <w:rPr>
                <w:sz w:val="19"/>
                <w:szCs w:val="19"/>
              </w:rPr>
              <w:t> </w:t>
            </w:r>
            <w:r w:rsidRPr="00C21219">
              <w:rPr>
                <w:sz w:val="19"/>
                <w:szCs w:val="19"/>
              </w:rPr>
              <w:t>033</w:t>
            </w:r>
            <w:r>
              <w:rPr>
                <w:sz w:val="19"/>
                <w:szCs w:val="19"/>
              </w:rPr>
              <w:t> </w:t>
            </w:r>
            <w:r w:rsidRPr="00C21219">
              <w:rPr>
                <w:sz w:val="19"/>
                <w:szCs w:val="19"/>
              </w:rPr>
              <w:t>007</w:t>
            </w:r>
            <w:r w:rsidR="00413C95">
              <w:rPr>
                <w:sz w:val="19"/>
                <w:szCs w:val="19"/>
              </w:rPr>
              <w:t xml:space="preserve">, </w:t>
            </w:r>
            <w:hyperlink r:id="rId13" w:history="1">
              <w:r w:rsidR="00413C95" w:rsidRPr="00AA3A83">
                <w:rPr>
                  <w:rStyle w:val="Hypertextovodkaz"/>
                  <w:sz w:val="19"/>
                  <w:szCs w:val="19"/>
                </w:rPr>
                <w:t>gal@utb.cz</w:t>
              </w:r>
            </w:hyperlink>
            <w:r w:rsidR="00413C95">
              <w:rPr>
                <w:sz w:val="19"/>
                <w:szCs w:val="19"/>
              </w:rPr>
              <w:t>, 576 033 006.</w:t>
            </w:r>
          </w:p>
        </w:tc>
      </w:tr>
      <w:tr w:rsidR="0053707C" w14:paraId="3EB5A8CF" w14:textId="77777777" w:rsidTr="003547AD">
        <w:trPr>
          <w:gridBefore w:val="1"/>
          <w:wBefore w:w="23" w:type="dxa"/>
        </w:trPr>
        <w:tc>
          <w:tcPr>
            <w:tcW w:w="9866" w:type="dxa"/>
            <w:gridSpan w:val="23"/>
            <w:tcBorders>
              <w:bottom w:val="double" w:sz="4" w:space="0" w:color="auto"/>
            </w:tcBorders>
            <w:shd w:val="clear" w:color="auto" w:fill="BDD6EE"/>
          </w:tcPr>
          <w:p w14:paraId="6D5DB355" w14:textId="77777777" w:rsidR="0053707C" w:rsidRDefault="0053707C" w:rsidP="0053707C">
            <w:pPr>
              <w:jc w:val="both"/>
              <w:rPr>
                <w:b/>
                <w:sz w:val="28"/>
              </w:rPr>
            </w:pPr>
            <w:r>
              <w:lastRenderedPageBreak/>
              <w:br w:type="page"/>
            </w:r>
            <w:r>
              <w:rPr>
                <w:b/>
                <w:sz w:val="28"/>
              </w:rPr>
              <w:t>B-III – Charakteristika studijního předmětu</w:t>
            </w:r>
          </w:p>
        </w:tc>
      </w:tr>
      <w:tr w:rsidR="0053707C" w14:paraId="67FDD818" w14:textId="77777777" w:rsidTr="003547AD">
        <w:trPr>
          <w:gridBefore w:val="1"/>
          <w:wBefore w:w="23" w:type="dxa"/>
        </w:trPr>
        <w:tc>
          <w:tcPr>
            <w:tcW w:w="3015" w:type="dxa"/>
            <w:gridSpan w:val="4"/>
            <w:tcBorders>
              <w:top w:val="double" w:sz="4" w:space="0" w:color="auto"/>
            </w:tcBorders>
            <w:shd w:val="clear" w:color="auto" w:fill="F7CAAC"/>
          </w:tcPr>
          <w:p w14:paraId="5A19DA73" w14:textId="77777777" w:rsidR="0053707C" w:rsidRPr="00C21219" w:rsidRDefault="0053707C" w:rsidP="0053707C">
            <w:pPr>
              <w:jc w:val="both"/>
              <w:rPr>
                <w:b/>
                <w:sz w:val="19"/>
                <w:szCs w:val="19"/>
              </w:rPr>
            </w:pPr>
            <w:r w:rsidRPr="00C21219">
              <w:rPr>
                <w:b/>
                <w:sz w:val="19"/>
                <w:szCs w:val="19"/>
              </w:rPr>
              <w:t>Název studijního předmětu</w:t>
            </w:r>
          </w:p>
        </w:tc>
        <w:tc>
          <w:tcPr>
            <w:tcW w:w="6851" w:type="dxa"/>
            <w:gridSpan w:val="19"/>
            <w:tcBorders>
              <w:top w:val="double" w:sz="4" w:space="0" w:color="auto"/>
            </w:tcBorders>
          </w:tcPr>
          <w:p w14:paraId="2CDE5208" w14:textId="77777777" w:rsidR="0053707C" w:rsidRPr="00A71D37" w:rsidRDefault="0053707C" w:rsidP="0053707C">
            <w:pPr>
              <w:jc w:val="both"/>
              <w:rPr>
                <w:b/>
                <w:sz w:val="19"/>
                <w:szCs w:val="19"/>
              </w:rPr>
            </w:pPr>
            <w:bookmarkStart w:id="2" w:name="Mikrobiol_v_biotech"/>
            <w:bookmarkEnd w:id="2"/>
            <w:r w:rsidRPr="00A71D37">
              <w:rPr>
                <w:b/>
                <w:sz w:val="19"/>
                <w:szCs w:val="19"/>
              </w:rPr>
              <w:t>Mikrobiologie v biotechnologiích</w:t>
            </w:r>
          </w:p>
        </w:tc>
      </w:tr>
      <w:tr w:rsidR="0053707C" w14:paraId="1912BC26" w14:textId="77777777" w:rsidTr="003547AD">
        <w:trPr>
          <w:gridBefore w:val="1"/>
          <w:wBefore w:w="23" w:type="dxa"/>
        </w:trPr>
        <w:tc>
          <w:tcPr>
            <w:tcW w:w="3015" w:type="dxa"/>
            <w:gridSpan w:val="4"/>
            <w:shd w:val="clear" w:color="auto" w:fill="F7CAAC"/>
          </w:tcPr>
          <w:p w14:paraId="1057ECBC" w14:textId="77777777" w:rsidR="0053707C" w:rsidRPr="00C21219" w:rsidRDefault="0053707C" w:rsidP="0053707C">
            <w:pPr>
              <w:jc w:val="both"/>
              <w:rPr>
                <w:b/>
                <w:sz w:val="19"/>
                <w:szCs w:val="19"/>
              </w:rPr>
            </w:pPr>
            <w:r w:rsidRPr="00C21219">
              <w:rPr>
                <w:b/>
                <w:sz w:val="19"/>
                <w:szCs w:val="19"/>
              </w:rPr>
              <w:t>Typ předmětu</w:t>
            </w:r>
          </w:p>
        </w:tc>
        <w:tc>
          <w:tcPr>
            <w:tcW w:w="3340" w:type="dxa"/>
            <w:gridSpan w:val="9"/>
          </w:tcPr>
          <w:p w14:paraId="18219DE0" w14:textId="77777777" w:rsidR="0053707C" w:rsidRPr="00C21219" w:rsidRDefault="0053707C" w:rsidP="0053707C">
            <w:pPr>
              <w:jc w:val="both"/>
              <w:rPr>
                <w:sz w:val="19"/>
                <w:szCs w:val="19"/>
              </w:rPr>
            </w:pPr>
            <w:r>
              <w:rPr>
                <w:sz w:val="19"/>
                <w:szCs w:val="19"/>
              </w:rPr>
              <w:t>povinný, ZT</w:t>
            </w:r>
          </w:p>
        </w:tc>
        <w:tc>
          <w:tcPr>
            <w:tcW w:w="2634" w:type="dxa"/>
            <w:gridSpan w:val="7"/>
            <w:shd w:val="clear" w:color="auto" w:fill="F7CAAC"/>
          </w:tcPr>
          <w:p w14:paraId="5CB248FB" w14:textId="77777777" w:rsidR="0053707C" w:rsidRPr="00C21219" w:rsidRDefault="0053707C" w:rsidP="0053707C">
            <w:pPr>
              <w:jc w:val="both"/>
              <w:rPr>
                <w:sz w:val="19"/>
                <w:szCs w:val="19"/>
              </w:rPr>
            </w:pPr>
            <w:r w:rsidRPr="00C21219">
              <w:rPr>
                <w:b/>
                <w:sz w:val="19"/>
                <w:szCs w:val="19"/>
              </w:rPr>
              <w:t>doporučený ročník / semestr</w:t>
            </w:r>
          </w:p>
        </w:tc>
        <w:tc>
          <w:tcPr>
            <w:tcW w:w="877" w:type="dxa"/>
            <w:gridSpan w:val="3"/>
          </w:tcPr>
          <w:p w14:paraId="3EA69E46" w14:textId="77777777" w:rsidR="0053707C" w:rsidRPr="00C21219" w:rsidRDefault="0053707C" w:rsidP="0053707C">
            <w:pPr>
              <w:jc w:val="both"/>
              <w:rPr>
                <w:sz w:val="19"/>
                <w:szCs w:val="19"/>
              </w:rPr>
            </w:pPr>
            <w:r>
              <w:rPr>
                <w:sz w:val="19"/>
                <w:szCs w:val="19"/>
              </w:rPr>
              <w:t>1/ZS</w:t>
            </w:r>
          </w:p>
        </w:tc>
      </w:tr>
      <w:tr w:rsidR="0053707C" w14:paraId="0E772674" w14:textId="77777777" w:rsidTr="003547AD">
        <w:trPr>
          <w:gridBefore w:val="1"/>
          <w:wBefore w:w="23" w:type="dxa"/>
        </w:trPr>
        <w:tc>
          <w:tcPr>
            <w:tcW w:w="3015" w:type="dxa"/>
            <w:gridSpan w:val="4"/>
            <w:shd w:val="clear" w:color="auto" w:fill="F7CAAC"/>
          </w:tcPr>
          <w:p w14:paraId="7EC8B3AD" w14:textId="77777777" w:rsidR="0053707C" w:rsidRPr="00C21219" w:rsidRDefault="0053707C" w:rsidP="0053707C">
            <w:pPr>
              <w:jc w:val="both"/>
              <w:rPr>
                <w:b/>
                <w:sz w:val="19"/>
                <w:szCs w:val="19"/>
              </w:rPr>
            </w:pPr>
            <w:r w:rsidRPr="00C21219">
              <w:rPr>
                <w:b/>
                <w:sz w:val="19"/>
                <w:szCs w:val="19"/>
              </w:rPr>
              <w:t>Rozsah studijního předmětu</w:t>
            </w:r>
          </w:p>
        </w:tc>
        <w:tc>
          <w:tcPr>
            <w:tcW w:w="1667" w:type="dxa"/>
            <w:gridSpan w:val="7"/>
          </w:tcPr>
          <w:p w14:paraId="74A1E4B0" w14:textId="24982348" w:rsidR="0053707C" w:rsidRPr="00C21219" w:rsidRDefault="00413C95" w:rsidP="0053707C">
            <w:pPr>
              <w:jc w:val="both"/>
              <w:rPr>
                <w:sz w:val="19"/>
                <w:szCs w:val="19"/>
              </w:rPr>
            </w:pPr>
            <w:r>
              <w:rPr>
                <w:sz w:val="19"/>
                <w:szCs w:val="19"/>
              </w:rPr>
              <w:t>28p+14s+42l</w:t>
            </w:r>
          </w:p>
        </w:tc>
        <w:tc>
          <w:tcPr>
            <w:tcW w:w="872" w:type="dxa"/>
            <w:shd w:val="clear" w:color="auto" w:fill="F7CAAC"/>
          </w:tcPr>
          <w:p w14:paraId="01CF230F" w14:textId="77777777" w:rsidR="0053707C" w:rsidRPr="00C21219" w:rsidRDefault="0053707C" w:rsidP="0053707C">
            <w:pPr>
              <w:jc w:val="both"/>
              <w:rPr>
                <w:b/>
                <w:sz w:val="19"/>
                <w:szCs w:val="19"/>
              </w:rPr>
            </w:pPr>
            <w:r w:rsidRPr="00C21219">
              <w:rPr>
                <w:b/>
                <w:sz w:val="19"/>
                <w:szCs w:val="19"/>
              </w:rPr>
              <w:t xml:space="preserve">hod. </w:t>
            </w:r>
          </w:p>
        </w:tc>
        <w:tc>
          <w:tcPr>
            <w:tcW w:w="801" w:type="dxa"/>
          </w:tcPr>
          <w:p w14:paraId="0280B851" w14:textId="4D2A564C" w:rsidR="0053707C" w:rsidRPr="00C21219" w:rsidRDefault="00407459" w:rsidP="0053707C">
            <w:pPr>
              <w:jc w:val="both"/>
              <w:rPr>
                <w:sz w:val="19"/>
                <w:szCs w:val="19"/>
              </w:rPr>
            </w:pPr>
            <w:r>
              <w:rPr>
                <w:sz w:val="19"/>
                <w:szCs w:val="19"/>
              </w:rPr>
              <w:t>84</w:t>
            </w:r>
          </w:p>
        </w:tc>
        <w:tc>
          <w:tcPr>
            <w:tcW w:w="2108" w:type="dxa"/>
            <w:gridSpan w:val="5"/>
            <w:shd w:val="clear" w:color="auto" w:fill="F7CAAC"/>
          </w:tcPr>
          <w:p w14:paraId="1F2BA1F2" w14:textId="77777777" w:rsidR="0053707C" w:rsidRPr="00C21219" w:rsidRDefault="0053707C" w:rsidP="0053707C">
            <w:pPr>
              <w:jc w:val="both"/>
              <w:rPr>
                <w:b/>
                <w:sz w:val="19"/>
                <w:szCs w:val="19"/>
              </w:rPr>
            </w:pPr>
            <w:r w:rsidRPr="00C21219">
              <w:rPr>
                <w:b/>
                <w:sz w:val="19"/>
                <w:szCs w:val="19"/>
              </w:rPr>
              <w:t>kreditů</w:t>
            </w:r>
          </w:p>
        </w:tc>
        <w:tc>
          <w:tcPr>
            <w:tcW w:w="1403" w:type="dxa"/>
            <w:gridSpan w:val="5"/>
          </w:tcPr>
          <w:p w14:paraId="67F072F6" w14:textId="6C3D917A" w:rsidR="0053707C" w:rsidRPr="00C21219" w:rsidRDefault="00407459" w:rsidP="0053707C">
            <w:pPr>
              <w:jc w:val="both"/>
              <w:rPr>
                <w:sz w:val="19"/>
                <w:szCs w:val="19"/>
              </w:rPr>
            </w:pPr>
            <w:r>
              <w:rPr>
                <w:sz w:val="19"/>
                <w:szCs w:val="19"/>
              </w:rPr>
              <w:t>7</w:t>
            </w:r>
          </w:p>
        </w:tc>
      </w:tr>
      <w:tr w:rsidR="0053707C" w14:paraId="71FF37D4" w14:textId="77777777" w:rsidTr="003547AD">
        <w:trPr>
          <w:gridBefore w:val="1"/>
          <w:wBefore w:w="23" w:type="dxa"/>
        </w:trPr>
        <w:tc>
          <w:tcPr>
            <w:tcW w:w="3015" w:type="dxa"/>
            <w:gridSpan w:val="4"/>
            <w:shd w:val="clear" w:color="auto" w:fill="F7CAAC"/>
          </w:tcPr>
          <w:p w14:paraId="0C0AF6E0" w14:textId="77777777" w:rsidR="0053707C" w:rsidRPr="00C21219" w:rsidRDefault="0053707C" w:rsidP="0053707C">
            <w:pPr>
              <w:jc w:val="both"/>
              <w:rPr>
                <w:b/>
                <w:sz w:val="19"/>
                <w:szCs w:val="19"/>
              </w:rPr>
            </w:pPr>
            <w:r w:rsidRPr="00C21219">
              <w:rPr>
                <w:b/>
                <w:sz w:val="19"/>
                <w:szCs w:val="19"/>
              </w:rPr>
              <w:t>Prerekvizity, korekvizity, ekvivalence</w:t>
            </w:r>
          </w:p>
        </w:tc>
        <w:tc>
          <w:tcPr>
            <w:tcW w:w="6851" w:type="dxa"/>
            <w:gridSpan w:val="19"/>
          </w:tcPr>
          <w:p w14:paraId="1BADB4D6" w14:textId="77777777" w:rsidR="0053707C" w:rsidRPr="00C21219" w:rsidRDefault="0053707C" w:rsidP="0053707C">
            <w:pPr>
              <w:jc w:val="both"/>
              <w:rPr>
                <w:sz w:val="19"/>
                <w:szCs w:val="19"/>
              </w:rPr>
            </w:pPr>
          </w:p>
        </w:tc>
      </w:tr>
      <w:tr w:rsidR="0053707C" w14:paraId="2E1B84CF" w14:textId="77777777" w:rsidTr="003547AD">
        <w:trPr>
          <w:gridBefore w:val="1"/>
          <w:wBefore w:w="23" w:type="dxa"/>
        </w:trPr>
        <w:tc>
          <w:tcPr>
            <w:tcW w:w="3015" w:type="dxa"/>
            <w:gridSpan w:val="4"/>
            <w:shd w:val="clear" w:color="auto" w:fill="F7CAAC"/>
          </w:tcPr>
          <w:p w14:paraId="670DA1CC" w14:textId="77777777" w:rsidR="0053707C" w:rsidRPr="00C21219" w:rsidRDefault="0053707C" w:rsidP="0053707C">
            <w:pPr>
              <w:jc w:val="both"/>
              <w:rPr>
                <w:b/>
                <w:sz w:val="19"/>
                <w:szCs w:val="19"/>
              </w:rPr>
            </w:pPr>
            <w:r w:rsidRPr="00C21219">
              <w:rPr>
                <w:b/>
                <w:sz w:val="19"/>
                <w:szCs w:val="19"/>
              </w:rPr>
              <w:t>Způsob ověření studijních výsledků</w:t>
            </w:r>
          </w:p>
        </w:tc>
        <w:tc>
          <w:tcPr>
            <w:tcW w:w="3340" w:type="dxa"/>
            <w:gridSpan w:val="9"/>
          </w:tcPr>
          <w:p w14:paraId="1104EA9A" w14:textId="77777777" w:rsidR="0053707C" w:rsidRPr="00C21219" w:rsidRDefault="0053707C" w:rsidP="0053707C">
            <w:pPr>
              <w:pStyle w:val="Default"/>
              <w:jc w:val="both"/>
              <w:rPr>
                <w:sz w:val="19"/>
                <w:szCs w:val="19"/>
              </w:rPr>
            </w:pPr>
            <w:r w:rsidRPr="00C21219">
              <w:rPr>
                <w:sz w:val="19"/>
                <w:szCs w:val="19"/>
              </w:rPr>
              <w:t xml:space="preserve">zápočet, zkouška </w:t>
            </w:r>
          </w:p>
        </w:tc>
        <w:tc>
          <w:tcPr>
            <w:tcW w:w="1388" w:type="dxa"/>
            <w:gridSpan w:val="2"/>
            <w:shd w:val="clear" w:color="auto" w:fill="F7CAAC"/>
          </w:tcPr>
          <w:p w14:paraId="04A8C11C" w14:textId="77777777" w:rsidR="0053707C" w:rsidRPr="00C21219" w:rsidRDefault="0053707C" w:rsidP="0053707C">
            <w:pPr>
              <w:jc w:val="both"/>
              <w:rPr>
                <w:b/>
                <w:sz w:val="19"/>
                <w:szCs w:val="19"/>
              </w:rPr>
            </w:pPr>
            <w:r w:rsidRPr="00C21219">
              <w:rPr>
                <w:b/>
                <w:sz w:val="19"/>
                <w:szCs w:val="19"/>
              </w:rPr>
              <w:t>Forma výuky</w:t>
            </w:r>
          </w:p>
        </w:tc>
        <w:tc>
          <w:tcPr>
            <w:tcW w:w="2123" w:type="dxa"/>
            <w:gridSpan w:val="8"/>
          </w:tcPr>
          <w:p w14:paraId="5904F443" w14:textId="77777777" w:rsidR="0053707C" w:rsidRPr="00C21219" w:rsidRDefault="0053707C" w:rsidP="0053707C">
            <w:pPr>
              <w:pStyle w:val="Default"/>
              <w:jc w:val="both"/>
              <w:rPr>
                <w:sz w:val="19"/>
                <w:szCs w:val="19"/>
              </w:rPr>
            </w:pPr>
            <w:r w:rsidRPr="00C21219">
              <w:rPr>
                <w:sz w:val="19"/>
                <w:szCs w:val="19"/>
              </w:rPr>
              <w:t>přednášky, seminář</w:t>
            </w:r>
            <w:r>
              <w:rPr>
                <w:sz w:val="19"/>
                <w:szCs w:val="19"/>
              </w:rPr>
              <w:t>e</w:t>
            </w:r>
            <w:r w:rsidRPr="00C21219">
              <w:rPr>
                <w:sz w:val="19"/>
                <w:szCs w:val="19"/>
              </w:rPr>
              <w:t>, laborato</w:t>
            </w:r>
            <w:r>
              <w:rPr>
                <w:sz w:val="19"/>
                <w:szCs w:val="19"/>
              </w:rPr>
              <w:t>rní cvičení</w:t>
            </w:r>
          </w:p>
        </w:tc>
      </w:tr>
      <w:tr w:rsidR="0053707C" w14:paraId="4827ECAC" w14:textId="77777777" w:rsidTr="003547AD">
        <w:trPr>
          <w:gridBefore w:val="1"/>
          <w:wBefore w:w="23" w:type="dxa"/>
        </w:trPr>
        <w:tc>
          <w:tcPr>
            <w:tcW w:w="3015" w:type="dxa"/>
            <w:gridSpan w:val="4"/>
            <w:shd w:val="clear" w:color="auto" w:fill="F7CAAC"/>
          </w:tcPr>
          <w:p w14:paraId="70C2C433" w14:textId="77777777" w:rsidR="0053707C" w:rsidRPr="00C21219" w:rsidRDefault="0053707C" w:rsidP="0053707C">
            <w:pPr>
              <w:jc w:val="both"/>
              <w:rPr>
                <w:b/>
                <w:sz w:val="19"/>
                <w:szCs w:val="19"/>
              </w:rPr>
            </w:pPr>
            <w:r w:rsidRPr="00C21219">
              <w:rPr>
                <w:b/>
                <w:sz w:val="19"/>
                <w:szCs w:val="19"/>
              </w:rPr>
              <w:t>Forma způsobu ověření studijních výsledků a další požadavky na studenta</w:t>
            </w:r>
          </w:p>
        </w:tc>
        <w:tc>
          <w:tcPr>
            <w:tcW w:w="6851" w:type="dxa"/>
            <w:gridSpan w:val="19"/>
            <w:tcBorders>
              <w:bottom w:val="single" w:sz="4" w:space="0" w:color="auto"/>
            </w:tcBorders>
          </w:tcPr>
          <w:p w14:paraId="7AEDD1E8" w14:textId="77777777" w:rsidR="0053707C" w:rsidRPr="00C21219" w:rsidRDefault="0053707C" w:rsidP="0053707C">
            <w:pPr>
              <w:jc w:val="both"/>
              <w:rPr>
                <w:sz w:val="19"/>
                <w:szCs w:val="19"/>
              </w:rPr>
            </w:pPr>
            <w:r w:rsidRPr="00C21219">
              <w:rPr>
                <w:sz w:val="19"/>
                <w:szCs w:val="19"/>
              </w:rPr>
              <w:t>Písemné testy v průběhu semestru a zkouška.</w:t>
            </w:r>
          </w:p>
          <w:p w14:paraId="109ABB61" w14:textId="77777777" w:rsidR="0053707C" w:rsidRPr="00C21219" w:rsidRDefault="0053707C" w:rsidP="0053707C">
            <w:pPr>
              <w:jc w:val="both"/>
              <w:rPr>
                <w:sz w:val="19"/>
                <w:szCs w:val="19"/>
              </w:rPr>
            </w:pPr>
            <w:r w:rsidRPr="00C21219">
              <w:rPr>
                <w:sz w:val="19"/>
                <w:szCs w:val="19"/>
              </w:rPr>
              <w:t>Povinná účast v seminářích a laborato</w:t>
            </w:r>
            <w:r>
              <w:rPr>
                <w:sz w:val="19"/>
                <w:szCs w:val="19"/>
              </w:rPr>
              <w:t>rních cvičeních</w:t>
            </w:r>
            <w:r w:rsidRPr="00C21219">
              <w:rPr>
                <w:sz w:val="19"/>
                <w:szCs w:val="19"/>
              </w:rPr>
              <w:t>, podmínkou pro udě</w:t>
            </w:r>
            <w:r>
              <w:rPr>
                <w:sz w:val="19"/>
                <w:szCs w:val="19"/>
              </w:rPr>
              <w:t>lení zápočtu je zisk nejméně 70</w:t>
            </w:r>
            <w:r w:rsidRPr="00C21219">
              <w:rPr>
                <w:sz w:val="19"/>
                <w:szCs w:val="19"/>
              </w:rPr>
              <w:t>% plného počtu bodů z (n-1) písemných testů.</w:t>
            </w:r>
          </w:p>
          <w:p w14:paraId="1B1322BA" w14:textId="77777777" w:rsidR="0053707C" w:rsidRPr="00C21219" w:rsidRDefault="0053707C" w:rsidP="0053707C">
            <w:pPr>
              <w:jc w:val="both"/>
              <w:rPr>
                <w:sz w:val="19"/>
                <w:szCs w:val="19"/>
              </w:rPr>
            </w:pPr>
            <w:r w:rsidRPr="00C21219">
              <w:rPr>
                <w:sz w:val="19"/>
                <w:szCs w:val="19"/>
              </w:rPr>
              <w:t>Zkouška</w:t>
            </w:r>
            <w:r>
              <w:rPr>
                <w:sz w:val="19"/>
                <w:szCs w:val="19"/>
              </w:rPr>
              <w:t xml:space="preserve">: </w:t>
            </w:r>
            <w:r w:rsidRPr="00C21219">
              <w:rPr>
                <w:sz w:val="19"/>
                <w:szCs w:val="19"/>
              </w:rPr>
              <w:t xml:space="preserve">nutná znalost probrané látky v rozsahu </w:t>
            </w:r>
            <w:r w:rsidRPr="008832E5">
              <w:rPr>
                <w:sz w:val="19"/>
                <w:szCs w:val="19"/>
              </w:rPr>
              <w:t>přednášek, seminářů a laboratoří</w:t>
            </w:r>
            <w:r w:rsidRPr="00C21219">
              <w:rPr>
                <w:sz w:val="19"/>
                <w:szCs w:val="19"/>
              </w:rPr>
              <w:t xml:space="preserve">. </w:t>
            </w:r>
            <w:r w:rsidRPr="00C21219">
              <w:rPr>
                <w:noProof/>
                <w:sz w:val="19"/>
                <w:szCs w:val="19"/>
              </w:rPr>
              <w:t>Písemný test a ústní zkouška; úspěšné složení písemné části je podmínkou pro účast na ústní části zkoušky.</w:t>
            </w:r>
          </w:p>
        </w:tc>
      </w:tr>
      <w:tr w:rsidR="0053707C" w14:paraId="508CABD2" w14:textId="77777777" w:rsidTr="003547AD">
        <w:trPr>
          <w:gridBefore w:val="1"/>
          <w:wBefore w:w="23" w:type="dxa"/>
          <w:trHeight w:val="197"/>
        </w:trPr>
        <w:tc>
          <w:tcPr>
            <w:tcW w:w="3015" w:type="dxa"/>
            <w:gridSpan w:val="4"/>
            <w:tcBorders>
              <w:top w:val="nil"/>
            </w:tcBorders>
            <w:shd w:val="clear" w:color="auto" w:fill="F7CAAC"/>
          </w:tcPr>
          <w:p w14:paraId="3EAF57AE" w14:textId="77777777" w:rsidR="0053707C" w:rsidRPr="00C21219" w:rsidRDefault="0053707C" w:rsidP="0053707C">
            <w:pPr>
              <w:jc w:val="both"/>
              <w:rPr>
                <w:b/>
                <w:sz w:val="19"/>
                <w:szCs w:val="19"/>
              </w:rPr>
            </w:pPr>
            <w:r w:rsidRPr="00C21219">
              <w:rPr>
                <w:b/>
                <w:sz w:val="19"/>
                <w:szCs w:val="19"/>
              </w:rPr>
              <w:t>Garant předmětu</w:t>
            </w:r>
          </w:p>
        </w:tc>
        <w:tc>
          <w:tcPr>
            <w:tcW w:w="6851" w:type="dxa"/>
            <w:gridSpan w:val="19"/>
            <w:tcBorders>
              <w:top w:val="single" w:sz="4" w:space="0" w:color="auto"/>
            </w:tcBorders>
          </w:tcPr>
          <w:p w14:paraId="67C375D7" w14:textId="77777777" w:rsidR="0053707C" w:rsidRPr="00C21219" w:rsidRDefault="0053707C" w:rsidP="0053707C">
            <w:pPr>
              <w:jc w:val="both"/>
              <w:rPr>
                <w:sz w:val="19"/>
                <w:szCs w:val="19"/>
              </w:rPr>
            </w:pPr>
            <w:r w:rsidRPr="00C21219">
              <w:rPr>
                <w:sz w:val="19"/>
                <w:szCs w:val="19"/>
              </w:rPr>
              <w:t>doc. RNDr. Leona Buňková, Ph.D.</w:t>
            </w:r>
          </w:p>
        </w:tc>
      </w:tr>
      <w:tr w:rsidR="0053707C" w14:paraId="78272DA4" w14:textId="77777777" w:rsidTr="003547AD">
        <w:trPr>
          <w:gridBefore w:val="1"/>
          <w:wBefore w:w="23" w:type="dxa"/>
          <w:trHeight w:val="243"/>
        </w:trPr>
        <w:tc>
          <w:tcPr>
            <w:tcW w:w="3015" w:type="dxa"/>
            <w:gridSpan w:val="4"/>
            <w:tcBorders>
              <w:top w:val="nil"/>
            </w:tcBorders>
            <w:shd w:val="clear" w:color="auto" w:fill="F7CAAC"/>
          </w:tcPr>
          <w:p w14:paraId="3FA874A6" w14:textId="77777777" w:rsidR="0053707C" w:rsidRPr="00C21219" w:rsidRDefault="0053707C" w:rsidP="0053707C">
            <w:pPr>
              <w:jc w:val="both"/>
              <w:rPr>
                <w:b/>
                <w:sz w:val="19"/>
                <w:szCs w:val="19"/>
              </w:rPr>
            </w:pPr>
            <w:r w:rsidRPr="00C21219">
              <w:rPr>
                <w:b/>
                <w:sz w:val="19"/>
                <w:szCs w:val="19"/>
              </w:rPr>
              <w:t>Zapojení garanta do výuky předmětu</w:t>
            </w:r>
          </w:p>
        </w:tc>
        <w:tc>
          <w:tcPr>
            <w:tcW w:w="6851" w:type="dxa"/>
            <w:gridSpan w:val="19"/>
            <w:tcBorders>
              <w:top w:val="nil"/>
            </w:tcBorders>
          </w:tcPr>
          <w:p w14:paraId="3C8FEA95" w14:textId="693F9875" w:rsidR="0053707C" w:rsidRPr="00C21219" w:rsidRDefault="00407459" w:rsidP="0053707C">
            <w:pPr>
              <w:jc w:val="both"/>
              <w:rPr>
                <w:sz w:val="19"/>
                <w:szCs w:val="19"/>
              </w:rPr>
            </w:pPr>
            <w:r>
              <w:rPr>
                <w:sz w:val="19"/>
                <w:szCs w:val="19"/>
              </w:rPr>
              <w:t>100% p</w:t>
            </w:r>
          </w:p>
        </w:tc>
      </w:tr>
      <w:tr w:rsidR="0053707C" w14:paraId="0F981508" w14:textId="77777777" w:rsidTr="003547AD">
        <w:trPr>
          <w:gridBefore w:val="1"/>
          <w:wBefore w:w="23" w:type="dxa"/>
        </w:trPr>
        <w:tc>
          <w:tcPr>
            <w:tcW w:w="3015" w:type="dxa"/>
            <w:gridSpan w:val="4"/>
            <w:shd w:val="clear" w:color="auto" w:fill="F7CAAC"/>
          </w:tcPr>
          <w:p w14:paraId="120EF2C7" w14:textId="77777777" w:rsidR="0053707C" w:rsidRPr="00C21219" w:rsidRDefault="0053707C" w:rsidP="0053707C">
            <w:pPr>
              <w:jc w:val="both"/>
              <w:rPr>
                <w:b/>
                <w:sz w:val="19"/>
                <w:szCs w:val="19"/>
              </w:rPr>
            </w:pPr>
            <w:r w:rsidRPr="00C21219">
              <w:rPr>
                <w:b/>
                <w:sz w:val="19"/>
                <w:szCs w:val="19"/>
              </w:rPr>
              <w:t>Vyučující</w:t>
            </w:r>
          </w:p>
        </w:tc>
        <w:tc>
          <w:tcPr>
            <w:tcW w:w="6851" w:type="dxa"/>
            <w:gridSpan w:val="19"/>
            <w:tcBorders>
              <w:bottom w:val="nil"/>
            </w:tcBorders>
          </w:tcPr>
          <w:p w14:paraId="62847C0E" w14:textId="77777777" w:rsidR="0053707C" w:rsidRPr="00C21219" w:rsidRDefault="0053707C" w:rsidP="0053707C">
            <w:pPr>
              <w:jc w:val="both"/>
              <w:rPr>
                <w:sz w:val="19"/>
                <w:szCs w:val="19"/>
              </w:rPr>
            </w:pPr>
          </w:p>
        </w:tc>
      </w:tr>
      <w:tr w:rsidR="0053707C" w14:paraId="6995CA0B" w14:textId="77777777" w:rsidTr="003547AD">
        <w:trPr>
          <w:gridBefore w:val="1"/>
          <w:wBefore w:w="23" w:type="dxa"/>
          <w:trHeight w:val="228"/>
        </w:trPr>
        <w:tc>
          <w:tcPr>
            <w:tcW w:w="9866" w:type="dxa"/>
            <w:gridSpan w:val="23"/>
            <w:tcBorders>
              <w:top w:val="nil"/>
            </w:tcBorders>
          </w:tcPr>
          <w:p w14:paraId="3257B3B4" w14:textId="5DD25FF3" w:rsidR="0053707C" w:rsidRPr="00C21219" w:rsidRDefault="0053707C" w:rsidP="00254613">
            <w:pPr>
              <w:spacing w:before="20" w:after="20"/>
              <w:jc w:val="both"/>
              <w:rPr>
                <w:sz w:val="19"/>
                <w:szCs w:val="19"/>
              </w:rPr>
            </w:pPr>
            <w:r w:rsidRPr="00407459">
              <w:rPr>
                <w:b/>
                <w:sz w:val="19"/>
                <w:szCs w:val="19"/>
              </w:rPr>
              <w:t xml:space="preserve">doc. RNDr. Leona Buňková, Ph.D. </w:t>
            </w:r>
            <w:r w:rsidR="00407459">
              <w:rPr>
                <w:sz w:val="19"/>
                <w:szCs w:val="19"/>
              </w:rPr>
              <w:t>(100% p)</w:t>
            </w:r>
          </w:p>
        </w:tc>
      </w:tr>
      <w:tr w:rsidR="0053707C" w14:paraId="52D5EAF4" w14:textId="77777777" w:rsidTr="003547AD">
        <w:trPr>
          <w:gridBefore w:val="1"/>
          <w:wBefore w:w="23" w:type="dxa"/>
        </w:trPr>
        <w:tc>
          <w:tcPr>
            <w:tcW w:w="3015" w:type="dxa"/>
            <w:gridSpan w:val="4"/>
            <w:shd w:val="clear" w:color="auto" w:fill="F7CAAC"/>
          </w:tcPr>
          <w:p w14:paraId="3274F70A" w14:textId="77777777" w:rsidR="0053707C" w:rsidRPr="00C21219" w:rsidRDefault="0053707C" w:rsidP="0053707C">
            <w:pPr>
              <w:jc w:val="both"/>
              <w:rPr>
                <w:b/>
                <w:sz w:val="19"/>
                <w:szCs w:val="19"/>
              </w:rPr>
            </w:pPr>
            <w:r w:rsidRPr="00C21219">
              <w:rPr>
                <w:b/>
                <w:sz w:val="19"/>
                <w:szCs w:val="19"/>
              </w:rPr>
              <w:t>Stručná anotace předmětu</w:t>
            </w:r>
          </w:p>
        </w:tc>
        <w:tc>
          <w:tcPr>
            <w:tcW w:w="6851" w:type="dxa"/>
            <w:gridSpan w:val="19"/>
            <w:tcBorders>
              <w:bottom w:val="nil"/>
            </w:tcBorders>
          </w:tcPr>
          <w:p w14:paraId="4C361BD0" w14:textId="77777777" w:rsidR="0053707C" w:rsidRPr="00C21219" w:rsidRDefault="0053707C" w:rsidP="0053707C">
            <w:pPr>
              <w:jc w:val="both"/>
              <w:rPr>
                <w:sz w:val="19"/>
                <w:szCs w:val="19"/>
              </w:rPr>
            </w:pPr>
          </w:p>
        </w:tc>
      </w:tr>
      <w:tr w:rsidR="0053707C" w14:paraId="0A2721C6" w14:textId="77777777" w:rsidTr="003547AD">
        <w:trPr>
          <w:gridBefore w:val="1"/>
          <w:wBefore w:w="23" w:type="dxa"/>
          <w:trHeight w:val="3938"/>
        </w:trPr>
        <w:tc>
          <w:tcPr>
            <w:tcW w:w="9866" w:type="dxa"/>
            <w:gridSpan w:val="23"/>
            <w:tcBorders>
              <w:top w:val="nil"/>
              <w:bottom w:val="single" w:sz="12" w:space="0" w:color="auto"/>
            </w:tcBorders>
          </w:tcPr>
          <w:p w14:paraId="73A37E29" w14:textId="77777777" w:rsidR="0053707C" w:rsidRPr="00C21219" w:rsidRDefault="0053707C" w:rsidP="0053707C">
            <w:pPr>
              <w:pStyle w:val="Default"/>
              <w:jc w:val="both"/>
              <w:rPr>
                <w:sz w:val="19"/>
                <w:szCs w:val="19"/>
              </w:rPr>
            </w:pPr>
            <w:r w:rsidRPr="00C21219">
              <w:rPr>
                <w:sz w:val="19"/>
                <w:szCs w:val="19"/>
              </w:rPr>
              <w:t xml:space="preserve">Cílem předmětu je navázat na znalosti týkající se mikrobiologie a mikroorganizmů, které studenti nabyli v bakalářském stupni studia, a rozšířit jejich vědomosti o mikrobiologických aplikacích v biotechnologiích a faktorech, které mohou mít vliv na mikrobiální procesy v biotechnologiích a také na mikrobiologickou jakost výsledného produktu. Obsah předmětu tvoří tyto tematické celky: </w:t>
            </w:r>
          </w:p>
          <w:p w14:paraId="622BDDD5"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 xml:space="preserve">Aplikovaná mikrobiologie a její úlohy. Rozdíly mezi prokaryotickými a eukaryotickými mikroorganizmy. </w:t>
            </w:r>
          </w:p>
          <w:p w14:paraId="47EA26CB"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Prokaryotické mikroorganizmy využívané v biotechnologiích I.</w:t>
            </w:r>
          </w:p>
          <w:p w14:paraId="7CDF2198"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Prokaryotické mikroorganizmy využívané v biotechnologiích II.</w:t>
            </w:r>
          </w:p>
          <w:p w14:paraId="1718BAFC"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 xml:space="preserve">Kvasinky využívané v biotechnologiích. </w:t>
            </w:r>
          </w:p>
          <w:p w14:paraId="2ACA0547"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Mikroskopické vláknité houby využívané v biotechnologiích.</w:t>
            </w:r>
          </w:p>
          <w:p w14:paraId="23394352"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 xml:space="preserve">Fyziologie růstu mikroorganizmů, buněčné regulace. </w:t>
            </w:r>
          </w:p>
          <w:p w14:paraId="66D8620D"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Vnější a vnitřní faktory ovlivňující kultivaci mikroorganizmů využívaných v biotechnologiích.</w:t>
            </w:r>
          </w:p>
          <w:p w14:paraId="16366E95"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 xml:space="preserve">Přehled hlavních drah primárního a sekundárního metabolizmu mikroorganizmů a jejich význam v biotechnologiích. Regulace metabolických dějů.  </w:t>
            </w:r>
          </w:p>
          <w:p w14:paraId="413D0626"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 xml:space="preserve">Geneticky modifikované mikroorganizmy </w:t>
            </w:r>
            <w:r>
              <w:rPr>
                <w:sz w:val="19"/>
                <w:szCs w:val="19"/>
              </w:rPr>
              <w:t>-</w:t>
            </w:r>
            <w:r w:rsidRPr="00C21219">
              <w:rPr>
                <w:sz w:val="19"/>
                <w:szCs w:val="19"/>
              </w:rPr>
              <w:t xml:space="preserve"> význam a využití v biotechnologiích. </w:t>
            </w:r>
          </w:p>
          <w:p w14:paraId="5D21A63C"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 xml:space="preserve">Geneticky modifikované mikroorganizmy </w:t>
            </w:r>
            <w:r>
              <w:rPr>
                <w:sz w:val="19"/>
                <w:szCs w:val="19"/>
              </w:rPr>
              <w:t>-</w:t>
            </w:r>
            <w:r w:rsidRPr="00C21219">
              <w:rPr>
                <w:sz w:val="19"/>
                <w:szCs w:val="19"/>
              </w:rPr>
              <w:t xml:space="preserve"> legislativa a zdravotní rizika, detekce geneticky modifikovaných mikroorganizmů.  </w:t>
            </w:r>
          </w:p>
          <w:p w14:paraId="6EF3421B"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Úloha mikroorganizmů při výrobě fermentovaných potravin a nápojů.</w:t>
            </w:r>
          </w:p>
          <w:p w14:paraId="053BFEBF"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Úloha mikroorganizmů při produkci vitaminů, antibiotik a dalších farmakologických preparátů.</w:t>
            </w:r>
          </w:p>
          <w:p w14:paraId="69A89F74"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Úloha mikroorganizmů při produkci organických sloučenin a biopolymerů.</w:t>
            </w:r>
          </w:p>
          <w:p w14:paraId="04FA1C95"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Úloha mikroorganizmů v ostatních biotechnologických aplikacích.</w:t>
            </w:r>
          </w:p>
        </w:tc>
      </w:tr>
      <w:tr w:rsidR="0053707C" w14:paraId="6510C55E" w14:textId="77777777" w:rsidTr="003547AD">
        <w:trPr>
          <w:gridBefore w:val="1"/>
          <w:wBefore w:w="23" w:type="dxa"/>
          <w:trHeight w:val="265"/>
        </w:trPr>
        <w:tc>
          <w:tcPr>
            <w:tcW w:w="3570" w:type="dxa"/>
            <w:gridSpan w:val="6"/>
            <w:tcBorders>
              <w:top w:val="nil"/>
            </w:tcBorders>
            <w:shd w:val="clear" w:color="auto" w:fill="F7CAAC"/>
          </w:tcPr>
          <w:p w14:paraId="1A4771C3" w14:textId="77777777" w:rsidR="0053707C" w:rsidRPr="00C21219" w:rsidRDefault="0053707C" w:rsidP="0053707C">
            <w:pPr>
              <w:jc w:val="both"/>
              <w:rPr>
                <w:sz w:val="19"/>
                <w:szCs w:val="19"/>
              </w:rPr>
            </w:pPr>
            <w:r w:rsidRPr="00C21219">
              <w:rPr>
                <w:b/>
                <w:sz w:val="19"/>
                <w:szCs w:val="19"/>
              </w:rPr>
              <w:t>Studijní literatura a studijní pomůcky</w:t>
            </w:r>
          </w:p>
        </w:tc>
        <w:tc>
          <w:tcPr>
            <w:tcW w:w="6296" w:type="dxa"/>
            <w:gridSpan w:val="17"/>
            <w:tcBorders>
              <w:top w:val="nil"/>
              <w:bottom w:val="nil"/>
            </w:tcBorders>
          </w:tcPr>
          <w:p w14:paraId="41E40E98" w14:textId="77777777" w:rsidR="0053707C" w:rsidRPr="00C21219" w:rsidRDefault="0053707C" w:rsidP="0053707C">
            <w:pPr>
              <w:jc w:val="both"/>
              <w:rPr>
                <w:sz w:val="19"/>
                <w:szCs w:val="19"/>
              </w:rPr>
            </w:pPr>
          </w:p>
        </w:tc>
      </w:tr>
      <w:tr w:rsidR="0053707C" w14:paraId="5AEB7D75" w14:textId="77777777" w:rsidTr="003547AD">
        <w:trPr>
          <w:gridBefore w:val="1"/>
          <w:wBefore w:w="23" w:type="dxa"/>
          <w:trHeight w:val="1497"/>
        </w:trPr>
        <w:tc>
          <w:tcPr>
            <w:tcW w:w="9866" w:type="dxa"/>
            <w:gridSpan w:val="23"/>
            <w:tcBorders>
              <w:top w:val="nil"/>
            </w:tcBorders>
          </w:tcPr>
          <w:p w14:paraId="4F70936B" w14:textId="77777777" w:rsidR="0053707C" w:rsidRPr="00C21219" w:rsidRDefault="0053707C" w:rsidP="0053707C">
            <w:pPr>
              <w:jc w:val="both"/>
              <w:rPr>
                <w:sz w:val="19"/>
                <w:szCs w:val="19"/>
              </w:rPr>
            </w:pPr>
            <w:r w:rsidRPr="00C21219">
              <w:rPr>
                <w:sz w:val="19"/>
                <w:szCs w:val="19"/>
                <w:u w:val="single"/>
              </w:rPr>
              <w:t>Povinná literatura</w:t>
            </w:r>
            <w:r w:rsidRPr="00C21219">
              <w:rPr>
                <w:sz w:val="19"/>
                <w:szCs w:val="19"/>
              </w:rPr>
              <w:t>:</w:t>
            </w:r>
          </w:p>
          <w:p w14:paraId="2CD45BC5" w14:textId="77777777" w:rsidR="0053707C" w:rsidRPr="00C21219" w:rsidRDefault="0053707C" w:rsidP="0053707C">
            <w:pPr>
              <w:jc w:val="both"/>
              <w:rPr>
                <w:sz w:val="19"/>
                <w:szCs w:val="19"/>
              </w:rPr>
            </w:pPr>
            <w:r w:rsidRPr="00C21219">
              <w:rPr>
                <w:sz w:val="19"/>
                <w:szCs w:val="19"/>
              </w:rPr>
              <w:t>ŠILHÁNKOVÁ, L. Mikrobiologie pro potravináře a biotechnology. Praha: Academia, 2008. ISBN 978-80-200-1703-1</w:t>
            </w:r>
            <w:r>
              <w:rPr>
                <w:sz w:val="19"/>
                <w:szCs w:val="19"/>
              </w:rPr>
              <w:t>.</w:t>
            </w:r>
          </w:p>
          <w:p w14:paraId="69D15D9F" w14:textId="77777777" w:rsidR="0053707C" w:rsidRPr="00C21219" w:rsidRDefault="0053707C" w:rsidP="0053707C">
            <w:pPr>
              <w:jc w:val="both"/>
              <w:rPr>
                <w:sz w:val="19"/>
                <w:szCs w:val="19"/>
              </w:rPr>
            </w:pPr>
            <w:r w:rsidRPr="00C21219">
              <w:rPr>
                <w:sz w:val="19"/>
                <w:szCs w:val="19"/>
              </w:rPr>
              <w:t xml:space="preserve">MIESLEROVÁ, B., SEDLÁŘOVÁ, M., LEBEDA, A. Houby a houbám podobné organismy v biotechnologiích. Olomouc: </w:t>
            </w:r>
            <w:r>
              <w:rPr>
                <w:sz w:val="19"/>
                <w:szCs w:val="19"/>
              </w:rPr>
              <w:t>UP</w:t>
            </w:r>
            <w:r w:rsidRPr="00C21219">
              <w:rPr>
                <w:sz w:val="19"/>
                <w:szCs w:val="19"/>
              </w:rPr>
              <w:t>, 2016. ISBN 978-80-244-4983-8</w:t>
            </w:r>
            <w:r>
              <w:rPr>
                <w:sz w:val="19"/>
                <w:szCs w:val="19"/>
              </w:rPr>
              <w:t>.</w:t>
            </w:r>
          </w:p>
          <w:p w14:paraId="20017A6D" w14:textId="77777777" w:rsidR="0053707C" w:rsidRDefault="0053707C" w:rsidP="0053707C">
            <w:pPr>
              <w:jc w:val="both"/>
              <w:rPr>
                <w:sz w:val="19"/>
                <w:szCs w:val="19"/>
              </w:rPr>
            </w:pPr>
            <w:proofErr w:type="gramStart"/>
            <w:r>
              <w:rPr>
                <w:sz w:val="19"/>
                <w:szCs w:val="19"/>
              </w:rPr>
              <w:t>LEE, Y.</w:t>
            </w:r>
            <w:r w:rsidRPr="00C21219">
              <w:rPr>
                <w:sz w:val="19"/>
                <w:szCs w:val="19"/>
              </w:rPr>
              <w:t>K.</w:t>
            </w:r>
            <w:proofErr w:type="gramEnd"/>
            <w:r w:rsidRPr="00C21219">
              <w:rPr>
                <w:sz w:val="19"/>
                <w:szCs w:val="19"/>
              </w:rPr>
              <w:t xml:space="preserve"> Microbial Biotechnology: Principles and Applications. 3rd </w:t>
            </w:r>
            <w:r>
              <w:rPr>
                <w:sz w:val="19"/>
                <w:szCs w:val="19"/>
              </w:rPr>
              <w:t>E</w:t>
            </w:r>
            <w:r w:rsidRPr="00C21219">
              <w:rPr>
                <w:sz w:val="19"/>
                <w:szCs w:val="19"/>
              </w:rPr>
              <w:t>d. Singapore: World Scientific, 2013. ISBN 978-981-4366-82-3</w:t>
            </w:r>
            <w:r>
              <w:rPr>
                <w:sz w:val="19"/>
                <w:szCs w:val="19"/>
              </w:rPr>
              <w:t>.</w:t>
            </w:r>
          </w:p>
          <w:p w14:paraId="73C25D05" w14:textId="77777777" w:rsidR="0053707C" w:rsidRPr="00A470E2" w:rsidRDefault="0053707C" w:rsidP="0053707C">
            <w:pPr>
              <w:jc w:val="both"/>
              <w:rPr>
                <w:sz w:val="8"/>
                <w:szCs w:val="8"/>
              </w:rPr>
            </w:pPr>
          </w:p>
          <w:p w14:paraId="02777637" w14:textId="77777777" w:rsidR="0053707C" w:rsidRPr="00C21219" w:rsidRDefault="0053707C" w:rsidP="0053707C">
            <w:pPr>
              <w:jc w:val="both"/>
              <w:rPr>
                <w:sz w:val="19"/>
                <w:szCs w:val="19"/>
              </w:rPr>
            </w:pPr>
            <w:r w:rsidRPr="00C21219">
              <w:rPr>
                <w:sz w:val="19"/>
                <w:szCs w:val="19"/>
                <w:u w:val="single"/>
              </w:rPr>
              <w:t>Doporučená literatura</w:t>
            </w:r>
            <w:r w:rsidRPr="00C21219">
              <w:rPr>
                <w:sz w:val="19"/>
                <w:szCs w:val="19"/>
              </w:rPr>
              <w:t>:</w:t>
            </w:r>
          </w:p>
          <w:p w14:paraId="3BFED6F3" w14:textId="77777777" w:rsidR="0053707C" w:rsidRPr="00AE40A8" w:rsidRDefault="0053707C" w:rsidP="0053707C">
            <w:pPr>
              <w:jc w:val="both"/>
              <w:rPr>
                <w:sz w:val="19"/>
                <w:szCs w:val="19"/>
              </w:rPr>
            </w:pPr>
            <w:proofErr w:type="gramStart"/>
            <w:r w:rsidRPr="00AE40A8">
              <w:rPr>
                <w:sz w:val="19"/>
                <w:szCs w:val="19"/>
              </w:rPr>
              <w:t>HARZEVILI, F.D., CHEN</w:t>
            </w:r>
            <w:proofErr w:type="gramEnd"/>
            <w:r w:rsidRPr="00AE40A8">
              <w:rPr>
                <w:sz w:val="19"/>
                <w:szCs w:val="19"/>
              </w:rPr>
              <w:t>, H. Microbial Biotechnology: Progress and Trends. Boca Raton: CRC Press, 2015. ISBN 978-1-4822-4520-2.</w:t>
            </w:r>
          </w:p>
          <w:p w14:paraId="3A89003F" w14:textId="77777777" w:rsidR="0053707C" w:rsidRPr="00AE40A8" w:rsidRDefault="0053707C" w:rsidP="0053707C">
            <w:pPr>
              <w:jc w:val="both"/>
              <w:rPr>
                <w:sz w:val="19"/>
                <w:szCs w:val="19"/>
              </w:rPr>
            </w:pPr>
            <w:r w:rsidRPr="00AE40A8">
              <w:rPr>
                <w:sz w:val="19"/>
                <w:szCs w:val="19"/>
              </w:rPr>
              <w:t xml:space="preserve">HUTKINS, </w:t>
            </w:r>
            <w:proofErr w:type="gramStart"/>
            <w:r w:rsidRPr="00AE40A8">
              <w:rPr>
                <w:sz w:val="19"/>
                <w:szCs w:val="19"/>
              </w:rPr>
              <w:t>R</w:t>
            </w:r>
            <w:r>
              <w:rPr>
                <w:sz w:val="19"/>
                <w:szCs w:val="19"/>
              </w:rPr>
              <w:t>.W.</w:t>
            </w:r>
            <w:proofErr w:type="gramEnd"/>
            <w:r>
              <w:rPr>
                <w:sz w:val="19"/>
                <w:szCs w:val="19"/>
              </w:rPr>
              <w:t xml:space="preserve"> Microbiology and Technology </w:t>
            </w:r>
            <w:r w:rsidRPr="00AE40A8">
              <w:rPr>
                <w:sz w:val="19"/>
                <w:szCs w:val="19"/>
              </w:rPr>
              <w:t>of Fermented Foods. Chicago: IFT Press, 2006. ISBN 0-8138-0018-8.</w:t>
            </w:r>
          </w:p>
          <w:p w14:paraId="34DB44CF" w14:textId="77777777" w:rsidR="0053707C" w:rsidRPr="00C21219" w:rsidRDefault="0053707C" w:rsidP="0053707C">
            <w:pPr>
              <w:jc w:val="both"/>
              <w:rPr>
                <w:sz w:val="19"/>
                <w:szCs w:val="19"/>
              </w:rPr>
            </w:pPr>
            <w:r w:rsidRPr="00AE40A8">
              <w:rPr>
                <w:sz w:val="19"/>
                <w:szCs w:val="19"/>
              </w:rPr>
              <w:t xml:space="preserve">MOO-JONG, M. Comprehensive Biotechnology. 2nd </w:t>
            </w:r>
            <w:r>
              <w:rPr>
                <w:sz w:val="19"/>
                <w:szCs w:val="19"/>
              </w:rPr>
              <w:t>E</w:t>
            </w:r>
            <w:r w:rsidRPr="00AE40A8">
              <w:rPr>
                <w:sz w:val="19"/>
                <w:szCs w:val="19"/>
              </w:rPr>
              <w:t>d. Amsterdam: Elsevier, 2011. ISBN 9780080885049. Dostupné online:</w:t>
            </w:r>
            <w:r w:rsidRPr="00C21219">
              <w:rPr>
                <w:sz w:val="19"/>
                <w:szCs w:val="19"/>
              </w:rPr>
              <w:t xml:space="preserve"> </w:t>
            </w:r>
            <w:hyperlink r:id="rId14" w:history="1">
              <w:r w:rsidRPr="002F122B">
                <w:rPr>
                  <w:rStyle w:val="Hypertextovodkaz"/>
                  <w:sz w:val="19"/>
                  <w:szCs w:val="19"/>
                </w:rPr>
                <w:t>http://www.sciencedirect.com/science/referenceworks/9780080885049</w:t>
              </w:r>
            </w:hyperlink>
            <w:r>
              <w:rPr>
                <w:sz w:val="19"/>
                <w:szCs w:val="19"/>
              </w:rPr>
              <w:t>.</w:t>
            </w:r>
          </w:p>
        </w:tc>
      </w:tr>
      <w:tr w:rsidR="0053707C" w14:paraId="7B984136" w14:textId="77777777" w:rsidTr="003547AD">
        <w:trPr>
          <w:gridBefore w:val="1"/>
          <w:wBefore w:w="23" w:type="dxa"/>
        </w:trPr>
        <w:tc>
          <w:tcPr>
            <w:tcW w:w="9866" w:type="dxa"/>
            <w:gridSpan w:val="23"/>
            <w:tcBorders>
              <w:top w:val="single" w:sz="12" w:space="0" w:color="auto"/>
              <w:left w:val="single" w:sz="2" w:space="0" w:color="auto"/>
              <w:bottom w:val="single" w:sz="2" w:space="0" w:color="auto"/>
              <w:right w:val="single" w:sz="2" w:space="0" w:color="auto"/>
            </w:tcBorders>
            <w:shd w:val="clear" w:color="auto" w:fill="F7CAAC"/>
          </w:tcPr>
          <w:p w14:paraId="1738DD8E" w14:textId="77777777" w:rsidR="0053707C" w:rsidRPr="00C21219" w:rsidRDefault="0053707C" w:rsidP="0053707C">
            <w:pPr>
              <w:jc w:val="center"/>
              <w:rPr>
                <w:b/>
                <w:sz w:val="19"/>
                <w:szCs w:val="19"/>
              </w:rPr>
            </w:pPr>
            <w:r w:rsidRPr="00C21219">
              <w:rPr>
                <w:b/>
                <w:sz w:val="19"/>
                <w:szCs w:val="19"/>
              </w:rPr>
              <w:t>Informace ke kombinované nebo distanční formě</w:t>
            </w:r>
          </w:p>
        </w:tc>
      </w:tr>
      <w:tr w:rsidR="0053707C" w14:paraId="592657BD" w14:textId="77777777" w:rsidTr="003547AD">
        <w:trPr>
          <w:gridBefore w:val="1"/>
          <w:wBefore w:w="23" w:type="dxa"/>
        </w:trPr>
        <w:tc>
          <w:tcPr>
            <w:tcW w:w="4682" w:type="dxa"/>
            <w:gridSpan w:val="11"/>
            <w:tcBorders>
              <w:top w:val="single" w:sz="2" w:space="0" w:color="auto"/>
            </w:tcBorders>
            <w:shd w:val="clear" w:color="auto" w:fill="F7CAAC"/>
          </w:tcPr>
          <w:p w14:paraId="1B0AB067" w14:textId="77777777" w:rsidR="0053707C" w:rsidRPr="00C21219" w:rsidRDefault="0053707C" w:rsidP="0053707C">
            <w:pPr>
              <w:jc w:val="both"/>
              <w:rPr>
                <w:sz w:val="19"/>
                <w:szCs w:val="19"/>
              </w:rPr>
            </w:pPr>
            <w:r w:rsidRPr="00C21219">
              <w:rPr>
                <w:b/>
                <w:sz w:val="19"/>
                <w:szCs w:val="19"/>
              </w:rPr>
              <w:t>Rozsah konzultací (soustředění)</w:t>
            </w:r>
          </w:p>
        </w:tc>
        <w:tc>
          <w:tcPr>
            <w:tcW w:w="872" w:type="dxa"/>
            <w:tcBorders>
              <w:top w:val="single" w:sz="2" w:space="0" w:color="auto"/>
            </w:tcBorders>
          </w:tcPr>
          <w:p w14:paraId="041E1598" w14:textId="27959E04" w:rsidR="0053707C" w:rsidRPr="00FA76C8" w:rsidRDefault="00407459" w:rsidP="0053707C">
            <w:pPr>
              <w:jc w:val="center"/>
              <w:rPr>
                <w:sz w:val="19"/>
                <w:szCs w:val="19"/>
              </w:rPr>
            </w:pPr>
            <w:r>
              <w:rPr>
                <w:sz w:val="19"/>
                <w:szCs w:val="19"/>
              </w:rPr>
              <w:t>24</w:t>
            </w:r>
          </w:p>
        </w:tc>
        <w:tc>
          <w:tcPr>
            <w:tcW w:w="4312" w:type="dxa"/>
            <w:gridSpan w:val="11"/>
            <w:tcBorders>
              <w:top w:val="single" w:sz="2" w:space="0" w:color="auto"/>
            </w:tcBorders>
            <w:shd w:val="clear" w:color="auto" w:fill="F7CAAC"/>
          </w:tcPr>
          <w:p w14:paraId="112F2836" w14:textId="77777777" w:rsidR="0053707C" w:rsidRPr="00C21219" w:rsidRDefault="0053707C" w:rsidP="0053707C">
            <w:pPr>
              <w:jc w:val="both"/>
              <w:rPr>
                <w:b/>
                <w:sz w:val="19"/>
                <w:szCs w:val="19"/>
              </w:rPr>
            </w:pPr>
            <w:r w:rsidRPr="00C21219">
              <w:rPr>
                <w:b/>
                <w:sz w:val="19"/>
                <w:szCs w:val="19"/>
              </w:rPr>
              <w:t xml:space="preserve">hodin </w:t>
            </w:r>
          </w:p>
        </w:tc>
      </w:tr>
      <w:tr w:rsidR="0053707C" w14:paraId="4C3A27F0" w14:textId="77777777" w:rsidTr="003547AD">
        <w:trPr>
          <w:gridBefore w:val="1"/>
          <w:wBefore w:w="23" w:type="dxa"/>
        </w:trPr>
        <w:tc>
          <w:tcPr>
            <w:tcW w:w="9866" w:type="dxa"/>
            <w:gridSpan w:val="23"/>
            <w:shd w:val="clear" w:color="auto" w:fill="F7CAAC"/>
          </w:tcPr>
          <w:p w14:paraId="2F00C960" w14:textId="77777777" w:rsidR="0053707C" w:rsidRPr="00C21219" w:rsidRDefault="0053707C" w:rsidP="0053707C">
            <w:pPr>
              <w:jc w:val="both"/>
              <w:rPr>
                <w:b/>
                <w:sz w:val="19"/>
                <w:szCs w:val="19"/>
              </w:rPr>
            </w:pPr>
            <w:r w:rsidRPr="00C21219">
              <w:rPr>
                <w:b/>
                <w:sz w:val="19"/>
                <w:szCs w:val="19"/>
              </w:rPr>
              <w:t>Informace o způsobu kontaktu s vyučujícím</w:t>
            </w:r>
          </w:p>
        </w:tc>
      </w:tr>
      <w:tr w:rsidR="0053707C" w14:paraId="1E960F0A" w14:textId="77777777" w:rsidTr="003547AD">
        <w:trPr>
          <w:gridBefore w:val="1"/>
          <w:wBefore w:w="23" w:type="dxa"/>
          <w:trHeight w:val="141"/>
        </w:trPr>
        <w:tc>
          <w:tcPr>
            <w:tcW w:w="9866" w:type="dxa"/>
            <w:gridSpan w:val="23"/>
          </w:tcPr>
          <w:p w14:paraId="6E1B07A3" w14:textId="31DBBE9E" w:rsidR="0053707C" w:rsidRDefault="0053707C" w:rsidP="0053707C">
            <w:pPr>
              <w:jc w:val="both"/>
              <w:rPr>
                <w:sz w:val="19"/>
                <w:szCs w:val="19"/>
              </w:rPr>
            </w:pPr>
            <w:r w:rsidRPr="00C21219">
              <w:rPr>
                <w:sz w:val="19"/>
                <w:szCs w:val="19"/>
              </w:rPr>
              <w:t>Studentům budou určeny části učiva k samostatnému nastudování. Kontrola samostatného studia bude provedena písemným testem. Studenti rovněž zpracovávají seminární práci v rozsahu cca 10 stran textu na zvolené téma z oblasti mikrobiologických aplikací v</w:t>
            </w:r>
            <w:r>
              <w:rPr>
                <w:sz w:val="19"/>
                <w:szCs w:val="19"/>
              </w:rPr>
              <w:t> </w:t>
            </w:r>
            <w:r w:rsidRPr="00C21219">
              <w:rPr>
                <w:sz w:val="19"/>
                <w:szCs w:val="19"/>
              </w:rPr>
              <w:t>biotechnologiích</w:t>
            </w:r>
            <w:r>
              <w:rPr>
                <w:sz w:val="19"/>
                <w:szCs w:val="19"/>
              </w:rPr>
              <w:t xml:space="preserve">. </w:t>
            </w:r>
            <w:r w:rsidRPr="00E10E04">
              <w:rPr>
                <w:sz w:val="19"/>
                <w:szCs w:val="19"/>
              </w:rPr>
              <w:t>Studenti mají možnost domluvit si individuální konzultaci</w:t>
            </w:r>
            <w:r w:rsidR="00407459">
              <w:rPr>
                <w:sz w:val="19"/>
                <w:szCs w:val="19"/>
              </w:rPr>
              <w:t>,</w:t>
            </w:r>
            <w:r w:rsidRPr="00E10E04">
              <w:rPr>
                <w:sz w:val="19"/>
                <w:szCs w:val="19"/>
              </w:rPr>
              <w:t xml:space="preserve"> viz kontakty níže.</w:t>
            </w:r>
          </w:p>
          <w:p w14:paraId="1E00F62C" w14:textId="77777777" w:rsidR="0053707C" w:rsidRPr="00C21219" w:rsidRDefault="0053707C" w:rsidP="0053707C">
            <w:pPr>
              <w:jc w:val="both"/>
              <w:rPr>
                <w:sz w:val="10"/>
                <w:szCs w:val="10"/>
              </w:rPr>
            </w:pPr>
          </w:p>
          <w:p w14:paraId="25F0B680" w14:textId="77777777" w:rsidR="0053707C" w:rsidRPr="00C21219" w:rsidRDefault="0053707C" w:rsidP="0053707C">
            <w:pPr>
              <w:jc w:val="both"/>
              <w:rPr>
                <w:sz w:val="19"/>
                <w:szCs w:val="19"/>
              </w:rPr>
            </w:pPr>
            <w:r w:rsidRPr="00C21219">
              <w:rPr>
                <w:sz w:val="19"/>
                <w:szCs w:val="19"/>
              </w:rPr>
              <w:t xml:space="preserve">Možnosti komunikace s vyučujícím: </w:t>
            </w:r>
            <w:hyperlink r:id="rId15" w:history="1">
              <w:r w:rsidRPr="006B57A1">
                <w:rPr>
                  <w:rStyle w:val="Hypertextovodkaz"/>
                  <w:sz w:val="19"/>
                  <w:szCs w:val="19"/>
                </w:rPr>
                <w:t>bunkova@utb.cz</w:t>
              </w:r>
            </w:hyperlink>
            <w:r w:rsidRPr="00C21219">
              <w:rPr>
                <w:sz w:val="19"/>
                <w:szCs w:val="19"/>
              </w:rPr>
              <w:t>, 576 031 240.</w:t>
            </w:r>
          </w:p>
        </w:tc>
      </w:tr>
      <w:tr w:rsidR="0053707C" w14:paraId="0A653E31" w14:textId="77777777" w:rsidTr="003547AD">
        <w:trPr>
          <w:gridBefore w:val="1"/>
          <w:wBefore w:w="23" w:type="dxa"/>
        </w:trPr>
        <w:tc>
          <w:tcPr>
            <w:tcW w:w="9866" w:type="dxa"/>
            <w:gridSpan w:val="23"/>
            <w:tcBorders>
              <w:bottom w:val="double" w:sz="4" w:space="0" w:color="auto"/>
            </w:tcBorders>
            <w:shd w:val="clear" w:color="auto" w:fill="BDD6EE"/>
          </w:tcPr>
          <w:p w14:paraId="7DCBB17F" w14:textId="77777777" w:rsidR="0053707C" w:rsidRDefault="0053707C" w:rsidP="0053707C">
            <w:pPr>
              <w:jc w:val="both"/>
              <w:rPr>
                <w:b/>
                <w:sz w:val="28"/>
              </w:rPr>
            </w:pPr>
            <w:r>
              <w:lastRenderedPageBreak/>
              <w:br w:type="page"/>
            </w:r>
            <w:r>
              <w:rPr>
                <w:b/>
                <w:sz w:val="28"/>
              </w:rPr>
              <w:t>B-III – Charakteristika studijního předmětu</w:t>
            </w:r>
          </w:p>
        </w:tc>
      </w:tr>
      <w:tr w:rsidR="0053707C" w14:paraId="00F8E36E" w14:textId="77777777" w:rsidTr="003547AD">
        <w:trPr>
          <w:gridBefore w:val="1"/>
          <w:wBefore w:w="23" w:type="dxa"/>
        </w:trPr>
        <w:tc>
          <w:tcPr>
            <w:tcW w:w="3015" w:type="dxa"/>
            <w:gridSpan w:val="4"/>
            <w:tcBorders>
              <w:top w:val="double" w:sz="4" w:space="0" w:color="auto"/>
            </w:tcBorders>
            <w:shd w:val="clear" w:color="auto" w:fill="F7CAAC"/>
          </w:tcPr>
          <w:p w14:paraId="690F8463" w14:textId="77777777" w:rsidR="0053707C" w:rsidRDefault="0053707C" w:rsidP="0053707C">
            <w:pPr>
              <w:jc w:val="both"/>
              <w:rPr>
                <w:b/>
              </w:rPr>
            </w:pPr>
            <w:r>
              <w:rPr>
                <w:b/>
              </w:rPr>
              <w:t>Název studijního předmětu</w:t>
            </w:r>
          </w:p>
        </w:tc>
        <w:tc>
          <w:tcPr>
            <w:tcW w:w="6851" w:type="dxa"/>
            <w:gridSpan w:val="19"/>
            <w:tcBorders>
              <w:top w:val="double" w:sz="4" w:space="0" w:color="auto"/>
            </w:tcBorders>
          </w:tcPr>
          <w:p w14:paraId="1356B8B6" w14:textId="77777777" w:rsidR="0053707C" w:rsidRPr="00A71D37" w:rsidRDefault="0053707C" w:rsidP="0053707C">
            <w:pPr>
              <w:jc w:val="both"/>
              <w:rPr>
                <w:b/>
              </w:rPr>
            </w:pPr>
            <w:bookmarkStart w:id="3" w:name="Prot_a_enzym_inž"/>
            <w:bookmarkEnd w:id="3"/>
            <w:r w:rsidRPr="00A71D37">
              <w:rPr>
                <w:b/>
              </w:rPr>
              <w:t>Proteinové a enzymové inženýrství</w:t>
            </w:r>
          </w:p>
        </w:tc>
      </w:tr>
      <w:tr w:rsidR="0053707C" w14:paraId="42191BBA" w14:textId="77777777" w:rsidTr="003547AD">
        <w:trPr>
          <w:gridBefore w:val="1"/>
          <w:wBefore w:w="23" w:type="dxa"/>
        </w:trPr>
        <w:tc>
          <w:tcPr>
            <w:tcW w:w="3015" w:type="dxa"/>
            <w:gridSpan w:val="4"/>
            <w:shd w:val="clear" w:color="auto" w:fill="F7CAAC"/>
          </w:tcPr>
          <w:p w14:paraId="6739A71C" w14:textId="77777777" w:rsidR="0053707C" w:rsidRDefault="0053707C" w:rsidP="0053707C">
            <w:pPr>
              <w:jc w:val="both"/>
              <w:rPr>
                <w:b/>
              </w:rPr>
            </w:pPr>
            <w:r>
              <w:rPr>
                <w:b/>
              </w:rPr>
              <w:t>Typ předmětu</w:t>
            </w:r>
          </w:p>
        </w:tc>
        <w:tc>
          <w:tcPr>
            <w:tcW w:w="3340" w:type="dxa"/>
            <w:gridSpan w:val="9"/>
          </w:tcPr>
          <w:p w14:paraId="29CCC733" w14:textId="77777777" w:rsidR="0053707C" w:rsidRPr="002E1B7D" w:rsidRDefault="0053707C" w:rsidP="0053707C">
            <w:pPr>
              <w:jc w:val="both"/>
            </w:pPr>
            <w:r w:rsidRPr="002E1B7D">
              <w:t>povinný, ZT</w:t>
            </w:r>
          </w:p>
        </w:tc>
        <w:tc>
          <w:tcPr>
            <w:tcW w:w="2634" w:type="dxa"/>
            <w:gridSpan w:val="7"/>
            <w:shd w:val="clear" w:color="auto" w:fill="F7CAAC"/>
          </w:tcPr>
          <w:p w14:paraId="3002AF4B" w14:textId="77777777" w:rsidR="0053707C" w:rsidRDefault="0053707C" w:rsidP="0053707C">
            <w:pPr>
              <w:jc w:val="both"/>
            </w:pPr>
            <w:r>
              <w:rPr>
                <w:b/>
              </w:rPr>
              <w:t>doporučený ročník / semestr</w:t>
            </w:r>
          </w:p>
        </w:tc>
        <w:tc>
          <w:tcPr>
            <w:tcW w:w="877" w:type="dxa"/>
            <w:gridSpan w:val="3"/>
          </w:tcPr>
          <w:p w14:paraId="720B99D3" w14:textId="77777777" w:rsidR="0053707C" w:rsidRDefault="0053707C" w:rsidP="0053707C">
            <w:pPr>
              <w:jc w:val="both"/>
            </w:pPr>
            <w:r>
              <w:t>1/ZS</w:t>
            </w:r>
          </w:p>
        </w:tc>
      </w:tr>
      <w:tr w:rsidR="0053707C" w14:paraId="1EDF424A" w14:textId="77777777" w:rsidTr="003547AD">
        <w:trPr>
          <w:gridBefore w:val="1"/>
          <w:wBefore w:w="23" w:type="dxa"/>
        </w:trPr>
        <w:tc>
          <w:tcPr>
            <w:tcW w:w="3015" w:type="dxa"/>
            <w:gridSpan w:val="4"/>
            <w:shd w:val="clear" w:color="auto" w:fill="F7CAAC"/>
          </w:tcPr>
          <w:p w14:paraId="584993F2" w14:textId="77777777" w:rsidR="0053707C" w:rsidRDefault="0053707C" w:rsidP="0053707C">
            <w:pPr>
              <w:jc w:val="both"/>
              <w:rPr>
                <w:b/>
              </w:rPr>
            </w:pPr>
            <w:r>
              <w:rPr>
                <w:b/>
              </w:rPr>
              <w:t>Rozsah studijního předmětu</w:t>
            </w:r>
          </w:p>
        </w:tc>
        <w:tc>
          <w:tcPr>
            <w:tcW w:w="1667" w:type="dxa"/>
            <w:gridSpan w:val="7"/>
          </w:tcPr>
          <w:p w14:paraId="19BDA1E7" w14:textId="17EC89E2" w:rsidR="0053707C" w:rsidRDefault="0053707C" w:rsidP="00407459">
            <w:pPr>
              <w:jc w:val="both"/>
            </w:pPr>
            <w:r>
              <w:t>14p+</w:t>
            </w:r>
            <w:r w:rsidR="00407459">
              <w:t>0s+</w:t>
            </w:r>
            <w:r>
              <w:t>14l</w:t>
            </w:r>
          </w:p>
        </w:tc>
        <w:tc>
          <w:tcPr>
            <w:tcW w:w="872" w:type="dxa"/>
            <w:shd w:val="clear" w:color="auto" w:fill="F7CAAC"/>
          </w:tcPr>
          <w:p w14:paraId="1AF8DF7B" w14:textId="77777777" w:rsidR="0053707C" w:rsidRDefault="0053707C" w:rsidP="0053707C">
            <w:pPr>
              <w:jc w:val="both"/>
              <w:rPr>
                <w:b/>
              </w:rPr>
            </w:pPr>
            <w:r>
              <w:rPr>
                <w:b/>
              </w:rPr>
              <w:t xml:space="preserve">hod. </w:t>
            </w:r>
          </w:p>
        </w:tc>
        <w:tc>
          <w:tcPr>
            <w:tcW w:w="801" w:type="dxa"/>
          </w:tcPr>
          <w:p w14:paraId="58A22CE0" w14:textId="77777777" w:rsidR="0053707C" w:rsidRDefault="0053707C" w:rsidP="0053707C">
            <w:pPr>
              <w:jc w:val="both"/>
            </w:pPr>
            <w:r>
              <w:t>28</w:t>
            </w:r>
          </w:p>
        </w:tc>
        <w:tc>
          <w:tcPr>
            <w:tcW w:w="2108" w:type="dxa"/>
            <w:gridSpan w:val="5"/>
            <w:shd w:val="clear" w:color="auto" w:fill="F7CAAC"/>
          </w:tcPr>
          <w:p w14:paraId="60A07A3E" w14:textId="77777777" w:rsidR="0053707C" w:rsidRDefault="0053707C" w:rsidP="0053707C">
            <w:pPr>
              <w:jc w:val="both"/>
              <w:rPr>
                <w:b/>
              </w:rPr>
            </w:pPr>
            <w:r>
              <w:rPr>
                <w:b/>
              </w:rPr>
              <w:t>kreditů</w:t>
            </w:r>
          </w:p>
        </w:tc>
        <w:tc>
          <w:tcPr>
            <w:tcW w:w="1403" w:type="dxa"/>
            <w:gridSpan w:val="5"/>
          </w:tcPr>
          <w:p w14:paraId="077E99CF" w14:textId="0C0FAF9A" w:rsidR="0053707C" w:rsidRDefault="005D2067" w:rsidP="0053707C">
            <w:pPr>
              <w:jc w:val="both"/>
            </w:pPr>
            <w:r>
              <w:t>2</w:t>
            </w:r>
          </w:p>
        </w:tc>
      </w:tr>
      <w:tr w:rsidR="0053707C" w14:paraId="1180493D" w14:textId="77777777" w:rsidTr="003547AD">
        <w:trPr>
          <w:gridBefore w:val="1"/>
          <w:wBefore w:w="23" w:type="dxa"/>
        </w:trPr>
        <w:tc>
          <w:tcPr>
            <w:tcW w:w="3015" w:type="dxa"/>
            <w:gridSpan w:val="4"/>
            <w:shd w:val="clear" w:color="auto" w:fill="F7CAAC"/>
          </w:tcPr>
          <w:p w14:paraId="75FECB2D" w14:textId="77777777" w:rsidR="0053707C" w:rsidRDefault="0053707C" w:rsidP="0053707C">
            <w:pPr>
              <w:jc w:val="both"/>
              <w:rPr>
                <w:b/>
                <w:sz w:val="22"/>
              </w:rPr>
            </w:pPr>
            <w:r>
              <w:rPr>
                <w:b/>
              </w:rPr>
              <w:t>Prerekvizity, korekvizity, ekvivalence</w:t>
            </w:r>
          </w:p>
        </w:tc>
        <w:tc>
          <w:tcPr>
            <w:tcW w:w="6851" w:type="dxa"/>
            <w:gridSpan w:val="19"/>
          </w:tcPr>
          <w:p w14:paraId="4AC56353" w14:textId="77777777" w:rsidR="0053707C" w:rsidRDefault="0053707C" w:rsidP="0053707C">
            <w:pPr>
              <w:tabs>
                <w:tab w:val="left" w:pos="2051"/>
              </w:tabs>
              <w:jc w:val="both"/>
            </w:pPr>
            <w:r>
              <w:tab/>
            </w:r>
          </w:p>
        </w:tc>
      </w:tr>
      <w:tr w:rsidR="0053707C" w14:paraId="0920A40D" w14:textId="77777777" w:rsidTr="003547AD">
        <w:trPr>
          <w:gridBefore w:val="1"/>
          <w:wBefore w:w="23" w:type="dxa"/>
        </w:trPr>
        <w:tc>
          <w:tcPr>
            <w:tcW w:w="3015" w:type="dxa"/>
            <w:gridSpan w:val="4"/>
            <w:shd w:val="clear" w:color="auto" w:fill="F7CAAC"/>
          </w:tcPr>
          <w:p w14:paraId="018653B9" w14:textId="77777777" w:rsidR="0053707C" w:rsidRDefault="0053707C" w:rsidP="0053707C">
            <w:pPr>
              <w:jc w:val="both"/>
              <w:rPr>
                <w:b/>
              </w:rPr>
            </w:pPr>
            <w:r>
              <w:rPr>
                <w:b/>
              </w:rPr>
              <w:t>Způsob ověření studijních výsledků</w:t>
            </w:r>
          </w:p>
        </w:tc>
        <w:tc>
          <w:tcPr>
            <w:tcW w:w="3340" w:type="dxa"/>
            <w:gridSpan w:val="9"/>
          </w:tcPr>
          <w:p w14:paraId="19469A47" w14:textId="77777777" w:rsidR="0053707C" w:rsidRDefault="0053707C" w:rsidP="0053707C">
            <w:pPr>
              <w:jc w:val="both"/>
            </w:pPr>
            <w:r>
              <w:t>zápočet, zkouška</w:t>
            </w:r>
          </w:p>
        </w:tc>
        <w:tc>
          <w:tcPr>
            <w:tcW w:w="1527" w:type="dxa"/>
            <w:gridSpan w:val="3"/>
            <w:shd w:val="clear" w:color="auto" w:fill="F7CAAC"/>
          </w:tcPr>
          <w:p w14:paraId="449966DE" w14:textId="77777777" w:rsidR="0053707C" w:rsidRDefault="0053707C" w:rsidP="0053707C">
            <w:pPr>
              <w:jc w:val="both"/>
              <w:rPr>
                <w:b/>
              </w:rPr>
            </w:pPr>
            <w:r>
              <w:rPr>
                <w:b/>
              </w:rPr>
              <w:t>Forma výuky</w:t>
            </w:r>
          </w:p>
        </w:tc>
        <w:tc>
          <w:tcPr>
            <w:tcW w:w="1984" w:type="dxa"/>
            <w:gridSpan w:val="7"/>
          </w:tcPr>
          <w:p w14:paraId="4C0C2628" w14:textId="77777777" w:rsidR="0053707C" w:rsidRDefault="0053707C" w:rsidP="0053707C">
            <w:pPr>
              <w:jc w:val="both"/>
            </w:pPr>
            <w:r>
              <w:t xml:space="preserve">přednášky, </w:t>
            </w:r>
            <w:r w:rsidRPr="00C21219">
              <w:rPr>
                <w:sz w:val="19"/>
                <w:szCs w:val="19"/>
              </w:rPr>
              <w:t>laborato</w:t>
            </w:r>
            <w:r>
              <w:rPr>
                <w:sz w:val="19"/>
                <w:szCs w:val="19"/>
              </w:rPr>
              <w:t>rní cvičení</w:t>
            </w:r>
          </w:p>
        </w:tc>
      </w:tr>
      <w:tr w:rsidR="0053707C" w14:paraId="4CD246D1" w14:textId="77777777" w:rsidTr="003547AD">
        <w:trPr>
          <w:gridBefore w:val="1"/>
          <w:wBefore w:w="23" w:type="dxa"/>
        </w:trPr>
        <w:tc>
          <w:tcPr>
            <w:tcW w:w="3015" w:type="dxa"/>
            <w:gridSpan w:val="4"/>
            <w:shd w:val="clear" w:color="auto" w:fill="F7CAAC"/>
          </w:tcPr>
          <w:p w14:paraId="44424031" w14:textId="77777777" w:rsidR="0053707C" w:rsidRDefault="0053707C" w:rsidP="0053707C">
            <w:pPr>
              <w:jc w:val="both"/>
              <w:rPr>
                <w:b/>
              </w:rPr>
            </w:pPr>
            <w:r>
              <w:rPr>
                <w:b/>
              </w:rPr>
              <w:t>Forma způsobu ověření studijních výsledků a další požadavky na studenta</w:t>
            </w:r>
          </w:p>
        </w:tc>
        <w:tc>
          <w:tcPr>
            <w:tcW w:w="6851" w:type="dxa"/>
            <w:gridSpan w:val="19"/>
            <w:tcBorders>
              <w:bottom w:val="single" w:sz="4" w:space="0" w:color="auto"/>
            </w:tcBorders>
          </w:tcPr>
          <w:p w14:paraId="3CA57DDB" w14:textId="77777777" w:rsidR="0053707C" w:rsidRDefault="0053707C" w:rsidP="0053707C">
            <w:pPr>
              <w:jc w:val="both"/>
            </w:pPr>
            <w:r>
              <w:t>Zápočet: vypracování laboratorních úloh, odevzdání protokolů v požadované kvalitě.</w:t>
            </w:r>
          </w:p>
          <w:p w14:paraId="33D9FD2C" w14:textId="77777777" w:rsidR="0053707C" w:rsidRDefault="0053707C" w:rsidP="0053707C">
            <w:pPr>
              <w:jc w:val="both"/>
            </w:pPr>
            <w:r>
              <w:t>Zkouška: prokázání znalosti probíraných tematických okruhů, ústní zkouška.</w:t>
            </w:r>
          </w:p>
        </w:tc>
      </w:tr>
      <w:tr w:rsidR="0053707C" w14:paraId="7C8F3394" w14:textId="77777777" w:rsidTr="003547AD">
        <w:trPr>
          <w:gridBefore w:val="1"/>
          <w:wBefore w:w="23" w:type="dxa"/>
          <w:trHeight w:val="197"/>
        </w:trPr>
        <w:tc>
          <w:tcPr>
            <w:tcW w:w="3015" w:type="dxa"/>
            <w:gridSpan w:val="4"/>
            <w:tcBorders>
              <w:top w:val="nil"/>
            </w:tcBorders>
            <w:shd w:val="clear" w:color="auto" w:fill="F7CAAC"/>
          </w:tcPr>
          <w:p w14:paraId="39F3A4DB" w14:textId="77777777" w:rsidR="0053707C" w:rsidRDefault="0053707C" w:rsidP="0053707C">
            <w:pPr>
              <w:jc w:val="both"/>
              <w:rPr>
                <w:b/>
              </w:rPr>
            </w:pPr>
            <w:r>
              <w:rPr>
                <w:b/>
              </w:rPr>
              <w:t>Garant předmětu</w:t>
            </w:r>
          </w:p>
        </w:tc>
        <w:tc>
          <w:tcPr>
            <w:tcW w:w="6851" w:type="dxa"/>
            <w:gridSpan w:val="19"/>
            <w:tcBorders>
              <w:top w:val="single" w:sz="4" w:space="0" w:color="auto"/>
            </w:tcBorders>
          </w:tcPr>
          <w:p w14:paraId="530832BC" w14:textId="77777777" w:rsidR="0053707C" w:rsidRDefault="0053707C" w:rsidP="0053707C">
            <w:pPr>
              <w:jc w:val="both"/>
            </w:pPr>
            <w:r>
              <w:t>prof. Mgr. Marek Koutný, Ph.D.</w:t>
            </w:r>
          </w:p>
        </w:tc>
      </w:tr>
      <w:tr w:rsidR="0053707C" w14:paraId="0B23ED9D" w14:textId="77777777" w:rsidTr="003547AD">
        <w:trPr>
          <w:gridBefore w:val="1"/>
          <w:wBefore w:w="23" w:type="dxa"/>
          <w:trHeight w:val="243"/>
        </w:trPr>
        <w:tc>
          <w:tcPr>
            <w:tcW w:w="3015" w:type="dxa"/>
            <w:gridSpan w:val="4"/>
            <w:tcBorders>
              <w:top w:val="nil"/>
            </w:tcBorders>
            <w:shd w:val="clear" w:color="auto" w:fill="F7CAAC"/>
          </w:tcPr>
          <w:p w14:paraId="1CBABA71" w14:textId="77777777" w:rsidR="0053707C" w:rsidRDefault="0053707C" w:rsidP="0053707C">
            <w:pPr>
              <w:jc w:val="both"/>
              <w:rPr>
                <w:b/>
              </w:rPr>
            </w:pPr>
            <w:r>
              <w:rPr>
                <w:b/>
              </w:rPr>
              <w:t>Zapojení garanta do výuky předmětu</w:t>
            </w:r>
          </w:p>
        </w:tc>
        <w:tc>
          <w:tcPr>
            <w:tcW w:w="6851" w:type="dxa"/>
            <w:gridSpan w:val="19"/>
            <w:tcBorders>
              <w:top w:val="nil"/>
            </w:tcBorders>
          </w:tcPr>
          <w:p w14:paraId="428F3653" w14:textId="07892492" w:rsidR="0053707C" w:rsidRDefault="00407459" w:rsidP="0053707C">
            <w:pPr>
              <w:jc w:val="both"/>
            </w:pPr>
            <w:r>
              <w:t>50% p</w:t>
            </w:r>
          </w:p>
        </w:tc>
      </w:tr>
      <w:tr w:rsidR="0053707C" w14:paraId="30D4B2C5" w14:textId="77777777" w:rsidTr="003547AD">
        <w:trPr>
          <w:gridBefore w:val="1"/>
          <w:wBefore w:w="23" w:type="dxa"/>
        </w:trPr>
        <w:tc>
          <w:tcPr>
            <w:tcW w:w="3015" w:type="dxa"/>
            <w:gridSpan w:val="4"/>
            <w:shd w:val="clear" w:color="auto" w:fill="F7CAAC"/>
          </w:tcPr>
          <w:p w14:paraId="7C5F633E" w14:textId="77777777" w:rsidR="0053707C" w:rsidRDefault="0053707C" w:rsidP="0053707C">
            <w:pPr>
              <w:jc w:val="both"/>
              <w:rPr>
                <w:b/>
              </w:rPr>
            </w:pPr>
            <w:r>
              <w:rPr>
                <w:b/>
              </w:rPr>
              <w:t>Vyučující</w:t>
            </w:r>
          </w:p>
        </w:tc>
        <w:tc>
          <w:tcPr>
            <w:tcW w:w="6851" w:type="dxa"/>
            <w:gridSpan w:val="19"/>
            <w:tcBorders>
              <w:bottom w:val="nil"/>
            </w:tcBorders>
          </w:tcPr>
          <w:p w14:paraId="726F3F1A" w14:textId="77777777" w:rsidR="0053707C" w:rsidRDefault="0053707C" w:rsidP="0053707C">
            <w:pPr>
              <w:jc w:val="both"/>
            </w:pPr>
          </w:p>
        </w:tc>
      </w:tr>
      <w:tr w:rsidR="0053707C" w14:paraId="5B23C5AC" w14:textId="77777777" w:rsidTr="003547AD">
        <w:trPr>
          <w:gridBefore w:val="1"/>
          <w:wBefore w:w="23" w:type="dxa"/>
          <w:trHeight w:val="70"/>
        </w:trPr>
        <w:tc>
          <w:tcPr>
            <w:tcW w:w="9866" w:type="dxa"/>
            <w:gridSpan w:val="23"/>
            <w:tcBorders>
              <w:top w:val="nil"/>
            </w:tcBorders>
          </w:tcPr>
          <w:p w14:paraId="71943E87" w14:textId="2AB661E2" w:rsidR="00407459" w:rsidRDefault="00407459" w:rsidP="008F2446">
            <w:pPr>
              <w:spacing w:before="20" w:after="20"/>
              <w:jc w:val="both"/>
            </w:pPr>
            <w:r w:rsidRPr="00407459">
              <w:rPr>
                <w:b/>
              </w:rPr>
              <w:t>prof. Mgr. Marek Koutný, Ph.D</w:t>
            </w:r>
            <w:r w:rsidRPr="0085308E">
              <w:rPr>
                <w:b/>
              </w:rPr>
              <w:t>.</w:t>
            </w:r>
            <w:r>
              <w:t xml:space="preserve"> (50% p)</w:t>
            </w:r>
          </w:p>
          <w:p w14:paraId="6E94BD01" w14:textId="31D5D579" w:rsidR="0053707C" w:rsidRDefault="00407459" w:rsidP="008F2446">
            <w:pPr>
              <w:spacing w:before="20" w:after="20"/>
              <w:jc w:val="both"/>
            </w:pPr>
            <w:r>
              <w:t>RNDr. Marek Ingr, Ph.D. (50% p)</w:t>
            </w:r>
          </w:p>
        </w:tc>
      </w:tr>
      <w:tr w:rsidR="0053707C" w14:paraId="3379A08F" w14:textId="77777777" w:rsidTr="003547AD">
        <w:trPr>
          <w:gridBefore w:val="1"/>
          <w:wBefore w:w="23" w:type="dxa"/>
        </w:trPr>
        <w:tc>
          <w:tcPr>
            <w:tcW w:w="3015" w:type="dxa"/>
            <w:gridSpan w:val="4"/>
            <w:shd w:val="clear" w:color="auto" w:fill="F7CAAC"/>
          </w:tcPr>
          <w:p w14:paraId="0663507F" w14:textId="77777777" w:rsidR="0053707C" w:rsidRDefault="0053707C" w:rsidP="0053707C">
            <w:pPr>
              <w:jc w:val="both"/>
              <w:rPr>
                <w:b/>
              </w:rPr>
            </w:pPr>
            <w:r>
              <w:rPr>
                <w:b/>
              </w:rPr>
              <w:t>Stručná anotace předmětu</w:t>
            </w:r>
          </w:p>
        </w:tc>
        <w:tc>
          <w:tcPr>
            <w:tcW w:w="6851" w:type="dxa"/>
            <w:gridSpan w:val="19"/>
            <w:tcBorders>
              <w:bottom w:val="nil"/>
            </w:tcBorders>
          </w:tcPr>
          <w:p w14:paraId="2B13D907" w14:textId="77777777" w:rsidR="0053707C" w:rsidRDefault="0053707C" w:rsidP="0053707C">
            <w:pPr>
              <w:jc w:val="both"/>
            </w:pPr>
          </w:p>
        </w:tc>
      </w:tr>
      <w:tr w:rsidR="0053707C" w14:paraId="4B87D060" w14:textId="77777777" w:rsidTr="003547AD">
        <w:trPr>
          <w:gridBefore w:val="1"/>
          <w:wBefore w:w="23" w:type="dxa"/>
          <w:trHeight w:val="3938"/>
        </w:trPr>
        <w:tc>
          <w:tcPr>
            <w:tcW w:w="9866" w:type="dxa"/>
            <w:gridSpan w:val="23"/>
            <w:tcBorders>
              <w:top w:val="nil"/>
              <w:bottom w:val="single" w:sz="12" w:space="0" w:color="auto"/>
            </w:tcBorders>
          </w:tcPr>
          <w:p w14:paraId="5C115E92" w14:textId="77777777" w:rsidR="0053707C" w:rsidRPr="003F268D" w:rsidRDefault="0053707C" w:rsidP="0053707C">
            <w:pPr>
              <w:jc w:val="both"/>
            </w:pPr>
            <w:r w:rsidRPr="003F268D">
              <w:t xml:space="preserve">Cílem </w:t>
            </w:r>
            <w:r>
              <w:t xml:space="preserve">předmětu je </w:t>
            </w:r>
            <w:r w:rsidRPr="003F268D">
              <w:t>seznámit</w:t>
            </w:r>
            <w:r>
              <w:t xml:space="preserve"> studenty se strukturou a funkcí proteinů, některými metodami jejich výzkumu, chemickými a biochemickými modifikacemi proteinů a jejich využitím v analytických i průmyslových aplikacích. S vybranými technikami se studenti seznámí formou laboratorního cvičení. </w:t>
            </w:r>
            <w:r w:rsidRPr="006C447C">
              <w:t>Obsah před</w:t>
            </w:r>
            <w:r>
              <w:t>mětu tvoří tyto tematické celky:</w:t>
            </w:r>
          </w:p>
          <w:p w14:paraId="2165F1F7" w14:textId="77777777" w:rsidR="0053707C" w:rsidRDefault="0053707C" w:rsidP="0053707C">
            <w:pPr>
              <w:pStyle w:val="Odstavecseseznamem"/>
              <w:numPr>
                <w:ilvl w:val="0"/>
                <w:numId w:val="7"/>
              </w:numPr>
              <w:ind w:left="284" w:hanging="57"/>
              <w:jc w:val="both"/>
            </w:pPr>
            <w:r>
              <w:t>Struktura proteinů a jejich biologické funkce.</w:t>
            </w:r>
          </w:p>
          <w:p w14:paraId="5F004BEC" w14:textId="77777777" w:rsidR="0053707C" w:rsidRDefault="0053707C" w:rsidP="0053707C">
            <w:pPr>
              <w:pStyle w:val="Odstavecseseznamem"/>
              <w:numPr>
                <w:ilvl w:val="0"/>
                <w:numId w:val="7"/>
              </w:numPr>
              <w:ind w:left="284" w:hanging="57"/>
              <w:jc w:val="both"/>
            </w:pPr>
            <w:r>
              <w:t>Metody zkoumání proteinové struktury: aminokyselinová analýza, sekvenace, hmotnostní spektrometrie.</w:t>
            </w:r>
          </w:p>
          <w:p w14:paraId="296D899B" w14:textId="77777777" w:rsidR="0053707C" w:rsidRDefault="0053707C" w:rsidP="0053707C">
            <w:pPr>
              <w:pStyle w:val="Odstavecseseznamem"/>
              <w:numPr>
                <w:ilvl w:val="0"/>
                <w:numId w:val="7"/>
              </w:numPr>
              <w:ind w:left="284" w:hanging="57"/>
              <w:jc w:val="both"/>
            </w:pPr>
            <w:r>
              <w:t>Metody zkoumání proteinové struktury: krystalografie a difrakční analýza, NMR.</w:t>
            </w:r>
          </w:p>
          <w:p w14:paraId="6A44D639" w14:textId="77777777" w:rsidR="0053707C" w:rsidRDefault="0053707C" w:rsidP="0053707C">
            <w:pPr>
              <w:pStyle w:val="Odstavecseseznamem"/>
              <w:numPr>
                <w:ilvl w:val="0"/>
                <w:numId w:val="7"/>
              </w:numPr>
              <w:ind w:left="284" w:hanging="57"/>
              <w:jc w:val="both"/>
            </w:pPr>
            <w:r>
              <w:t>Simulace proteinové struktury a interakcí metodami výpočetní chemie.</w:t>
            </w:r>
          </w:p>
          <w:p w14:paraId="6DDB3D85" w14:textId="77777777" w:rsidR="0053707C" w:rsidRDefault="0053707C" w:rsidP="0053707C">
            <w:pPr>
              <w:pStyle w:val="Odstavecseseznamem"/>
              <w:numPr>
                <w:ilvl w:val="0"/>
                <w:numId w:val="7"/>
              </w:numPr>
              <w:ind w:left="284" w:hanging="57"/>
              <w:jc w:val="both"/>
            </w:pPr>
            <w:r>
              <w:t>Základy bioinformatiky, práce s genovými a proteinovými databázemi.</w:t>
            </w:r>
          </w:p>
          <w:p w14:paraId="0ED3F7FA" w14:textId="77777777" w:rsidR="0053707C" w:rsidRDefault="0053707C" w:rsidP="0053707C">
            <w:pPr>
              <w:pStyle w:val="Odstavecseseznamem"/>
              <w:numPr>
                <w:ilvl w:val="0"/>
                <w:numId w:val="7"/>
              </w:numPr>
              <w:ind w:left="284" w:hanging="57"/>
              <w:jc w:val="both"/>
            </w:pPr>
            <w:r>
              <w:t>Enzymová katalýza: třídy enzymů, základy enzymové kinetiky.</w:t>
            </w:r>
          </w:p>
          <w:p w14:paraId="74DCF195" w14:textId="77777777" w:rsidR="0053707C" w:rsidRDefault="0053707C" w:rsidP="0053707C">
            <w:pPr>
              <w:pStyle w:val="Odstavecseseznamem"/>
              <w:numPr>
                <w:ilvl w:val="0"/>
                <w:numId w:val="7"/>
              </w:numPr>
              <w:ind w:left="284" w:hanging="57"/>
              <w:jc w:val="both"/>
            </w:pPr>
            <w:r>
              <w:t>Enzymová katalýza: inhibice enzymů, alosterie.</w:t>
            </w:r>
          </w:p>
          <w:p w14:paraId="5B2CD112" w14:textId="77777777" w:rsidR="0053707C" w:rsidRDefault="0053707C" w:rsidP="0053707C">
            <w:pPr>
              <w:pStyle w:val="Odstavecseseznamem"/>
              <w:numPr>
                <w:ilvl w:val="0"/>
                <w:numId w:val="7"/>
              </w:numPr>
              <w:ind w:left="284" w:hanging="57"/>
              <w:jc w:val="both"/>
            </w:pPr>
            <w:r>
              <w:t>Průmyslové využití enzymů: aplikace v potravinářství, výrobě biopaliv, farmacii a dalších odvětvích.</w:t>
            </w:r>
          </w:p>
          <w:p w14:paraId="615D87C3" w14:textId="77777777" w:rsidR="0053707C" w:rsidRDefault="0053707C" w:rsidP="0053707C">
            <w:pPr>
              <w:pStyle w:val="Odstavecseseznamem"/>
              <w:numPr>
                <w:ilvl w:val="0"/>
                <w:numId w:val="7"/>
              </w:numPr>
              <w:ind w:left="284" w:hanging="57"/>
              <w:jc w:val="both"/>
            </w:pPr>
            <w:r>
              <w:t>Biokonjugace proteinů: chemické reakce vedoucí k modifikaci proteinových molekul.</w:t>
            </w:r>
          </w:p>
          <w:p w14:paraId="5C2E3714" w14:textId="77777777" w:rsidR="0053707C" w:rsidRDefault="0053707C" w:rsidP="0053707C">
            <w:pPr>
              <w:pStyle w:val="Odstavecseseznamem"/>
              <w:numPr>
                <w:ilvl w:val="0"/>
                <w:numId w:val="7"/>
              </w:numPr>
              <w:ind w:left="284" w:hanging="57"/>
              <w:jc w:val="both"/>
            </w:pPr>
            <w:r>
              <w:t>Imobilizace proteinů a enzymů, průmyslové biokatalyzátory.</w:t>
            </w:r>
          </w:p>
          <w:p w14:paraId="7403E20A" w14:textId="77777777" w:rsidR="0053707C" w:rsidRDefault="0053707C" w:rsidP="0053707C">
            <w:pPr>
              <w:pStyle w:val="Odstavecseseznamem"/>
              <w:numPr>
                <w:ilvl w:val="0"/>
                <w:numId w:val="7"/>
              </w:numPr>
              <w:ind w:left="284" w:hanging="57"/>
              <w:jc w:val="both"/>
            </w:pPr>
            <w:r>
              <w:t>Biomedicínské aplikace proteinových konjugátů.</w:t>
            </w:r>
          </w:p>
          <w:p w14:paraId="5403896D" w14:textId="77777777" w:rsidR="0053707C" w:rsidRDefault="0053707C" w:rsidP="0053707C">
            <w:pPr>
              <w:pStyle w:val="Odstavecseseznamem"/>
              <w:numPr>
                <w:ilvl w:val="0"/>
                <w:numId w:val="7"/>
              </w:numPr>
              <w:ind w:left="284" w:hanging="57"/>
              <w:jc w:val="both"/>
            </w:pPr>
            <w:r>
              <w:t xml:space="preserve">Racionální design proteinových molekul: úprava vlastností proteinů na základě strukturních a počítačových analýz. </w:t>
            </w:r>
          </w:p>
          <w:p w14:paraId="26BBF4BD" w14:textId="77777777" w:rsidR="0053707C" w:rsidRDefault="0053707C" w:rsidP="0053707C">
            <w:pPr>
              <w:pStyle w:val="Odstavecseseznamem"/>
              <w:numPr>
                <w:ilvl w:val="0"/>
                <w:numId w:val="7"/>
              </w:numPr>
              <w:ind w:left="284" w:hanging="57"/>
              <w:jc w:val="both"/>
            </w:pPr>
            <w:r>
              <w:t>Metody řízené evoluce proteinů.</w:t>
            </w:r>
          </w:p>
          <w:p w14:paraId="13A8BDD8" w14:textId="77777777" w:rsidR="0053707C" w:rsidRPr="009E2B4A" w:rsidRDefault="0053707C" w:rsidP="0053707C">
            <w:pPr>
              <w:pStyle w:val="Odstavecseseznamem"/>
              <w:numPr>
                <w:ilvl w:val="0"/>
                <w:numId w:val="7"/>
              </w:numPr>
              <w:ind w:left="284" w:hanging="57"/>
              <w:jc w:val="both"/>
            </w:pPr>
            <w:r>
              <w:t>Příklady zlepšování vlastností proteinů (rozpustnost, stabilita, enzymová aktivita) metodami proteinového inženýrství.</w:t>
            </w:r>
          </w:p>
        </w:tc>
      </w:tr>
      <w:tr w:rsidR="0053707C" w14:paraId="76988C51" w14:textId="77777777" w:rsidTr="003547AD">
        <w:trPr>
          <w:gridBefore w:val="1"/>
          <w:wBefore w:w="23" w:type="dxa"/>
          <w:trHeight w:val="265"/>
        </w:trPr>
        <w:tc>
          <w:tcPr>
            <w:tcW w:w="3570" w:type="dxa"/>
            <w:gridSpan w:val="6"/>
            <w:tcBorders>
              <w:top w:val="nil"/>
            </w:tcBorders>
            <w:shd w:val="clear" w:color="auto" w:fill="F7CAAC"/>
          </w:tcPr>
          <w:p w14:paraId="3451C29A" w14:textId="77777777" w:rsidR="0053707C" w:rsidRDefault="0053707C" w:rsidP="0053707C">
            <w:pPr>
              <w:jc w:val="both"/>
            </w:pPr>
            <w:r>
              <w:rPr>
                <w:b/>
              </w:rPr>
              <w:t>Studijní literatura a studijní pomůcky</w:t>
            </w:r>
          </w:p>
        </w:tc>
        <w:tc>
          <w:tcPr>
            <w:tcW w:w="6296" w:type="dxa"/>
            <w:gridSpan w:val="17"/>
            <w:tcBorders>
              <w:top w:val="nil"/>
              <w:bottom w:val="nil"/>
            </w:tcBorders>
          </w:tcPr>
          <w:p w14:paraId="3FA34B9D" w14:textId="77777777" w:rsidR="0053707C" w:rsidRDefault="0053707C" w:rsidP="0053707C">
            <w:pPr>
              <w:jc w:val="both"/>
            </w:pPr>
          </w:p>
        </w:tc>
      </w:tr>
      <w:tr w:rsidR="0053707C" w14:paraId="27A97E1A" w14:textId="77777777" w:rsidTr="003547AD">
        <w:trPr>
          <w:gridBefore w:val="1"/>
          <w:wBefore w:w="23" w:type="dxa"/>
          <w:trHeight w:val="1497"/>
        </w:trPr>
        <w:tc>
          <w:tcPr>
            <w:tcW w:w="9866" w:type="dxa"/>
            <w:gridSpan w:val="23"/>
            <w:tcBorders>
              <w:top w:val="nil"/>
            </w:tcBorders>
          </w:tcPr>
          <w:p w14:paraId="554BE7CD" w14:textId="77777777" w:rsidR="0053707C" w:rsidRPr="00676B76" w:rsidRDefault="0053707C" w:rsidP="0053707C">
            <w:pPr>
              <w:jc w:val="both"/>
              <w:rPr>
                <w:u w:val="single"/>
              </w:rPr>
            </w:pPr>
            <w:r w:rsidRPr="00676B76">
              <w:rPr>
                <w:u w:val="single"/>
              </w:rPr>
              <w:t xml:space="preserve">Povinná literatura: </w:t>
            </w:r>
          </w:p>
          <w:p w14:paraId="5C087E5C" w14:textId="77777777" w:rsidR="0053707C" w:rsidRPr="00C21219" w:rsidRDefault="0053707C" w:rsidP="0053707C">
            <w:pPr>
              <w:jc w:val="both"/>
            </w:pPr>
            <w:r w:rsidRPr="003F2E2C">
              <w:rPr>
                <w:caps/>
              </w:rPr>
              <w:t>R</w:t>
            </w:r>
            <w:r>
              <w:rPr>
                <w:caps/>
              </w:rPr>
              <w:t>uml, T., Rumlová, M., Pačes, V.</w:t>
            </w:r>
            <w:r w:rsidRPr="00C21219">
              <w:t xml:space="preserve"> Genové inženýrství. </w:t>
            </w:r>
            <w:r>
              <w:t xml:space="preserve">Praha: </w:t>
            </w:r>
            <w:r w:rsidRPr="00C21219">
              <w:t>VŠCHT, 2012.</w:t>
            </w:r>
          </w:p>
          <w:p w14:paraId="4CE475EC" w14:textId="77777777" w:rsidR="0053707C" w:rsidRPr="00C21219" w:rsidRDefault="0053707C" w:rsidP="0053707C">
            <w:pPr>
              <w:jc w:val="both"/>
            </w:pPr>
            <w:r w:rsidRPr="003F2E2C">
              <w:rPr>
                <w:caps/>
              </w:rPr>
              <w:t>Kokate, C., J</w:t>
            </w:r>
            <w:r>
              <w:rPr>
                <w:caps/>
              </w:rPr>
              <w:t xml:space="preserve">alalpure, </w:t>
            </w:r>
            <w:proofErr w:type="gramStart"/>
            <w:r>
              <w:rPr>
                <w:caps/>
              </w:rPr>
              <w:t>S.S.</w:t>
            </w:r>
            <w:proofErr w:type="gramEnd"/>
            <w:r>
              <w:rPr>
                <w:caps/>
              </w:rPr>
              <w:t xml:space="preserve">, Hurakadle, P.J. </w:t>
            </w:r>
            <w:r w:rsidRPr="00C21219">
              <w:t xml:space="preserve">Textbook of </w:t>
            </w:r>
            <w:r>
              <w:t>P</w:t>
            </w:r>
            <w:r w:rsidRPr="00C21219">
              <w:t xml:space="preserve">harmaceutical </w:t>
            </w:r>
            <w:r>
              <w:t>B</w:t>
            </w:r>
            <w:r w:rsidRPr="00C21219">
              <w:t xml:space="preserve">iotechnology. </w:t>
            </w:r>
            <w:r>
              <w:t xml:space="preserve">New Delhi: </w:t>
            </w:r>
            <w:r w:rsidRPr="00C21219">
              <w:t>Elsevier, 2011</w:t>
            </w:r>
            <w:r>
              <w:t>. I</w:t>
            </w:r>
            <w:r w:rsidRPr="00C21219">
              <w:t>SBN</w:t>
            </w:r>
            <w:r>
              <w:t xml:space="preserve"> </w:t>
            </w:r>
            <w:r w:rsidRPr="00C21219">
              <w:t>978-81-312-2828-9.</w:t>
            </w:r>
          </w:p>
          <w:p w14:paraId="738CCB27" w14:textId="77777777" w:rsidR="0053707C" w:rsidRPr="00C21219" w:rsidRDefault="0053707C" w:rsidP="0053707C">
            <w:pPr>
              <w:jc w:val="both"/>
            </w:pPr>
            <w:r w:rsidRPr="003F2E2C">
              <w:rPr>
                <w:caps/>
              </w:rPr>
              <w:t>Fusek, M., Káš, J., Ruml, T</w:t>
            </w:r>
            <w:r>
              <w:t xml:space="preserve">. </w:t>
            </w:r>
            <w:r w:rsidRPr="00C21219">
              <w:t xml:space="preserve">Bioléčiva. </w:t>
            </w:r>
            <w:r>
              <w:t xml:space="preserve">Praha: </w:t>
            </w:r>
            <w:r w:rsidRPr="00C21219">
              <w:t>VŠCHT, 2008.</w:t>
            </w:r>
          </w:p>
          <w:p w14:paraId="7B5A9100" w14:textId="77777777" w:rsidR="0053707C" w:rsidRPr="00355B66" w:rsidRDefault="0053707C" w:rsidP="0053707C">
            <w:pPr>
              <w:jc w:val="both"/>
              <w:rPr>
                <w:sz w:val="8"/>
                <w:szCs w:val="8"/>
              </w:rPr>
            </w:pPr>
          </w:p>
          <w:p w14:paraId="5C799453" w14:textId="77777777" w:rsidR="0053707C" w:rsidRPr="00676B76" w:rsidRDefault="0053707C" w:rsidP="0053707C">
            <w:pPr>
              <w:jc w:val="both"/>
              <w:rPr>
                <w:u w:val="single"/>
              </w:rPr>
            </w:pPr>
            <w:r w:rsidRPr="00676B76">
              <w:rPr>
                <w:u w:val="single"/>
              </w:rPr>
              <w:t>Doporučená literatura:</w:t>
            </w:r>
          </w:p>
          <w:p w14:paraId="3F3C2093" w14:textId="77777777" w:rsidR="0053707C" w:rsidRPr="00C21219" w:rsidRDefault="0053707C" w:rsidP="0053707C">
            <w:pPr>
              <w:jc w:val="both"/>
            </w:pPr>
            <w:r>
              <w:t xml:space="preserve">ALBERTS, B. </w:t>
            </w:r>
            <w:proofErr w:type="gramStart"/>
            <w:r>
              <w:t>et</w:t>
            </w:r>
            <w:proofErr w:type="gramEnd"/>
            <w:r>
              <w:t xml:space="preserve"> al.</w:t>
            </w:r>
            <w:r w:rsidRPr="00C21219">
              <w:t xml:space="preserve"> Základy buněčné biologie</w:t>
            </w:r>
            <w:r>
              <w:t xml:space="preserve"> - Ú</w:t>
            </w:r>
            <w:r w:rsidRPr="00C21219">
              <w:t>vod do molekulárn</w:t>
            </w:r>
            <w:r>
              <w:t xml:space="preserve">í biologie buňky. Ústí nad Labem: Espero Publishing, 2005. ISBN </w:t>
            </w:r>
            <w:r w:rsidRPr="00C21219">
              <w:t>80-902906-2-0.</w:t>
            </w:r>
          </w:p>
          <w:p w14:paraId="00BA7AE0" w14:textId="77777777" w:rsidR="0053707C" w:rsidRPr="00C21219" w:rsidRDefault="0053707C" w:rsidP="0053707C">
            <w:pPr>
              <w:jc w:val="both"/>
            </w:pPr>
            <w:proofErr w:type="gramStart"/>
            <w:r w:rsidRPr="003F2E2C">
              <w:rPr>
                <w:caps/>
              </w:rPr>
              <w:t>Rosano, G.L.</w:t>
            </w:r>
            <w:proofErr w:type="gramEnd"/>
            <w:r w:rsidRPr="003F2E2C">
              <w:rPr>
                <w:caps/>
              </w:rPr>
              <w:t>, Ceccarelli, E.A</w:t>
            </w:r>
            <w:r>
              <w:t xml:space="preserve">. (Eds.) </w:t>
            </w:r>
            <w:r w:rsidRPr="00C21219">
              <w:t xml:space="preserve">Recombinant </w:t>
            </w:r>
            <w:r>
              <w:t>P</w:t>
            </w:r>
            <w:r w:rsidRPr="00C21219">
              <w:t xml:space="preserve">rotein </w:t>
            </w:r>
            <w:r>
              <w:t>E</w:t>
            </w:r>
            <w:r w:rsidRPr="00C21219">
              <w:t xml:space="preserve">xpression in </w:t>
            </w:r>
            <w:r>
              <w:t>M</w:t>
            </w:r>
            <w:r w:rsidRPr="00C21219">
              <w:t xml:space="preserve">icrobial </w:t>
            </w:r>
            <w:r>
              <w:t>S</w:t>
            </w:r>
            <w:r w:rsidRPr="00C21219">
              <w:t>ystems. Frontiers in Microbiology 5</w:t>
            </w:r>
            <w:r>
              <w:t xml:space="preserve">, 102, </w:t>
            </w:r>
            <w:r w:rsidRPr="00C21219">
              <w:t>2014</w:t>
            </w:r>
            <w:r>
              <w:t>.</w:t>
            </w:r>
            <w:r w:rsidRPr="00C21219">
              <w:t xml:space="preserve"> ISSN</w:t>
            </w:r>
            <w:r>
              <w:t xml:space="preserve"> 1664-8714. </w:t>
            </w:r>
            <w:r w:rsidRPr="00C21219">
              <w:t>ISBN</w:t>
            </w:r>
            <w:r>
              <w:t xml:space="preserve"> 978-2-88919-294-6. DOI </w:t>
            </w:r>
            <w:r w:rsidRPr="00C21219">
              <w:t>10.3389/978-2-88919-294-6.</w:t>
            </w:r>
          </w:p>
          <w:p w14:paraId="0D08A431" w14:textId="77777777" w:rsidR="0053707C" w:rsidRPr="00C21219" w:rsidRDefault="0053707C" w:rsidP="0053707C">
            <w:pPr>
              <w:jc w:val="both"/>
            </w:pPr>
            <w:r w:rsidRPr="003F2E2C">
              <w:rPr>
                <w:caps/>
              </w:rPr>
              <w:t>Gelliessen, G.</w:t>
            </w:r>
            <w:r>
              <w:t xml:space="preserve"> (Ed.) </w:t>
            </w:r>
            <w:r w:rsidRPr="00C21219">
              <w:t xml:space="preserve">Production of Recombinant </w:t>
            </w:r>
            <w:r>
              <w:t>Proteins. Wiley-Blackwell, 2014. ISBN</w:t>
            </w:r>
            <w:r w:rsidRPr="00C21219">
              <w:t xml:space="preserve"> 978-3-527-31036-4.</w:t>
            </w:r>
          </w:p>
          <w:p w14:paraId="1F8FA3DA" w14:textId="77777777" w:rsidR="0053707C" w:rsidRPr="00C21219" w:rsidRDefault="0053707C" w:rsidP="0053707C">
            <w:pPr>
              <w:jc w:val="both"/>
            </w:pPr>
            <w:r w:rsidRPr="00C21219">
              <w:t>Prezentace z přednášky.</w:t>
            </w:r>
          </w:p>
          <w:p w14:paraId="648D9C13" w14:textId="77777777" w:rsidR="0053707C" w:rsidRDefault="0053707C" w:rsidP="0053707C">
            <w:pPr>
              <w:jc w:val="both"/>
            </w:pPr>
            <w:r w:rsidRPr="00C21219">
              <w:t>Aktuální odborné publikace.</w:t>
            </w:r>
          </w:p>
        </w:tc>
      </w:tr>
      <w:tr w:rsidR="0053707C" w14:paraId="309EE15D" w14:textId="77777777" w:rsidTr="003547AD">
        <w:trPr>
          <w:gridBefore w:val="1"/>
          <w:wBefore w:w="23" w:type="dxa"/>
        </w:trPr>
        <w:tc>
          <w:tcPr>
            <w:tcW w:w="9866" w:type="dxa"/>
            <w:gridSpan w:val="23"/>
            <w:tcBorders>
              <w:top w:val="single" w:sz="12" w:space="0" w:color="auto"/>
              <w:left w:val="single" w:sz="2" w:space="0" w:color="auto"/>
              <w:bottom w:val="single" w:sz="2" w:space="0" w:color="auto"/>
              <w:right w:val="single" w:sz="2" w:space="0" w:color="auto"/>
            </w:tcBorders>
            <w:shd w:val="clear" w:color="auto" w:fill="F7CAAC"/>
          </w:tcPr>
          <w:p w14:paraId="2C576A89" w14:textId="77777777" w:rsidR="0053707C" w:rsidRDefault="0053707C" w:rsidP="0053707C">
            <w:pPr>
              <w:jc w:val="center"/>
              <w:rPr>
                <w:b/>
              </w:rPr>
            </w:pPr>
            <w:r>
              <w:rPr>
                <w:b/>
              </w:rPr>
              <w:t>Informace ke kombinované nebo distanční formě</w:t>
            </w:r>
          </w:p>
        </w:tc>
      </w:tr>
      <w:tr w:rsidR="0053707C" w14:paraId="5A46A7FC" w14:textId="77777777" w:rsidTr="003547AD">
        <w:trPr>
          <w:gridBefore w:val="1"/>
          <w:wBefore w:w="23" w:type="dxa"/>
        </w:trPr>
        <w:tc>
          <w:tcPr>
            <w:tcW w:w="4682" w:type="dxa"/>
            <w:gridSpan w:val="11"/>
            <w:tcBorders>
              <w:top w:val="single" w:sz="2" w:space="0" w:color="auto"/>
            </w:tcBorders>
            <w:shd w:val="clear" w:color="auto" w:fill="F7CAAC"/>
          </w:tcPr>
          <w:p w14:paraId="5A386D39" w14:textId="77777777" w:rsidR="0053707C" w:rsidRDefault="0053707C" w:rsidP="0053707C">
            <w:pPr>
              <w:jc w:val="both"/>
            </w:pPr>
            <w:r>
              <w:rPr>
                <w:b/>
              </w:rPr>
              <w:t>Rozsah konzultací (soustředění)</w:t>
            </w:r>
          </w:p>
        </w:tc>
        <w:tc>
          <w:tcPr>
            <w:tcW w:w="872" w:type="dxa"/>
            <w:tcBorders>
              <w:top w:val="single" w:sz="2" w:space="0" w:color="auto"/>
            </w:tcBorders>
          </w:tcPr>
          <w:p w14:paraId="41C305A3" w14:textId="42557E60" w:rsidR="0053707C" w:rsidRDefault="00407459" w:rsidP="0053707C">
            <w:pPr>
              <w:jc w:val="center"/>
            </w:pPr>
            <w:r>
              <w:t>8</w:t>
            </w:r>
          </w:p>
        </w:tc>
        <w:tc>
          <w:tcPr>
            <w:tcW w:w="4312" w:type="dxa"/>
            <w:gridSpan w:val="11"/>
            <w:tcBorders>
              <w:top w:val="single" w:sz="2" w:space="0" w:color="auto"/>
            </w:tcBorders>
            <w:shd w:val="clear" w:color="auto" w:fill="F7CAAC"/>
          </w:tcPr>
          <w:p w14:paraId="71BC2790" w14:textId="77777777" w:rsidR="0053707C" w:rsidRDefault="0053707C" w:rsidP="0053707C">
            <w:pPr>
              <w:jc w:val="both"/>
              <w:rPr>
                <w:b/>
              </w:rPr>
            </w:pPr>
            <w:r>
              <w:rPr>
                <w:b/>
              </w:rPr>
              <w:t xml:space="preserve">hodin </w:t>
            </w:r>
          </w:p>
        </w:tc>
      </w:tr>
      <w:tr w:rsidR="0053707C" w14:paraId="27E65DB8" w14:textId="77777777" w:rsidTr="003547AD">
        <w:trPr>
          <w:gridBefore w:val="1"/>
          <w:wBefore w:w="23" w:type="dxa"/>
        </w:trPr>
        <w:tc>
          <w:tcPr>
            <w:tcW w:w="9866" w:type="dxa"/>
            <w:gridSpan w:val="23"/>
            <w:shd w:val="clear" w:color="auto" w:fill="F7CAAC"/>
          </w:tcPr>
          <w:p w14:paraId="63A7654E" w14:textId="77777777" w:rsidR="0053707C" w:rsidRDefault="0053707C" w:rsidP="0053707C">
            <w:pPr>
              <w:jc w:val="both"/>
              <w:rPr>
                <w:b/>
              </w:rPr>
            </w:pPr>
            <w:r>
              <w:rPr>
                <w:b/>
              </w:rPr>
              <w:t>Informace o způsobu kontaktu s vyučujícím</w:t>
            </w:r>
          </w:p>
        </w:tc>
      </w:tr>
      <w:tr w:rsidR="0053707C" w14:paraId="78DD8E8A" w14:textId="77777777" w:rsidTr="003547AD">
        <w:trPr>
          <w:gridBefore w:val="1"/>
          <w:wBefore w:w="23" w:type="dxa"/>
          <w:trHeight w:val="132"/>
        </w:trPr>
        <w:tc>
          <w:tcPr>
            <w:tcW w:w="9866" w:type="dxa"/>
            <w:gridSpan w:val="23"/>
          </w:tcPr>
          <w:p w14:paraId="4BA62366" w14:textId="06B16C8C" w:rsidR="0053707C" w:rsidRPr="0081158A" w:rsidRDefault="0053707C" w:rsidP="0053707C">
            <w:pPr>
              <w:jc w:val="both"/>
            </w:pPr>
            <w:r>
              <w:t>Účast na výuce v předepsaném rozsahu, samostudium na základě studijní literatury. Podmínkou získání zápočtu je 100% účast v </w:t>
            </w:r>
            <w:r w:rsidR="00E85F44">
              <w:t xml:space="preserve">lab. </w:t>
            </w:r>
            <w:proofErr w:type="gramStart"/>
            <w:r>
              <w:t>cvičení</w:t>
            </w:r>
            <w:proofErr w:type="gramEnd"/>
            <w:r>
              <w:t>, odevzdání protokolů z provedených experimentů v požadované kvalitě a úspěšné napsání písemného testu z probraného učiva. Zkouška probíhá ústní formou. Konzultace jsou možné po emailové či telefonické domluvě.</w:t>
            </w:r>
          </w:p>
          <w:p w14:paraId="3FA8EBCD" w14:textId="77777777" w:rsidR="0053707C" w:rsidRPr="00355B66" w:rsidRDefault="0053707C" w:rsidP="0053707C">
            <w:pPr>
              <w:jc w:val="both"/>
              <w:rPr>
                <w:b/>
                <w:color w:val="FF0000"/>
                <w:sz w:val="8"/>
                <w:szCs w:val="8"/>
              </w:rPr>
            </w:pPr>
          </w:p>
          <w:p w14:paraId="4E6AF8F4" w14:textId="7E665684" w:rsidR="0053707C" w:rsidRPr="00AE40A8" w:rsidRDefault="0053707C" w:rsidP="0053707C">
            <w:pPr>
              <w:jc w:val="both"/>
              <w:rPr>
                <w:b/>
                <w:color w:val="FF0000"/>
              </w:rPr>
            </w:pPr>
            <w:r w:rsidRPr="00AE40A8">
              <w:t>Možnosti komunikace s vyučujícím</w:t>
            </w:r>
            <w:r w:rsidR="00D80CC7">
              <w:t>i</w:t>
            </w:r>
            <w:r w:rsidRPr="00AE40A8">
              <w:t xml:space="preserve">: </w:t>
            </w:r>
            <w:hyperlink r:id="rId16" w:history="1">
              <w:r w:rsidRPr="00AE40A8">
                <w:rPr>
                  <w:rStyle w:val="Hypertextovodkaz"/>
                </w:rPr>
                <w:t>mkoutny@utb.cz</w:t>
              </w:r>
            </w:hyperlink>
            <w:r w:rsidRPr="00AE40A8">
              <w:t>, 576 031</w:t>
            </w:r>
            <w:r>
              <w:t> </w:t>
            </w:r>
            <w:r w:rsidRPr="00AE40A8">
              <w:t>208</w:t>
            </w:r>
            <w:r>
              <w:t xml:space="preserve">, </w:t>
            </w:r>
            <w:hyperlink r:id="rId17" w:history="1">
              <w:r w:rsidRPr="00A470E2">
                <w:rPr>
                  <w:rStyle w:val="Hypertextovodkaz"/>
                  <w:rFonts w:eastAsiaTheme="majorEastAsia"/>
                </w:rPr>
                <w:t>ingr@utb.cz</w:t>
              </w:r>
            </w:hyperlink>
            <w:r w:rsidRPr="00A470E2">
              <w:t>, 576 031 417, 576 035</w:t>
            </w:r>
            <w:r>
              <w:t> 080</w:t>
            </w:r>
            <w:r w:rsidRPr="00AE40A8">
              <w:t>.</w:t>
            </w:r>
          </w:p>
        </w:tc>
      </w:tr>
      <w:tr w:rsidR="0053707C" w14:paraId="602266E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9866" w:type="dxa"/>
            <w:gridSpan w:val="23"/>
            <w:tcBorders>
              <w:top w:val="single" w:sz="4" w:space="0" w:color="00000A"/>
              <w:left w:val="single" w:sz="4" w:space="0" w:color="00000A"/>
              <w:bottom w:val="double" w:sz="4" w:space="0" w:color="00000A"/>
              <w:right w:val="single" w:sz="4" w:space="0" w:color="00000A"/>
            </w:tcBorders>
            <w:shd w:val="clear" w:color="auto" w:fill="BDD6EE"/>
          </w:tcPr>
          <w:p w14:paraId="66B24588" w14:textId="77777777" w:rsidR="0053707C" w:rsidRDefault="0053707C" w:rsidP="0053707C">
            <w:pPr>
              <w:jc w:val="both"/>
            </w:pPr>
            <w:r>
              <w:rPr>
                <w:b/>
                <w:sz w:val="28"/>
              </w:rPr>
              <w:lastRenderedPageBreak/>
              <w:t>B-III – Charakteristika studijního předmětu</w:t>
            </w:r>
          </w:p>
        </w:tc>
      </w:tr>
      <w:tr w:rsidR="0053707C" w14:paraId="6476790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3015" w:type="dxa"/>
            <w:gridSpan w:val="4"/>
            <w:tcBorders>
              <w:top w:val="double" w:sz="4" w:space="0" w:color="00000A"/>
              <w:left w:val="single" w:sz="4" w:space="0" w:color="00000A"/>
              <w:bottom w:val="single" w:sz="4" w:space="0" w:color="00000A"/>
              <w:right w:val="single" w:sz="4" w:space="0" w:color="00000A"/>
            </w:tcBorders>
            <w:shd w:val="clear" w:color="auto" w:fill="F7CAAC"/>
          </w:tcPr>
          <w:p w14:paraId="22D33085" w14:textId="77777777" w:rsidR="0053707C" w:rsidRDefault="0053707C" w:rsidP="0053707C">
            <w:pPr>
              <w:jc w:val="both"/>
            </w:pPr>
            <w:r>
              <w:rPr>
                <w:b/>
              </w:rPr>
              <w:t>Název studijního předmětu</w:t>
            </w:r>
          </w:p>
        </w:tc>
        <w:tc>
          <w:tcPr>
            <w:tcW w:w="6851" w:type="dxa"/>
            <w:gridSpan w:val="19"/>
            <w:tcBorders>
              <w:top w:val="double" w:sz="4" w:space="0" w:color="00000A"/>
              <w:left w:val="single" w:sz="4" w:space="0" w:color="00000A"/>
              <w:bottom w:val="single" w:sz="4" w:space="0" w:color="00000A"/>
              <w:right w:val="single" w:sz="4" w:space="0" w:color="00000A"/>
            </w:tcBorders>
            <w:shd w:val="clear" w:color="auto" w:fill="auto"/>
          </w:tcPr>
          <w:p w14:paraId="1AF92E6B" w14:textId="77777777" w:rsidR="0053707C" w:rsidRPr="00A71D37" w:rsidRDefault="0053707C" w:rsidP="0053707C">
            <w:pPr>
              <w:jc w:val="both"/>
              <w:rPr>
                <w:b/>
              </w:rPr>
            </w:pPr>
            <w:bookmarkStart w:id="4" w:name="Toxik"/>
            <w:bookmarkEnd w:id="4"/>
            <w:r w:rsidRPr="00A71D37">
              <w:rPr>
                <w:b/>
              </w:rPr>
              <w:t>Toxikologie</w:t>
            </w:r>
          </w:p>
        </w:tc>
      </w:tr>
      <w:tr w:rsidR="0053707C" w14:paraId="5808701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3015" w:type="dxa"/>
            <w:gridSpan w:val="4"/>
            <w:tcBorders>
              <w:top w:val="single" w:sz="4" w:space="0" w:color="00000A"/>
              <w:left w:val="single" w:sz="4" w:space="0" w:color="00000A"/>
              <w:bottom w:val="single" w:sz="4" w:space="0" w:color="00000A"/>
              <w:right w:val="single" w:sz="4" w:space="0" w:color="00000A"/>
            </w:tcBorders>
            <w:shd w:val="clear" w:color="auto" w:fill="F7CAAC"/>
          </w:tcPr>
          <w:p w14:paraId="300D667F" w14:textId="77777777" w:rsidR="0053707C" w:rsidRDefault="0053707C" w:rsidP="0053707C">
            <w:pPr>
              <w:jc w:val="both"/>
            </w:pPr>
            <w:r>
              <w:rPr>
                <w:b/>
              </w:rPr>
              <w:t>Typ předmětu</w:t>
            </w:r>
          </w:p>
        </w:tc>
        <w:tc>
          <w:tcPr>
            <w:tcW w:w="3340" w:type="dxa"/>
            <w:gridSpan w:val="9"/>
            <w:tcBorders>
              <w:top w:val="single" w:sz="4" w:space="0" w:color="00000A"/>
              <w:left w:val="single" w:sz="4" w:space="0" w:color="00000A"/>
              <w:bottom w:val="single" w:sz="4" w:space="0" w:color="00000A"/>
              <w:right w:val="single" w:sz="4" w:space="0" w:color="00000A"/>
            </w:tcBorders>
            <w:shd w:val="clear" w:color="auto" w:fill="auto"/>
          </w:tcPr>
          <w:p w14:paraId="0D21DA06" w14:textId="77777777" w:rsidR="0053707C" w:rsidRDefault="0053707C" w:rsidP="0053707C">
            <w:pPr>
              <w:jc w:val="both"/>
            </w:pPr>
            <w:r>
              <w:t>povinný, PZ</w:t>
            </w:r>
          </w:p>
        </w:tc>
        <w:tc>
          <w:tcPr>
            <w:tcW w:w="2634" w:type="dxa"/>
            <w:gridSpan w:val="7"/>
            <w:tcBorders>
              <w:top w:val="single" w:sz="4" w:space="0" w:color="00000A"/>
              <w:left w:val="single" w:sz="4" w:space="0" w:color="00000A"/>
              <w:bottom w:val="single" w:sz="4" w:space="0" w:color="00000A"/>
              <w:right w:val="single" w:sz="4" w:space="0" w:color="00000A"/>
            </w:tcBorders>
            <w:shd w:val="clear" w:color="auto" w:fill="F7CAAC"/>
          </w:tcPr>
          <w:p w14:paraId="66B5E162" w14:textId="77777777" w:rsidR="0053707C" w:rsidRDefault="0053707C" w:rsidP="0053707C">
            <w:pPr>
              <w:jc w:val="both"/>
            </w:pPr>
            <w:r>
              <w:rPr>
                <w:b/>
              </w:rPr>
              <w:t>doporučený ročník / semestr</w:t>
            </w:r>
          </w:p>
        </w:tc>
        <w:tc>
          <w:tcPr>
            <w:tcW w:w="877" w:type="dxa"/>
            <w:gridSpan w:val="3"/>
            <w:tcBorders>
              <w:top w:val="single" w:sz="4" w:space="0" w:color="00000A"/>
              <w:left w:val="single" w:sz="4" w:space="0" w:color="00000A"/>
              <w:bottom w:val="single" w:sz="4" w:space="0" w:color="00000A"/>
              <w:right w:val="single" w:sz="4" w:space="0" w:color="00000A"/>
            </w:tcBorders>
            <w:shd w:val="clear" w:color="auto" w:fill="auto"/>
          </w:tcPr>
          <w:p w14:paraId="6A945832" w14:textId="77777777" w:rsidR="0053707C" w:rsidRPr="00E863C0" w:rsidRDefault="0053707C" w:rsidP="0053707C">
            <w:pPr>
              <w:jc w:val="both"/>
            </w:pPr>
            <w:r w:rsidRPr="00E863C0">
              <w:t>1/ZS</w:t>
            </w:r>
          </w:p>
        </w:tc>
      </w:tr>
      <w:tr w:rsidR="0053707C" w14:paraId="4B04279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3015" w:type="dxa"/>
            <w:gridSpan w:val="4"/>
            <w:tcBorders>
              <w:top w:val="single" w:sz="4" w:space="0" w:color="00000A"/>
              <w:left w:val="single" w:sz="4" w:space="0" w:color="00000A"/>
              <w:bottom w:val="single" w:sz="4" w:space="0" w:color="00000A"/>
              <w:right w:val="single" w:sz="4" w:space="0" w:color="00000A"/>
            </w:tcBorders>
            <w:shd w:val="clear" w:color="auto" w:fill="F7CAAC"/>
          </w:tcPr>
          <w:p w14:paraId="56C050AF" w14:textId="77777777" w:rsidR="0053707C" w:rsidRDefault="0053707C" w:rsidP="0053707C">
            <w:pPr>
              <w:jc w:val="both"/>
            </w:pPr>
            <w:r>
              <w:rPr>
                <w:b/>
              </w:rPr>
              <w:t>Rozsah studijního předmětu</w:t>
            </w:r>
          </w:p>
        </w:tc>
        <w:tc>
          <w:tcPr>
            <w:tcW w:w="1667" w:type="dxa"/>
            <w:gridSpan w:val="7"/>
            <w:tcBorders>
              <w:top w:val="single" w:sz="4" w:space="0" w:color="00000A"/>
              <w:left w:val="single" w:sz="4" w:space="0" w:color="00000A"/>
              <w:bottom w:val="single" w:sz="4" w:space="0" w:color="00000A"/>
              <w:right w:val="single" w:sz="4" w:space="0" w:color="00000A"/>
            </w:tcBorders>
            <w:shd w:val="clear" w:color="auto" w:fill="auto"/>
          </w:tcPr>
          <w:p w14:paraId="2AE423DD" w14:textId="3FD46A8D" w:rsidR="0053707C" w:rsidRDefault="00407459" w:rsidP="003B6E46">
            <w:pPr>
              <w:jc w:val="both"/>
            </w:pPr>
            <w:r>
              <w:t>28p+</w:t>
            </w:r>
            <w:r w:rsidR="003B6E46">
              <w:t>14</w:t>
            </w:r>
            <w:r>
              <w:t>s+0l</w:t>
            </w:r>
          </w:p>
        </w:tc>
        <w:tc>
          <w:tcPr>
            <w:tcW w:w="872" w:type="dxa"/>
            <w:tcBorders>
              <w:top w:val="single" w:sz="4" w:space="0" w:color="00000A"/>
              <w:left w:val="single" w:sz="4" w:space="0" w:color="00000A"/>
              <w:bottom w:val="single" w:sz="4" w:space="0" w:color="00000A"/>
              <w:right w:val="single" w:sz="4" w:space="0" w:color="00000A"/>
            </w:tcBorders>
            <w:shd w:val="clear" w:color="auto" w:fill="F7CAAC"/>
          </w:tcPr>
          <w:p w14:paraId="0D40AA68" w14:textId="77777777" w:rsidR="0053707C" w:rsidRDefault="0053707C" w:rsidP="0053707C">
            <w:pPr>
              <w:jc w:val="both"/>
            </w:pPr>
            <w:r>
              <w:rPr>
                <w:b/>
              </w:rPr>
              <w:t xml:space="preserve">hod. </w:t>
            </w:r>
          </w:p>
        </w:tc>
        <w:tc>
          <w:tcPr>
            <w:tcW w:w="801" w:type="dxa"/>
            <w:tcBorders>
              <w:top w:val="single" w:sz="4" w:space="0" w:color="00000A"/>
              <w:left w:val="single" w:sz="4" w:space="0" w:color="00000A"/>
              <w:bottom w:val="single" w:sz="4" w:space="0" w:color="00000A"/>
              <w:right w:val="single" w:sz="4" w:space="0" w:color="00000A"/>
            </w:tcBorders>
            <w:shd w:val="clear" w:color="auto" w:fill="auto"/>
          </w:tcPr>
          <w:p w14:paraId="04D61873" w14:textId="6DD81AFC" w:rsidR="0053707C" w:rsidRDefault="009C3864" w:rsidP="0053707C">
            <w:pPr>
              <w:jc w:val="both"/>
            </w:pPr>
            <w:r>
              <w:t>42</w:t>
            </w:r>
          </w:p>
        </w:tc>
        <w:tc>
          <w:tcPr>
            <w:tcW w:w="2108" w:type="dxa"/>
            <w:gridSpan w:val="5"/>
            <w:tcBorders>
              <w:top w:val="single" w:sz="4" w:space="0" w:color="00000A"/>
              <w:left w:val="single" w:sz="4" w:space="0" w:color="00000A"/>
              <w:bottom w:val="single" w:sz="4" w:space="0" w:color="00000A"/>
              <w:right w:val="single" w:sz="4" w:space="0" w:color="00000A"/>
            </w:tcBorders>
            <w:shd w:val="clear" w:color="auto" w:fill="F7CAAC"/>
          </w:tcPr>
          <w:p w14:paraId="24749DE4" w14:textId="77777777" w:rsidR="0053707C" w:rsidRDefault="0053707C" w:rsidP="0053707C">
            <w:pPr>
              <w:jc w:val="both"/>
            </w:pPr>
            <w:r>
              <w:rPr>
                <w:b/>
              </w:rPr>
              <w:t>kreditů</w:t>
            </w:r>
          </w:p>
        </w:tc>
        <w:tc>
          <w:tcPr>
            <w:tcW w:w="1403" w:type="dxa"/>
            <w:gridSpan w:val="5"/>
            <w:tcBorders>
              <w:top w:val="single" w:sz="4" w:space="0" w:color="00000A"/>
              <w:left w:val="single" w:sz="4" w:space="0" w:color="00000A"/>
              <w:bottom w:val="single" w:sz="4" w:space="0" w:color="00000A"/>
              <w:right w:val="single" w:sz="4" w:space="0" w:color="00000A"/>
            </w:tcBorders>
            <w:shd w:val="clear" w:color="auto" w:fill="auto"/>
          </w:tcPr>
          <w:p w14:paraId="28D9EA74" w14:textId="50D06450" w:rsidR="0053707C" w:rsidRDefault="003547AD" w:rsidP="0053707C">
            <w:pPr>
              <w:jc w:val="both"/>
            </w:pPr>
            <w:r>
              <w:t>3</w:t>
            </w:r>
          </w:p>
        </w:tc>
      </w:tr>
      <w:tr w:rsidR="0053707C" w14:paraId="1D6DDD0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3015" w:type="dxa"/>
            <w:gridSpan w:val="4"/>
            <w:tcBorders>
              <w:top w:val="single" w:sz="4" w:space="0" w:color="00000A"/>
              <w:left w:val="single" w:sz="4" w:space="0" w:color="00000A"/>
              <w:bottom w:val="single" w:sz="4" w:space="0" w:color="00000A"/>
              <w:right w:val="single" w:sz="4" w:space="0" w:color="00000A"/>
            </w:tcBorders>
            <w:shd w:val="clear" w:color="auto" w:fill="F7CAAC"/>
          </w:tcPr>
          <w:p w14:paraId="796F1E85" w14:textId="77777777" w:rsidR="0053707C" w:rsidRDefault="0053707C" w:rsidP="0053707C">
            <w:pPr>
              <w:jc w:val="both"/>
            </w:pPr>
            <w:r>
              <w:rPr>
                <w:b/>
              </w:rPr>
              <w:t>Prerekvizity, korekvizity, ekvivalence</w:t>
            </w:r>
          </w:p>
        </w:tc>
        <w:tc>
          <w:tcPr>
            <w:tcW w:w="6851" w:type="dxa"/>
            <w:gridSpan w:val="19"/>
            <w:tcBorders>
              <w:top w:val="single" w:sz="4" w:space="0" w:color="00000A"/>
              <w:left w:val="single" w:sz="4" w:space="0" w:color="00000A"/>
              <w:bottom w:val="single" w:sz="4" w:space="0" w:color="00000A"/>
              <w:right w:val="single" w:sz="4" w:space="0" w:color="00000A"/>
            </w:tcBorders>
            <w:shd w:val="clear" w:color="auto" w:fill="auto"/>
          </w:tcPr>
          <w:p w14:paraId="36F2D8A4" w14:textId="77777777" w:rsidR="0053707C" w:rsidRDefault="0053707C" w:rsidP="0053707C">
            <w:pPr>
              <w:jc w:val="both"/>
            </w:pPr>
          </w:p>
        </w:tc>
      </w:tr>
      <w:tr w:rsidR="0053707C" w14:paraId="3D90A79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3015" w:type="dxa"/>
            <w:gridSpan w:val="4"/>
            <w:tcBorders>
              <w:top w:val="single" w:sz="4" w:space="0" w:color="00000A"/>
              <w:left w:val="single" w:sz="4" w:space="0" w:color="00000A"/>
              <w:bottom w:val="single" w:sz="4" w:space="0" w:color="00000A"/>
              <w:right w:val="single" w:sz="4" w:space="0" w:color="00000A"/>
            </w:tcBorders>
            <w:shd w:val="clear" w:color="auto" w:fill="F7CAAC"/>
          </w:tcPr>
          <w:p w14:paraId="1AC51A08" w14:textId="77777777" w:rsidR="0053707C" w:rsidRDefault="0053707C" w:rsidP="0053707C">
            <w:pPr>
              <w:jc w:val="both"/>
            </w:pPr>
            <w:r>
              <w:rPr>
                <w:b/>
              </w:rPr>
              <w:t>Způsob ověření studijních výsledků</w:t>
            </w:r>
          </w:p>
        </w:tc>
        <w:tc>
          <w:tcPr>
            <w:tcW w:w="3340" w:type="dxa"/>
            <w:gridSpan w:val="9"/>
            <w:tcBorders>
              <w:top w:val="single" w:sz="4" w:space="0" w:color="00000A"/>
              <w:left w:val="single" w:sz="4" w:space="0" w:color="00000A"/>
              <w:bottom w:val="single" w:sz="4" w:space="0" w:color="00000A"/>
              <w:right w:val="single" w:sz="4" w:space="0" w:color="00000A"/>
            </w:tcBorders>
            <w:shd w:val="clear" w:color="auto" w:fill="auto"/>
          </w:tcPr>
          <w:p w14:paraId="16845922" w14:textId="77777777" w:rsidR="0053707C" w:rsidRDefault="0053707C" w:rsidP="0053707C">
            <w:pPr>
              <w:jc w:val="both"/>
            </w:pPr>
            <w:r>
              <w:t>zápočet, zkouška</w:t>
            </w:r>
          </w:p>
        </w:tc>
        <w:tc>
          <w:tcPr>
            <w:tcW w:w="1527" w:type="dxa"/>
            <w:gridSpan w:val="3"/>
            <w:tcBorders>
              <w:top w:val="single" w:sz="4" w:space="0" w:color="00000A"/>
              <w:left w:val="single" w:sz="4" w:space="0" w:color="00000A"/>
              <w:bottom w:val="single" w:sz="4" w:space="0" w:color="00000A"/>
              <w:right w:val="single" w:sz="4" w:space="0" w:color="00000A"/>
            </w:tcBorders>
            <w:shd w:val="clear" w:color="auto" w:fill="F7CAAC"/>
          </w:tcPr>
          <w:p w14:paraId="6E5C37FA" w14:textId="77777777" w:rsidR="0053707C" w:rsidRDefault="0053707C" w:rsidP="0053707C">
            <w:pPr>
              <w:jc w:val="both"/>
            </w:pPr>
            <w:r>
              <w:rPr>
                <w:b/>
              </w:rPr>
              <w:t>Forma výuky</w:t>
            </w:r>
          </w:p>
        </w:tc>
        <w:tc>
          <w:tcPr>
            <w:tcW w:w="1984" w:type="dxa"/>
            <w:gridSpan w:val="7"/>
            <w:tcBorders>
              <w:top w:val="single" w:sz="4" w:space="0" w:color="00000A"/>
              <w:left w:val="single" w:sz="4" w:space="0" w:color="00000A"/>
              <w:bottom w:val="single" w:sz="4" w:space="0" w:color="00000A"/>
              <w:right w:val="single" w:sz="4" w:space="0" w:color="00000A"/>
            </w:tcBorders>
            <w:shd w:val="clear" w:color="auto" w:fill="auto"/>
          </w:tcPr>
          <w:p w14:paraId="62DC6EB9" w14:textId="77777777" w:rsidR="0053707C" w:rsidRDefault="0053707C" w:rsidP="0053707C">
            <w:pPr>
              <w:jc w:val="both"/>
            </w:pPr>
            <w:r>
              <w:t>přednášky, semináře</w:t>
            </w:r>
          </w:p>
        </w:tc>
      </w:tr>
      <w:tr w:rsidR="0053707C" w14:paraId="0438B0D6"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3015" w:type="dxa"/>
            <w:gridSpan w:val="4"/>
            <w:tcBorders>
              <w:top w:val="single" w:sz="4" w:space="0" w:color="00000A"/>
              <w:left w:val="single" w:sz="4" w:space="0" w:color="00000A"/>
              <w:bottom w:val="single" w:sz="4" w:space="0" w:color="00000A"/>
              <w:right w:val="single" w:sz="4" w:space="0" w:color="00000A"/>
            </w:tcBorders>
            <w:shd w:val="clear" w:color="auto" w:fill="F7CAAC"/>
          </w:tcPr>
          <w:p w14:paraId="717B2E43" w14:textId="77777777" w:rsidR="0053707C" w:rsidRDefault="0053707C" w:rsidP="0053707C">
            <w:pPr>
              <w:jc w:val="both"/>
            </w:pPr>
            <w:r>
              <w:rPr>
                <w:b/>
              </w:rPr>
              <w:t>Forma způsobu ověření studijních výsledků a další požadavky na studenta</w:t>
            </w:r>
          </w:p>
        </w:tc>
        <w:tc>
          <w:tcPr>
            <w:tcW w:w="6851" w:type="dxa"/>
            <w:gridSpan w:val="19"/>
            <w:tcBorders>
              <w:top w:val="single" w:sz="4" w:space="0" w:color="00000A"/>
              <w:left w:val="single" w:sz="4" w:space="0" w:color="00000A"/>
              <w:bottom w:val="single" w:sz="4" w:space="0" w:color="auto"/>
              <w:right w:val="single" w:sz="4" w:space="0" w:color="00000A"/>
            </w:tcBorders>
            <w:shd w:val="clear" w:color="auto" w:fill="auto"/>
          </w:tcPr>
          <w:p w14:paraId="1DAAC6B0" w14:textId="77777777" w:rsidR="0053707C" w:rsidRDefault="0053707C" w:rsidP="0053707C">
            <w:pPr>
              <w:jc w:val="both"/>
              <w:rPr>
                <w:color w:val="000000"/>
                <w:shd w:val="clear" w:color="auto" w:fill="FFFFFF"/>
              </w:rPr>
            </w:pPr>
            <w:r w:rsidRPr="00080A9B">
              <w:rPr>
                <w:color w:val="000000"/>
                <w:shd w:val="clear" w:color="auto" w:fill="FFFFFF"/>
              </w:rPr>
              <w:t>Docházka na seminářích</w:t>
            </w:r>
            <w:r>
              <w:rPr>
                <w:color w:val="000000"/>
                <w:shd w:val="clear" w:color="auto" w:fill="FFFFFF"/>
              </w:rPr>
              <w:t xml:space="preserve">: </w:t>
            </w:r>
            <w:r w:rsidRPr="00080A9B">
              <w:rPr>
                <w:color w:val="000000"/>
                <w:shd w:val="clear" w:color="auto" w:fill="FFFFFF"/>
              </w:rPr>
              <w:t>minimálně 80% účast na odučených hodinách seminářů</w:t>
            </w:r>
            <w:r>
              <w:rPr>
                <w:color w:val="000000"/>
                <w:shd w:val="clear" w:color="auto" w:fill="FFFFFF"/>
              </w:rPr>
              <w:t>.</w:t>
            </w:r>
          </w:p>
          <w:p w14:paraId="3B951BA4" w14:textId="77777777" w:rsidR="0053707C" w:rsidRDefault="0053707C" w:rsidP="0053707C">
            <w:pPr>
              <w:jc w:val="both"/>
              <w:rPr>
                <w:color w:val="000000"/>
                <w:shd w:val="clear" w:color="auto" w:fill="FFFFFF"/>
              </w:rPr>
            </w:pPr>
            <w:r>
              <w:rPr>
                <w:color w:val="000000"/>
                <w:shd w:val="clear" w:color="auto" w:fill="FFFFFF"/>
              </w:rPr>
              <w:t xml:space="preserve">Prezentace: </w:t>
            </w:r>
            <w:r w:rsidRPr="00080A9B">
              <w:rPr>
                <w:color w:val="000000"/>
                <w:shd w:val="clear" w:color="auto" w:fill="FFFFFF"/>
              </w:rPr>
              <w:t>zpracování zadaného toxikologického tématu v programu PowerPoint</w:t>
            </w:r>
            <w:r>
              <w:rPr>
                <w:color w:val="000000"/>
                <w:shd w:val="clear" w:color="auto" w:fill="FFFFFF"/>
              </w:rPr>
              <w:t xml:space="preserve"> a ústní přednes.</w:t>
            </w:r>
          </w:p>
          <w:p w14:paraId="625223EA" w14:textId="77777777" w:rsidR="0053707C" w:rsidRPr="00080A9B" w:rsidRDefault="0053707C" w:rsidP="0053707C">
            <w:pPr>
              <w:jc w:val="both"/>
            </w:pPr>
            <w:r>
              <w:rPr>
                <w:color w:val="000000"/>
                <w:shd w:val="clear" w:color="auto" w:fill="FFFFFF"/>
              </w:rPr>
              <w:t>Z</w:t>
            </w:r>
            <w:r w:rsidRPr="00080A9B">
              <w:rPr>
                <w:color w:val="000000"/>
                <w:shd w:val="clear" w:color="auto" w:fill="FFFFFF"/>
              </w:rPr>
              <w:t>ávěrečný písemný test</w:t>
            </w:r>
            <w:r>
              <w:rPr>
                <w:color w:val="000000"/>
                <w:shd w:val="clear" w:color="auto" w:fill="FFFFFF"/>
              </w:rPr>
              <w:t xml:space="preserve">: </w:t>
            </w:r>
            <w:r w:rsidRPr="00080A9B">
              <w:rPr>
                <w:color w:val="000000"/>
                <w:shd w:val="clear" w:color="auto" w:fill="FFFFFF"/>
              </w:rPr>
              <w:t>prokázání znalostí probíraných tematických okruhů</w:t>
            </w:r>
            <w:r>
              <w:rPr>
                <w:color w:val="000000"/>
                <w:shd w:val="clear" w:color="auto" w:fill="FFFFFF"/>
              </w:rPr>
              <w:t>.</w:t>
            </w:r>
          </w:p>
        </w:tc>
      </w:tr>
      <w:tr w:rsidR="0053707C" w14:paraId="4F33956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Height w:val="197"/>
        </w:trPr>
        <w:tc>
          <w:tcPr>
            <w:tcW w:w="3015" w:type="dxa"/>
            <w:gridSpan w:val="4"/>
            <w:tcBorders>
              <w:left w:val="single" w:sz="4" w:space="0" w:color="00000A"/>
              <w:bottom w:val="single" w:sz="4" w:space="0" w:color="00000A"/>
              <w:right w:val="single" w:sz="4" w:space="0" w:color="00000A"/>
            </w:tcBorders>
            <w:shd w:val="clear" w:color="auto" w:fill="F7CAAC"/>
          </w:tcPr>
          <w:p w14:paraId="0DE4B9A4" w14:textId="77777777" w:rsidR="0053707C" w:rsidRDefault="0053707C" w:rsidP="0053707C">
            <w:pPr>
              <w:jc w:val="both"/>
            </w:pPr>
            <w:r>
              <w:rPr>
                <w:b/>
              </w:rPr>
              <w:t>Garant předmětu</w:t>
            </w:r>
          </w:p>
        </w:tc>
        <w:tc>
          <w:tcPr>
            <w:tcW w:w="6851" w:type="dxa"/>
            <w:gridSpan w:val="19"/>
            <w:tcBorders>
              <w:top w:val="single" w:sz="4" w:space="0" w:color="auto"/>
              <w:left w:val="single" w:sz="4" w:space="0" w:color="00000A"/>
              <w:bottom w:val="single" w:sz="4" w:space="0" w:color="00000A"/>
              <w:right w:val="single" w:sz="4" w:space="0" w:color="00000A"/>
            </w:tcBorders>
            <w:shd w:val="clear" w:color="auto" w:fill="auto"/>
          </w:tcPr>
          <w:p w14:paraId="1AB28F63" w14:textId="77777777" w:rsidR="0053707C" w:rsidRDefault="0053707C" w:rsidP="0053707C">
            <w:pPr>
              <w:jc w:val="both"/>
            </w:pPr>
            <w:r>
              <w:t>Mgr. Petra Jančová, Ph.D.</w:t>
            </w:r>
          </w:p>
        </w:tc>
      </w:tr>
      <w:tr w:rsidR="0053707C" w14:paraId="42CE455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Height w:val="243"/>
        </w:trPr>
        <w:tc>
          <w:tcPr>
            <w:tcW w:w="3015" w:type="dxa"/>
            <w:gridSpan w:val="4"/>
            <w:tcBorders>
              <w:left w:val="single" w:sz="4" w:space="0" w:color="00000A"/>
              <w:bottom w:val="single" w:sz="4" w:space="0" w:color="00000A"/>
              <w:right w:val="single" w:sz="4" w:space="0" w:color="00000A"/>
            </w:tcBorders>
            <w:shd w:val="clear" w:color="auto" w:fill="F7CAAC"/>
          </w:tcPr>
          <w:p w14:paraId="08F701A9" w14:textId="77777777" w:rsidR="0053707C" w:rsidRDefault="0053707C" w:rsidP="0053707C">
            <w:pPr>
              <w:jc w:val="both"/>
            </w:pPr>
            <w:r>
              <w:rPr>
                <w:b/>
              </w:rPr>
              <w:t>Zapojení garanta do výuky předmětu</w:t>
            </w:r>
          </w:p>
        </w:tc>
        <w:tc>
          <w:tcPr>
            <w:tcW w:w="6851" w:type="dxa"/>
            <w:gridSpan w:val="19"/>
            <w:tcBorders>
              <w:left w:val="single" w:sz="4" w:space="0" w:color="00000A"/>
              <w:bottom w:val="single" w:sz="4" w:space="0" w:color="00000A"/>
              <w:right w:val="single" w:sz="4" w:space="0" w:color="00000A"/>
            </w:tcBorders>
            <w:shd w:val="clear" w:color="auto" w:fill="auto"/>
          </w:tcPr>
          <w:p w14:paraId="07076C31" w14:textId="4042168D" w:rsidR="0053707C" w:rsidRDefault="00407459" w:rsidP="0053707C">
            <w:pPr>
              <w:jc w:val="both"/>
            </w:pPr>
            <w:r>
              <w:t>100% p</w:t>
            </w:r>
          </w:p>
        </w:tc>
      </w:tr>
      <w:tr w:rsidR="0053707C" w14:paraId="09A8F2C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3015" w:type="dxa"/>
            <w:gridSpan w:val="4"/>
            <w:tcBorders>
              <w:top w:val="single" w:sz="4" w:space="0" w:color="00000A"/>
              <w:left w:val="single" w:sz="4" w:space="0" w:color="00000A"/>
              <w:bottom w:val="single" w:sz="4" w:space="0" w:color="00000A"/>
              <w:right w:val="single" w:sz="4" w:space="0" w:color="00000A"/>
            </w:tcBorders>
            <w:shd w:val="clear" w:color="auto" w:fill="F7CAAC"/>
          </w:tcPr>
          <w:p w14:paraId="7E4683D3" w14:textId="77777777" w:rsidR="0053707C" w:rsidRDefault="0053707C" w:rsidP="0053707C">
            <w:pPr>
              <w:jc w:val="both"/>
            </w:pPr>
            <w:r>
              <w:rPr>
                <w:b/>
              </w:rPr>
              <w:t>Vyučující</w:t>
            </w:r>
          </w:p>
        </w:tc>
        <w:tc>
          <w:tcPr>
            <w:tcW w:w="6851" w:type="dxa"/>
            <w:gridSpan w:val="19"/>
            <w:tcBorders>
              <w:top w:val="single" w:sz="4" w:space="0" w:color="00000A"/>
              <w:left w:val="single" w:sz="4" w:space="0" w:color="00000A"/>
              <w:right w:val="single" w:sz="4" w:space="0" w:color="00000A"/>
            </w:tcBorders>
            <w:shd w:val="clear" w:color="auto" w:fill="auto"/>
          </w:tcPr>
          <w:p w14:paraId="723C2D76" w14:textId="77777777" w:rsidR="0053707C" w:rsidRDefault="0053707C" w:rsidP="0053707C">
            <w:pPr>
              <w:jc w:val="both"/>
            </w:pPr>
          </w:p>
        </w:tc>
      </w:tr>
      <w:tr w:rsidR="0053707C" w14:paraId="3FD493E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Height w:val="114"/>
        </w:trPr>
        <w:tc>
          <w:tcPr>
            <w:tcW w:w="9866" w:type="dxa"/>
            <w:gridSpan w:val="23"/>
            <w:tcBorders>
              <w:left w:val="single" w:sz="4" w:space="0" w:color="00000A"/>
              <w:bottom w:val="single" w:sz="4" w:space="0" w:color="00000A"/>
              <w:right w:val="single" w:sz="4" w:space="0" w:color="00000A"/>
            </w:tcBorders>
            <w:shd w:val="clear" w:color="auto" w:fill="auto"/>
          </w:tcPr>
          <w:p w14:paraId="31771104" w14:textId="4267FF35" w:rsidR="0053707C" w:rsidRDefault="0053707C" w:rsidP="0053707C">
            <w:pPr>
              <w:spacing w:before="60" w:after="60"/>
              <w:jc w:val="both"/>
            </w:pPr>
            <w:r w:rsidRPr="00407459">
              <w:rPr>
                <w:b/>
              </w:rPr>
              <w:t>Mgr. Petra Jančová, Ph.D.</w:t>
            </w:r>
            <w:r w:rsidR="00407459">
              <w:t xml:space="preserve"> (100% p)</w:t>
            </w:r>
          </w:p>
        </w:tc>
      </w:tr>
      <w:tr w:rsidR="0053707C" w14:paraId="3430439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3015" w:type="dxa"/>
            <w:gridSpan w:val="4"/>
            <w:tcBorders>
              <w:top w:val="single" w:sz="4" w:space="0" w:color="00000A"/>
              <w:left w:val="single" w:sz="4" w:space="0" w:color="00000A"/>
              <w:bottom w:val="single" w:sz="4" w:space="0" w:color="00000A"/>
              <w:right w:val="single" w:sz="4" w:space="0" w:color="00000A"/>
            </w:tcBorders>
            <w:shd w:val="clear" w:color="auto" w:fill="F7CAAC"/>
          </w:tcPr>
          <w:p w14:paraId="593BE441" w14:textId="77777777" w:rsidR="0053707C" w:rsidRDefault="0053707C" w:rsidP="0053707C">
            <w:pPr>
              <w:jc w:val="both"/>
            </w:pPr>
            <w:r>
              <w:rPr>
                <w:b/>
              </w:rPr>
              <w:t>Stručná anotace předmětu</w:t>
            </w:r>
          </w:p>
        </w:tc>
        <w:tc>
          <w:tcPr>
            <w:tcW w:w="6851" w:type="dxa"/>
            <w:gridSpan w:val="19"/>
            <w:tcBorders>
              <w:top w:val="single" w:sz="4" w:space="0" w:color="00000A"/>
              <w:left w:val="single" w:sz="4" w:space="0" w:color="00000A"/>
              <w:right w:val="single" w:sz="4" w:space="0" w:color="00000A"/>
            </w:tcBorders>
            <w:shd w:val="clear" w:color="auto" w:fill="auto"/>
          </w:tcPr>
          <w:p w14:paraId="69B086CD" w14:textId="77777777" w:rsidR="0053707C" w:rsidRDefault="0053707C" w:rsidP="0053707C">
            <w:pPr>
              <w:jc w:val="both"/>
            </w:pPr>
          </w:p>
        </w:tc>
      </w:tr>
      <w:tr w:rsidR="0053707C" w14:paraId="4FCEF83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Height w:val="3938"/>
        </w:trPr>
        <w:tc>
          <w:tcPr>
            <w:tcW w:w="9866" w:type="dxa"/>
            <w:gridSpan w:val="23"/>
            <w:tcBorders>
              <w:left w:val="single" w:sz="4" w:space="0" w:color="00000A"/>
              <w:bottom w:val="single" w:sz="12" w:space="0" w:color="00000A"/>
              <w:right w:val="single" w:sz="4" w:space="0" w:color="00000A"/>
            </w:tcBorders>
            <w:shd w:val="clear" w:color="auto" w:fill="auto"/>
          </w:tcPr>
          <w:p w14:paraId="3A9E890B" w14:textId="77777777" w:rsidR="0053707C" w:rsidRDefault="0053707C" w:rsidP="0053707C">
            <w:pPr>
              <w:jc w:val="both"/>
              <w:rPr>
                <w:color w:val="000000"/>
                <w:shd w:val="clear" w:color="auto" w:fill="FFFFFF"/>
              </w:rPr>
            </w:pPr>
            <w:r w:rsidRPr="00080A9B">
              <w:rPr>
                <w:color w:val="000000"/>
                <w:shd w:val="clear" w:color="auto" w:fill="FFFFFF"/>
              </w:rPr>
              <w:t xml:space="preserve">Cílem předmětu je seznámit studenty s vlivem chemických látek </w:t>
            </w:r>
            <w:r>
              <w:rPr>
                <w:color w:val="000000"/>
                <w:shd w:val="clear" w:color="auto" w:fill="FFFFFF"/>
              </w:rPr>
              <w:t xml:space="preserve">vyskytujících se v potravinách a složkách životního prostředí </w:t>
            </w:r>
            <w:r w:rsidRPr="00080A9B">
              <w:rPr>
                <w:color w:val="000000"/>
                <w:shd w:val="clear" w:color="auto" w:fill="FFFFFF"/>
              </w:rPr>
              <w:t>na živé organi</w:t>
            </w:r>
            <w:r>
              <w:rPr>
                <w:color w:val="000000"/>
                <w:shd w:val="clear" w:color="auto" w:fill="FFFFFF"/>
              </w:rPr>
              <w:t>z</w:t>
            </w:r>
            <w:r w:rsidRPr="00080A9B">
              <w:rPr>
                <w:color w:val="000000"/>
                <w:shd w:val="clear" w:color="auto" w:fill="FFFFFF"/>
              </w:rPr>
              <w:t>my. Studentům bude představena toxikologie obecná, speciální i aplikovaná. </w:t>
            </w:r>
            <w:r w:rsidRPr="006C447C">
              <w:t>Obsah před</w:t>
            </w:r>
            <w:r>
              <w:t>mětu tvoří tyto tematické celky:</w:t>
            </w:r>
          </w:p>
          <w:p w14:paraId="6EFC4EDF" w14:textId="77777777" w:rsidR="0053707C" w:rsidRPr="00EB6D6A" w:rsidRDefault="0053707C" w:rsidP="0053707C">
            <w:pPr>
              <w:pStyle w:val="Odstavecseseznamem"/>
              <w:numPr>
                <w:ilvl w:val="0"/>
                <w:numId w:val="8"/>
              </w:numPr>
              <w:ind w:left="284" w:hanging="57"/>
              <w:jc w:val="both"/>
            </w:pPr>
            <w:r w:rsidRPr="00EB6D6A">
              <w:t xml:space="preserve">Úvod do předmětu </w:t>
            </w:r>
            <w:r>
              <w:t>-</w:t>
            </w:r>
            <w:r w:rsidRPr="00EB6D6A">
              <w:t xml:space="preserve"> historie a specializace toxikologie</w:t>
            </w:r>
            <w:r>
              <w:t>. Z</w:t>
            </w:r>
            <w:r w:rsidRPr="00EB6D6A">
              <w:t>ákladní pojmy.</w:t>
            </w:r>
          </w:p>
          <w:p w14:paraId="606AC615" w14:textId="77777777" w:rsidR="0053707C" w:rsidRPr="00EB6D6A" w:rsidRDefault="0053707C" w:rsidP="0053707C">
            <w:pPr>
              <w:pStyle w:val="Odstavecseseznamem"/>
              <w:numPr>
                <w:ilvl w:val="0"/>
                <w:numId w:val="8"/>
              </w:numPr>
              <w:ind w:left="284" w:hanging="57"/>
              <w:jc w:val="both"/>
            </w:pPr>
            <w:r w:rsidRPr="00EB6D6A">
              <w:t>Toxikokinetika.</w:t>
            </w:r>
          </w:p>
          <w:p w14:paraId="7B3E043E" w14:textId="77777777" w:rsidR="0053707C" w:rsidRPr="00EB6D6A" w:rsidRDefault="0053707C" w:rsidP="0053707C">
            <w:pPr>
              <w:pStyle w:val="Odstavecseseznamem"/>
              <w:numPr>
                <w:ilvl w:val="0"/>
                <w:numId w:val="8"/>
              </w:numPr>
              <w:ind w:left="284" w:hanging="57"/>
              <w:jc w:val="both"/>
            </w:pPr>
            <w:r w:rsidRPr="00EB6D6A">
              <w:t>Toxikodynamika.</w:t>
            </w:r>
          </w:p>
          <w:p w14:paraId="1535BEF4" w14:textId="77777777" w:rsidR="0053707C" w:rsidRPr="00EB6D6A" w:rsidRDefault="0053707C" w:rsidP="0053707C">
            <w:pPr>
              <w:pStyle w:val="Odstavecseseznamem"/>
              <w:numPr>
                <w:ilvl w:val="0"/>
                <w:numId w:val="8"/>
              </w:numPr>
              <w:ind w:left="284" w:hanging="57"/>
              <w:jc w:val="both"/>
            </w:pPr>
            <w:r w:rsidRPr="00EB6D6A">
              <w:t>Klinická toxikologie</w:t>
            </w:r>
            <w:r>
              <w:t xml:space="preserve"> (eliminace xenobiotik z organiz</w:t>
            </w:r>
            <w:r w:rsidRPr="00EB6D6A">
              <w:t>mu</w:t>
            </w:r>
            <w:r>
              <w:t>,</w:t>
            </w:r>
            <w:r w:rsidRPr="00EB6D6A">
              <w:t xml:space="preserve"> antidota).</w:t>
            </w:r>
          </w:p>
          <w:p w14:paraId="49EB5701" w14:textId="77777777" w:rsidR="0053707C" w:rsidRPr="00EB6D6A" w:rsidRDefault="0053707C" w:rsidP="0053707C">
            <w:pPr>
              <w:pStyle w:val="Odstavecseseznamem"/>
              <w:numPr>
                <w:ilvl w:val="0"/>
                <w:numId w:val="8"/>
              </w:numPr>
              <w:ind w:left="284" w:hanging="57"/>
              <w:jc w:val="both"/>
            </w:pPr>
            <w:r w:rsidRPr="00EB6D6A">
              <w:t xml:space="preserve">Experimentální toxikologie (testy </w:t>
            </w:r>
            <w:r w:rsidRPr="008D36C9">
              <w:rPr>
                <w:i/>
              </w:rPr>
              <w:t>in vitro</w:t>
            </w:r>
            <w:r w:rsidRPr="00EB6D6A">
              <w:t xml:space="preserve">, testy na zvířatech </w:t>
            </w:r>
            <w:r w:rsidRPr="008D36C9">
              <w:rPr>
                <w:i/>
              </w:rPr>
              <w:t>in vivo</w:t>
            </w:r>
            <w:r w:rsidRPr="00EB6D6A">
              <w:t>, biologické expoziční testy).</w:t>
            </w:r>
          </w:p>
          <w:p w14:paraId="64759C53" w14:textId="77777777" w:rsidR="0053707C" w:rsidRPr="00EB6D6A" w:rsidRDefault="0053707C" w:rsidP="0053707C">
            <w:pPr>
              <w:pStyle w:val="Odstavecseseznamem"/>
              <w:numPr>
                <w:ilvl w:val="0"/>
                <w:numId w:val="8"/>
              </w:numPr>
              <w:ind w:left="284" w:hanging="57"/>
              <w:jc w:val="both"/>
            </w:pPr>
            <w:r w:rsidRPr="00EB6D6A">
              <w:t xml:space="preserve">Alternativní metody testování toxicity chemických látek </w:t>
            </w:r>
            <w:r w:rsidRPr="008D36C9">
              <w:rPr>
                <w:i/>
              </w:rPr>
              <w:t>in silico</w:t>
            </w:r>
            <w:r w:rsidRPr="00EB6D6A">
              <w:t>.</w:t>
            </w:r>
          </w:p>
          <w:p w14:paraId="0EFB09A0" w14:textId="77777777" w:rsidR="0053707C" w:rsidRPr="00EB6D6A" w:rsidRDefault="0053707C" w:rsidP="0053707C">
            <w:pPr>
              <w:pStyle w:val="Odstavecseseznamem"/>
              <w:numPr>
                <w:ilvl w:val="0"/>
                <w:numId w:val="8"/>
              </w:numPr>
              <w:ind w:left="284" w:hanging="57"/>
              <w:jc w:val="both"/>
            </w:pPr>
            <w:r w:rsidRPr="00EB6D6A">
              <w:t>Toxické prvky v životním prostředí a potravinách.</w:t>
            </w:r>
          </w:p>
          <w:p w14:paraId="4FAD0110" w14:textId="77777777" w:rsidR="0053707C" w:rsidRPr="00EB6D6A" w:rsidRDefault="0053707C" w:rsidP="0053707C">
            <w:pPr>
              <w:pStyle w:val="Odstavecseseznamem"/>
              <w:numPr>
                <w:ilvl w:val="0"/>
                <w:numId w:val="8"/>
              </w:numPr>
              <w:ind w:left="284" w:hanging="57"/>
              <w:jc w:val="both"/>
            </w:pPr>
            <w:r w:rsidRPr="00EB6D6A">
              <w:t>Toxikologicky významné anorganické sloučeniny v životním prostředí a potravinách.</w:t>
            </w:r>
          </w:p>
          <w:p w14:paraId="3B0E96A8" w14:textId="77777777" w:rsidR="0053707C" w:rsidRPr="00EB6D6A" w:rsidRDefault="0053707C" w:rsidP="0053707C">
            <w:pPr>
              <w:pStyle w:val="Odstavecseseznamem"/>
              <w:numPr>
                <w:ilvl w:val="0"/>
                <w:numId w:val="8"/>
              </w:numPr>
              <w:ind w:left="284" w:hanging="57"/>
              <w:jc w:val="both"/>
            </w:pPr>
            <w:r w:rsidRPr="00EB6D6A">
              <w:t>Toxikologicky významné organické sloučeniny v životním prostředí a potravinách.</w:t>
            </w:r>
          </w:p>
          <w:p w14:paraId="39B68EB0" w14:textId="77777777" w:rsidR="0053707C" w:rsidRPr="00EB6D6A" w:rsidRDefault="0053707C" w:rsidP="0053707C">
            <w:pPr>
              <w:pStyle w:val="Odstavecseseznamem"/>
              <w:numPr>
                <w:ilvl w:val="0"/>
                <w:numId w:val="8"/>
              </w:numPr>
              <w:ind w:left="284" w:hanging="57"/>
              <w:jc w:val="both"/>
            </w:pPr>
            <w:r w:rsidRPr="00EB6D6A">
              <w:t>Perzistentní organické polutanty.</w:t>
            </w:r>
          </w:p>
          <w:p w14:paraId="2B8CBFBE" w14:textId="77777777" w:rsidR="0053707C" w:rsidRPr="00EB6D6A" w:rsidRDefault="0053707C" w:rsidP="0053707C">
            <w:pPr>
              <w:pStyle w:val="Odstavecseseznamem"/>
              <w:numPr>
                <w:ilvl w:val="0"/>
                <w:numId w:val="8"/>
              </w:numPr>
              <w:ind w:left="284" w:hanging="57"/>
              <w:jc w:val="both"/>
            </w:pPr>
            <w:r w:rsidRPr="00EB6D6A">
              <w:t>Potravinářská toxikologie (mykotoxiny, fykotoxiny, toxiny bakterií)</w:t>
            </w:r>
            <w:r>
              <w:t>,</w:t>
            </w:r>
            <w:r w:rsidRPr="00EB6D6A">
              <w:t xml:space="preserve"> potravinové doplňky.</w:t>
            </w:r>
          </w:p>
          <w:p w14:paraId="51A4B2A4" w14:textId="77777777" w:rsidR="0053707C" w:rsidRPr="00EB6D6A" w:rsidRDefault="0053707C" w:rsidP="0053707C">
            <w:pPr>
              <w:pStyle w:val="Odstavecseseznamem"/>
              <w:numPr>
                <w:ilvl w:val="0"/>
                <w:numId w:val="8"/>
              </w:numPr>
              <w:ind w:left="284" w:hanging="57"/>
              <w:jc w:val="both"/>
            </w:pPr>
            <w:r w:rsidRPr="00EB6D6A">
              <w:t>Environmentální toxikologie (ekotoxikologický účinek</w:t>
            </w:r>
            <w:r>
              <w:t>,</w:t>
            </w:r>
            <w:r w:rsidRPr="00EB6D6A">
              <w:t xml:space="preserve"> vyšší úrovně toxických účinků</w:t>
            </w:r>
            <w:r>
              <w:t xml:space="preserve">, </w:t>
            </w:r>
            <w:r w:rsidRPr="00EB6D6A">
              <w:t xml:space="preserve">metodiky hodnocení účinků). </w:t>
            </w:r>
          </w:p>
          <w:p w14:paraId="36661685" w14:textId="77777777" w:rsidR="0053707C" w:rsidRPr="00EB6D6A" w:rsidRDefault="0053707C" w:rsidP="0053707C">
            <w:pPr>
              <w:pStyle w:val="Odstavecseseznamem"/>
              <w:numPr>
                <w:ilvl w:val="0"/>
                <w:numId w:val="8"/>
              </w:numPr>
              <w:ind w:left="284" w:hanging="57"/>
              <w:jc w:val="both"/>
            </w:pPr>
            <w:r w:rsidRPr="00EB6D6A">
              <w:t xml:space="preserve">Analytická toxikologie (identifikace nox a jejich metabolitů). </w:t>
            </w:r>
          </w:p>
          <w:p w14:paraId="057AB719" w14:textId="77777777" w:rsidR="0053707C" w:rsidRDefault="0053707C" w:rsidP="0053707C">
            <w:pPr>
              <w:pStyle w:val="Odstavecseseznamem"/>
              <w:numPr>
                <w:ilvl w:val="0"/>
                <w:numId w:val="8"/>
              </w:numPr>
              <w:ind w:left="284" w:hanging="57"/>
              <w:jc w:val="both"/>
            </w:pPr>
            <w:r w:rsidRPr="00EB6D6A">
              <w:t>Legislativa a práce s jedy a ostatními škodlivinami.</w:t>
            </w:r>
          </w:p>
        </w:tc>
      </w:tr>
      <w:tr w:rsidR="0053707C" w14:paraId="6401142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Height w:val="265"/>
        </w:trPr>
        <w:tc>
          <w:tcPr>
            <w:tcW w:w="3570" w:type="dxa"/>
            <w:gridSpan w:val="6"/>
            <w:tcBorders>
              <w:left w:val="single" w:sz="4" w:space="0" w:color="00000A"/>
              <w:bottom w:val="single" w:sz="4" w:space="0" w:color="00000A"/>
              <w:right w:val="single" w:sz="4" w:space="0" w:color="00000A"/>
            </w:tcBorders>
            <w:shd w:val="clear" w:color="auto" w:fill="F7CAAC"/>
          </w:tcPr>
          <w:p w14:paraId="52148642" w14:textId="77777777" w:rsidR="0053707C" w:rsidRDefault="0053707C" w:rsidP="0053707C">
            <w:pPr>
              <w:jc w:val="both"/>
            </w:pPr>
            <w:r>
              <w:rPr>
                <w:b/>
              </w:rPr>
              <w:t>Studijní literatura a studijní pomůcky</w:t>
            </w:r>
          </w:p>
        </w:tc>
        <w:tc>
          <w:tcPr>
            <w:tcW w:w="6296" w:type="dxa"/>
            <w:gridSpan w:val="17"/>
            <w:tcBorders>
              <w:left w:val="single" w:sz="4" w:space="0" w:color="00000A"/>
              <w:right w:val="single" w:sz="4" w:space="0" w:color="00000A"/>
            </w:tcBorders>
            <w:shd w:val="clear" w:color="auto" w:fill="auto"/>
          </w:tcPr>
          <w:p w14:paraId="786F619F" w14:textId="77777777" w:rsidR="0053707C" w:rsidRDefault="0053707C" w:rsidP="0053707C">
            <w:pPr>
              <w:jc w:val="both"/>
            </w:pPr>
          </w:p>
        </w:tc>
      </w:tr>
      <w:tr w:rsidR="0053707C" w14:paraId="652D415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Height w:val="1497"/>
        </w:trPr>
        <w:tc>
          <w:tcPr>
            <w:tcW w:w="9866" w:type="dxa"/>
            <w:gridSpan w:val="23"/>
            <w:tcBorders>
              <w:left w:val="single" w:sz="4" w:space="0" w:color="00000A"/>
              <w:bottom w:val="single" w:sz="4" w:space="0" w:color="00000A"/>
              <w:right w:val="single" w:sz="4" w:space="0" w:color="00000A"/>
            </w:tcBorders>
            <w:shd w:val="clear" w:color="auto" w:fill="auto"/>
          </w:tcPr>
          <w:p w14:paraId="18703FFE" w14:textId="77777777" w:rsidR="0053707C" w:rsidRPr="003F2E2C" w:rsidRDefault="0053707C" w:rsidP="0053707C">
            <w:pPr>
              <w:jc w:val="both"/>
              <w:rPr>
                <w:bCs/>
                <w:shd w:val="clear" w:color="auto" w:fill="FFFFFF"/>
              </w:rPr>
            </w:pPr>
            <w:r w:rsidRPr="003F2E2C">
              <w:rPr>
                <w:bCs/>
                <w:u w:val="single"/>
                <w:shd w:val="clear" w:color="auto" w:fill="FFFFFF"/>
              </w:rPr>
              <w:t xml:space="preserve">Povinná </w:t>
            </w:r>
            <w:r w:rsidRPr="003F2E2C">
              <w:rPr>
                <w:u w:val="single"/>
              </w:rPr>
              <w:t>literatura:</w:t>
            </w:r>
          </w:p>
          <w:p w14:paraId="2553C2D9" w14:textId="77777777" w:rsidR="0053707C" w:rsidRPr="003F2E2C" w:rsidRDefault="0053707C" w:rsidP="0053707C">
            <w:pPr>
              <w:jc w:val="both"/>
            </w:pPr>
            <w:r w:rsidRPr="003F2E2C">
              <w:t xml:space="preserve">LINHART, I. Toxikologie. </w:t>
            </w:r>
            <w:r>
              <w:t xml:space="preserve">Praha: </w:t>
            </w:r>
            <w:r w:rsidRPr="003F2E2C">
              <w:t>VŠCHT, 2014. ISBN 978-80-7080-877-1.</w:t>
            </w:r>
          </w:p>
          <w:p w14:paraId="1966D4ED" w14:textId="77777777" w:rsidR="0053707C" w:rsidRPr="003F2E2C" w:rsidRDefault="0053707C" w:rsidP="0053707C">
            <w:pPr>
              <w:jc w:val="both"/>
              <w:rPr>
                <w:color w:val="000000"/>
                <w:shd w:val="clear" w:color="auto" w:fill="FFFFFF"/>
              </w:rPr>
            </w:pPr>
            <w:r w:rsidRPr="003F2E2C">
              <w:t xml:space="preserve">KLUSOŇ, P. Toxikologie. </w:t>
            </w:r>
            <w:r>
              <w:t xml:space="preserve">Ústí nad Labem: UJEP, </w:t>
            </w:r>
            <w:r w:rsidRPr="003F2E2C">
              <w:t>2014. ISBN 978-80-7414-811-8.</w:t>
            </w:r>
          </w:p>
          <w:p w14:paraId="190356A0" w14:textId="77777777" w:rsidR="0053707C" w:rsidRPr="003F2E2C" w:rsidRDefault="0053707C" w:rsidP="0053707C">
            <w:pPr>
              <w:jc w:val="both"/>
              <w:rPr>
                <w:color w:val="000000"/>
                <w:shd w:val="clear" w:color="auto" w:fill="FFFFFF"/>
              </w:rPr>
            </w:pPr>
            <w:r>
              <w:rPr>
                <w:color w:val="000000"/>
                <w:shd w:val="clear" w:color="auto" w:fill="FFFFFF"/>
              </w:rPr>
              <w:t>K</w:t>
            </w:r>
            <w:r w:rsidRPr="003F2E2C">
              <w:rPr>
                <w:color w:val="000000"/>
                <w:shd w:val="clear" w:color="auto" w:fill="FFFFFF"/>
              </w:rPr>
              <w:t xml:space="preserve">LAASSEN, </w:t>
            </w:r>
            <w:proofErr w:type="gramStart"/>
            <w:r w:rsidRPr="003F2E2C">
              <w:rPr>
                <w:color w:val="000000"/>
                <w:shd w:val="clear" w:color="auto" w:fill="FFFFFF"/>
              </w:rPr>
              <w:t>C.D. </w:t>
            </w:r>
            <w:r>
              <w:rPr>
                <w:color w:val="000000"/>
                <w:shd w:val="clear" w:color="auto" w:fill="FFFFFF"/>
              </w:rPr>
              <w:t>et</w:t>
            </w:r>
            <w:proofErr w:type="gramEnd"/>
            <w:r>
              <w:rPr>
                <w:color w:val="000000"/>
                <w:shd w:val="clear" w:color="auto" w:fill="FFFFFF"/>
              </w:rPr>
              <w:t xml:space="preserve"> al. </w:t>
            </w:r>
            <w:r w:rsidRPr="003F2E2C">
              <w:rPr>
                <w:iCs/>
                <w:color w:val="000000"/>
                <w:shd w:val="clear" w:color="auto" w:fill="FFFFFF"/>
              </w:rPr>
              <w:t>Casarett &amp; Doull´s Toxicology</w:t>
            </w:r>
            <w:r>
              <w:rPr>
                <w:iCs/>
                <w:color w:val="000000"/>
                <w:shd w:val="clear" w:color="auto" w:fill="FFFFFF"/>
              </w:rPr>
              <w:t xml:space="preserve">: The Basic Science of Poisons. </w:t>
            </w:r>
            <w:r w:rsidRPr="003F2E2C">
              <w:rPr>
                <w:iCs/>
                <w:color w:val="000000"/>
                <w:shd w:val="clear" w:color="auto" w:fill="FFFFFF"/>
              </w:rPr>
              <w:t>7th Ed</w:t>
            </w:r>
            <w:r>
              <w:rPr>
                <w:iCs/>
                <w:color w:val="000000"/>
                <w:shd w:val="clear" w:color="auto" w:fill="FFFFFF"/>
              </w:rPr>
              <w:t xml:space="preserve">. McGraw Hill, </w:t>
            </w:r>
            <w:r w:rsidRPr="003F2E2C">
              <w:rPr>
                <w:color w:val="000000"/>
                <w:shd w:val="clear" w:color="auto" w:fill="FFFFFF"/>
              </w:rPr>
              <w:t>2008. ISBN 0071593519.</w:t>
            </w:r>
          </w:p>
          <w:p w14:paraId="301EF964" w14:textId="77777777" w:rsidR="0053707C" w:rsidRPr="003F2E2C" w:rsidRDefault="0053707C" w:rsidP="0053707C">
            <w:pPr>
              <w:jc w:val="both"/>
              <w:rPr>
                <w:bCs/>
                <w:shd w:val="clear" w:color="auto" w:fill="FFFFFF"/>
              </w:rPr>
            </w:pPr>
          </w:p>
          <w:p w14:paraId="2F522CD3" w14:textId="77777777" w:rsidR="0053707C" w:rsidRPr="003F2E2C" w:rsidRDefault="0053707C" w:rsidP="0053707C">
            <w:pPr>
              <w:jc w:val="both"/>
              <w:rPr>
                <w:bCs/>
                <w:shd w:val="clear" w:color="auto" w:fill="FFFFFF"/>
              </w:rPr>
            </w:pPr>
            <w:r w:rsidRPr="003F2E2C">
              <w:rPr>
                <w:bCs/>
                <w:u w:val="single"/>
                <w:shd w:val="clear" w:color="auto" w:fill="FFFFFF"/>
              </w:rPr>
              <w:t xml:space="preserve">Doporučená </w:t>
            </w:r>
            <w:r w:rsidRPr="003F2E2C">
              <w:rPr>
                <w:u w:val="single"/>
              </w:rPr>
              <w:t>literatura:</w:t>
            </w:r>
          </w:p>
          <w:p w14:paraId="7E8E56AB" w14:textId="5C41BE7E" w:rsidR="0053707C" w:rsidRPr="003F2E2C" w:rsidRDefault="0053707C" w:rsidP="0053707C">
            <w:pPr>
              <w:jc w:val="both"/>
            </w:pPr>
            <w:r w:rsidRPr="003F2E2C">
              <w:t>PÜSSA,</w:t>
            </w:r>
            <w:r w:rsidR="00AA3084">
              <w:t xml:space="preserve"> </w:t>
            </w:r>
            <w:r w:rsidRPr="003F2E2C">
              <w:t xml:space="preserve">T. </w:t>
            </w:r>
            <w:r>
              <w:rPr>
                <w:bCs/>
                <w:kern w:val="36"/>
              </w:rPr>
              <w:t xml:space="preserve">Principles of Food Toxicology. 2nd Ed. </w:t>
            </w:r>
            <w:r w:rsidRPr="003F2E2C">
              <w:t>CRC Press, 2013. ISBN 9781466504103.</w:t>
            </w:r>
          </w:p>
          <w:p w14:paraId="359FCAEB" w14:textId="678F9B8C" w:rsidR="0053707C" w:rsidRPr="003F2E2C" w:rsidRDefault="0053707C" w:rsidP="0053707C">
            <w:pPr>
              <w:jc w:val="both"/>
              <w:rPr>
                <w:bCs/>
                <w:kern w:val="36"/>
              </w:rPr>
            </w:pPr>
            <w:r w:rsidRPr="003F2E2C">
              <w:rPr>
                <w:rStyle w:val="inline"/>
              </w:rPr>
              <w:t xml:space="preserve">MOON, </w:t>
            </w:r>
            <w:proofErr w:type="gramStart"/>
            <w:r w:rsidRPr="003F2E2C">
              <w:rPr>
                <w:rStyle w:val="inline"/>
              </w:rPr>
              <w:t>T.</w:t>
            </w:r>
            <w:r>
              <w:rPr>
                <w:rStyle w:val="inline"/>
              </w:rPr>
              <w:t>W.,</w:t>
            </w:r>
            <w:r w:rsidR="00CA2124">
              <w:t xml:space="preserve"> </w:t>
            </w:r>
            <w:r>
              <w:rPr>
                <w:rStyle w:val="inline"/>
              </w:rPr>
              <w:t>MOMMSEN</w:t>
            </w:r>
            <w:proofErr w:type="gramEnd"/>
            <w:r>
              <w:rPr>
                <w:rStyle w:val="inline"/>
              </w:rPr>
              <w:t>, T.</w:t>
            </w:r>
            <w:r w:rsidRPr="003F2E2C">
              <w:rPr>
                <w:rStyle w:val="inline"/>
              </w:rPr>
              <w:t>P.</w:t>
            </w:r>
            <w:r w:rsidRPr="003F2E2C">
              <w:rPr>
                <w:b/>
              </w:rPr>
              <w:t xml:space="preserve"> </w:t>
            </w:r>
            <w:r w:rsidRPr="003F2E2C">
              <w:t>Environmental Toxicology, Vol</w:t>
            </w:r>
            <w:r>
              <w:t>.</w:t>
            </w:r>
            <w:r w:rsidRPr="003F2E2C">
              <w:t xml:space="preserve"> 6</w:t>
            </w:r>
            <w:r>
              <w:t>. 1</w:t>
            </w:r>
            <w:r w:rsidRPr="003F2E2C">
              <w:t>st Ed. Elsevier Science, 2005. ISBN 9780080458731.</w:t>
            </w:r>
          </w:p>
          <w:p w14:paraId="4E386952" w14:textId="77777777" w:rsidR="0053707C" w:rsidRPr="00CA65B8" w:rsidRDefault="0053707C" w:rsidP="0053707C">
            <w:pPr>
              <w:jc w:val="both"/>
              <w:rPr>
                <w:color w:val="000000"/>
                <w:shd w:val="clear" w:color="auto" w:fill="FFFFFF"/>
              </w:rPr>
            </w:pPr>
            <w:r w:rsidRPr="003F2E2C">
              <w:rPr>
                <w:color w:val="000000"/>
                <w:shd w:val="clear" w:color="auto" w:fill="FFFFFF"/>
              </w:rPr>
              <w:t>ANDĚL, P. </w:t>
            </w:r>
            <w:r w:rsidRPr="003F2E2C">
              <w:rPr>
                <w:iCs/>
                <w:color w:val="000000"/>
                <w:shd w:val="clear" w:color="auto" w:fill="FFFFFF"/>
              </w:rPr>
              <w:t>Ekotoxikologie, bioindikace a biomonitoring</w:t>
            </w:r>
            <w:r w:rsidRPr="003F2E2C">
              <w:rPr>
                <w:color w:val="000000"/>
                <w:shd w:val="clear" w:color="auto" w:fill="FFFFFF"/>
              </w:rPr>
              <w:t>. Liberec, 2011. ISBN 978-80-903787-9-7.</w:t>
            </w:r>
          </w:p>
        </w:tc>
      </w:tr>
      <w:tr w:rsidR="0053707C" w14:paraId="417250E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9866" w:type="dxa"/>
            <w:gridSpan w:val="23"/>
            <w:tcBorders>
              <w:top w:val="single" w:sz="12" w:space="0" w:color="00000A"/>
              <w:left w:val="single" w:sz="2" w:space="0" w:color="00000A"/>
              <w:bottom w:val="single" w:sz="2" w:space="0" w:color="00000A"/>
              <w:right w:val="single" w:sz="2" w:space="0" w:color="00000A"/>
            </w:tcBorders>
            <w:shd w:val="clear" w:color="auto" w:fill="F7CAAC"/>
          </w:tcPr>
          <w:p w14:paraId="143146B5" w14:textId="77777777" w:rsidR="0053707C" w:rsidRDefault="0053707C" w:rsidP="0053707C">
            <w:pPr>
              <w:jc w:val="center"/>
            </w:pPr>
            <w:r>
              <w:rPr>
                <w:b/>
              </w:rPr>
              <w:t>Informace ke kombinované nebo distanční formě</w:t>
            </w:r>
          </w:p>
        </w:tc>
      </w:tr>
      <w:tr w:rsidR="0053707C" w14:paraId="3D0A211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4682" w:type="dxa"/>
            <w:gridSpan w:val="11"/>
            <w:tcBorders>
              <w:top w:val="single" w:sz="2" w:space="0" w:color="00000A"/>
              <w:left w:val="single" w:sz="4" w:space="0" w:color="00000A"/>
              <w:bottom w:val="single" w:sz="4" w:space="0" w:color="00000A"/>
              <w:right w:val="single" w:sz="4" w:space="0" w:color="00000A"/>
            </w:tcBorders>
            <w:shd w:val="clear" w:color="auto" w:fill="F7CAAC"/>
          </w:tcPr>
          <w:p w14:paraId="59960B13" w14:textId="77777777" w:rsidR="0053707C" w:rsidRDefault="0053707C" w:rsidP="0053707C">
            <w:pPr>
              <w:jc w:val="both"/>
            </w:pPr>
            <w:r>
              <w:rPr>
                <w:b/>
              </w:rPr>
              <w:t>Rozsah konzultací (soustředění)</w:t>
            </w:r>
          </w:p>
        </w:tc>
        <w:tc>
          <w:tcPr>
            <w:tcW w:w="872" w:type="dxa"/>
            <w:tcBorders>
              <w:top w:val="single" w:sz="2" w:space="0" w:color="00000A"/>
              <w:left w:val="single" w:sz="4" w:space="0" w:color="00000A"/>
              <w:bottom w:val="single" w:sz="4" w:space="0" w:color="00000A"/>
              <w:right w:val="single" w:sz="4" w:space="0" w:color="00000A"/>
            </w:tcBorders>
            <w:shd w:val="clear" w:color="auto" w:fill="auto"/>
          </w:tcPr>
          <w:p w14:paraId="6C33C658" w14:textId="06BB6B9C" w:rsidR="0053707C" w:rsidRDefault="00717FE7" w:rsidP="0053707C">
            <w:pPr>
              <w:jc w:val="center"/>
            </w:pPr>
            <w:r>
              <w:t>1</w:t>
            </w:r>
            <w:r w:rsidR="003B6E46">
              <w:t>2</w:t>
            </w:r>
          </w:p>
        </w:tc>
        <w:tc>
          <w:tcPr>
            <w:tcW w:w="4312" w:type="dxa"/>
            <w:gridSpan w:val="11"/>
            <w:tcBorders>
              <w:top w:val="single" w:sz="2" w:space="0" w:color="00000A"/>
              <w:left w:val="single" w:sz="4" w:space="0" w:color="00000A"/>
              <w:bottom w:val="single" w:sz="4" w:space="0" w:color="00000A"/>
              <w:right w:val="single" w:sz="4" w:space="0" w:color="00000A"/>
            </w:tcBorders>
            <w:shd w:val="clear" w:color="auto" w:fill="F7CAAC"/>
          </w:tcPr>
          <w:p w14:paraId="194D1422" w14:textId="77777777" w:rsidR="0053707C" w:rsidRDefault="0053707C" w:rsidP="0053707C">
            <w:pPr>
              <w:jc w:val="both"/>
            </w:pPr>
            <w:r>
              <w:rPr>
                <w:b/>
              </w:rPr>
              <w:t xml:space="preserve">hodin </w:t>
            </w:r>
          </w:p>
        </w:tc>
      </w:tr>
      <w:tr w:rsidR="0053707C" w14:paraId="36D9A12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9866" w:type="dxa"/>
            <w:gridSpan w:val="23"/>
            <w:tcBorders>
              <w:top w:val="single" w:sz="4" w:space="0" w:color="00000A"/>
              <w:left w:val="single" w:sz="4" w:space="0" w:color="00000A"/>
              <w:bottom w:val="single" w:sz="4" w:space="0" w:color="00000A"/>
              <w:right w:val="single" w:sz="4" w:space="0" w:color="00000A"/>
            </w:tcBorders>
            <w:shd w:val="clear" w:color="auto" w:fill="F7CAAC"/>
          </w:tcPr>
          <w:p w14:paraId="48A32BF1" w14:textId="77777777" w:rsidR="0053707C" w:rsidRDefault="0053707C" w:rsidP="0053707C">
            <w:pPr>
              <w:jc w:val="both"/>
            </w:pPr>
            <w:r>
              <w:rPr>
                <w:b/>
              </w:rPr>
              <w:t>Informace o způsobu kontaktu s vyučujícím</w:t>
            </w:r>
          </w:p>
        </w:tc>
      </w:tr>
      <w:tr w:rsidR="0053707C" w14:paraId="0C73777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Height w:val="1373"/>
        </w:trPr>
        <w:tc>
          <w:tcPr>
            <w:tcW w:w="9866" w:type="dxa"/>
            <w:gridSpan w:val="23"/>
            <w:tcBorders>
              <w:top w:val="single" w:sz="4" w:space="0" w:color="00000A"/>
              <w:left w:val="single" w:sz="4" w:space="0" w:color="00000A"/>
              <w:bottom w:val="single" w:sz="4" w:space="0" w:color="00000A"/>
              <w:right w:val="single" w:sz="4" w:space="0" w:color="00000A"/>
            </w:tcBorders>
            <w:shd w:val="clear" w:color="auto" w:fill="auto"/>
          </w:tcPr>
          <w:p w14:paraId="56093960" w14:textId="77777777" w:rsidR="0053707C" w:rsidRDefault="0053707C" w:rsidP="0053707C">
            <w:pPr>
              <w:jc w:val="both"/>
            </w:pPr>
            <w:r>
              <w:t xml:space="preserve">Studenti zpracují seminární práci v rozsahu cca 10 stran textu na vybrané toxikologické téma. </w:t>
            </w:r>
            <w:r>
              <w:rPr>
                <w:color w:val="000000"/>
                <w:shd w:val="clear" w:color="auto" w:fill="FFFFFF"/>
              </w:rPr>
              <w:t>Kontrola p</w:t>
            </w:r>
            <w:r w:rsidRPr="00080A9B">
              <w:rPr>
                <w:color w:val="000000"/>
                <w:shd w:val="clear" w:color="auto" w:fill="FFFFFF"/>
              </w:rPr>
              <w:t>rokázání znalostí probíraných tematických okruhů</w:t>
            </w:r>
            <w:r>
              <w:t xml:space="preserve"> bude provedena písemným testem. Konzultace jsou možné po emailové či telefonické domluvě.</w:t>
            </w:r>
          </w:p>
          <w:p w14:paraId="3AEB05A5" w14:textId="77777777" w:rsidR="0053707C" w:rsidRDefault="0053707C" w:rsidP="0053707C">
            <w:pPr>
              <w:jc w:val="both"/>
            </w:pPr>
          </w:p>
          <w:p w14:paraId="392F111C" w14:textId="11065F10" w:rsidR="00332C33" w:rsidRDefault="0053707C" w:rsidP="0053707C">
            <w:pPr>
              <w:jc w:val="both"/>
            </w:pPr>
            <w:r>
              <w:t xml:space="preserve">Možnosti komunikace s vyučujícím: </w:t>
            </w:r>
            <w:hyperlink r:id="rId18" w:history="1">
              <w:r w:rsidRPr="00C614BF">
                <w:rPr>
                  <w:rStyle w:val="Hypertextovodkaz"/>
                </w:rPr>
                <w:t>jancova@utb.cz</w:t>
              </w:r>
            </w:hyperlink>
            <w:r>
              <w:t>, 576 031</w:t>
            </w:r>
            <w:r w:rsidR="008F2446">
              <w:t> </w:t>
            </w:r>
            <w:r>
              <w:t>240.</w:t>
            </w:r>
          </w:p>
          <w:p w14:paraId="5DB03C28" w14:textId="77777777" w:rsidR="008F2446" w:rsidRDefault="008F2446" w:rsidP="0053707C">
            <w:pPr>
              <w:jc w:val="both"/>
            </w:pPr>
          </w:p>
          <w:p w14:paraId="4D00B454" w14:textId="77777777" w:rsidR="008F2446" w:rsidRDefault="008F2446" w:rsidP="0053707C">
            <w:pPr>
              <w:jc w:val="both"/>
            </w:pPr>
          </w:p>
          <w:p w14:paraId="654468C0" w14:textId="10D79300" w:rsidR="008F2446" w:rsidRDefault="008F2446" w:rsidP="0053707C">
            <w:pPr>
              <w:jc w:val="both"/>
            </w:pPr>
          </w:p>
        </w:tc>
      </w:tr>
      <w:tr w:rsidR="00D11A3A" w14:paraId="6E471311"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9866" w:type="dxa"/>
            <w:gridSpan w:val="23"/>
            <w:tcBorders>
              <w:top w:val="single" w:sz="4" w:space="0" w:color="00000A"/>
              <w:left w:val="single" w:sz="4" w:space="0" w:color="00000A"/>
              <w:bottom w:val="double" w:sz="4" w:space="0" w:color="00000A"/>
              <w:right w:val="single" w:sz="4" w:space="0" w:color="00000A"/>
            </w:tcBorders>
            <w:shd w:val="clear" w:color="auto" w:fill="BDD6EE"/>
          </w:tcPr>
          <w:p w14:paraId="4A3F0246" w14:textId="77777777" w:rsidR="00D11A3A" w:rsidRPr="00D11A3A" w:rsidRDefault="00D11A3A" w:rsidP="00023281">
            <w:pPr>
              <w:jc w:val="both"/>
              <w:rPr>
                <w:b/>
              </w:rPr>
            </w:pPr>
            <w:r>
              <w:lastRenderedPageBreak/>
              <w:br w:type="page"/>
            </w:r>
            <w:r w:rsidRPr="00D11A3A">
              <w:rPr>
                <w:b/>
                <w:sz w:val="28"/>
              </w:rPr>
              <w:t>B-III – Charakteristika studijního předmětu</w:t>
            </w:r>
          </w:p>
        </w:tc>
      </w:tr>
      <w:tr w:rsidR="00D11A3A" w:rsidRPr="00A71D37" w14:paraId="4A1ABE8E" w14:textId="77777777" w:rsidTr="003547AD">
        <w:trPr>
          <w:gridBefore w:val="1"/>
          <w:wBefore w:w="23" w:type="dxa"/>
        </w:trPr>
        <w:tc>
          <w:tcPr>
            <w:tcW w:w="3015" w:type="dxa"/>
            <w:gridSpan w:val="4"/>
            <w:tcBorders>
              <w:top w:val="double" w:sz="4" w:space="0" w:color="auto"/>
            </w:tcBorders>
            <w:shd w:val="clear" w:color="auto" w:fill="F7CAAC"/>
          </w:tcPr>
          <w:p w14:paraId="37B352A3" w14:textId="77777777" w:rsidR="00D11A3A" w:rsidRPr="00725EA2" w:rsidRDefault="00D11A3A" w:rsidP="00023281">
            <w:pPr>
              <w:jc w:val="both"/>
              <w:rPr>
                <w:b/>
              </w:rPr>
            </w:pPr>
            <w:r w:rsidRPr="00725EA2">
              <w:rPr>
                <w:b/>
              </w:rPr>
              <w:t>Název studijního předmětu</w:t>
            </w:r>
          </w:p>
        </w:tc>
        <w:tc>
          <w:tcPr>
            <w:tcW w:w="6851" w:type="dxa"/>
            <w:gridSpan w:val="19"/>
            <w:tcBorders>
              <w:top w:val="double" w:sz="4" w:space="0" w:color="auto"/>
            </w:tcBorders>
          </w:tcPr>
          <w:p w14:paraId="7575FA93" w14:textId="77777777" w:rsidR="00D11A3A" w:rsidRPr="00A71D37" w:rsidRDefault="00D11A3A" w:rsidP="00023281">
            <w:pPr>
              <w:jc w:val="both"/>
              <w:rPr>
                <w:b/>
              </w:rPr>
            </w:pPr>
            <w:bookmarkStart w:id="5" w:name="Senz_hodnoc_potr"/>
            <w:bookmarkEnd w:id="5"/>
            <w:r w:rsidRPr="00A71D37">
              <w:rPr>
                <w:b/>
              </w:rPr>
              <w:t>Senzorické hodnocení potravin</w:t>
            </w:r>
          </w:p>
        </w:tc>
      </w:tr>
      <w:tr w:rsidR="00D11A3A" w:rsidRPr="00E863C0" w14:paraId="43F966CC" w14:textId="77777777" w:rsidTr="003547AD">
        <w:trPr>
          <w:gridBefore w:val="1"/>
          <w:wBefore w:w="23" w:type="dxa"/>
        </w:trPr>
        <w:tc>
          <w:tcPr>
            <w:tcW w:w="3015" w:type="dxa"/>
            <w:gridSpan w:val="4"/>
            <w:shd w:val="clear" w:color="auto" w:fill="F7CAAC"/>
          </w:tcPr>
          <w:p w14:paraId="7F0D2FD0" w14:textId="77777777" w:rsidR="00D11A3A" w:rsidRPr="00725EA2" w:rsidRDefault="00D11A3A" w:rsidP="00023281">
            <w:pPr>
              <w:jc w:val="both"/>
              <w:rPr>
                <w:b/>
              </w:rPr>
            </w:pPr>
            <w:r w:rsidRPr="00725EA2">
              <w:rPr>
                <w:b/>
              </w:rPr>
              <w:t>Typ předmětu</w:t>
            </w:r>
          </w:p>
        </w:tc>
        <w:tc>
          <w:tcPr>
            <w:tcW w:w="3340" w:type="dxa"/>
            <w:gridSpan w:val="9"/>
          </w:tcPr>
          <w:p w14:paraId="37F043C9" w14:textId="77777777" w:rsidR="00D11A3A" w:rsidRPr="00725EA2" w:rsidRDefault="00D11A3A" w:rsidP="00023281">
            <w:pPr>
              <w:jc w:val="both"/>
            </w:pPr>
            <w:r>
              <w:t>povinný, PZ</w:t>
            </w:r>
          </w:p>
        </w:tc>
        <w:tc>
          <w:tcPr>
            <w:tcW w:w="2634" w:type="dxa"/>
            <w:gridSpan w:val="7"/>
            <w:shd w:val="clear" w:color="auto" w:fill="F7CAAC"/>
          </w:tcPr>
          <w:p w14:paraId="17654E5D" w14:textId="77777777" w:rsidR="00D11A3A" w:rsidRPr="00725EA2" w:rsidRDefault="00D11A3A" w:rsidP="00023281">
            <w:pPr>
              <w:jc w:val="both"/>
            </w:pPr>
            <w:r w:rsidRPr="00725EA2">
              <w:rPr>
                <w:b/>
              </w:rPr>
              <w:t>doporučený ročník / semestr</w:t>
            </w:r>
          </w:p>
        </w:tc>
        <w:tc>
          <w:tcPr>
            <w:tcW w:w="877" w:type="dxa"/>
            <w:gridSpan w:val="3"/>
          </w:tcPr>
          <w:p w14:paraId="247BFF2F" w14:textId="77777777" w:rsidR="00D11A3A" w:rsidRPr="00E863C0" w:rsidRDefault="00D11A3A" w:rsidP="00023281">
            <w:pPr>
              <w:jc w:val="both"/>
            </w:pPr>
            <w:r w:rsidRPr="00E863C0">
              <w:t>1/ZS</w:t>
            </w:r>
          </w:p>
        </w:tc>
      </w:tr>
      <w:tr w:rsidR="00D11A3A" w:rsidRPr="00725EA2" w14:paraId="02BCD5E6" w14:textId="77777777" w:rsidTr="003547AD">
        <w:trPr>
          <w:gridBefore w:val="1"/>
          <w:wBefore w:w="23" w:type="dxa"/>
        </w:trPr>
        <w:tc>
          <w:tcPr>
            <w:tcW w:w="3015" w:type="dxa"/>
            <w:gridSpan w:val="4"/>
            <w:shd w:val="clear" w:color="auto" w:fill="F7CAAC"/>
          </w:tcPr>
          <w:p w14:paraId="51E966D7" w14:textId="77777777" w:rsidR="00D11A3A" w:rsidRPr="00725EA2" w:rsidRDefault="00D11A3A" w:rsidP="00023281">
            <w:pPr>
              <w:jc w:val="both"/>
              <w:rPr>
                <w:b/>
              </w:rPr>
            </w:pPr>
            <w:r w:rsidRPr="00725EA2">
              <w:rPr>
                <w:b/>
              </w:rPr>
              <w:t>Rozsah studijního předmětu</w:t>
            </w:r>
          </w:p>
        </w:tc>
        <w:tc>
          <w:tcPr>
            <w:tcW w:w="1667" w:type="dxa"/>
            <w:gridSpan w:val="7"/>
          </w:tcPr>
          <w:p w14:paraId="021B31EE" w14:textId="7846822E" w:rsidR="00D11A3A" w:rsidRPr="00725EA2" w:rsidRDefault="00D11A3A" w:rsidP="00023281">
            <w:pPr>
              <w:jc w:val="both"/>
            </w:pPr>
            <w:r w:rsidRPr="00A11B71">
              <w:t>28p+</w:t>
            </w:r>
            <w:r w:rsidR="008A6961">
              <w:t>0s</w:t>
            </w:r>
            <w:r w:rsidR="008A6961" w:rsidRPr="00A11B71">
              <w:t>+</w:t>
            </w:r>
            <w:r w:rsidRPr="00A11B71">
              <w:t>28l</w:t>
            </w:r>
          </w:p>
        </w:tc>
        <w:tc>
          <w:tcPr>
            <w:tcW w:w="872" w:type="dxa"/>
            <w:shd w:val="clear" w:color="auto" w:fill="F7CAAC"/>
          </w:tcPr>
          <w:p w14:paraId="6857398C" w14:textId="77777777" w:rsidR="00D11A3A" w:rsidRPr="00725EA2" w:rsidRDefault="00D11A3A" w:rsidP="00023281">
            <w:pPr>
              <w:jc w:val="both"/>
              <w:rPr>
                <w:b/>
              </w:rPr>
            </w:pPr>
            <w:r w:rsidRPr="00725EA2">
              <w:rPr>
                <w:b/>
              </w:rPr>
              <w:t xml:space="preserve">hod. </w:t>
            </w:r>
          </w:p>
        </w:tc>
        <w:tc>
          <w:tcPr>
            <w:tcW w:w="801" w:type="dxa"/>
          </w:tcPr>
          <w:p w14:paraId="754791A4" w14:textId="1E0FCBE6" w:rsidR="00D11A3A" w:rsidRPr="00725EA2" w:rsidRDefault="009C5DDB" w:rsidP="00023281">
            <w:pPr>
              <w:jc w:val="both"/>
            </w:pPr>
            <w:r>
              <w:t>56</w:t>
            </w:r>
          </w:p>
        </w:tc>
        <w:tc>
          <w:tcPr>
            <w:tcW w:w="2108" w:type="dxa"/>
            <w:gridSpan w:val="5"/>
            <w:shd w:val="clear" w:color="auto" w:fill="F7CAAC"/>
          </w:tcPr>
          <w:p w14:paraId="55AB32FE" w14:textId="77777777" w:rsidR="00D11A3A" w:rsidRPr="00725EA2" w:rsidRDefault="00D11A3A" w:rsidP="00023281">
            <w:pPr>
              <w:jc w:val="both"/>
              <w:rPr>
                <w:b/>
              </w:rPr>
            </w:pPr>
            <w:r w:rsidRPr="00725EA2">
              <w:rPr>
                <w:b/>
              </w:rPr>
              <w:t>kreditů</w:t>
            </w:r>
          </w:p>
        </w:tc>
        <w:tc>
          <w:tcPr>
            <w:tcW w:w="1403" w:type="dxa"/>
            <w:gridSpan w:val="5"/>
          </w:tcPr>
          <w:p w14:paraId="23D02233" w14:textId="77777777" w:rsidR="00D11A3A" w:rsidRPr="00725EA2" w:rsidRDefault="00D11A3A" w:rsidP="00023281">
            <w:pPr>
              <w:jc w:val="both"/>
            </w:pPr>
            <w:r>
              <w:t>4</w:t>
            </w:r>
          </w:p>
        </w:tc>
      </w:tr>
      <w:tr w:rsidR="00D11A3A" w:rsidRPr="00725EA2" w14:paraId="3D8AA5C0" w14:textId="77777777" w:rsidTr="003547AD">
        <w:trPr>
          <w:gridBefore w:val="1"/>
          <w:wBefore w:w="23" w:type="dxa"/>
        </w:trPr>
        <w:tc>
          <w:tcPr>
            <w:tcW w:w="3015" w:type="dxa"/>
            <w:gridSpan w:val="4"/>
            <w:shd w:val="clear" w:color="auto" w:fill="F7CAAC"/>
          </w:tcPr>
          <w:p w14:paraId="21668417" w14:textId="77777777" w:rsidR="00D11A3A" w:rsidRPr="00725EA2" w:rsidRDefault="00D11A3A" w:rsidP="00023281">
            <w:pPr>
              <w:jc w:val="both"/>
              <w:rPr>
                <w:b/>
              </w:rPr>
            </w:pPr>
            <w:r w:rsidRPr="00725EA2">
              <w:rPr>
                <w:b/>
              </w:rPr>
              <w:t>Prerekvizity, korekvizity, ekvivalence</w:t>
            </w:r>
          </w:p>
        </w:tc>
        <w:tc>
          <w:tcPr>
            <w:tcW w:w="6851" w:type="dxa"/>
            <w:gridSpan w:val="19"/>
          </w:tcPr>
          <w:p w14:paraId="74E62E49" w14:textId="77777777" w:rsidR="00D11A3A" w:rsidRPr="00725EA2" w:rsidRDefault="00D11A3A" w:rsidP="00023281">
            <w:pPr>
              <w:jc w:val="both"/>
            </w:pPr>
          </w:p>
        </w:tc>
      </w:tr>
      <w:tr w:rsidR="00D11A3A" w:rsidRPr="00725EA2" w14:paraId="1EF5CE03" w14:textId="77777777" w:rsidTr="003547AD">
        <w:trPr>
          <w:gridBefore w:val="1"/>
          <w:wBefore w:w="23" w:type="dxa"/>
        </w:trPr>
        <w:tc>
          <w:tcPr>
            <w:tcW w:w="3015" w:type="dxa"/>
            <w:gridSpan w:val="4"/>
            <w:shd w:val="clear" w:color="auto" w:fill="F7CAAC"/>
          </w:tcPr>
          <w:p w14:paraId="0B057AB7" w14:textId="77777777" w:rsidR="00D11A3A" w:rsidRPr="00725EA2" w:rsidRDefault="00D11A3A" w:rsidP="00023281">
            <w:pPr>
              <w:jc w:val="both"/>
              <w:rPr>
                <w:b/>
              </w:rPr>
            </w:pPr>
            <w:r w:rsidRPr="00725EA2">
              <w:rPr>
                <w:b/>
              </w:rPr>
              <w:t>Způsob ověření studijních výsledků</w:t>
            </w:r>
          </w:p>
        </w:tc>
        <w:tc>
          <w:tcPr>
            <w:tcW w:w="3340" w:type="dxa"/>
            <w:gridSpan w:val="9"/>
          </w:tcPr>
          <w:p w14:paraId="6C41684A" w14:textId="77777777" w:rsidR="00D11A3A" w:rsidRPr="00725EA2" w:rsidRDefault="00D11A3A" w:rsidP="00023281">
            <w:pPr>
              <w:pStyle w:val="Default"/>
              <w:jc w:val="both"/>
              <w:rPr>
                <w:sz w:val="20"/>
                <w:szCs w:val="20"/>
              </w:rPr>
            </w:pPr>
            <w:r>
              <w:rPr>
                <w:sz w:val="20"/>
                <w:szCs w:val="20"/>
              </w:rPr>
              <w:t>k</w:t>
            </w:r>
            <w:r w:rsidRPr="00725EA2">
              <w:rPr>
                <w:sz w:val="20"/>
                <w:szCs w:val="20"/>
              </w:rPr>
              <w:t xml:space="preserve">lasifikovaný zápočet </w:t>
            </w:r>
          </w:p>
        </w:tc>
        <w:tc>
          <w:tcPr>
            <w:tcW w:w="1527" w:type="dxa"/>
            <w:gridSpan w:val="3"/>
            <w:shd w:val="clear" w:color="auto" w:fill="F7CAAC"/>
          </w:tcPr>
          <w:p w14:paraId="244AC65C" w14:textId="77777777" w:rsidR="00D11A3A" w:rsidRPr="00725EA2" w:rsidRDefault="00D11A3A" w:rsidP="00023281">
            <w:pPr>
              <w:jc w:val="both"/>
              <w:rPr>
                <w:b/>
              </w:rPr>
            </w:pPr>
            <w:r w:rsidRPr="00725EA2">
              <w:rPr>
                <w:b/>
              </w:rPr>
              <w:t>Forma výuky</w:t>
            </w:r>
          </w:p>
        </w:tc>
        <w:tc>
          <w:tcPr>
            <w:tcW w:w="1984" w:type="dxa"/>
            <w:gridSpan w:val="7"/>
          </w:tcPr>
          <w:p w14:paraId="63A88B6A" w14:textId="77777777" w:rsidR="00D11A3A" w:rsidRDefault="00D11A3A" w:rsidP="00023281">
            <w:pPr>
              <w:pStyle w:val="Default"/>
              <w:jc w:val="both"/>
              <w:rPr>
                <w:sz w:val="20"/>
                <w:szCs w:val="20"/>
              </w:rPr>
            </w:pPr>
            <w:r w:rsidRPr="00725EA2">
              <w:rPr>
                <w:sz w:val="20"/>
                <w:szCs w:val="20"/>
              </w:rPr>
              <w:t xml:space="preserve">přednášky, </w:t>
            </w:r>
          </w:p>
          <w:p w14:paraId="53F95319" w14:textId="77777777" w:rsidR="00D11A3A" w:rsidRPr="00725EA2" w:rsidRDefault="00D11A3A" w:rsidP="00023281">
            <w:pPr>
              <w:pStyle w:val="Default"/>
              <w:jc w:val="both"/>
              <w:rPr>
                <w:sz w:val="20"/>
                <w:szCs w:val="20"/>
              </w:rPr>
            </w:pPr>
            <w:r w:rsidRPr="00C21219">
              <w:rPr>
                <w:sz w:val="19"/>
                <w:szCs w:val="19"/>
              </w:rPr>
              <w:t>laborato</w:t>
            </w:r>
            <w:r>
              <w:rPr>
                <w:sz w:val="19"/>
                <w:szCs w:val="19"/>
              </w:rPr>
              <w:t>rní cvičení</w:t>
            </w:r>
          </w:p>
        </w:tc>
      </w:tr>
      <w:tr w:rsidR="00D11A3A" w:rsidRPr="00725EA2" w14:paraId="095114E7" w14:textId="77777777" w:rsidTr="003547AD">
        <w:trPr>
          <w:gridBefore w:val="1"/>
          <w:wBefore w:w="23" w:type="dxa"/>
        </w:trPr>
        <w:tc>
          <w:tcPr>
            <w:tcW w:w="3015" w:type="dxa"/>
            <w:gridSpan w:val="4"/>
            <w:shd w:val="clear" w:color="auto" w:fill="F7CAAC"/>
          </w:tcPr>
          <w:p w14:paraId="56ECFA18" w14:textId="77777777" w:rsidR="00D11A3A" w:rsidRPr="00725EA2" w:rsidRDefault="00D11A3A" w:rsidP="00023281">
            <w:pPr>
              <w:jc w:val="both"/>
              <w:rPr>
                <w:b/>
              </w:rPr>
            </w:pPr>
            <w:r w:rsidRPr="00725EA2">
              <w:rPr>
                <w:b/>
              </w:rPr>
              <w:t>Forma způsobu ověření studijních výsledků a další požadavky na studenta</w:t>
            </w:r>
          </w:p>
        </w:tc>
        <w:tc>
          <w:tcPr>
            <w:tcW w:w="6851" w:type="dxa"/>
            <w:gridSpan w:val="19"/>
            <w:tcBorders>
              <w:bottom w:val="single" w:sz="4" w:space="0" w:color="auto"/>
            </w:tcBorders>
          </w:tcPr>
          <w:p w14:paraId="5C433C9D" w14:textId="77777777" w:rsidR="00D11A3A" w:rsidRPr="00725EA2" w:rsidRDefault="00D11A3A" w:rsidP="00023281">
            <w:pPr>
              <w:jc w:val="both"/>
            </w:pPr>
            <w:r w:rsidRPr="00725EA2">
              <w:t>Povinná účast ve cvičeních</w:t>
            </w:r>
            <w:r>
              <w:t>.</w:t>
            </w:r>
          </w:p>
          <w:p w14:paraId="1A794155" w14:textId="77777777" w:rsidR="00D11A3A" w:rsidRPr="00725EA2" w:rsidRDefault="00D11A3A" w:rsidP="00023281">
            <w:pPr>
              <w:jc w:val="both"/>
            </w:pPr>
            <w:r w:rsidRPr="00725EA2">
              <w:t>Zpracování semestrálního projektu</w:t>
            </w:r>
            <w:r>
              <w:t>.</w:t>
            </w:r>
          </w:p>
          <w:p w14:paraId="38CC1BBE" w14:textId="77777777" w:rsidR="00D11A3A" w:rsidRPr="00725EA2" w:rsidRDefault="00D11A3A" w:rsidP="00023281">
            <w:pPr>
              <w:jc w:val="both"/>
            </w:pPr>
            <w:r w:rsidRPr="00725EA2">
              <w:t>Písemný test (</w:t>
            </w:r>
            <w:r w:rsidRPr="00725EA2">
              <w:rPr>
                <w:color w:val="000000"/>
                <w:shd w:val="clear" w:color="auto" w:fill="FFFFFF"/>
              </w:rPr>
              <w:t>1. část - teoretické znalosti, 2. část - praktická aplikace statistického vyhodnocování výsledků ze senzorické analýzy), k</w:t>
            </w:r>
            <w:r>
              <w:rPr>
                <w:color w:val="000000"/>
                <w:shd w:val="clear" w:color="auto" w:fill="FFFFFF"/>
              </w:rPr>
              <w:t>terý je nutno splnit na min. 55</w:t>
            </w:r>
            <w:r w:rsidRPr="00725EA2">
              <w:rPr>
                <w:color w:val="000000"/>
                <w:shd w:val="clear" w:color="auto" w:fill="FFFFFF"/>
              </w:rPr>
              <w:t>%.</w:t>
            </w:r>
          </w:p>
        </w:tc>
      </w:tr>
      <w:tr w:rsidR="00D11A3A" w:rsidRPr="00725EA2" w14:paraId="71CC59D6" w14:textId="77777777" w:rsidTr="003547AD">
        <w:trPr>
          <w:gridBefore w:val="1"/>
          <w:wBefore w:w="23" w:type="dxa"/>
          <w:trHeight w:val="197"/>
        </w:trPr>
        <w:tc>
          <w:tcPr>
            <w:tcW w:w="3015" w:type="dxa"/>
            <w:gridSpan w:val="4"/>
            <w:tcBorders>
              <w:top w:val="nil"/>
            </w:tcBorders>
            <w:shd w:val="clear" w:color="auto" w:fill="F7CAAC"/>
          </w:tcPr>
          <w:p w14:paraId="069BA356" w14:textId="77777777" w:rsidR="00D11A3A" w:rsidRPr="00725EA2" w:rsidRDefault="00D11A3A" w:rsidP="00023281">
            <w:pPr>
              <w:jc w:val="both"/>
              <w:rPr>
                <w:b/>
              </w:rPr>
            </w:pPr>
            <w:r w:rsidRPr="00725EA2">
              <w:rPr>
                <w:b/>
              </w:rPr>
              <w:t>Garant předmětu</w:t>
            </w:r>
          </w:p>
        </w:tc>
        <w:tc>
          <w:tcPr>
            <w:tcW w:w="6851" w:type="dxa"/>
            <w:gridSpan w:val="19"/>
            <w:tcBorders>
              <w:top w:val="single" w:sz="4" w:space="0" w:color="auto"/>
            </w:tcBorders>
          </w:tcPr>
          <w:p w14:paraId="1BD5BD50" w14:textId="55235554" w:rsidR="00D11A3A" w:rsidRPr="00725EA2" w:rsidRDefault="00D11A3A" w:rsidP="00DB0456">
            <w:pPr>
              <w:jc w:val="both"/>
            </w:pPr>
            <w:r>
              <w:t xml:space="preserve">Ing. Zuzana </w:t>
            </w:r>
            <w:r w:rsidR="00DB0456">
              <w:t>Lazárkov</w:t>
            </w:r>
            <w:r>
              <w:t>á, Ph.D.</w:t>
            </w:r>
          </w:p>
        </w:tc>
      </w:tr>
      <w:tr w:rsidR="00D11A3A" w:rsidRPr="00725EA2" w14:paraId="0713CBDA" w14:textId="77777777" w:rsidTr="003547AD">
        <w:trPr>
          <w:gridBefore w:val="1"/>
          <w:wBefore w:w="23" w:type="dxa"/>
          <w:trHeight w:val="243"/>
        </w:trPr>
        <w:tc>
          <w:tcPr>
            <w:tcW w:w="3015" w:type="dxa"/>
            <w:gridSpan w:val="4"/>
            <w:tcBorders>
              <w:top w:val="nil"/>
            </w:tcBorders>
            <w:shd w:val="clear" w:color="auto" w:fill="F7CAAC"/>
          </w:tcPr>
          <w:p w14:paraId="479F544A" w14:textId="77777777" w:rsidR="00D11A3A" w:rsidRPr="00725EA2" w:rsidRDefault="00D11A3A" w:rsidP="00023281">
            <w:pPr>
              <w:jc w:val="both"/>
              <w:rPr>
                <w:b/>
              </w:rPr>
            </w:pPr>
            <w:r w:rsidRPr="00725EA2">
              <w:rPr>
                <w:b/>
              </w:rPr>
              <w:t>Zapojení garanta do výuky předmětu</w:t>
            </w:r>
          </w:p>
        </w:tc>
        <w:tc>
          <w:tcPr>
            <w:tcW w:w="6851" w:type="dxa"/>
            <w:gridSpan w:val="19"/>
            <w:tcBorders>
              <w:top w:val="nil"/>
            </w:tcBorders>
          </w:tcPr>
          <w:p w14:paraId="467163F0" w14:textId="7D418B3D" w:rsidR="00D11A3A" w:rsidRPr="00725EA2" w:rsidRDefault="000935DD" w:rsidP="00023281">
            <w:pPr>
              <w:jc w:val="both"/>
            </w:pPr>
            <w:r>
              <w:t>70% p</w:t>
            </w:r>
          </w:p>
        </w:tc>
      </w:tr>
      <w:tr w:rsidR="00D11A3A" w:rsidRPr="00725EA2" w14:paraId="47CE9614" w14:textId="77777777" w:rsidTr="003547AD">
        <w:trPr>
          <w:gridBefore w:val="1"/>
          <w:wBefore w:w="23" w:type="dxa"/>
        </w:trPr>
        <w:tc>
          <w:tcPr>
            <w:tcW w:w="3015" w:type="dxa"/>
            <w:gridSpan w:val="4"/>
            <w:shd w:val="clear" w:color="auto" w:fill="F7CAAC"/>
          </w:tcPr>
          <w:p w14:paraId="1D801F9F" w14:textId="77777777" w:rsidR="00D11A3A" w:rsidRPr="00725EA2" w:rsidRDefault="00D11A3A" w:rsidP="00023281">
            <w:pPr>
              <w:jc w:val="both"/>
              <w:rPr>
                <w:b/>
              </w:rPr>
            </w:pPr>
            <w:r w:rsidRPr="00725EA2">
              <w:rPr>
                <w:b/>
              </w:rPr>
              <w:t>Vyučující</w:t>
            </w:r>
          </w:p>
        </w:tc>
        <w:tc>
          <w:tcPr>
            <w:tcW w:w="6851" w:type="dxa"/>
            <w:gridSpan w:val="19"/>
            <w:tcBorders>
              <w:bottom w:val="nil"/>
            </w:tcBorders>
          </w:tcPr>
          <w:p w14:paraId="5749DDCB" w14:textId="77777777" w:rsidR="00D11A3A" w:rsidRPr="00725EA2" w:rsidRDefault="00D11A3A" w:rsidP="00023281">
            <w:pPr>
              <w:jc w:val="both"/>
            </w:pPr>
          </w:p>
        </w:tc>
      </w:tr>
      <w:tr w:rsidR="00D11A3A" w:rsidRPr="00725EA2" w14:paraId="740C88CE" w14:textId="77777777" w:rsidTr="003547AD">
        <w:trPr>
          <w:gridBefore w:val="1"/>
          <w:wBefore w:w="23" w:type="dxa"/>
          <w:trHeight w:val="554"/>
        </w:trPr>
        <w:tc>
          <w:tcPr>
            <w:tcW w:w="9866" w:type="dxa"/>
            <w:gridSpan w:val="23"/>
            <w:tcBorders>
              <w:top w:val="nil"/>
            </w:tcBorders>
          </w:tcPr>
          <w:p w14:paraId="5B60553B" w14:textId="43FD1C4A" w:rsidR="00D11A3A" w:rsidRDefault="00D11A3A" w:rsidP="003567EE">
            <w:pPr>
              <w:spacing w:before="40" w:after="20"/>
              <w:jc w:val="both"/>
            </w:pPr>
            <w:r w:rsidRPr="00494A5B">
              <w:rPr>
                <w:b/>
              </w:rPr>
              <w:t xml:space="preserve">Ing. Zuzana </w:t>
            </w:r>
            <w:r w:rsidR="00DB0456" w:rsidRPr="00494A5B">
              <w:rPr>
                <w:b/>
              </w:rPr>
              <w:t>Lazárková</w:t>
            </w:r>
            <w:r w:rsidRPr="00494A5B">
              <w:rPr>
                <w:b/>
              </w:rPr>
              <w:t>, Ph.D</w:t>
            </w:r>
            <w:r w:rsidRPr="0085308E">
              <w:rPr>
                <w:b/>
              </w:rPr>
              <w:t>.</w:t>
            </w:r>
            <w:r>
              <w:t xml:space="preserve"> (70% p)</w:t>
            </w:r>
          </w:p>
          <w:p w14:paraId="19B29BB7" w14:textId="3778A2C2" w:rsidR="00D11A3A" w:rsidRPr="00725EA2" w:rsidRDefault="00D11A3A" w:rsidP="003567EE">
            <w:pPr>
              <w:spacing w:after="40"/>
              <w:jc w:val="both"/>
            </w:pPr>
            <w:r>
              <w:t>doc. Ing. František Buňka, P</w:t>
            </w:r>
            <w:r w:rsidR="00494A5B">
              <w:t>h.D. (30% p)</w:t>
            </w:r>
          </w:p>
        </w:tc>
      </w:tr>
      <w:tr w:rsidR="00D11A3A" w:rsidRPr="00725EA2" w14:paraId="32E4C436" w14:textId="77777777" w:rsidTr="003547AD">
        <w:trPr>
          <w:gridBefore w:val="1"/>
          <w:wBefore w:w="23" w:type="dxa"/>
        </w:trPr>
        <w:tc>
          <w:tcPr>
            <w:tcW w:w="3015" w:type="dxa"/>
            <w:gridSpan w:val="4"/>
            <w:shd w:val="clear" w:color="auto" w:fill="F7CAAC"/>
          </w:tcPr>
          <w:p w14:paraId="1FE93210" w14:textId="77777777" w:rsidR="00D11A3A" w:rsidRPr="00725EA2" w:rsidRDefault="00D11A3A" w:rsidP="00023281">
            <w:pPr>
              <w:jc w:val="both"/>
              <w:rPr>
                <w:b/>
              </w:rPr>
            </w:pPr>
            <w:r w:rsidRPr="00725EA2">
              <w:rPr>
                <w:b/>
              </w:rPr>
              <w:t>Stručná anotace předmětu</w:t>
            </w:r>
          </w:p>
        </w:tc>
        <w:tc>
          <w:tcPr>
            <w:tcW w:w="6851" w:type="dxa"/>
            <w:gridSpan w:val="19"/>
            <w:tcBorders>
              <w:bottom w:val="nil"/>
            </w:tcBorders>
          </w:tcPr>
          <w:p w14:paraId="50324097" w14:textId="77777777" w:rsidR="00D11A3A" w:rsidRPr="00725EA2" w:rsidRDefault="00D11A3A" w:rsidP="00023281">
            <w:pPr>
              <w:jc w:val="both"/>
            </w:pPr>
          </w:p>
        </w:tc>
      </w:tr>
      <w:tr w:rsidR="00D11A3A" w:rsidRPr="00A126CE" w14:paraId="5103506E" w14:textId="77777777" w:rsidTr="003547AD">
        <w:trPr>
          <w:gridBefore w:val="1"/>
          <w:wBefore w:w="23" w:type="dxa"/>
          <w:trHeight w:val="3938"/>
        </w:trPr>
        <w:tc>
          <w:tcPr>
            <w:tcW w:w="9866" w:type="dxa"/>
            <w:gridSpan w:val="23"/>
            <w:tcBorders>
              <w:top w:val="nil"/>
              <w:bottom w:val="single" w:sz="12" w:space="0" w:color="auto"/>
            </w:tcBorders>
          </w:tcPr>
          <w:p w14:paraId="0D481FEA" w14:textId="77777777" w:rsidR="00D11A3A" w:rsidRPr="00725EA2" w:rsidRDefault="00D11A3A" w:rsidP="00023281">
            <w:pPr>
              <w:pStyle w:val="Default"/>
              <w:jc w:val="both"/>
              <w:rPr>
                <w:sz w:val="20"/>
                <w:szCs w:val="20"/>
              </w:rPr>
            </w:pPr>
            <w:r w:rsidRPr="00725EA2">
              <w:rPr>
                <w:sz w:val="20"/>
                <w:szCs w:val="20"/>
                <w:shd w:val="clear" w:color="auto" w:fill="FFFFFF"/>
              </w:rPr>
              <w:t>Cílem předmětu je prohloubení poznatků o senzorickém posuzování potravin. Student získá znalosti o základních i pokročilých metodách senzorické analýzy a též o statistickém vyhodnocování výsledků senzorické analýzy. Pozornost je věnována také instrumentálním metodám.</w:t>
            </w:r>
            <w:r w:rsidRPr="00725EA2">
              <w:rPr>
                <w:sz w:val="20"/>
                <w:szCs w:val="20"/>
              </w:rPr>
              <w:t xml:space="preserve"> Obsah</w:t>
            </w:r>
            <w:r>
              <w:rPr>
                <w:sz w:val="20"/>
                <w:szCs w:val="20"/>
              </w:rPr>
              <w:t xml:space="preserve"> předmětu tvoří tyto tematické</w:t>
            </w:r>
            <w:r w:rsidRPr="00725EA2">
              <w:rPr>
                <w:sz w:val="20"/>
                <w:szCs w:val="20"/>
              </w:rPr>
              <w:t xml:space="preserve"> celky: </w:t>
            </w:r>
          </w:p>
          <w:p w14:paraId="22FD14BF" w14:textId="77777777" w:rsidR="00D11A3A" w:rsidRPr="00725EA2" w:rsidRDefault="00D11A3A" w:rsidP="00023281">
            <w:pPr>
              <w:pStyle w:val="Default"/>
              <w:numPr>
                <w:ilvl w:val="0"/>
                <w:numId w:val="10"/>
              </w:numPr>
              <w:ind w:left="284" w:hanging="57"/>
              <w:jc w:val="both"/>
              <w:rPr>
                <w:sz w:val="20"/>
                <w:szCs w:val="20"/>
              </w:rPr>
            </w:pPr>
            <w:r w:rsidRPr="00725EA2">
              <w:rPr>
                <w:sz w:val="20"/>
                <w:szCs w:val="20"/>
                <w:shd w:val="clear" w:color="auto" w:fill="FFFFFF"/>
              </w:rPr>
              <w:t>Základní pojmy, uspořádání senzorické laboratoře, zásady senzorického hodnocení.</w:t>
            </w:r>
          </w:p>
          <w:p w14:paraId="6211BAD4" w14:textId="77777777" w:rsidR="00D11A3A" w:rsidRPr="00725EA2" w:rsidRDefault="00D11A3A" w:rsidP="00023281">
            <w:pPr>
              <w:pStyle w:val="Default"/>
              <w:numPr>
                <w:ilvl w:val="0"/>
                <w:numId w:val="10"/>
              </w:numPr>
              <w:ind w:left="284" w:hanging="57"/>
              <w:jc w:val="both"/>
              <w:rPr>
                <w:sz w:val="20"/>
                <w:szCs w:val="20"/>
              </w:rPr>
            </w:pPr>
            <w:r w:rsidRPr="00725EA2">
              <w:rPr>
                <w:sz w:val="20"/>
                <w:szCs w:val="20"/>
              </w:rPr>
              <w:t>M</w:t>
            </w:r>
            <w:r w:rsidRPr="00725EA2">
              <w:rPr>
                <w:sz w:val="20"/>
                <w:szCs w:val="20"/>
                <w:shd w:val="clear" w:color="auto" w:fill="FFFFFF"/>
              </w:rPr>
              <w:t>etody senzorické analýzy I (rozdílové metody, pořadový test, metody používající stupnice). </w:t>
            </w:r>
            <w:r w:rsidRPr="00725EA2">
              <w:rPr>
                <w:sz w:val="20"/>
                <w:szCs w:val="20"/>
              </w:rPr>
              <w:t xml:space="preserve"> </w:t>
            </w:r>
          </w:p>
          <w:p w14:paraId="5D392FE1" w14:textId="77777777" w:rsidR="00D11A3A" w:rsidRPr="00725EA2"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Metody senzorické analýzy II (hodnocení barvy a texturních vlastností).</w:t>
            </w:r>
          </w:p>
          <w:p w14:paraId="75EEB4E9" w14:textId="77777777" w:rsidR="00D11A3A" w:rsidRPr="00725EA2"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Posuzovatelé a jejich výcvik.</w:t>
            </w:r>
          </w:p>
          <w:p w14:paraId="619F373E" w14:textId="77777777" w:rsidR="00D11A3A" w:rsidRPr="00725EA2"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Anatomie lidských smyslů využívaných v senzorické analýze I.</w:t>
            </w:r>
          </w:p>
          <w:p w14:paraId="3417353E" w14:textId="77777777" w:rsidR="00D11A3A" w:rsidRPr="00725EA2"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 xml:space="preserve">Anatomie lidských smyslů využívaných v senzorické analýze II. </w:t>
            </w:r>
          </w:p>
          <w:p w14:paraId="79625EB1" w14:textId="77777777" w:rsidR="00D11A3A" w:rsidRPr="00725EA2"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Faktory ovlivňující vnímání chuti a vůně I.</w:t>
            </w:r>
          </w:p>
          <w:p w14:paraId="4DD79DF7" w14:textId="77777777" w:rsidR="00D11A3A" w:rsidRPr="00725EA2"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Faktory ovlivňující vnímání chuti a vůně II.</w:t>
            </w:r>
          </w:p>
          <w:p w14:paraId="63D3FBB3" w14:textId="77777777" w:rsidR="00D11A3A" w:rsidRPr="00725EA2"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Akreditace senzorických laboratoří.</w:t>
            </w:r>
          </w:p>
          <w:p w14:paraId="566BDC3D" w14:textId="77777777" w:rsidR="00D11A3A" w:rsidRPr="00725EA2"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Instrumentální metody v senzorické analýze potravin.</w:t>
            </w:r>
          </w:p>
          <w:p w14:paraId="02ED04AD" w14:textId="77777777" w:rsidR="00D11A3A" w:rsidRPr="00725EA2"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Zásady statistického vyhodnocování výsledků senzorické analýzy potravin I (opakování základních pojmů statistiky, vyhodnocování rozlišovacích metod). </w:t>
            </w:r>
          </w:p>
          <w:p w14:paraId="59D925A1" w14:textId="77777777" w:rsidR="00D11A3A" w:rsidRPr="00725EA2"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 xml:space="preserve">Zásady statistického vyhodnocování výsledků senzorické analýzy potravin </w:t>
            </w:r>
            <w:r w:rsidRPr="00672DCF">
              <w:rPr>
                <w:sz w:val="20"/>
                <w:szCs w:val="20"/>
                <w:shd w:val="clear" w:color="auto" w:fill="FFFFFF"/>
              </w:rPr>
              <w:t>II (vyhodnocování pořadových metod).</w:t>
            </w:r>
          </w:p>
          <w:p w14:paraId="7A8587F3" w14:textId="77777777" w:rsidR="00D11A3A" w:rsidRPr="00C21219" w:rsidRDefault="00D11A3A" w:rsidP="00023281">
            <w:pPr>
              <w:pStyle w:val="Default"/>
              <w:numPr>
                <w:ilvl w:val="0"/>
                <w:numId w:val="10"/>
              </w:numPr>
              <w:ind w:left="284" w:hanging="57"/>
              <w:jc w:val="both"/>
              <w:rPr>
                <w:sz w:val="19"/>
                <w:szCs w:val="19"/>
                <w:shd w:val="clear" w:color="auto" w:fill="FFFFFF"/>
              </w:rPr>
            </w:pPr>
            <w:r w:rsidRPr="00725EA2">
              <w:rPr>
                <w:sz w:val="20"/>
                <w:szCs w:val="20"/>
                <w:shd w:val="clear" w:color="auto" w:fill="FFFFFF"/>
              </w:rPr>
              <w:t xml:space="preserve">Zásady statistického vyhodnocování výsledků senzorické analýzy potravin III </w:t>
            </w:r>
            <w:r w:rsidRPr="00C21219">
              <w:rPr>
                <w:sz w:val="19"/>
                <w:szCs w:val="19"/>
                <w:shd w:val="clear" w:color="auto" w:fill="FFFFFF"/>
              </w:rPr>
              <w:t>(vyhodnocování stupnicových metod I).</w:t>
            </w:r>
          </w:p>
          <w:p w14:paraId="6FBD6CC9" w14:textId="77777777" w:rsidR="00D11A3A" w:rsidRPr="00A126CE"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 xml:space="preserve">Zásady statistického vyhodnocování výsledků senzorické analýzy potravin IV </w:t>
            </w:r>
            <w:r w:rsidRPr="00C21219">
              <w:rPr>
                <w:sz w:val="19"/>
                <w:szCs w:val="19"/>
                <w:shd w:val="clear" w:color="auto" w:fill="FFFFFF"/>
              </w:rPr>
              <w:t>(vyhodnocování stupnicových metod II).</w:t>
            </w:r>
          </w:p>
        </w:tc>
      </w:tr>
      <w:tr w:rsidR="00D11A3A" w:rsidRPr="00725EA2" w14:paraId="79D6D867" w14:textId="77777777" w:rsidTr="003547AD">
        <w:trPr>
          <w:gridBefore w:val="1"/>
          <w:wBefore w:w="23" w:type="dxa"/>
          <w:trHeight w:val="265"/>
        </w:trPr>
        <w:tc>
          <w:tcPr>
            <w:tcW w:w="3570" w:type="dxa"/>
            <w:gridSpan w:val="6"/>
            <w:tcBorders>
              <w:top w:val="nil"/>
            </w:tcBorders>
            <w:shd w:val="clear" w:color="auto" w:fill="F7CAAC"/>
          </w:tcPr>
          <w:p w14:paraId="07317E15" w14:textId="77777777" w:rsidR="00D11A3A" w:rsidRPr="00725EA2" w:rsidRDefault="00D11A3A" w:rsidP="00023281">
            <w:pPr>
              <w:jc w:val="both"/>
            </w:pPr>
            <w:r w:rsidRPr="00725EA2">
              <w:rPr>
                <w:b/>
              </w:rPr>
              <w:t>Studijní literatura a studijní pomůcky</w:t>
            </w:r>
          </w:p>
        </w:tc>
        <w:tc>
          <w:tcPr>
            <w:tcW w:w="6296" w:type="dxa"/>
            <w:gridSpan w:val="17"/>
            <w:tcBorders>
              <w:top w:val="nil"/>
              <w:bottom w:val="nil"/>
            </w:tcBorders>
          </w:tcPr>
          <w:p w14:paraId="10BE913F" w14:textId="77777777" w:rsidR="00D11A3A" w:rsidRPr="00725EA2" w:rsidRDefault="00D11A3A" w:rsidP="00023281">
            <w:pPr>
              <w:jc w:val="both"/>
            </w:pPr>
          </w:p>
        </w:tc>
      </w:tr>
      <w:tr w:rsidR="00D11A3A" w:rsidRPr="00725EA2" w14:paraId="6D8D1F8E" w14:textId="77777777" w:rsidTr="003547AD">
        <w:trPr>
          <w:gridBefore w:val="1"/>
          <w:wBefore w:w="23" w:type="dxa"/>
          <w:trHeight w:val="1497"/>
        </w:trPr>
        <w:tc>
          <w:tcPr>
            <w:tcW w:w="9866" w:type="dxa"/>
            <w:gridSpan w:val="23"/>
            <w:tcBorders>
              <w:top w:val="nil"/>
            </w:tcBorders>
          </w:tcPr>
          <w:p w14:paraId="4238E24D" w14:textId="77777777" w:rsidR="00D11A3A" w:rsidRPr="00725EA2" w:rsidRDefault="00D11A3A" w:rsidP="00023281">
            <w:pPr>
              <w:jc w:val="both"/>
            </w:pPr>
            <w:r w:rsidRPr="00725EA2">
              <w:rPr>
                <w:u w:val="single"/>
              </w:rPr>
              <w:t>Povinná literatura</w:t>
            </w:r>
            <w:r w:rsidRPr="00725EA2">
              <w:t>:</w:t>
            </w:r>
          </w:p>
          <w:p w14:paraId="1B4E799E" w14:textId="77777777" w:rsidR="00D11A3A" w:rsidRPr="00725EA2" w:rsidRDefault="00D11A3A" w:rsidP="00023281">
            <w:pPr>
              <w:jc w:val="both"/>
            </w:pPr>
            <w:r w:rsidRPr="00725EA2">
              <w:t>BUŇKA, F</w:t>
            </w:r>
            <w:r>
              <w:t>.</w:t>
            </w:r>
            <w:r w:rsidRPr="00725EA2">
              <w:t xml:space="preserve">, HRABĚ, J., VOSPĚL, B. Senzorická analýza potravin I. 2. vyd. Zlín: UTB, 2010. </w:t>
            </w:r>
            <w:r w:rsidRPr="003F2E2C">
              <w:rPr>
                <w:sz w:val="19"/>
                <w:szCs w:val="19"/>
              </w:rPr>
              <w:t xml:space="preserve">ISBN </w:t>
            </w:r>
            <w:r w:rsidRPr="003F2E2C">
              <w:rPr>
                <w:color w:val="000000"/>
                <w:sz w:val="19"/>
                <w:szCs w:val="19"/>
                <w:shd w:val="clear" w:color="auto" w:fill="FFFFFF"/>
              </w:rPr>
              <w:t>978-80-7318-887-0.</w:t>
            </w:r>
          </w:p>
          <w:p w14:paraId="2C9C6D7A" w14:textId="77777777" w:rsidR="00D11A3A" w:rsidRDefault="00D11A3A" w:rsidP="00023281">
            <w:pPr>
              <w:jc w:val="both"/>
              <w:rPr>
                <w:color w:val="000000"/>
                <w:shd w:val="clear" w:color="auto" w:fill="FFFFFF"/>
              </w:rPr>
            </w:pPr>
            <w:r w:rsidRPr="00725EA2">
              <w:t>KŘÍŽ, O</w:t>
            </w:r>
            <w:r>
              <w:t>.</w:t>
            </w:r>
            <w:r w:rsidRPr="00725EA2">
              <w:t>, BUŇKA, F</w:t>
            </w:r>
            <w:r>
              <w:t>.</w:t>
            </w:r>
            <w:r w:rsidRPr="00725EA2">
              <w:t xml:space="preserve">, HRABĚ, J. Senzorická analýza potravin II. Statistické metody. Zlín: UTB, 2006. ISBN </w:t>
            </w:r>
            <w:r w:rsidRPr="00725EA2">
              <w:rPr>
                <w:color w:val="000000"/>
                <w:shd w:val="clear" w:color="auto" w:fill="FFFFFF"/>
              </w:rPr>
              <w:t>978-80-7318-494-X</w:t>
            </w:r>
            <w:r>
              <w:rPr>
                <w:color w:val="000000"/>
                <w:shd w:val="clear" w:color="auto" w:fill="FFFFFF"/>
              </w:rPr>
              <w:t>.</w:t>
            </w:r>
          </w:p>
          <w:p w14:paraId="0820BB50" w14:textId="77777777" w:rsidR="00D11A3A" w:rsidRDefault="00D11A3A" w:rsidP="00023281">
            <w:pPr>
              <w:jc w:val="both"/>
            </w:pPr>
            <w:r w:rsidRPr="00725EA2">
              <w:t>POKORNÝ, J. Metody senzorické analýzy potravin a stanovení senzorické jakosti. 2. dopl.</w:t>
            </w:r>
            <w:r>
              <w:t xml:space="preserve"> vyd.</w:t>
            </w:r>
            <w:r w:rsidRPr="00725EA2">
              <w:t xml:space="preserve"> Praha: Ústav zemědělských a potravinářských informací, 1997. ISBN 978-80-8512-060-7.</w:t>
            </w:r>
          </w:p>
          <w:p w14:paraId="6ABEA54E" w14:textId="77777777" w:rsidR="00D11A3A" w:rsidRPr="00C21219" w:rsidRDefault="00D11A3A" w:rsidP="00023281">
            <w:pPr>
              <w:jc w:val="both"/>
              <w:rPr>
                <w:color w:val="000000"/>
                <w:sz w:val="10"/>
                <w:szCs w:val="10"/>
                <w:shd w:val="clear" w:color="auto" w:fill="FFFFFF"/>
              </w:rPr>
            </w:pPr>
          </w:p>
          <w:p w14:paraId="2ED898D9" w14:textId="77777777" w:rsidR="00D11A3A" w:rsidRPr="00725EA2" w:rsidRDefault="00D11A3A" w:rsidP="00023281">
            <w:pPr>
              <w:jc w:val="both"/>
            </w:pPr>
            <w:r w:rsidRPr="00725EA2">
              <w:rPr>
                <w:u w:val="single"/>
              </w:rPr>
              <w:t>Doporučená literatura</w:t>
            </w:r>
            <w:r w:rsidRPr="00725EA2">
              <w:t>:</w:t>
            </w:r>
          </w:p>
          <w:p w14:paraId="466C8BCE" w14:textId="77777777" w:rsidR="00D11A3A" w:rsidRDefault="00D11A3A" w:rsidP="00023281">
            <w:pPr>
              <w:jc w:val="both"/>
            </w:pPr>
            <w:r w:rsidRPr="00725EA2">
              <w:t>POKORNÝ, J., VALENTOVÁ, H., PUDIL, F. Senzorická analýzy potravin - laboratorní cvičení. Brno: MZLU, 1997. ISBN 978-80-7157-283-7.</w:t>
            </w:r>
          </w:p>
          <w:p w14:paraId="4D3C48E8" w14:textId="77777777" w:rsidR="00D11A3A" w:rsidRDefault="00D11A3A" w:rsidP="00023281">
            <w:pPr>
              <w:jc w:val="both"/>
            </w:pPr>
            <w:r>
              <w:t>VOILLEY</w:t>
            </w:r>
            <w:r w:rsidRPr="00A126CE">
              <w:t>, A.</w:t>
            </w:r>
            <w:r>
              <w:t>, ETIÉVANT, P. Flavour in Food.</w:t>
            </w:r>
            <w:r w:rsidRPr="00A126CE">
              <w:t xml:space="preserve"> Boca </w:t>
            </w:r>
            <w:r>
              <w:t xml:space="preserve">Raton: CRC Press, 2006. ISBN </w:t>
            </w:r>
            <w:r w:rsidRPr="00A126CE">
              <w:t>978-1-85573-960-4</w:t>
            </w:r>
            <w:r>
              <w:t>.</w:t>
            </w:r>
          </w:p>
          <w:p w14:paraId="1CC5DBC7" w14:textId="77777777" w:rsidR="00D11A3A" w:rsidRPr="00725EA2" w:rsidRDefault="00D11A3A" w:rsidP="00023281">
            <w:pPr>
              <w:jc w:val="both"/>
            </w:pPr>
            <w:r>
              <w:t>BAIGRIE</w:t>
            </w:r>
            <w:r w:rsidRPr="00A126CE">
              <w:t>, B. Taints and Off-</w:t>
            </w:r>
            <w:r>
              <w:t>F</w:t>
            </w:r>
            <w:r w:rsidRPr="00A126CE">
              <w:t>lavours in Food</w:t>
            </w:r>
            <w:r>
              <w:t>.</w:t>
            </w:r>
            <w:r w:rsidRPr="00A126CE">
              <w:t xml:space="preserve"> </w:t>
            </w:r>
            <w:r>
              <w:t xml:space="preserve">Boca Raton: CRC Press, 2003. ISBN </w:t>
            </w:r>
            <w:r w:rsidRPr="00A126CE">
              <w:t>0-8493-1744-4</w:t>
            </w:r>
            <w:r>
              <w:t>.</w:t>
            </w:r>
          </w:p>
        </w:tc>
      </w:tr>
      <w:tr w:rsidR="00D11A3A" w:rsidRPr="00725EA2" w14:paraId="6185DCF4" w14:textId="77777777" w:rsidTr="003547AD">
        <w:trPr>
          <w:gridBefore w:val="1"/>
          <w:wBefore w:w="23" w:type="dxa"/>
        </w:trPr>
        <w:tc>
          <w:tcPr>
            <w:tcW w:w="9866" w:type="dxa"/>
            <w:gridSpan w:val="23"/>
            <w:tcBorders>
              <w:top w:val="single" w:sz="12" w:space="0" w:color="auto"/>
              <w:left w:val="single" w:sz="2" w:space="0" w:color="auto"/>
              <w:bottom w:val="single" w:sz="2" w:space="0" w:color="auto"/>
              <w:right w:val="single" w:sz="2" w:space="0" w:color="auto"/>
            </w:tcBorders>
            <w:shd w:val="clear" w:color="auto" w:fill="F7CAAC"/>
          </w:tcPr>
          <w:p w14:paraId="5A00889D" w14:textId="77777777" w:rsidR="00D11A3A" w:rsidRPr="00725EA2" w:rsidRDefault="00D11A3A" w:rsidP="00023281">
            <w:pPr>
              <w:jc w:val="center"/>
              <w:rPr>
                <w:b/>
              </w:rPr>
            </w:pPr>
            <w:r w:rsidRPr="00725EA2">
              <w:rPr>
                <w:b/>
              </w:rPr>
              <w:t>Informace ke kombinované nebo distanční formě</w:t>
            </w:r>
          </w:p>
        </w:tc>
      </w:tr>
      <w:tr w:rsidR="00D11A3A" w:rsidRPr="00725EA2" w14:paraId="0EC0E478" w14:textId="77777777" w:rsidTr="003547AD">
        <w:trPr>
          <w:gridBefore w:val="1"/>
          <w:wBefore w:w="23" w:type="dxa"/>
        </w:trPr>
        <w:tc>
          <w:tcPr>
            <w:tcW w:w="4682" w:type="dxa"/>
            <w:gridSpan w:val="11"/>
            <w:tcBorders>
              <w:top w:val="single" w:sz="2" w:space="0" w:color="auto"/>
            </w:tcBorders>
            <w:shd w:val="clear" w:color="auto" w:fill="F7CAAC"/>
          </w:tcPr>
          <w:p w14:paraId="677A6863" w14:textId="77777777" w:rsidR="00D11A3A" w:rsidRPr="00725EA2" w:rsidRDefault="00D11A3A" w:rsidP="00023281">
            <w:pPr>
              <w:jc w:val="both"/>
            </w:pPr>
            <w:r w:rsidRPr="00725EA2">
              <w:rPr>
                <w:b/>
              </w:rPr>
              <w:t>Rozsah konzultací (soustředění)</w:t>
            </w:r>
          </w:p>
        </w:tc>
        <w:tc>
          <w:tcPr>
            <w:tcW w:w="872" w:type="dxa"/>
            <w:tcBorders>
              <w:top w:val="single" w:sz="2" w:space="0" w:color="auto"/>
            </w:tcBorders>
          </w:tcPr>
          <w:p w14:paraId="5E037F72" w14:textId="77777777" w:rsidR="00D11A3A" w:rsidRPr="00725EA2" w:rsidRDefault="00D11A3A" w:rsidP="00023281">
            <w:pPr>
              <w:jc w:val="center"/>
            </w:pPr>
            <w:r>
              <w:t>16</w:t>
            </w:r>
          </w:p>
        </w:tc>
        <w:tc>
          <w:tcPr>
            <w:tcW w:w="4312" w:type="dxa"/>
            <w:gridSpan w:val="11"/>
            <w:tcBorders>
              <w:top w:val="single" w:sz="2" w:space="0" w:color="auto"/>
            </w:tcBorders>
            <w:shd w:val="clear" w:color="auto" w:fill="F7CAAC"/>
          </w:tcPr>
          <w:p w14:paraId="473D1E51" w14:textId="77777777" w:rsidR="00D11A3A" w:rsidRPr="00725EA2" w:rsidRDefault="00D11A3A" w:rsidP="00023281">
            <w:pPr>
              <w:jc w:val="both"/>
              <w:rPr>
                <w:b/>
              </w:rPr>
            </w:pPr>
            <w:r w:rsidRPr="00725EA2">
              <w:rPr>
                <w:b/>
              </w:rPr>
              <w:t xml:space="preserve">hodin </w:t>
            </w:r>
          </w:p>
        </w:tc>
      </w:tr>
      <w:tr w:rsidR="00D11A3A" w:rsidRPr="00725EA2" w14:paraId="1B32CF85" w14:textId="77777777" w:rsidTr="003547AD">
        <w:trPr>
          <w:gridBefore w:val="1"/>
          <w:wBefore w:w="23" w:type="dxa"/>
        </w:trPr>
        <w:tc>
          <w:tcPr>
            <w:tcW w:w="9866" w:type="dxa"/>
            <w:gridSpan w:val="23"/>
            <w:shd w:val="clear" w:color="auto" w:fill="F7CAAC"/>
          </w:tcPr>
          <w:p w14:paraId="1909774F" w14:textId="77777777" w:rsidR="00D11A3A" w:rsidRPr="00725EA2" w:rsidRDefault="00D11A3A" w:rsidP="00023281">
            <w:pPr>
              <w:jc w:val="both"/>
              <w:rPr>
                <w:b/>
              </w:rPr>
            </w:pPr>
            <w:r w:rsidRPr="00725EA2">
              <w:rPr>
                <w:b/>
              </w:rPr>
              <w:t>Informace o způsobu kontaktu s vyučujícím</w:t>
            </w:r>
          </w:p>
        </w:tc>
      </w:tr>
      <w:tr w:rsidR="00D11A3A" w:rsidRPr="00725EA2" w14:paraId="48F07C5B" w14:textId="77777777" w:rsidTr="003547AD">
        <w:trPr>
          <w:gridBefore w:val="1"/>
          <w:wBefore w:w="23" w:type="dxa"/>
          <w:trHeight w:val="992"/>
        </w:trPr>
        <w:tc>
          <w:tcPr>
            <w:tcW w:w="9866" w:type="dxa"/>
            <w:gridSpan w:val="23"/>
          </w:tcPr>
          <w:p w14:paraId="074FCF2D" w14:textId="77777777" w:rsidR="00D11A3A" w:rsidRPr="00AB5216" w:rsidRDefault="00D11A3A" w:rsidP="00023281">
            <w:pPr>
              <w:jc w:val="both"/>
            </w:pPr>
            <w:r>
              <w:t>Studentům budou určeny části učiva k samostudiu</w:t>
            </w:r>
            <w:r w:rsidRPr="00AC59DE">
              <w:t>. Kontrola bude provedena písemným testem.</w:t>
            </w:r>
            <w:r>
              <w:t xml:space="preserve"> </w:t>
            </w:r>
            <w:r w:rsidRPr="00FA6A9A">
              <w:t xml:space="preserve">Studenti </w:t>
            </w:r>
            <w:r>
              <w:t>budou průběžně prokazovat</w:t>
            </w:r>
            <w:r w:rsidRPr="00FA6A9A">
              <w:t xml:space="preserve"> pochopení probírané tématiky pomocí individuálně řešených úkolů.</w:t>
            </w:r>
            <w:r>
              <w:t xml:space="preserve"> </w:t>
            </w:r>
            <w:r w:rsidRPr="00AB5216">
              <w:t>Dle potřeby jsou možné individuální konzultace po předchozí emailové či telefonické dohodě.</w:t>
            </w:r>
          </w:p>
          <w:p w14:paraId="1BCBAB1F" w14:textId="77777777" w:rsidR="00D11A3A" w:rsidRPr="00C21219" w:rsidRDefault="00D11A3A" w:rsidP="00023281">
            <w:pPr>
              <w:jc w:val="both"/>
              <w:rPr>
                <w:sz w:val="10"/>
                <w:szCs w:val="10"/>
              </w:rPr>
            </w:pPr>
            <w:r w:rsidRPr="00AC59DE">
              <w:t xml:space="preserve"> </w:t>
            </w:r>
          </w:p>
          <w:p w14:paraId="046664A6" w14:textId="3C79A102" w:rsidR="00D11A3A" w:rsidRDefault="00D11A3A" w:rsidP="00517090">
            <w:pPr>
              <w:jc w:val="both"/>
            </w:pPr>
            <w:r>
              <w:t>M</w:t>
            </w:r>
            <w:r w:rsidRPr="00725EA2">
              <w:t xml:space="preserve">ožnosti komunikace s </w:t>
            </w:r>
            <w:r w:rsidRPr="00D11A3A">
              <w:t>vyučujícím</w:t>
            </w:r>
            <w:r>
              <w:t>i</w:t>
            </w:r>
            <w:r w:rsidRPr="00725EA2">
              <w:t>:</w:t>
            </w:r>
            <w:r w:rsidR="00517090">
              <w:t xml:space="preserve"> </w:t>
            </w:r>
            <w:hyperlink r:id="rId19" w:history="1">
              <w:r w:rsidR="00517090" w:rsidRPr="006B57A1">
                <w:rPr>
                  <w:rStyle w:val="Hypertextovodkaz"/>
                </w:rPr>
                <w:t>bubelova@utb.cz</w:t>
              </w:r>
            </w:hyperlink>
            <w:r w:rsidR="00517090" w:rsidRPr="00725EA2">
              <w:t>, 576 033</w:t>
            </w:r>
            <w:r w:rsidR="00517090">
              <w:t> </w:t>
            </w:r>
            <w:r w:rsidR="00517090" w:rsidRPr="00725EA2">
              <w:t>013</w:t>
            </w:r>
            <w:r w:rsidR="00517090">
              <w:t xml:space="preserve">, </w:t>
            </w:r>
            <w:hyperlink r:id="rId20" w:history="1">
              <w:r w:rsidRPr="006B57A1">
                <w:rPr>
                  <w:rStyle w:val="Hypertextovodkaz"/>
                </w:rPr>
                <w:t>bunka@utb.cz</w:t>
              </w:r>
            </w:hyperlink>
            <w:r w:rsidRPr="00725EA2">
              <w:t>, 576 033</w:t>
            </w:r>
            <w:r w:rsidR="008F2446">
              <w:t> </w:t>
            </w:r>
            <w:r w:rsidRPr="00725EA2">
              <w:t>011</w:t>
            </w:r>
            <w:r w:rsidR="00517090">
              <w:t>.</w:t>
            </w:r>
          </w:p>
          <w:p w14:paraId="6F707975" w14:textId="0326D92E" w:rsidR="008F2446" w:rsidRPr="00725EA2" w:rsidRDefault="008F2446" w:rsidP="00517090">
            <w:pPr>
              <w:jc w:val="both"/>
            </w:pPr>
          </w:p>
        </w:tc>
      </w:tr>
      <w:tr w:rsidR="00DC7451" w14:paraId="62E4E411"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9866" w:type="dxa"/>
            <w:gridSpan w:val="23"/>
            <w:tcBorders>
              <w:top w:val="single" w:sz="4" w:space="0" w:color="00000A"/>
              <w:left w:val="single" w:sz="4" w:space="0" w:color="00000A"/>
              <w:bottom w:val="double" w:sz="4" w:space="0" w:color="00000A"/>
              <w:right w:val="single" w:sz="4" w:space="0" w:color="00000A"/>
            </w:tcBorders>
            <w:shd w:val="clear" w:color="auto" w:fill="BDD6EE"/>
          </w:tcPr>
          <w:p w14:paraId="6E197D32" w14:textId="77777777" w:rsidR="00DC7451" w:rsidRPr="008006AC" w:rsidRDefault="00DC7451" w:rsidP="00C827A6">
            <w:pPr>
              <w:jc w:val="both"/>
              <w:rPr>
                <w:b/>
                <w:sz w:val="28"/>
                <w:szCs w:val="28"/>
              </w:rPr>
            </w:pPr>
            <w:r>
              <w:lastRenderedPageBreak/>
              <w:br w:type="page"/>
            </w:r>
            <w:r w:rsidRPr="008006AC">
              <w:rPr>
                <w:b/>
                <w:sz w:val="28"/>
                <w:szCs w:val="28"/>
              </w:rPr>
              <w:t>B-III – Charakteristika studijního předmětu</w:t>
            </w:r>
          </w:p>
        </w:tc>
      </w:tr>
      <w:tr w:rsidR="00DC7451" w:rsidRPr="00A71D37" w14:paraId="1109D169" w14:textId="77777777" w:rsidTr="003547AD">
        <w:trPr>
          <w:gridBefore w:val="1"/>
          <w:wBefore w:w="23" w:type="dxa"/>
        </w:trPr>
        <w:tc>
          <w:tcPr>
            <w:tcW w:w="3015" w:type="dxa"/>
            <w:gridSpan w:val="4"/>
            <w:tcBorders>
              <w:top w:val="double" w:sz="4" w:space="0" w:color="auto"/>
            </w:tcBorders>
            <w:shd w:val="clear" w:color="auto" w:fill="F7CAAC"/>
          </w:tcPr>
          <w:p w14:paraId="020E5897" w14:textId="77777777" w:rsidR="00DC7451" w:rsidRDefault="00DC7451" w:rsidP="00C827A6">
            <w:pPr>
              <w:jc w:val="both"/>
              <w:rPr>
                <w:b/>
              </w:rPr>
            </w:pPr>
            <w:r>
              <w:rPr>
                <w:b/>
              </w:rPr>
              <w:t>Název studijního předmětu</w:t>
            </w:r>
          </w:p>
        </w:tc>
        <w:tc>
          <w:tcPr>
            <w:tcW w:w="6851" w:type="dxa"/>
            <w:gridSpan w:val="19"/>
            <w:tcBorders>
              <w:top w:val="double" w:sz="4" w:space="0" w:color="auto"/>
            </w:tcBorders>
          </w:tcPr>
          <w:p w14:paraId="7B69485B" w14:textId="77777777" w:rsidR="00DC7451" w:rsidRPr="00A71D37" w:rsidRDefault="00DC7451" w:rsidP="00C827A6">
            <w:pPr>
              <w:jc w:val="both"/>
              <w:rPr>
                <w:b/>
              </w:rPr>
            </w:pPr>
            <w:bookmarkStart w:id="6" w:name="Obor_sem"/>
            <w:bookmarkEnd w:id="6"/>
            <w:r w:rsidRPr="00A71D37">
              <w:rPr>
                <w:b/>
              </w:rPr>
              <w:t>Oborový seminář</w:t>
            </w:r>
          </w:p>
        </w:tc>
      </w:tr>
      <w:tr w:rsidR="00DC7451" w14:paraId="22E00AA5" w14:textId="77777777" w:rsidTr="003547AD">
        <w:trPr>
          <w:gridBefore w:val="1"/>
          <w:wBefore w:w="23" w:type="dxa"/>
        </w:trPr>
        <w:tc>
          <w:tcPr>
            <w:tcW w:w="3015" w:type="dxa"/>
            <w:gridSpan w:val="4"/>
            <w:shd w:val="clear" w:color="auto" w:fill="F7CAAC"/>
          </w:tcPr>
          <w:p w14:paraId="40B36769" w14:textId="77777777" w:rsidR="00DC7451" w:rsidRDefault="00DC7451" w:rsidP="00C827A6">
            <w:pPr>
              <w:jc w:val="both"/>
              <w:rPr>
                <w:b/>
              </w:rPr>
            </w:pPr>
            <w:r>
              <w:rPr>
                <w:b/>
              </w:rPr>
              <w:t>Typ předmětu</w:t>
            </w:r>
          </w:p>
        </w:tc>
        <w:tc>
          <w:tcPr>
            <w:tcW w:w="3340" w:type="dxa"/>
            <w:gridSpan w:val="9"/>
          </w:tcPr>
          <w:p w14:paraId="3D92FED0" w14:textId="77777777" w:rsidR="00DC7451" w:rsidRDefault="00DC7451" w:rsidP="00C827A6">
            <w:pPr>
              <w:jc w:val="both"/>
            </w:pPr>
            <w:r>
              <w:t>povinný</w:t>
            </w:r>
          </w:p>
        </w:tc>
        <w:tc>
          <w:tcPr>
            <w:tcW w:w="2634" w:type="dxa"/>
            <w:gridSpan w:val="7"/>
            <w:shd w:val="clear" w:color="auto" w:fill="F7CAAC"/>
          </w:tcPr>
          <w:p w14:paraId="4B4638F8" w14:textId="77777777" w:rsidR="00DC7451" w:rsidRDefault="00DC7451" w:rsidP="00C827A6">
            <w:pPr>
              <w:jc w:val="both"/>
            </w:pPr>
            <w:r>
              <w:rPr>
                <w:b/>
              </w:rPr>
              <w:t>doporučený ročník / semestr</w:t>
            </w:r>
          </w:p>
        </w:tc>
        <w:tc>
          <w:tcPr>
            <w:tcW w:w="877" w:type="dxa"/>
            <w:gridSpan w:val="3"/>
          </w:tcPr>
          <w:p w14:paraId="60045FE7" w14:textId="77777777" w:rsidR="00DC7451" w:rsidRDefault="00DC7451" w:rsidP="00C827A6">
            <w:pPr>
              <w:jc w:val="both"/>
            </w:pPr>
            <w:r>
              <w:t>1/ZS</w:t>
            </w:r>
          </w:p>
        </w:tc>
      </w:tr>
      <w:tr w:rsidR="00DC7451" w14:paraId="72660D33" w14:textId="77777777" w:rsidTr="003547AD">
        <w:trPr>
          <w:gridBefore w:val="1"/>
          <w:wBefore w:w="23" w:type="dxa"/>
        </w:trPr>
        <w:tc>
          <w:tcPr>
            <w:tcW w:w="3015" w:type="dxa"/>
            <w:gridSpan w:val="4"/>
            <w:shd w:val="clear" w:color="auto" w:fill="F7CAAC"/>
          </w:tcPr>
          <w:p w14:paraId="08051ABC" w14:textId="77777777" w:rsidR="00DC7451" w:rsidRDefault="00DC7451" w:rsidP="00C827A6">
            <w:pPr>
              <w:jc w:val="both"/>
              <w:rPr>
                <w:b/>
              </w:rPr>
            </w:pPr>
            <w:r>
              <w:rPr>
                <w:b/>
              </w:rPr>
              <w:t>Rozsah studijního předmětu</w:t>
            </w:r>
          </w:p>
        </w:tc>
        <w:tc>
          <w:tcPr>
            <w:tcW w:w="1667" w:type="dxa"/>
            <w:gridSpan w:val="7"/>
          </w:tcPr>
          <w:p w14:paraId="46DF5A04" w14:textId="77777777" w:rsidR="00DC7451" w:rsidRDefault="00DC7451" w:rsidP="00C827A6">
            <w:pPr>
              <w:jc w:val="both"/>
            </w:pPr>
            <w:r>
              <w:t>0p</w:t>
            </w:r>
            <w:r>
              <w:rPr>
                <w:lang w:val="en-GB"/>
              </w:rPr>
              <w:t>+</w:t>
            </w:r>
            <w:r>
              <w:t>14s</w:t>
            </w:r>
            <w:r>
              <w:rPr>
                <w:lang w:val="en-GB"/>
              </w:rPr>
              <w:t>+</w:t>
            </w:r>
            <w:r>
              <w:t>0l</w:t>
            </w:r>
          </w:p>
        </w:tc>
        <w:tc>
          <w:tcPr>
            <w:tcW w:w="872" w:type="dxa"/>
            <w:shd w:val="clear" w:color="auto" w:fill="F7CAAC"/>
          </w:tcPr>
          <w:p w14:paraId="018D1C61" w14:textId="77777777" w:rsidR="00DC7451" w:rsidRDefault="00DC7451" w:rsidP="00C827A6">
            <w:pPr>
              <w:jc w:val="both"/>
              <w:rPr>
                <w:b/>
              </w:rPr>
            </w:pPr>
            <w:r>
              <w:rPr>
                <w:b/>
              </w:rPr>
              <w:t xml:space="preserve">hod. </w:t>
            </w:r>
          </w:p>
        </w:tc>
        <w:tc>
          <w:tcPr>
            <w:tcW w:w="801" w:type="dxa"/>
          </w:tcPr>
          <w:p w14:paraId="1D866F4F" w14:textId="77777777" w:rsidR="00DC7451" w:rsidRDefault="00DC7451" w:rsidP="00C827A6">
            <w:pPr>
              <w:jc w:val="both"/>
            </w:pPr>
            <w:r>
              <w:t>14</w:t>
            </w:r>
          </w:p>
        </w:tc>
        <w:tc>
          <w:tcPr>
            <w:tcW w:w="2108" w:type="dxa"/>
            <w:gridSpan w:val="5"/>
            <w:shd w:val="clear" w:color="auto" w:fill="F7CAAC"/>
          </w:tcPr>
          <w:p w14:paraId="4968FAC6" w14:textId="77777777" w:rsidR="00DC7451" w:rsidRDefault="00DC7451" w:rsidP="00C827A6">
            <w:pPr>
              <w:jc w:val="both"/>
              <w:rPr>
                <w:b/>
              </w:rPr>
            </w:pPr>
            <w:r>
              <w:rPr>
                <w:b/>
              </w:rPr>
              <w:t>kreditů</w:t>
            </w:r>
          </w:p>
        </w:tc>
        <w:tc>
          <w:tcPr>
            <w:tcW w:w="1403" w:type="dxa"/>
            <w:gridSpan w:val="5"/>
          </w:tcPr>
          <w:p w14:paraId="5B695170" w14:textId="77777777" w:rsidR="00DC7451" w:rsidRDefault="00DC7451" w:rsidP="00C827A6">
            <w:pPr>
              <w:jc w:val="both"/>
            </w:pPr>
            <w:r>
              <w:t>1</w:t>
            </w:r>
          </w:p>
        </w:tc>
      </w:tr>
      <w:tr w:rsidR="00DC7451" w14:paraId="08572AD3" w14:textId="77777777" w:rsidTr="003547AD">
        <w:trPr>
          <w:gridBefore w:val="1"/>
          <w:wBefore w:w="23" w:type="dxa"/>
        </w:trPr>
        <w:tc>
          <w:tcPr>
            <w:tcW w:w="3015" w:type="dxa"/>
            <w:gridSpan w:val="4"/>
            <w:shd w:val="clear" w:color="auto" w:fill="F7CAAC"/>
          </w:tcPr>
          <w:p w14:paraId="501563B9" w14:textId="77777777" w:rsidR="00DC7451" w:rsidRDefault="00DC7451" w:rsidP="00C827A6">
            <w:pPr>
              <w:jc w:val="both"/>
              <w:rPr>
                <w:b/>
                <w:sz w:val="22"/>
              </w:rPr>
            </w:pPr>
            <w:r>
              <w:rPr>
                <w:b/>
              </w:rPr>
              <w:t>Prerekvizity, korekvizity, ekvivalence</w:t>
            </w:r>
          </w:p>
        </w:tc>
        <w:tc>
          <w:tcPr>
            <w:tcW w:w="6851" w:type="dxa"/>
            <w:gridSpan w:val="19"/>
          </w:tcPr>
          <w:p w14:paraId="5F9F9655" w14:textId="77777777" w:rsidR="00DC7451" w:rsidRDefault="00DC7451" w:rsidP="00C827A6">
            <w:pPr>
              <w:jc w:val="both"/>
            </w:pPr>
          </w:p>
        </w:tc>
      </w:tr>
      <w:tr w:rsidR="00DC7451" w14:paraId="44185CC0" w14:textId="77777777" w:rsidTr="003547AD">
        <w:trPr>
          <w:gridBefore w:val="1"/>
          <w:wBefore w:w="23" w:type="dxa"/>
        </w:trPr>
        <w:tc>
          <w:tcPr>
            <w:tcW w:w="3015" w:type="dxa"/>
            <w:gridSpan w:val="4"/>
            <w:shd w:val="clear" w:color="auto" w:fill="F7CAAC"/>
          </w:tcPr>
          <w:p w14:paraId="1312A25E" w14:textId="77777777" w:rsidR="00DC7451" w:rsidRDefault="00DC7451" w:rsidP="00C827A6">
            <w:pPr>
              <w:jc w:val="both"/>
              <w:rPr>
                <w:b/>
              </w:rPr>
            </w:pPr>
            <w:r>
              <w:rPr>
                <w:b/>
              </w:rPr>
              <w:t>Způsob ověření studijních výsledků</w:t>
            </w:r>
          </w:p>
        </w:tc>
        <w:tc>
          <w:tcPr>
            <w:tcW w:w="3340" w:type="dxa"/>
            <w:gridSpan w:val="9"/>
          </w:tcPr>
          <w:p w14:paraId="4CEBAF16" w14:textId="77777777" w:rsidR="00DC7451" w:rsidRDefault="00DC7451" w:rsidP="00C827A6">
            <w:pPr>
              <w:jc w:val="both"/>
            </w:pPr>
            <w:r>
              <w:t>zápočet</w:t>
            </w:r>
          </w:p>
        </w:tc>
        <w:tc>
          <w:tcPr>
            <w:tcW w:w="1527" w:type="dxa"/>
            <w:gridSpan w:val="3"/>
            <w:shd w:val="clear" w:color="auto" w:fill="F7CAAC"/>
          </w:tcPr>
          <w:p w14:paraId="08A8CF04" w14:textId="77777777" w:rsidR="00DC7451" w:rsidRDefault="00DC7451" w:rsidP="00C827A6">
            <w:pPr>
              <w:jc w:val="both"/>
              <w:rPr>
                <w:b/>
              </w:rPr>
            </w:pPr>
            <w:r>
              <w:rPr>
                <w:b/>
              </w:rPr>
              <w:t>Forma výuky</w:t>
            </w:r>
          </w:p>
        </w:tc>
        <w:tc>
          <w:tcPr>
            <w:tcW w:w="1984" w:type="dxa"/>
            <w:gridSpan w:val="7"/>
          </w:tcPr>
          <w:p w14:paraId="4F1A6EC5" w14:textId="77777777" w:rsidR="00DC7451" w:rsidRDefault="00DC7451" w:rsidP="00C827A6">
            <w:pPr>
              <w:jc w:val="both"/>
            </w:pPr>
            <w:r>
              <w:t>semináře</w:t>
            </w:r>
          </w:p>
        </w:tc>
      </w:tr>
      <w:tr w:rsidR="00DC7451" w14:paraId="354EDA94" w14:textId="77777777" w:rsidTr="003547AD">
        <w:trPr>
          <w:gridBefore w:val="1"/>
          <w:wBefore w:w="23" w:type="dxa"/>
        </w:trPr>
        <w:tc>
          <w:tcPr>
            <w:tcW w:w="3015" w:type="dxa"/>
            <w:gridSpan w:val="4"/>
            <w:shd w:val="clear" w:color="auto" w:fill="F7CAAC"/>
          </w:tcPr>
          <w:p w14:paraId="75AAFBC7" w14:textId="77777777" w:rsidR="00DC7451" w:rsidRDefault="00DC7451" w:rsidP="00C827A6">
            <w:pPr>
              <w:jc w:val="both"/>
              <w:rPr>
                <w:b/>
              </w:rPr>
            </w:pPr>
            <w:r>
              <w:rPr>
                <w:b/>
              </w:rPr>
              <w:t>Forma způsobu ověření studijních výsledků a další požadavky na studenta</w:t>
            </w:r>
          </w:p>
        </w:tc>
        <w:tc>
          <w:tcPr>
            <w:tcW w:w="6851" w:type="dxa"/>
            <w:gridSpan w:val="19"/>
            <w:tcBorders>
              <w:bottom w:val="single" w:sz="4" w:space="0" w:color="auto"/>
            </w:tcBorders>
          </w:tcPr>
          <w:p w14:paraId="3B89ECD1" w14:textId="77777777" w:rsidR="00DC7451" w:rsidRDefault="00DC7451" w:rsidP="00C827A6">
            <w:pPr>
              <w:jc w:val="both"/>
            </w:pPr>
            <w:r>
              <w:t>Povinná účast na seminářích 80%.</w:t>
            </w:r>
          </w:p>
        </w:tc>
      </w:tr>
      <w:tr w:rsidR="00DC7451" w14:paraId="77DDBEBD" w14:textId="77777777" w:rsidTr="003547AD">
        <w:trPr>
          <w:gridBefore w:val="1"/>
          <w:wBefore w:w="23" w:type="dxa"/>
          <w:trHeight w:val="197"/>
        </w:trPr>
        <w:tc>
          <w:tcPr>
            <w:tcW w:w="3015" w:type="dxa"/>
            <w:gridSpan w:val="4"/>
            <w:tcBorders>
              <w:top w:val="nil"/>
            </w:tcBorders>
            <w:shd w:val="clear" w:color="auto" w:fill="F7CAAC"/>
          </w:tcPr>
          <w:p w14:paraId="2D2432A3" w14:textId="77777777" w:rsidR="00DC7451" w:rsidRDefault="00DC7451" w:rsidP="00C827A6">
            <w:pPr>
              <w:jc w:val="both"/>
              <w:rPr>
                <w:b/>
              </w:rPr>
            </w:pPr>
            <w:r>
              <w:rPr>
                <w:b/>
              </w:rPr>
              <w:t>Garant předmětu</w:t>
            </w:r>
          </w:p>
        </w:tc>
        <w:tc>
          <w:tcPr>
            <w:tcW w:w="6851" w:type="dxa"/>
            <w:gridSpan w:val="19"/>
            <w:tcBorders>
              <w:top w:val="single" w:sz="4" w:space="0" w:color="auto"/>
            </w:tcBorders>
          </w:tcPr>
          <w:p w14:paraId="60B76D02" w14:textId="77777777" w:rsidR="00DC7451" w:rsidRDefault="00DC7451" w:rsidP="00C827A6">
            <w:pPr>
              <w:jc w:val="both"/>
            </w:pPr>
          </w:p>
        </w:tc>
      </w:tr>
      <w:tr w:rsidR="00DC7451" w14:paraId="7769AF12" w14:textId="77777777" w:rsidTr="003547AD">
        <w:trPr>
          <w:gridBefore w:val="1"/>
          <w:wBefore w:w="23" w:type="dxa"/>
          <w:trHeight w:val="243"/>
        </w:trPr>
        <w:tc>
          <w:tcPr>
            <w:tcW w:w="3015" w:type="dxa"/>
            <w:gridSpan w:val="4"/>
            <w:tcBorders>
              <w:top w:val="nil"/>
            </w:tcBorders>
            <w:shd w:val="clear" w:color="auto" w:fill="F7CAAC"/>
          </w:tcPr>
          <w:p w14:paraId="10EB50C6" w14:textId="77777777" w:rsidR="00DC7451" w:rsidRDefault="00DC7451" w:rsidP="00C827A6">
            <w:pPr>
              <w:jc w:val="both"/>
              <w:rPr>
                <w:b/>
              </w:rPr>
            </w:pPr>
            <w:r>
              <w:rPr>
                <w:b/>
              </w:rPr>
              <w:t>Zapojení garanta do výuky předmětu</w:t>
            </w:r>
          </w:p>
        </w:tc>
        <w:tc>
          <w:tcPr>
            <w:tcW w:w="6851" w:type="dxa"/>
            <w:gridSpan w:val="19"/>
            <w:tcBorders>
              <w:top w:val="nil"/>
            </w:tcBorders>
          </w:tcPr>
          <w:p w14:paraId="2E867600" w14:textId="77777777" w:rsidR="00DC7451" w:rsidRDefault="00DC7451" w:rsidP="00C827A6">
            <w:pPr>
              <w:jc w:val="both"/>
            </w:pPr>
          </w:p>
        </w:tc>
      </w:tr>
      <w:tr w:rsidR="00DC7451" w14:paraId="5B3502F2" w14:textId="77777777" w:rsidTr="003547AD">
        <w:trPr>
          <w:gridBefore w:val="1"/>
          <w:wBefore w:w="23" w:type="dxa"/>
        </w:trPr>
        <w:tc>
          <w:tcPr>
            <w:tcW w:w="3015" w:type="dxa"/>
            <w:gridSpan w:val="4"/>
            <w:shd w:val="clear" w:color="auto" w:fill="F7CAAC"/>
          </w:tcPr>
          <w:p w14:paraId="2C6E33E9" w14:textId="77777777" w:rsidR="00DC7451" w:rsidRDefault="00DC7451" w:rsidP="00C827A6">
            <w:pPr>
              <w:jc w:val="both"/>
              <w:rPr>
                <w:b/>
              </w:rPr>
            </w:pPr>
            <w:r>
              <w:rPr>
                <w:b/>
              </w:rPr>
              <w:t>Vyučující</w:t>
            </w:r>
          </w:p>
        </w:tc>
        <w:tc>
          <w:tcPr>
            <w:tcW w:w="6851" w:type="dxa"/>
            <w:gridSpan w:val="19"/>
            <w:tcBorders>
              <w:bottom w:val="nil"/>
            </w:tcBorders>
          </w:tcPr>
          <w:p w14:paraId="1ACA3A8D" w14:textId="77777777" w:rsidR="00DC7451" w:rsidRDefault="00DC7451" w:rsidP="00C827A6"/>
        </w:tc>
      </w:tr>
      <w:tr w:rsidR="00DC7451" w14:paraId="04EEC733" w14:textId="77777777" w:rsidTr="003547AD">
        <w:trPr>
          <w:gridBefore w:val="1"/>
          <w:wBefore w:w="23" w:type="dxa"/>
          <w:trHeight w:val="292"/>
        </w:trPr>
        <w:tc>
          <w:tcPr>
            <w:tcW w:w="9866" w:type="dxa"/>
            <w:gridSpan w:val="23"/>
            <w:tcBorders>
              <w:top w:val="nil"/>
            </w:tcBorders>
          </w:tcPr>
          <w:p w14:paraId="1BBEE1F2" w14:textId="77777777" w:rsidR="00DC7451" w:rsidRDefault="00DC7451" w:rsidP="00C827A6">
            <w:pPr>
              <w:spacing w:before="60" w:after="60"/>
              <w:jc w:val="both"/>
            </w:pPr>
            <w:r w:rsidRPr="00241A2D">
              <w:t>Mgr. Petra Jančová, Ph.D.</w:t>
            </w:r>
            <w:r>
              <w:rPr>
                <w:b/>
              </w:rPr>
              <w:t xml:space="preserve"> </w:t>
            </w:r>
            <w:r>
              <w:t>(100% s)</w:t>
            </w:r>
          </w:p>
        </w:tc>
      </w:tr>
      <w:tr w:rsidR="00DC7451" w14:paraId="06038474" w14:textId="77777777" w:rsidTr="003547AD">
        <w:trPr>
          <w:gridBefore w:val="1"/>
          <w:wBefore w:w="23" w:type="dxa"/>
        </w:trPr>
        <w:tc>
          <w:tcPr>
            <w:tcW w:w="3015" w:type="dxa"/>
            <w:gridSpan w:val="4"/>
            <w:shd w:val="clear" w:color="auto" w:fill="F7CAAC"/>
          </w:tcPr>
          <w:p w14:paraId="575CB18A" w14:textId="77777777" w:rsidR="00DC7451" w:rsidRDefault="00DC7451" w:rsidP="00C827A6">
            <w:pPr>
              <w:jc w:val="both"/>
              <w:rPr>
                <w:b/>
              </w:rPr>
            </w:pPr>
            <w:r>
              <w:rPr>
                <w:b/>
              </w:rPr>
              <w:t>Stručná anotace předmětu</w:t>
            </w:r>
          </w:p>
        </w:tc>
        <w:tc>
          <w:tcPr>
            <w:tcW w:w="6851" w:type="dxa"/>
            <w:gridSpan w:val="19"/>
            <w:tcBorders>
              <w:bottom w:val="nil"/>
            </w:tcBorders>
          </w:tcPr>
          <w:p w14:paraId="1A13D5F3" w14:textId="77777777" w:rsidR="00DC7451" w:rsidRDefault="00DC7451" w:rsidP="00C827A6">
            <w:pPr>
              <w:jc w:val="both"/>
            </w:pPr>
          </w:p>
        </w:tc>
      </w:tr>
      <w:tr w:rsidR="00DC7451" w14:paraId="370DFF1A" w14:textId="77777777" w:rsidTr="003547AD">
        <w:trPr>
          <w:gridBefore w:val="1"/>
          <w:wBefore w:w="23" w:type="dxa"/>
          <w:trHeight w:val="1832"/>
        </w:trPr>
        <w:tc>
          <w:tcPr>
            <w:tcW w:w="9866" w:type="dxa"/>
            <w:gridSpan w:val="23"/>
            <w:tcBorders>
              <w:top w:val="nil"/>
              <w:bottom w:val="single" w:sz="12" w:space="0" w:color="auto"/>
            </w:tcBorders>
          </w:tcPr>
          <w:p w14:paraId="4FFCF9F5" w14:textId="77777777" w:rsidR="00DC7451" w:rsidRDefault="00DC7451" w:rsidP="00C827A6">
            <w:pPr>
              <w:jc w:val="both"/>
            </w:pPr>
            <w:r>
              <w:t>Cílem předmětu je seznámit studenty s aktuálními problémy, kterými se zabývají biotechnologické aplikace. Na seminářích jsou rovněž diskutována témata z oblasti vědy a výzkumu probíhajícího na Fakultě technologické a nových trendů v biotechnologiích, potravinářství a inženýrství ochrany životního prostředí. Součástí je také diskuze se studenty s cílem získat zpětnou vazbu ze studentského prostředí.</w:t>
            </w:r>
          </w:p>
        </w:tc>
      </w:tr>
      <w:tr w:rsidR="00DC7451" w14:paraId="2637E692" w14:textId="77777777" w:rsidTr="003547AD">
        <w:trPr>
          <w:gridBefore w:val="1"/>
          <w:wBefore w:w="23" w:type="dxa"/>
          <w:trHeight w:val="265"/>
        </w:trPr>
        <w:tc>
          <w:tcPr>
            <w:tcW w:w="3570" w:type="dxa"/>
            <w:gridSpan w:val="6"/>
            <w:tcBorders>
              <w:top w:val="nil"/>
            </w:tcBorders>
            <w:shd w:val="clear" w:color="auto" w:fill="F7CAAC"/>
          </w:tcPr>
          <w:p w14:paraId="2F004CC8" w14:textId="77777777" w:rsidR="00DC7451" w:rsidRDefault="00DC7451" w:rsidP="00C827A6">
            <w:pPr>
              <w:jc w:val="both"/>
            </w:pPr>
            <w:r>
              <w:rPr>
                <w:b/>
              </w:rPr>
              <w:t>Studijní literatura a studijní pomůcky</w:t>
            </w:r>
          </w:p>
        </w:tc>
        <w:tc>
          <w:tcPr>
            <w:tcW w:w="6296" w:type="dxa"/>
            <w:gridSpan w:val="17"/>
            <w:tcBorders>
              <w:top w:val="nil"/>
              <w:bottom w:val="nil"/>
            </w:tcBorders>
          </w:tcPr>
          <w:p w14:paraId="398E614F" w14:textId="77777777" w:rsidR="00DC7451" w:rsidRDefault="00DC7451" w:rsidP="00C827A6">
            <w:pPr>
              <w:jc w:val="both"/>
            </w:pPr>
          </w:p>
        </w:tc>
      </w:tr>
      <w:tr w:rsidR="00DC7451" w:rsidRPr="00D23BBB" w14:paraId="59AF272A" w14:textId="77777777" w:rsidTr="003547AD">
        <w:trPr>
          <w:gridBefore w:val="1"/>
          <w:wBefore w:w="23" w:type="dxa"/>
          <w:trHeight w:val="1497"/>
        </w:trPr>
        <w:tc>
          <w:tcPr>
            <w:tcW w:w="9866" w:type="dxa"/>
            <w:gridSpan w:val="23"/>
            <w:tcBorders>
              <w:top w:val="nil"/>
            </w:tcBorders>
          </w:tcPr>
          <w:p w14:paraId="5261851F" w14:textId="7D3EA193" w:rsidR="00DC7451" w:rsidRPr="00D23BBB" w:rsidRDefault="00506A7B" w:rsidP="00C827A6">
            <w:pPr>
              <w:jc w:val="both"/>
            </w:pPr>
            <w:r>
              <w:rPr>
                <w:u w:val="single"/>
              </w:rPr>
              <w:t>Vzhledem ke specifické povaze předmětu není racionální vytvářet textové studijní podmínky. Studijní literatura a studijní pomůcky dle doporučení vyučujícího.</w:t>
            </w:r>
          </w:p>
          <w:p w14:paraId="023CC757" w14:textId="77777777" w:rsidR="00DC7451" w:rsidRPr="00D23BBB" w:rsidRDefault="00DC7451" w:rsidP="00C827A6">
            <w:pPr>
              <w:jc w:val="both"/>
              <w:rPr>
                <w:u w:val="single"/>
              </w:rPr>
            </w:pPr>
          </w:p>
          <w:p w14:paraId="70B7F63F" w14:textId="77777777" w:rsidR="00DC7451" w:rsidRPr="00D23BBB" w:rsidRDefault="00DC7451" w:rsidP="00C827A6">
            <w:pPr>
              <w:jc w:val="both"/>
              <w:rPr>
                <w:u w:val="single"/>
              </w:rPr>
            </w:pPr>
            <w:r w:rsidRPr="00D23BBB">
              <w:rPr>
                <w:u w:val="single"/>
              </w:rPr>
              <w:t>Doporučená literatura:</w:t>
            </w:r>
          </w:p>
          <w:p w14:paraId="744C8A49" w14:textId="4BA6B03B" w:rsidR="008925B3" w:rsidRDefault="008925B3" w:rsidP="00506A7B">
            <w:pPr>
              <w:jc w:val="both"/>
            </w:pPr>
            <w:r>
              <w:t xml:space="preserve">Trends in Biotechnology. ISSN </w:t>
            </w:r>
            <w:r w:rsidRPr="008925B3">
              <w:t>0167-7799</w:t>
            </w:r>
          </w:p>
          <w:p w14:paraId="08DC86A1" w14:textId="69893581" w:rsidR="008925B3" w:rsidRDefault="008925B3" w:rsidP="00506A7B">
            <w:pPr>
              <w:jc w:val="both"/>
            </w:pPr>
            <w:r>
              <w:t xml:space="preserve">Criticial Reviews in Biotechnology. ISSN </w:t>
            </w:r>
            <w:r w:rsidR="00CB61DB" w:rsidRPr="00CB61DB">
              <w:t>0738-8551</w:t>
            </w:r>
          </w:p>
          <w:p w14:paraId="65F98FC8" w14:textId="73E5D66A" w:rsidR="00CB61DB" w:rsidRDefault="00CB61DB" w:rsidP="00506A7B">
            <w:pPr>
              <w:jc w:val="both"/>
            </w:pPr>
            <w:r>
              <w:t xml:space="preserve">Biotechnology Advances. ISSN </w:t>
            </w:r>
            <w:r w:rsidRPr="00CB61DB">
              <w:t>0734-9750</w:t>
            </w:r>
          </w:p>
          <w:p w14:paraId="2C256D4F" w14:textId="65DDA934" w:rsidR="008925B3" w:rsidRDefault="008925B3" w:rsidP="00506A7B">
            <w:pPr>
              <w:jc w:val="both"/>
            </w:pPr>
            <w:r>
              <w:t xml:space="preserve">Current Opinion in Biotechnology. ISSN </w:t>
            </w:r>
            <w:r w:rsidRPr="008925B3">
              <w:t>0958-1669</w:t>
            </w:r>
          </w:p>
          <w:p w14:paraId="46B8B32D" w14:textId="03B10BE8" w:rsidR="00745CEB" w:rsidRDefault="00CE1B1B" w:rsidP="00506A7B">
            <w:pPr>
              <w:jc w:val="both"/>
            </w:pPr>
            <w:r>
              <w:t xml:space="preserve">Nature Biotechnology. ISSN </w:t>
            </w:r>
            <w:r w:rsidR="008925B3" w:rsidRPr="008925B3">
              <w:t>1087-0156</w:t>
            </w:r>
          </w:p>
          <w:p w14:paraId="5C9A2843" w14:textId="41D365EA" w:rsidR="00CB61DB" w:rsidRDefault="00CB61DB" w:rsidP="00506A7B">
            <w:pPr>
              <w:jc w:val="both"/>
            </w:pPr>
            <w:r>
              <w:t xml:space="preserve">Reviews in Environmental Science and Bio-Technology. ISSN </w:t>
            </w:r>
            <w:r w:rsidRPr="00CB61DB">
              <w:t>1569-1705</w:t>
            </w:r>
          </w:p>
          <w:p w14:paraId="09DEA43E" w14:textId="39AE9EDC" w:rsidR="00A80D8A" w:rsidRDefault="00A80D8A" w:rsidP="00CB61DB">
            <w:pPr>
              <w:jc w:val="both"/>
            </w:pPr>
            <w:r>
              <w:t xml:space="preserve">Applied and Environmental Microbiology. ISSN </w:t>
            </w:r>
            <w:r w:rsidRPr="00A80D8A">
              <w:t>0099-2240</w:t>
            </w:r>
          </w:p>
          <w:p w14:paraId="08558D2B" w14:textId="2D9CEFB7" w:rsidR="00CB61DB" w:rsidRDefault="00506A7B" w:rsidP="00CB61DB">
            <w:pPr>
              <w:jc w:val="both"/>
            </w:pPr>
            <w:r>
              <w:t>Food Microbiology. ISSN 0740-0020</w:t>
            </w:r>
            <w:r w:rsidR="00CB61DB">
              <w:t xml:space="preserve"> </w:t>
            </w:r>
          </w:p>
          <w:p w14:paraId="0A5C0999" w14:textId="13B5312E" w:rsidR="004F5DBB" w:rsidRDefault="004F5DBB" w:rsidP="00CB61DB">
            <w:pPr>
              <w:jc w:val="both"/>
            </w:pPr>
            <w:r>
              <w:t xml:space="preserve">Biotechnology Journal. ISSN </w:t>
            </w:r>
            <w:r w:rsidRPr="004F5DBB">
              <w:t>1860-6768</w:t>
            </w:r>
          </w:p>
          <w:p w14:paraId="12C78847" w14:textId="6EA57583" w:rsidR="00CB61DB" w:rsidRDefault="00CB61DB" w:rsidP="00CB61DB">
            <w:pPr>
              <w:jc w:val="both"/>
            </w:pPr>
            <w:r>
              <w:t xml:space="preserve">Biotechnology and Bioengineering. ISSN </w:t>
            </w:r>
            <w:r w:rsidRPr="00CB61DB">
              <w:t>0006-3592</w:t>
            </w:r>
          </w:p>
          <w:p w14:paraId="78A50E9A" w14:textId="0208483A" w:rsidR="00CB61DB" w:rsidRDefault="00CB61DB" w:rsidP="00CB61DB">
            <w:pPr>
              <w:jc w:val="both"/>
            </w:pPr>
            <w:r>
              <w:t xml:space="preserve">Bioinformatics. ISSN </w:t>
            </w:r>
            <w:r w:rsidRPr="00CB61DB">
              <w:t>1367-4803</w:t>
            </w:r>
          </w:p>
          <w:p w14:paraId="71E6915B" w14:textId="02842A8C" w:rsidR="00A80D8A" w:rsidRDefault="00A80D8A" w:rsidP="00CB61DB">
            <w:pPr>
              <w:jc w:val="both"/>
            </w:pPr>
            <w:r>
              <w:t xml:space="preserve">Plant Biotechnology Journal. ISSN </w:t>
            </w:r>
            <w:r w:rsidRPr="00A80D8A">
              <w:t>1467-7644</w:t>
            </w:r>
          </w:p>
          <w:p w14:paraId="2360E3C0" w14:textId="1BA0FB8A" w:rsidR="00A80D8A" w:rsidRDefault="00A80D8A" w:rsidP="00CB61DB">
            <w:pPr>
              <w:jc w:val="both"/>
            </w:pPr>
            <w:r>
              <w:t xml:space="preserve">Journal of Nanobiotechnology. ISSN </w:t>
            </w:r>
            <w:r w:rsidRPr="00A80D8A">
              <w:t>1477-3155</w:t>
            </w:r>
          </w:p>
          <w:p w14:paraId="0D45550A" w14:textId="29F9DED6" w:rsidR="00A80D8A" w:rsidRDefault="00A80D8A" w:rsidP="00CB61DB">
            <w:pPr>
              <w:jc w:val="both"/>
            </w:pPr>
            <w:r>
              <w:t xml:space="preserve">Genome Research. ISSN </w:t>
            </w:r>
            <w:r w:rsidRPr="00A80D8A">
              <w:t>1088-9051</w:t>
            </w:r>
          </w:p>
          <w:p w14:paraId="6FA5BA20" w14:textId="1296D650" w:rsidR="00506A7B" w:rsidRDefault="00506A7B" w:rsidP="00506A7B">
            <w:pPr>
              <w:pStyle w:val="Default"/>
              <w:jc w:val="both"/>
              <w:rPr>
                <w:sz w:val="20"/>
                <w:szCs w:val="20"/>
              </w:rPr>
            </w:pPr>
            <w:r>
              <w:rPr>
                <w:sz w:val="20"/>
                <w:szCs w:val="20"/>
              </w:rPr>
              <w:t xml:space="preserve">Nature. ISSN 0028-0836 </w:t>
            </w:r>
          </w:p>
          <w:p w14:paraId="2E89660B" w14:textId="61029A22" w:rsidR="00506A7B" w:rsidRDefault="00506A7B" w:rsidP="00506A7B">
            <w:pPr>
              <w:jc w:val="both"/>
            </w:pPr>
            <w:r>
              <w:t xml:space="preserve">Science. ISSN 0036-8075 </w:t>
            </w:r>
          </w:p>
          <w:p w14:paraId="681C71CF" w14:textId="77777777" w:rsidR="00506A7B" w:rsidRDefault="00506A7B" w:rsidP="00506A7B">
            <w:pPr>
              <w:jc w:val="both"/>
            </w:pPr>
          </w:p>
          <w:p w14:paraId="3A228759" w14:textId="0E361487" w:rsidR="00506A7B" w:rsidRPr="00D23BBB" w:rsidRDefault="00506A7B" w:rsidP="00506A7B">
            <w:pPr>
              <w:pStyle w:val="Default"/>
              <w:jc w:val="both"/>
            </w:pPr>
            <w:r>
              <w:rPr>
                <w:sz w:val="20"/>
                <w:szCs w:val="20"/>
              </w:rPr>
              <w:t xml:space="preserve">Vše dostupné prostřednictvím knihovny UTB. </w:t>
            </w:r>
          </w:p>
        </w:tc>
      </w:tr>
      <w:tr w:rsidR="00DC7451" w14:paraId="1D7D0D9E" w14:textId="77777777" w:rsidTr="003547AD">
        <w:trPr>
          <w:gridBefore w:val="1"/>
          <w:wBefore w:w="23" w:type="dxa"/>
        </w:trPr>
        <w:tc>
          <w:tcPr>
            <w:tcW w:w="9866" w:type="dxa"/>
            <w:gridSpan w:val="23"/>
            <w:tcBorders>
              <w:top w:val="single" w:sz="12" w:space="0" w:color="auto"/>
              <w:left w:val="single" w:sz="2" w:space="0" w:color="auto"/>
              <w:bottom w:val="single" w:sz="2" w:space="0" w:color="auto"/>
              <w:right w:val="single" w:sz="2" w:space="0" w:color="auto"/>
            </w:tcBorders>
            <w:shd w:val="clear" w:color="auto" w:fill="F7CAAC"/>
          </w:tcPr>
          <w:p w14:paraId="2F7E5B30" w14:textId="77777777" w:rsidR="00DC7451" w:rsidRDefault="00DC7451" w:rsidP="00C827A6">
            <w:pPr>
              <w:jc w:val="center"/>
              <w:rPr>
                <w:b/>
              </w:rPr>
            </w:pPr>
            <w:r>
              <w:rPr>
                <w:b/>
              </w:rPr>
              <w:t>Informace ke kombinované nebo distanční formě</w:t>
            </w:r>
          </w:p>
        </w:tc>
      </w:tr>
      <w:tr w:rsidR="00DC7451" w14:paraId="3D3B264E" w14:textId="77777777" w:rsidTr="003547AD">
        <w:trPr>
          <w:gridBefore w:val="1"/>
          <w:wBefore w:w="23" w:type="dxa"/>
        </w:trPr>
        <w:tc>
          <w:tcPr>
            <w:tcW w:w="4682" w:type="dxa"/>
            <w:gridSpan w:val="11"/>
            <w:tcBorders>
              <w:top w:val="single" w:sz="2" w:space="0" w:color="auto"/>
            </w:tcBorders>
            <w:shd w:val="clear" w:color="auto" w:fill="F7CAAC"/>
          </w:tcPr>
          <w:p w14:paraId="61801D52" w14:textId="77777777" w:rsidR="00DC7451" w:rsidRDefault="00DC7451" w:rsidP="00C827A6">
            <w:pPr>
              <w:jc w:val="both"/>
            </w:pPr>
            <w:r>
              <w:rPr>
                <w:b/>
              </w:rPr>
              <w:t>Rozsah konzultací (soustředění)</w:t>
            </w:r>
          </w:p>
        </w:tc>
        <w:tc>
          <w:tcPr>
            <w:tcW w:w="872" w:type="dxa"/>
            <w:tcBorders>
              <w:top w:val="single" w:sz="2" w:space="0" w:color="auto"/>
            </w:tcBorders>
          </w:tcPr>
          <w:p w14:paraId="0AF1B21A" w14:textId="77777777" w:rsidR="00DC7451" w:rsidRDefault="00DC7451" w:rsidP="00C827A6">
            <w:pPr>
              <w:jc w:val="center"/>
            </w:pPr>
            <w:r>
              <w:t>4</w:t>
            </w:r>
          </w:p>
        </w:tc>
        <w:tc>
          <w:tcPr>
            <w:tcW w:w="4312" w:type="dxa"/>
            <w:gridSpan w:val="11"/>
            <w:tcBorders>
              <w:top w:val="single" w:sz="2" w:space="0" w:color="auto"/>
            </w:tcBorders>
            <w:shd w:val="clear" w:color="auto" w:fill="F7CAAC"/>
          </w:tcPr>
          <w:p w14:paraId="754A44B7" w14:textId="77777777" w:rsidR="00DC7451" w:rsidRDefault="00DC7451" w:rsidP="00C827A6">
            <w:pPr>
              <w:jc w:val="both"/>
              <w:rPr>
                <w:b/>
              </w:rPr>
            </w:pPr>
            <w:r>
              <w:rPr>
                <w:b/>
              </w:rPr>
              <w:t xml:space="preserve">hodin </w:t>
            </w:r>
          </w:p>
        </w:tc>
      </w:tr>
      <w:tr w:rsidR="00DC7451" w14:paraId="2C9A2ED2" w14:textId="77777777" w:rsidTr="003547AD">
        <w:trPr>
          <w:gridBefore w:val="1"/>
          <w:wBefore w:w="23" w:type="dxa"/>
        </w:trPr>
        <w:tc>
          <w:tcPr>
            <w:tcW w:w="9866" w:type="dxa"/>
            <w:gridSpan w:val="23"/>
            <w:shd w:val="clear" w:color="auto" w:fill="F7CAAC"/>
          </w:tcPr>
          <w:p w14:paraId="213941B3" w14:textId="77777777" w:rsidR="00DC7451" w:rsidRDefault="00DC7451" w:rsidP="00C827A6">
            <w:pPr>
              <w:jc w:val="both"/>
              <w:rPr>
                <w:b/>
              </w:rPr>
            </w:pPr>
            <w:r>
              <w:rPr>
                <w:b/>
              </w:rPr>
              <w:t>Informace o způsobu kontaktu s vyučujícím</w:t>
            </w:r>
          </w:p>
        </w:tc>
      </w:tr>
      <w:tr w:rsidR="00DC7451" w14:paraId="3C073D0B" w14:textId="77777777" w:rsidTr="003547AD">
        <w:trPr>
          <w:gridBefore w:val="1"/>
          <w:wBefore w:w="23" w:type="dxa"/>
          <w:trHeight w:val="1373"/>
        </w:trPr>
        <w:tc>
          <w:tcPr>
            <w:tcW w:w="9866" w:type="dxa"/>
            <w:gridSpan w:val="23"/>
          </w:tcPr>
          <w:p w14:paraId="3202EA02" w14:textId="77777777" w:rsidR="00DC7451" w:rsidRDefault="00DC7451" w:rsidP="00C827A6">
            <w:pPr>
              <w:jc w:val="both"/>
            </w:pPr>
            <w:r>
              <w:t xml:space="preserve">Zápočet: kontrola samostatného studia bude provedena na bázi diskuze na zvolené téma, podmínkou pro udělení zápočtu je 80% docházka na seminářích. Studenti mají možnost domluvit si individuální konzultaci, viz kontakty níže.  </w:t>
            </w:r>
          </w:p>
          <w:p w14:paraId="34D81FA6" w14:textId="77777777" w:rsidR="00DC7451" w:rsidRDefault="00DC7451" w:rsidP="00C827A6">
            <w:pPr>
              <w:jc w:val="both"/>
            </w:pPr>
          </w:p>
          <w:p w14:paraId="624303BC" w14:textId="34FC2D6A" w:rsidR="00DC7451" w:rsidRDefault="00DC7451" w:rsidP="00C827A6">
            <w:pPr>
              <w:jc w:val="both"/>
            </w:pPr>
            <w:r>
              <w:t xml:space="preserve">Možnost komunikace s vyučujícím: </w:t>
            </w:r>
            <w:hyperlink r:id="rId21" w:history="1">
              <w:r w:rsidR="00517090">
                <w:rPr>
                  <w:rStyle w:val="Hypertextovodkaz"/>
                </w:rPr>
                <w:t>jancov</w:t>
              </w:r>
              <w:r w:rsidR="00517090" w:rsidRPr="006B57A1">
                <w:rPr>
                  <w:rStyle w:val="Hypertextovodkaz"/>
                </w:rPr>
                <w:t>a@utb.cz</w:t>
              </w:r>
            </w:hyperlink>
            <w:r>
              <w:t>, 576 031 240.</w:t>
            </w:r>
          </w:p>
          <w:p w14:paraId="3FF33ABC" w14:textId="77777777" w:rsidR="00DC7451" w:rsidRDefault="00DC7451" w:rsidP="00C827A6">
            <w:pPr>
              <w:jc w:val="both"/>
            </w:pPr>
          </w:p>
          <w:p w14:paraId="1C8F2EE8" w14:textId="77777777" w:rsidR="00CB61DB" w:rsidRDefault="00CB61DB" w:rsidP="00CB61DB">
            <w:pPr>
              <w:jc w:val="both"/>
            </w:pPr>
          </w:p>
        </w:tc>
      </w:tr>
    </w:tbl>
    <w:p w14:paraId="7B6CE867" w14:textId="77777777" w:rsidR="00F60929" w:rsidRDefault="00F60929">
      <w:r>
        <w:br w:type="page"/>
      </w:r>
    </w:p>
    <w:tbl>
      <w:tblPr>
        <w:tblW w:w="1006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5"/>
        <w:gridCol w:w="22"/>
        <w:gridCol w:w="2983"/>
        <w:gridCol w:w="19"/>
        <w:gridCol w:w="11"/>
        <w:gridCol w:w="48"/>
        <w:gridCol w:w="476"/>
        <w:gridCol w:w="23"/>
        <w:gridCol w:w="8"/>
        <w:gridCol w:w="60"/>
        <w:gridCol w:w="1014"/>
        <w:gridCol w:w="22"/>
        <w:gridCol w:w="15"/>
        <w:gridCol w:w="82"/>
        <w:gridCol w:w="751"/>
        <w:gridCol w:w="23"/>
        <w:gridCol w:w="16"/>
        <w:gridCol w:w="99"/>
        <w:gridCol w:w="661"/>
        <w:gridCol w:w="24"/>
        <w:gridCol w:w="17"/>
        <w:gridCol w:w="114"/>
        <w:gridCol w:w="1273"/>
        <w:gridCol w:w="139"/>
        <w:gridCol w:w="536"/>
        <w:gridCol w:w="25"/>
        <w:gridCol w:w="20"/>
        <w:gridCol w:w="480"/>
        <w:gridCol w:w="26"/>
        <w:gridCol w:w="20"/>
        <w:gridCol w:w="175"/>
        <w:gridCol w:w="419"/>
        <w:gridCol w:w="34"/>
        <w:gridCol w:w="215"/>
        <w:gridCol w:w="40"/>
      </w:tblGrid>
      <w:tr w:rsidR="00F60929" w14:paraId="3FCEA98B" w14:textId="77777777" w:rsidTr="003547AD">
        <w:trPr>
          <w:gridBefore w:val="1"/>
          <w:gridAfter w:val="1"/>
          <w:wBefore w:w="175" w:type="dxa"/>
          <w:wAfter w:w="40" w:type="dxa"/>
        </w:trPr>
        <w:tc>
          <w:tcPr>
            <w:tcW w:w="9850" w:type="dxa"/>
            <w:gridSpan w:val="33"/>
            <w:tcBorders>
              <w:bottom w:val="double" w:sz="4" w:space="0" w:color="auto"/>
            </w:tcBorders>
            <w:shd w:val="clear" w:color="auto" w:fill="BDD6EE"/>
          </w:tcPr>
          <w:p w14:paraId="455DF00B" w14:textId="77777777" w:rsidR="00F60929" w:rsidRDefault="00F60929" w:rsidP="00E437FB">
            <w:pPr>
              <w:jc w:val="both"/>
              <w:rPr>
                <w:b/>
                <w:sz w:val="28"/>
              </w:rPr>
            </w:pPr>
            <w:r>
              <w:lastRenderedPageBreak/>
              <w:br w:type="page"/>
            </w:r>
            <w:r>
              <w:rPr>
                <w:b/>
                <w:sz w:val="28"/>
              </w:rPr>
              <w:t>B-III – Charakteristika studijního předmětu</w:t>
            </w:r>
          </w:p>
        </w:tc>
      </w:tr>
      <w:tr w:rsidR="00F60929" w14:paraId="6EED89D2" w14:textId="77777777" w:rsidTr="003547AD">
        <w:trPr>
          <w:gridBefore w:val="1"/>
          <w:gridAfter w:val="1"/>
          <w:wBefore w:w="175" w:type="dxa"/>
          <w:wAfter w:w="40" w:type="dxa"/>
        </w:trPr>
        <w:tc>
          <w:tcPr>
            <w:tcW w:w="3083" w:type="dxa"/>
            <w:gridSpan w:val="5"/>
            <w:tcBorders>
              <w:top w:val="double" w:sz="4" w:space="0" w:color="auto"/>
            </w:tcBorders>
            <w:shd w:val="clear" w:color="auto" w:fill="F7CAAC"/>
          </w:tcPr>
          <w:p w14:paraId="764B0146" w14:textId="77777777" w:rsidR="00F60929" w:rsidRDefault="00F60929" w:rsidP="00E437FB">
            <w:pPr>
              <w:jc w:val="both"/>
              <w:rPr>
                <w:b/>
              </w:rPr>
            </w:pPr>
            <w:r>
              <w:rPr>
                <w:b/>
              </w:rPr>
              <w:t>Název studijního předmětu</w:t>
            </w:r>
          </w:p>
        </w:tc>
        <w:tc>
          <w:tcPr>
            <w:tcW w:w="6767" w:type="dxa"/>
            <w:gridSpan w:val="28"/>
            <w:tcBorders>
              <w:top w:val="double" w:sz="4" w:space="0" w:color="auto"/>
            </w:tcBorders>
          </w:tcPr>
          <w:p w14:paraId="367CDB15" w14:textId="77777777" w:rsidR="00F60929" w:rsidRPr="00C07156" w:rsidRDefault="00F60929" w:rsidP="00E437FB">
            <w:pPr>
              <w:jc w:val="both"/>
              <w:rPr>
                <w:b/>
              </w:rPr>
            </w:pPr>
            <w:bookmarkStart w:id="7" w:name="Bioinž"/>
            <w:bookmarkEnd w:id="7"/>
            <w:r w:rsidRPr="00C07156">
              <w:rPr>
                <w:b/>
              </w:rPr>
              <w:t>Bioinženýrství</w:t>
            </w:r>
          </w:p>
        </w:tc>
      </w:tr>
      <w:tr w:rsidR="00F60929" w14:paraId="48B4C5E6" w14:textId="77777777" w:rsidTr="003547AD">
        <w:trPr>
          <w:gridBefore w:val="1"/>
          <w:gridAfter w:val="1"/>
          <w:wBefore w:w="175" w:type="dxa"/>
          <w:wAfter w:w="40" w:type="dxa"/>
        </w:trPr>
        <w:tc>
          <w:tcPr>
            <w:tcW w:w="3083" w:type="dxa"/>
            <w:gridSpan w:val="5"/>
            <w:shd w:val="clear" w:color="auto" w:fill="F7CAAC"/>
          </w:tcPr>
          <w:p w14:paraId="29CD2B49" w14:textId="77777777" w:rsidR="00F60929" w:rsidRDefault="00F60929" w:rsidP="00E437FB">
            <w:pPr>
              <w:jc w:val="both"/>
              <w:rPr>
                <w:b/>
              </w:rPr>
            </w:pPr>
            <w:r>
              <w:rPr>
                <w:b/>
              </w:rPr>
              <w:t>Typ předmětu</w:t>
            </w:r>
          </w:p>
        </w:tc>
        <w:tc>
          <w:tcPr>
            <w:tcW w:w="3405" w:type="dxa"/>
            <w:gridSpan w:val="16"/>
          </w:tcPr>
          <w:p w14:paraId="3F025BDF" w14:textId="77777777" w:rsidR="00F60929" w:rsidRPr="003B758B" w:rsidRDefault="00F60929" w:rsidP="00E437FB">
            <w:pPr>
              <w:jc w:val="both"/>
              <w:rPr>
                <w:sz w:val="19"/>
                <w:szCs w:val="19"/>
              </w:rPr>
            </w:pPr>
            <w:r w:rsidRPr="003B758B">
              <w:rPr>
                <w:sz w:val="19"/>
                <w:szCs w:val="19"/>
              </w:rPr>
              <w:t>povinný, PZ</w:t>
            </w:r>
          </w:p>
        </w:tc>
        <w:tc>
          <w:tcPr>
            <w:tcW w:w="2694" w:type="dxa"/>
            <w:gridSpan w:val="9"/>
            <w:shd w:val="clear" w:color="auto" w:fill="F7CAAC"/>
          </w:tcPr>
          <w:p w14:paraId="588B575F" w14:textId="77777777" w:rsidR="00F60929" w:rsidRDefault="00F60929" w:rsidP="00E437FB">
            <w:pPr>
              <w:jc w:val="both"/>
            </w:pPr>
            <w:r>
              <w:rPr>
                <w:b/>
              </w:rPr>
              <w:t>doporučený ročník / semestr</w:t>
            </w:r>
          </w:p>
        </w:tc>
        <w:tc>
          <w:tcPr>
            <w:tcW w:w="668" w:type="dxa"/>
            <w:gridSpan w:val="3"/>
          </w:tcPr>
          <w:p w14:paraId="74A3BDC9" w14:textId="77777777" w:rsidR="00F60929" w:rsidRPr="003B758B" w:rsidRDefault="00F60929" w:rsidP="00E437FB">
            <w:pPr>
              <w:jc w:val="both"/>
              <w:rPr>
                <w:sz w:val="19"/>
                <w:szCs w:val="19"/>
              </w:rPr>
            </w:pPr>
            <w:r w:rsidRPr="003B758B">
              <w:rPr>
                <w:sz w:val="19"/>
                <w:szCs w:val="19"/>
              </w:rPr>
              <w:t>1/ZS</w:t>
            </w:r>
          </w:p>
        </w:tc>
      </w:tr>
      <w:tr w:rsidR="00F60929" w14:paraId="41284077" w14:textId="77777777" w:rsidTr="003547AD">
        <w:trPr>
          <w:gridBefore w:val="1"/>
          <w:gridAfter w:val="1"/>
          <w:wBefore w:w="175" w:type="dxa"/>
          <w:wAfter w:w="40" w:type="dxa"/>
        </w:trPr>
        <w:tc>
          <w:tcPr>
            <w:tcW w:w="3083" w:type="dxa"/>
            <w:gridSpan w:val="5"/>
            <w:shd w:val="clear" w:color="auto" w:fill="F7CAAC"/>
          </w:tcPr>
          <w:p w14:paraId="5A18E863" w14:textId="77777777" w:rsidR="00F60929" w:rsidRDefault="00F60929" w:rsidP="00E437FB">
            <w:pPr>
              <w:jc w:val="both"/>
              <w:rPr>
                <w:b/>
              </w:rPr>
            </w:pPr>
            <w:r>
              <w:rPr>
                <w:b/>
              </w:rPr>
              <w:t>Rozsah studijního předmětu</w:t>
            </w:r>
          </w:p>
        </w:tc>
        <w:tc>
          <w:tcPr>
            <w:tcW w:w="1700" w:type="dxa"/>
            <w:gridSpan w:val="8"/>
          </w:tcPr>
          <w:p w14:paraId="08980405" w14:textId="77777777" w:rsidR="00F60929" w:rsidRPr="003B758B" w:rsidRDefault="00F60929" w:rsidP="00E437FB">
            <w:pPr>
              <w:jc w:val="both"/>
              <w:rPr>
                <w:sz w:val="19"/>
                <w:szCs w:val="19"/>
              </w:rPr>
            </w:pPr>
            <w:r w:rsidRPr="003B758B">
              <w:rPr>
                <w:sz w:val="19"/>
                <w:szCs w:val="19"/>
              </w:rPr>
              <w:t>28p+28s+14l</w:t>
            </w:r>
          </w:p>
        </w:tc>
        <w:tc>
          <w:tcPr>
            <w:tcW w:w="889" w:type="dxa"/>
            <w:gridSpan w:val="4"/>
            <w:shd w:val="clear" w:color="auto" w:fill="F7CAAC"/>
          </w:tcPr>
          <w:p w14:paraId="4ADEF66D" w14:textId="77777777" w:rsidR="00F60929" w:rsidRDefault="00F60929" w:rsidP="00E437FB">
            <w:pPr>
              <w:jc w:val="both"/>
              <w:rPr>
                <w:b/>
              </w:rPr>
            </w:pPr>
            <w:r>
              <w:rPr>
                <w:b/>
              </w:rPr>
              <w:t xml:space="preserve">hod. </w:t>
            </w:r>
          </w:p>
        </w:tc>
        <w:tc>
          <w:tcPr>
            <w:tcW w:w="816" w:type="dxa"/>
            <w:gridSpan w:val="4"/>
          </w:tcPr>
          <w:p w14:paraId="66A09FCB" w14:textId="77777777" w:rsidR="00F60929" w:rsidRPr="003B758B" w:rsidRDefault="00F60929" w:rsidP="00E437FB">
            <w:pPr>
              <w:jc w:val="both"/>
              <w:rPr>
                <w:sz w:val="19"/>
                <w:szCs w:val="19"/>
              </w:rPr>
            </w:pPr>
            <w:r w:rsidRPr="003B758B">
              <w:rPr>
                <w:sz w:val="19"/>
                <w:szCs w:val="19"/>
              </w:rPr>
              <w:t>70</w:t>
            </w:r>
          </w:p>
        </w:tc>
        <w:tc>
          <w:tcPr>
            <w:tcW w:w="1412" w:type="dxa"/>
            <w:gridSpan w:val="2"/>
            <w:shd w:val="clear" w:color="auto" w:fill="F7CAAC"/>
          </w:tcPr>
          <w:p w14:paraId="3B1F13AD" w14:textId="77777777" w:rsidR="00F60929" w:rsidRDefault="00F60929" w:rsidP="00E437FB">
            <w:pPr>
              <w:jc w:val="both"/>
              <w:rPr>
                <w:b/>
              </w:rPr>
            </w:pPr>
            <w:r>
              <w:rPr>
                <w:b/>
              </w:rPr>
              <w:t>kreditů</w:t>
            </w:r>
          </w:p>
        </w:tc>
        <w:tc>
          <w:tcPr>
            <w:tcW w:w="1950" w:type="dxa"/>
            <w:gridSpan w:val="10"/>
          </w:tcPr>
          <w:p w14:paraId="3242A106" w14:textId="77777777" w:rsidR="00F60929" w:rsidRPr="003B758B" w:rsidRDefault="00F60929" w:rsidP="00E437FB">
            <w:pPr>
              <w:jc w:val="both"/>
              <w:rPr>
                <w:sz w:val="19"/>
                <w:szCs w:val="19"/>
              </w:rPr>
            </w:pPr>
            <w:r w:rsidRPr="003B758B">
              <w:rPr>
                <w:sz w:val="19"/>
                <w:szCs w:val="19"/>
              </w:rPr>
              <w:t>5</w:t>
            </w:r>
          </w:p>
        </w:tc>
      </w:tr>
      <w:tr w:rsidR="00F60929" w14:paraId="2A77BE07" w14:textId="77777777" w:rsidTr="003547AD">
        <w:trPr>
          <w:gridBefore w:val="1"/>
          <w:gridAfter w:val="1"/>
          <w:wBefore w:w="175" w:type="dxa"/>
          <w:wAfter w:w="40" w:type="dxa"/>
        </w:trPr>
        <w:tc>
          <w:tcPr>
            <w:tcW w:w="3083" w:type="dxa"/>
            <w:gridSpan w:val="5"/>
            <w:shd w:val="clear" w:color="auto" w:fill="F7CAAC"/>
          </w:tcPr>
          <w:p w14:paraId="403DF48A" w14:textId="77777777" w:rsidR="00F60929" w:rsidRDefault="00F60929" w:rsidP="00E437FB">
            <w:pPr>
              <w:jc w:val="both"/>
              <w:rPr>
                <w:b/>
                <w:sz w:val="22"/>
              </w:rPr>
            </w:pPr>
            <w:r>
              <w:rPr>
                <w:b/>
              </w:rPr>
              <w:t>Prerekvizity, korekvizity, ekvivalence</w:t>
            </w:r>
          </w:p>
        </w:tc>
        <w:tc>
          <w:tcPr>
            <w:tcW w:w="6767" w:type="dxa"/>
            <w:gridSpan w:val="28"/>
          </w:tcPr>
          <w:p w14:paraId="23DB2DC6" w14:textId="77777777" w:rsidR="00F60929" w:rsidRDefault="00F60929" w:rsidP="00E437FB">
            <w:pPr>
              <w:jc w:val="both"/>
            </w:pPr>
          </w:p>
        </w:tc>
      </w:tr>
      <w:tr w:rsidR="00F60929" w14:paraId="0E468725" w14:textId="77777777" w:rsidTr="003547AD">
        <w:trPr>
          <w:gridBefore w:val="1"/>
          <w:gridAfter w:val="1"/>
          <w:wBefore w:w="175" w:type="dxa"/>
          <w:wAfter w:w="40" w:type="dxa"/>
        </w:trPr>
        <w:tc>
          <w:tcPr>
            <w:tcW w:w="3083" w:type="dxa"/>
            <w:gridSpan w:val="5"/>
            <w:shd w:val="clear" w:color="auto" w:fill="F7CAAC"/>
          </w:tcPr>
          <w:p w14:paraId="4EC1D5C1" w14:textId="77777777" w:rsidR="00F60929" w:rsidRDefault="00F60929" w:rsidP="00E437FB">
            <w:pPr>
              <w:jc w:val="both"/>
              <w:rPr>
                <w:b/>
              </w:rPr>
            </w:pPr>
            <w:r>
              <w:rPr>
                <w:b/>
              </w:rPr>
              <w:t>Způsob ověření studijních výsledků</w:t>
            </w:r>
          </w:p>
        </w:tc>
        <w:tc>
          <w:tcPr>
            <w:tcW w:w="3405" w:type="dxa"/>
            <w:gridSpan w:val="16"/>
          </w:tcPr>
          <w:p w14:paraId="7D322454" w14:textId="77777777" w:rsidR="00F60929" w:rsidRPr="003B758B" w:rsidRDefault="00F60929" w:rsidP="00E437FB">
            <w:pPr>
              <w:pStyle w:val="Default"/>
              <w:jc w:val="both"/>
              <w:rPr>
                <w:sz w:val="19"/>
                <w:szCs w:val="19"/>
              </w:rPr>
            </w:pPr>
            <w:r w:rsidRPr="003B758B">
              <w:rPr>
                <w:sz w:val="19"/>
                <w:szCs w:val="19"/>
              </w:rPr>
              <w:t>zápočet, zkouška</w:t>
            </w:r>
          </w:p>
        </w:tc>
        <w:tc>
          <w:tcPr>
            <w:tcW w:w="1412" w:type="dxa"/>
            <w:gridSpan w:val="2"/>
            <w:shd w:val="clear" w:color="auto" w:fill="F7CAAC"/>
          </w:tcPr>
          <w:p w14:paraId="07A894D8" w14:textId="77777777" w:rsidR="00F60929" w:rsidRDefault="00F60929" w:rsidP="00E437FB">
            <w:pPr>
              <w:jc w:val="both"/>
              <w:rPr>
                <w:b/>
              </w:rPr>
            </w:pPr>
            <w:r>
              <w:rPr>
                <w:b/>
              </w:rPr>
              <w:t>Forma výuky</w:t>
            </w:r>
          </w:p>
        </w:tc>
        <w:tc>
          <w:tcPr>
            <w:tcW w:w="1950" w:type="dxa"/>
            <w:gridSpan w:val="10"/>
          </w:tcPr>
          <w:p w14:paraId="6962CC5A" w14:textId="631D85B8" w:rsidR="00F60929" w:rsidRPr="003B758B" w:rsidRDefault="00F60929" w:rsidP="00E437FB">
            <w:pPr>
              <w:pStyle w:val="Default"/>
              <w:jc w:val="both"/>
              <w:rPr>
                <w:sz w:val="19"/>
                <w:szCs w:val="19"/>
              </w:rPr>
            </w:pPr>
            <w:r w:rsidRPr="003B758B">
              <w:rPr>
                <w:sz w:val="19"/>
                <w:szCs w:val="19"/>
              </w:rPr>
              <w:t>přednášky, seminář</w:t>
            </w:r>
            <w:r w:rsidR="00E437FB" w:rsidRPr="003B758B">
              <w:rPr>
                <w:sz w:val="19"/>
                <w:szCs w:val="19"/>
              </w:rPr>
              <w:t>e</w:t>
            </w:r>
            <w:r w:rsidRPr="003B758B">
              <w:rPr>
                <w:sz w:val="19"/>
                <w:szCs w:val="19"/>
              </w:rPr>
              <w:t>, laboratorní cvičení</w:t>
            </w:r>
          </w:p>
        </w:tc>
      </w:tr>
      <w:tr w:rsidR="00F60929" w14:paraId="2C544A05" w14:textId="77777777" w:rsidTr="003547AD">
        <w:trPr>
          <w:gridBefore w:val="1"/>
          <w:gridAfter w:val="1"/>
          <w:wBefore w:w="175" w:type="dxa"/>
          <w:wAfter w:w="40" w:type="dxa"/>
        </w:trPr>
        <w:tc>
          <w:tcPr>
            <w:tcW w:w="3083" w:type="dxa"/>
            <w:gridSpan w:val="5"/>
            <w:shd w:val="clear" w:color="auto" w:fill="F7CAAC"/>
          </w:tcPr>
          <w:p w14:paraId="42BB3FE0" w14:textId="77777777" w:rsidR="00F60929" w:rsidRDefault="00F60929" w:rsidP="00E437FB">
            <w:pPr>
              <w:jc w:val="both"/>
              <w:rPr>
                <w:b/>
              </w:rPr>
            </w:pPr>
            <w:r>
              <w:rPr>
                <w:b/>
              </w:rPr>
              <w:t>Forma způsobu ověření studijních výsledků a další požadavky na studenta</w:t>
            </w:r>
          </w:p>
        </w:tc>
        <w:tc>
          <w:tcPr>
            <w:tcW w:w="6767" w:type="dxa"/>
            <w:gridSpan w:val="28"/>
            <w:tcBorders>
              <w:bottom w:val="single" w:sz="4" w:space="0" w:color="auto"/>
            </w:tcBorders>
          </w:tcPr>
          <w:p w14:paraId="248E5F60" w14:textId="77777777" w:rsidR="00F60929" w:rsidRPr="00C07156" w:rsidRDefault="00F60929" w:rsidP="00E437FB">
            <w:pPr>
              <w:jc w:val="both"/>
              <w:rPr>
                <w:sz w:val="19"/>
                <w:szCs w:val="19"/>
              </w:rPr>
            </w:pPr>
            <w:r w:rsidRPr="00C07156">
              <w:rPr>
                <w:sz w:val="19"/>
                <w:szCs w:val="19"/>
              </w:rPr>
              <w:t>Projektový úkol v průběhu semestru a zkouška.</w:t>
            </w:r>
          </w:p>
          <w:p w14:paraId="75E6EC9F" w14:textId="77777777" w:rsidR="00F60929" w:rsidRDefault="00F60929" w:rsidP="00E437FB">
            <w:pPr>
              <w:jc w:val="both"/>
              <w:rPr>
                <w:sz w:val="19"/>
                <w:szCs w:val="19"/>
              </w:rPr>
            </w:pPr>
            <w:r w:rsidRPr="00C07156">
              <w:rPr>
                <w:sz w:val="19"/>
                <w:szCs w:val="19"/>
              </w:rPr>
              <w:t>Povinná účast v seminářích a laboratořích, podmínkou pro udělení zápočtu je úspěšné odevzdání a obhájení projektového úkolu.</w:t>
            </w:r>
          </w:p>
          <w:p w14:paraId="04EDA80A" w14:textId="33BC3656" w:rsidR="00E437FB" w:rsidRDefault="003E370B" w:rsidP="003E370B">
            <w:pPr>
              <w:jc w:val="both"/>
            </w:pPr>
            <w:r>
              <w:rPr>
                <w:sz w:val="19"/>
                <w:szCs w:val="19"/>
              </w:rPr>
              <w:t xml:space="preserve">Zkouška: </w:t>
            </w:r>
            <w:r w:rsidR="00E437FB" w:rsidRPr="00C07156">
              <w:rPr>
                <w:sz w:val="19"/>
                <w:szCs w:val="19"/>
              </w:rPr>
              <w:t xml:space="preserve">nutná znalost probrané látky v rozsahu přednášek, seminářů a laboratoří. </w:t>
            </w:r>
            <w:r w:rsidR="00E437FB" w:rsidRPr="00C07156">
              <w:rPr>
                <w:noProof/>
                <w:sz w:val="19"/>
                <w:szCs w:val="19"/>
              </w:rPr>
              <w:t>Písemný test a ústní zkouška; úspěšné složení písemné části je podmínkou pro účast na ústní části zkoušky.</w:t>
            </w:r>
          </w:p>
        </w:tc>
      </w:tr>
      <w:tr w:rsidR="00F60929" w14:paraId="5345404F" w14:textId="77777777" w:rsidTr="003547AD">
        <w:trPr>
          <w:gridBefore w:val="1"/>
          <w:gridAfter w:val="1"/>
          <w:wBefore w:w="175" w:type="dxa"/>
          <w:wAfter w:w="40" w:type="dxa"/>
          <w:trHeight w:val="197"/>
        </w:trPr>
        <w:tc>
          <w:tcPr>
            <w:tcW w:w="3083" w:type="dxa"/>
            <w:gridSpan w:val="5"/>
            <w:tcBorders>
              <w:top w:val="nil"/>
            </w:tcBorders>
            <w:shd w:val="clear" w:color="auto" w:fill="F7CAAC"/>
          </w:tcPr>
          <w:p w14:paraId="1A669B80" w14:textId="77777777" w:rsidR="00F60929" w:rsidRDefault="00F60929" w:rsidP="00E437FB">
            <w:pPr>
              <w:jc w:val="both"/>
              <w:rPr>
                <w:b/>
              </w:rPr>
            </w:pPr>
            <w:r>
              <w:rPr>
                <w:b/>
              </w:rPr>
              <w:t>Garant předmětu</w:t>
            </w:r>
          </w:p>
        </w:tc>
        <w:tc>
          <w:tcPr>
            <w:tcW w:w="6767" w:type="dxa"/>
            <w:gridSpan w:val="28"/>
            <w:tcBorders>
              <w:top w:val="single" w:sz="4" w:space="0" w:color="auto"/>
            </w:tcBorders>
          </w:tcPr>
          <w:p w14:paraId="6D683EFC" w14:textId="77777777" w:rsidR="00F60929" w:rsidRPr="003B758B" w:rsidRDefault="00F60929" w:rsidP="00E437FB">
            <w:pPr>
              <w:jc w:val="both"/>
              <w:rPr>
                <w:sz w:val="19"/>
                <w:szCs w:val="19"/>
              </w:rPr>
            </w:pPr>
            <w:r w:rsidRPr="003B758B">
              <w:rPr>
                <w:sz w:val="19"/>
                <w:szCs w:val="19"/>
              </w:rPr>
              <w:t>Ing. Jiří Pecha, Ph.D.</w:t>
            </w:r>
          </w:p>
        </w:tc>
      </w:tr>
      <w:tr w:rsidR="00F60929" w14:paraId="301C9CB2" w14:textId="77777777" w:rsidTr="003547AD">
        <w:trPr>
          <w:gridBefore w:val="1"/>
          <w:gridAfter w:val="1"/>
          <w:wBefore w:w="175" w:type="dxa"/>
          <w:wAfter w:w="40" w:type="dxa"/>
          <w:trHeight w:val="243"/>
        </w:trPr>
        <w:tc>
          <w:tcPr>
            <w:tcW w:w="3083" w:type="dxa"/>
            <w:gridSpan w:val="5"/>
            <w:tcBorders>
              <w:top w:val="nil"/>
            </w:tcBorders>
            <w:shd w:val="clear" w:color="auto" w:fill="F7CAAC"/>
          </w:tcPr>
          <w:p w14:paraId="22C0ECCB" w14:textId="77777777" w:rsidR="00F60929" w:rsidRDefault="00F60929" w:rsidP="00E437FB">
            <w:pPr>
              <w:jc w:val="both"/>
              <w:rPr>
                <w:b/>
              </w:rPr>
            </w:pPr>
            <w:r>
              <w:rPr>
                <w:b/>
              </w:rPr>
              <w:t>Zapojení garanta do výuky předmětu</w:t>
            </w:r>
          </w:p>
        </w:tc>
        <w:tc>
          <w:tcPr>
            <w:tcW w:w="6767" w:type="dxa"/>
            <w:gridSpan w:val="28"/>
            <w:tcBorders>
              <w:top w:val="nil"/>
            </w:tcBorders>
          </w:tcPr>
          <w:p w14:paraId="5E48F645" w14:textId="77777777" w:rsidR="00F60929" w:rsidRPr="003B758B" w:rsidRDefault="00F60929" w:rsidP="00E437FB">
            <w:pPr>
              <w:jc w:val="both"/>
              <w:rPr>
                <w:sz w:val="19"/>
                <w:szCs w:val="19"/>
              </w:rPr>
            </w:pPr>
            <w:r w:rsidRPr="003B758B">
              <w:rPr>
                <w:sz w:val="19"/>
                <w:szCs w:val="19"/>
              </w:rPr>
              <w:t>100% p</w:t>
            </w:r>
          </w:p>
        </w:tc>
      </w:tr>
      <w:tr w:rsidR="00F60929" w14:paraId="1E72EB71" w14:textId="77777777" w:rsidTr="003547AD">
        <w:trPr>
          <w:gridBefore w:val="1"/>
          <w:gridAfter w:val="1"/>
          <w:wBefore w:w="175" w:type="dxa"/>
          <w:wAfter w:w="40" w:type="dxa"/>
        </w:trPr>
        <w:tc>
          <w:tcPr>
            <w:tcW w:w="3083" w:type="dxa"/>
            <w:gridSpan w:val="5"/>
            <w:shd w:val="clear" w:color="auto" w:fill="F7CAAC"/>
          </w:tcPr>
          <w:p w14:paraId="54B41428" w14:textId="77777777" w:rsidR="00F60929" w:rsidRDefault="00F60929" w:rsidP="00E437FB">
            <w:pPr>
              <w:jc w:val="both"/>
              <w:rPr>
                <w:b/>
              </w:rPr>
            </w:pPr>
            <w:r>
              <w:rPr>
                <w:b/>
              </w:rPr>
              <w:t>Vyučující</w:t>
            </w:r>
          </w:p>
        </w:tc>
        <w:tc>
          <w:tcPr>
            <w:tcW w:w="6767" w:type="dxa"/>
            <w:gridSpan w:val="28"/>
            <w:tcBorders>
              <w:bottom w:val="nil"/>
            </w:tcBorders>
          </w:tcPr>
          <w:p w14:paraId="1B7624EA" w14:textId="7280ED0B" w:rsidR="00F60929" w:rsidRPr="00B13CAB" w:rsidRDefault="00F60929" w:rsidP="00E437FB">
            <w:pPr>
              <w:jc w:val="both"/>
            </w:pPr>
          </w:p>
        </w:tc>
      </w:tr>
      <w:tr w:rsidR="00F60929" w14:paraId="73EEB891" w14:textId="77777777" w:rsidTr="003547AD">
        <w:trPr>
          <w:gridBefore w:val="1"/>
          <w:gridAfter w:val="1"/>
          <w:wBefore w:w="175" w:type="dxa"/>
          <w:wAfter w:w="40" w:type="dxa"/>
          <w:trHeight w:val="76"/>
        </w:trPr>
        <w:tc>
          <w:tcPr>
            <w:tcW w:w="9850" w:type="dxa"/>
            <w:gridSpan w:val="33"/>
            <w:tcBorders>
              <w:top w:val="nil"/>
            </w:tcBorders>
          </w:tcPr>
          <w:p w14:paraId="39BF1E00" w14:textId="5712A353" w:rsidR="00F60929" w:rsidRPr="003B758B" w:rsidRDefault="00E437FB" w:rsidP="00E437FB">
            <w:pPr>
              <w:spacing w:before="40" w:after="40"/>
              <w:jc w:val="both"/>
              <w:rPr>
                <w:sz w:val="19"/>
                <w:szCs w:val="19"/>
              </w:rPr>
            </w:pPr>
            <w:r w:rsidRPr="003B758B">
              <w:rPr>
                <w:b/>
                <w:sz w:val="19"/>
                <w:szCs w:val="19"/>
              </w:rPr>
              <w:t xml:space="preserve">Ing. Jiří Pecha, Ph.D. </w:t>
            </w:r>
            <w:r w:rsidRPr="003B758B">
              <w:rPr>
                <w:sz w:val="19"/>
                <w:szCs w:val="19"/>
              </w:rPr>
              <w:t>(100% p)</w:t>
            </w:r>
          </w:p>
        </w:tc>
      </w:tr>
      <w:tr w:rsidR="00F60929" w14:paraId="12046F01" w14:textId="77777777" w:rsidTr="003547AD">
        <w:trPr>
          <w:gridBefore w:val="1"/>
          <w:gridAfter w:val="1"/>
          <w:wBefore w:w="175" w:type="dxa"/>
          <w:wAfter w:w="40" w:type="dxa"/>
        </w:trPr>
        <w:tc>
          <w:tcPr>
            <w:tcW w:w="3083" w:type="dxa"/>
            <w:gridSpan w:val="5"/>
            <w:shd w:val="clear" w:color="auto" w:fill="F7CAAC"/>
          </w:tcPr>
          <w:p w14:paraId="282B9953" w14:textId="77777777" w:rsidR="00F60929" w:rsidRDefault="00F60929" w:rsidP="00E437FB">
            <w:pPr>
              <w:jc w:val="both"/>
              <w:rPr>
                <w:b/>
              </w:rPr>
            </w:pPr>
            <w:r>
              <w:rPr>
                <w:b/>
              </w:rPr>
              <w:t>Stručná anotace předmětu</w:t>
            </w:r>
          </w:p>
        </w:tc>
        <w:tc>
          <w:tcPr>
            <w:tcW w:w="6767" w:type="dxa"/>
            <w:gridSpan w:val="28"/>
            <w:tcBorders>
              <w:bottom w:val="nil"/>
            </w:tcBorders>
          </w:tcPr>
          <w:p w14:paraId="2BA5C85D" w14:textId="77777777" w:rsidR="00F60929" w:rsidRDefault="00F60929" w:rsidP="00E437FB">
            <w:pPr>
              <w:jc w:val="both"/>
            </w:pPr>
          </w:p>
        </w:tc>
      </w:tr>
      <w:tr w:rsidR="00F60929" w14:paraId="564203AE" w14:textId="77777777" w:rsidTr="003547AD">
        <w:trPr>
          <w:gridBefore w:val="1"/>
          <w:gridAfter w:val="1"/>
          <w:wBefore w:w="175" w:type="dxa"/>
          <w:wAfter w:w="40" w:type="dxa"/>
          <w:trHeight w:val="3938"/>
        </w:trPr>
        <w:tc>
          <w:tcPr>
            <w:tcW w:w="9850" w:type="dxa"/>
            <w:gridSpan w:val="33"/>
            <w:tcBorders>
              <w:top w:val="nil"/>
              <w:bottom w:val="single" w:sz="12" w:space="0" w:color="auto"/>
            </w:tcBorders>
          </w:tcPr>
          <w:p w14:paraId="15F46954" w14:textId="798F9558" w:rsidR="00F60929" w:rsidRPr="00C07156" w:rsidRDefault="00F60929" w:rsidP="00E437FB">
            <w:pPr>
              <w:pStyle w:val="Default"/>
              <w:jc w:val="both"/>
              <w:rPr>
                <w:sz w:val="19"/>
                <w:szCs w:val="19"/>
              </w:rPr>
            </w:pPr>
            <w:r w:rsidRPr="00C07156">
              <w:rPr>
                <w:sz w:val="19"/>
                <w:szCs w:val="19"/>
              </w:rPr>
              <w:t>Cílem předmětu je seznámit studenty s inženýrským přístupem k řešení bioinženýrských problémů a s využitím kvantitativního popisu pro návrh provozních zařízení i simulaci základních operací v biotechnologickém průmyslu. Obsah předmětu tvoří tyto tematické celky:</w:t>
            </w:r>
          </w:p>
          <w:p w14:paraId="5C797CA0" w14:textId="1FD4808E" w:rsidR="00F60929" w:rsidRPr="00E437FB" w:rsidRDefault="00F60929" w:rsidP="00E437FB">
            <w:pPr>
              <w:pStyle w:val="Odstavecseseznamem"/>
              <w:numPr>
                <w:ilvl w:val="0"/>
                <w:numId w:val="43"/>
              </w:numPr>
              <w:ind w:left="284" w:hanging="57"/>
              <w:jc w:val="both"/>
              <w:rPr>
                <w:sz w:val="19"/>
                <w:szCs w:val="19"/>
              </w:rPr>
            </w:pPr>
            <w:r w:rsidRPr="00E437FB">
              <w:rPr>
                <w:sz w:val="19"/>
                <w:szCs w:val="19"/>
              </w:rPr>
              <w:t xml:space="preserve">Úvod do předmětu, hlavní princip </w:t>
            </w:r>
            <w:r w:rsidR="003E370B">
              <w:rPr>
                <w:sz w:val="19"/>
                <w:szCs w:val="19"/>
              </w:rPr>
              <w:t>-</w:t>
            </w:r>
            <w:r w:rsidRPr="00E437FB">
              <w:rPr>
                <w:sz w:val="19"/>
                <w:szCs w:val="19"/>
              </w:rPr>
              <w:t xml:space="preserve"> zákony zachování, materiálové bilance (integrální a diferenciální bilanční období), bilance s chemickou reakcí</w:t>
            </w:r>
            <w:r w:rsidR="00E437FB">
              <w:rPr>
                <w:sz w:val="19"/>
                <w:szCs w:val="19"/>
              </w:rPr>
              <w:t>.</w:t>
            </w:r>
          </w:p>
          <w:p w14:paraId="3BAF0069" w14:textId="6693D1D9" w:rsidR="00F60929" w:rsidRPr="00E437FB" w:rsidRDefault="00F60929" w:rsidP="00E437FB">
            <w:pPr>
              <w:pStyle w:val="Odstavecseseznamem"/>
              <w:numPr>
                <w:ilvl w:val="0"/>
                <w:numId w:val="43"/>
              </w:numPr>
              <w:ind w:left="284" w:hanging="57"/>
              <w:jc w:val="both"/>
              <w:rPr>
                <w:sz w:val="19"/>
                <w:szCs w:val="19"/>
              </w:rPr>
            </w:pPr>
            <w:r w:rsidRPr="00E437FB">
              <w:rPr>
                <w:sz w:val="19"/>
                <w:szCs w:val="19"/>
              </w:rPr>
              <w:t xml:space="preserve">Mechanika tekutin </w:t>
            </w:r>
            <w:r w:rsidR="003E370B">
              <w:rPr>
                <w:sz w:val="19"/>
                <w:szCs w:val="19"/>
              </w:rPr>
              <w:t>-</w:t>
            </w:r>
            <w:r w:rsidRPr="00E437FB">
              <w:rPr>
                <w:sz w:val="19"/>
                <w:szCs w:val="19"/>
              </w:rPr>
              <w:t xml:space="preserve"> základní poznatky</w:t>
            </w:r>
            <w:r w:rsidR="00E437FB">
              <w:rPr>
                <w:sz w:val="19"/>
                <w:szCs w:val="19"/>
              </w:rPr>
              <w:t>.</w:t>
            </w:r>
          </w:p>
          <w:p w14:paraId="43AF8068" w14:textId="527BA570" w:rsidR="00F60929" w:rsidRPr="00E437FB" w:rsidRDefault="00F60929" w:rsidP="00E437FB">
            <w:pPr>
              <w:pStyle w:val="Odstavecseseznamem"/>
              <w:numPr>
                <w:ilvl w:val="0"/>
                <w:numId w:val="43"/>
              </w:numPr>
              <w:ind w:left="284" w:hanging="57"/>
              <w:jc w:val="both"/>
              <w:rPr>
                <w:sz w:val="19"/>
                <w:szCs w:val="19"/>
              </w:rPr>
            </w:pPr>
            <w:r w:rsidRPr="00E437FB">
              <w:rPr>
                <w:sz w:val="19"/>
                <w:szCs w:val="19"/>
              </w:rPr>
              <w:t>Sdílení tep</w:t>
            </w:r>
            <w:r w:rsidR="00E437FB" w:rsidRPr="00E437FB">
              <w:rPr>
                <w:sz w:val="19"/>
                <w:szCs w:val="19"/>
              </w:rPr>
              <w:t xml:space="preserve">la I </w:t>
            </w:r>
            <w:r w:rsidR="003E370B">
              <w:rPr>
                <w:sz w:val="19"/>
                <w:szCs w:val="19"/>
              </w:rPr>
              <w:t>-</w:t>
            </w:r>
            <w:r w:rsidR="00E437FB" w:rsidRPr="00E437FB">
              <w:rPr>
                <w:sz w:val="19"/>
                <w:szCs w:val="19"/>
              </w:rPr>
              <w:t xml:space="preserve"> vedení, proudění, sálání.</w:t>
            </w:r>
          </w:p>
          <w:p w14:paraId="3EDDDB77" w14:textId="036601BE" w:rsidR="00F60929" w:rsidRPr="00E437FB" w:rsidRDefault="00F60929" w:rsidP="00E437FB">
            <w:pPr>
              <w:pStyle w:val="Odstavecseseznamem"/>
              <w:numPr>
                <w:ilvl w:val="0"/>
                <w:numId w:val="43"/>
              </w:numPr>
              <w:ind w:left="284" w:hanging="57"/>
              <w:jc w:val="both"/>
              <w:rPr>
                <w:sz w:val="19"/>
                <w:szCs w:val="19"/>
              </w:rPr>
            </w:pPr>
            <w:r w:rsidRPr="00E437FB">
              <w:rPr>
                <w:sz w:val="19"/>
                <w:szCs w:val="19"/>
              </w:rPr>
              <w:t xml:space="preserve">Sdílení tepla II </w:t>
            </w:r>
            <w:r w:rsidR="003E370B">
              <w:rPr>
                <w:sz w:val="19"/>
                <w:szCs w:val="19"/>
              </w:rPr>
              <w:t>-</w:t>
            </w:r>
            <w:r w:rsidRPr="00E437FB">
              <w:rPr>
                <w:sz w:val="19"/>
                <w:szCs w:val="19"/>
              </w:rPr>
              <w:t xml:space="preserve"> prostup tepla, výpočet výměníků tepla</w:t>
            </w:r>
            <w:r w:rsidR="00E437FB">
              <w:rPr>
                <w:sz w:val="19"/>
                <w:szCs w:val="19"/>
              </w:rPr>
              <w:t>.</w:t>
            </w:r>
          </w:p>
          <w:p w14:paraId="60393B38" w14:textId="7397452C" w:rsidR="00F60929" w:rsidRPr="00E437FB" w:rsidRDefault="00F60929" w:rsidP="00E437FB">
            <w:pPr>
              <w:pStyle w:val="Odstavecseseznamem"/>
              <w:numPr>
                <w:ilvl w:val="0"/>
                <w:numId w:val="43"/>
              </w:numPr>
              <w:ind w:left="284" w:hanging="57"/>
              <w:jc w:val="both"/>
              <w:rPr>
                <w:sz w:val="19"/>
                <w:szCs w:val="19"/>
              </w:rPr>
            </w:pPr>
            <w:r w:rsidRPr="00E437FB">
              <w:rPr>
                <w:sz w:val="19"/>
                <w:szCs w:val="19"/>
              </w:rPr>
              <w:t>Bilanční výpočty chemických reaktorů (materiálové a energetické bilance), ideálně míchaný vsádkový a průtočný reaktor</w:t>
            </w:r>
            <w:r w:rsidR="00E437FB">
              <w:rPr>
                <w:sz w:val="19"/>
                <w:szCs w:val="19"/>
              </w:rPr>
              <w:t>.</w:t>
            </w:r>
          </w:p>
          <w:p w14:paraId="0EA1CF21" w14:textId="4EC7014B" w:rsidR="00F60929" w:rsidRPr="00E437FB" w:rsidRDefault="00F60929" w:rsidP="00E437FB">
            <w:pPr>
              <w:pStyle w:val="Odstavecseseznamem"/>
              <w:numPr>
                <w:ilvl w:val="0"/>
                <w:numId w:val="43"/>
              </w:numPr>
              <w:ind w:left="284" w:hanging="57"/>
              <w:jc w:val="both"/>
              <w:rPr>
                <w:sz w:val="19"/>
                <w:szCs w:val="19"/>
              </w:rPr>
            </w:pPr>
            <w:r w:rsidRPr="00E437FB">
              <w:rPr>
                <w:sz w:val="19"/>
                <w:szCs w:val="19"/>
              </w:rPr>
              <w:t xml:space="preserve">Sdílení hmoty (difuze, vícefázové systémy) </w:t>
            </w:r>
            <w:r w:rsidR="003E370B">
              <w:rPr>
                <w:sz w:val="19"/>
                <w:szCs w:val="19"/>
              </w:rPr>
              <w:t>-</w:t>
            </w:r>
            <w:r w:rsidRPr="00E437FB">
              <w:rPr>
                <w:sz w:val="19"/>
                <w:szCs w:val="19"/>
              </w:rPr>
              <w:t xml:space="preserve"> principy, modelování</w:t>
            </w:r>
            <w:r w:rsidR="00E437FB">
              <w:rPr>
                <w:sz w:val="19"/>
                <w:szCs w:val="19"/>
              </w:rPr>
              <w:t>.</w:t>
            </w:r>
          </w:p>
          <w:p w14:paraId="7093DB29" w14:textId="44FCA23C" w:rsidR="00F60929" w:rsidRPr="00E437FB" w:rsidRDefault="00F60929" w:rsidP="00E437FB">
            <w:pPr>
              <w:pStyle w:val="Odstavecseseznamem"/>
              <w:numPr>
                <w:ilvl w:val="0"/>
                <w:numId w:val="43"/>
              </w:numPr>
              <w:ind w:left="284" w:hanging="57"/>
              <w:jc w:val="both"/>
              <w:rPr>
                <w:sz w:val="19"/>
                <w:szCs w:val="19"/>
              </w:rPr>
            </w:pPr>
            <w:r w:rsidRPr="00E437FB">
              <w:rPr>
                <w:sz w:val="19"/>
                <w:szCs w:val="19"/>
              </w:rPr>
              <w:t>Absorpce</w:t>
            </w:r>
            <w:r w:rsidR="00E437FB">
              <w:rPr>
                <w:sz w:val="19"/>
                <w:szCs w:val="19"/>
              </w:rPr>
              <w:t>.</w:t>
            </w:r>
          </w:p>
          <w:p w14:paraId="734B9A3E" w14:textId="2AE8BA67" w:rsidR="00F60929" w:rsidRPr="00E437FB" w:rsidRDefault="00F60929" w:rsidP="00E437FB">
            <w:pPr>
              <w:pStyle w:val="Odstavecseseznamem"/>
              <w:numPr>
                <w:ilvl w:val="0"/>
                <w:numId w:val="43"/>
              </w:numPr>
              <w:ind w:left="284" w:hanging="57"/>
              <w:jc w:val="both"/>
              <w:rPr>
                <w:sz w:val="19"/>
                <w:szCs w:val="19"/>
              </w:rPr>
            </w:pPr>
            <w:r w:rsidRPr="00E437FB">
              <w:rPr>
                <w:sz w:val="19"/>
                <w:szCs w:val="19"/>
              </w:rPr>
              <w:t>Matematický popis mikrobiálních systémů, kinetika reakcí katalyzovaných enzymy, kinetika mikrobiálního růstu</w:t>
            </w:r>
            <w:r w:rsidR="00E437FB">
              <w:rPr>
                <w:sz w:val="19"/>
                <w:szCs w:val="19"/>
              </w:rPr>
              <w:t>.</w:t>
            </w:r>
            <w:r w:rsidRPr="00E437FB">
              <w:rPr>
                <w:sz w:val="19"/>
                <w:szCs w:val="19"/>
              </w:rPr>
              <w:t xml:space="preserve"> </w:t>
            </w:r>
          </w:p>
          <w:p w14:paraId="36694186" w14:textId="30DD4D45" w:rsidR="00F60929" w:rsidRPr="00E437FB" w:rsidRDefault="00F60929" w:rsidP="00E437FB">
            <w:pPr>
              <w:pStyle w:val="Odstavecseseznamem"/>
              <w:numPr>
                <w:ilvl w:val="0"/>
                <w:numId w:val="43"/>
              </w:numPr>
              <w:ind w:left="284" w:hanging="57"/>
              <w:jc w:val="both"/>
              <w:rPr>
                <w:sz w:val="19"/>
                <w:szCs w:val="19"/>
              </w:rPr>
            </w:pPr>
            <w:r w:rsidRPr="00E437FB">
              <w:rPr>
                <w:sz w:val="19"/>
                <w:szCs w:val="19"/>
              </w:rPr>
              <w:t xml:space="preserve">Modelování bioreaktoru </w:t>
            </w:r>
            <w:r w:rsidR="003E370B">
              <w:rPr>
                <w:sz w:val="19"/>
                <w:szCs w:val="19"/>
              </w:rPr>
              <w:t>-</w:t>
            </w:r>
            <w:r w:rsidRPr="00E437FB">
              <w:rPr>
                <w:sz w:val="19"/>
                <w:szCs w:val="19"/>
              </w:rPr>
              <w:t xml:space="preserve"> syntéza modelu</w:t>
            </w:r>
            <w:r w:rsidR="00E437FB">
              <w:rPr>
                <w:sz w:val="19"/>
                <w:szCs w:val="19"/>
              </w:rPr>
              <w:t>.</w:t>
            </w:r>
          </w:p>
          <w:p w14:paraId="7F037509" w14:textId="139BFA62" w:rsidR="00F60929" w:rsidRPr="00E437FB" w:rsidRDefault="00F60929" w:rsidP="00E437FB">
            <w:pPr>
              <w:pStyle w:val="Odstavecseseznamem"/>
              <w:numPr>
                <w:ilvl w:val="0"/>
                <w:numId w:val="43"/>
              </w:numPr>
              <w:ind w:left="284" w:hanging="57"/>
              <w:jc w:val="both"/>
              <w:rPr>
                <w:sz w:val="19"/>
                <w:szCs w:val="19"/>
              </w:rPr>
            </w:pPr>
            <w:r w:rsidRPr="00E437FB">
              <w:rPr>
                <w:sz w:val="19"/>
                <w:szCs w:val="19"/>
              </w:rPr>
              <w:t xml:space="preserve">Simulace bioreaktoru </w:t>
            </w:r>
            <w:r w:rsidR="003E370B">
              <w:rPr>
                <w:sz w:val="19"/>
                <w:szCs w:val="19"/>
              </w:rPr>
              <w:t>-</w:t>
            </w:r>
            <w:r w:rsidRPr="00E437FB">
              <w:rPr>
                <w:sz w:val="19"/>
                <w:szCs w:val="19"/>
              </w:rPr>
              <w:t xml:space="preserve"> bilanční výpočty, predikce průběhu procesu</w:t>
            </w:r>
            <w:r w:rsidR="00E437FB">
              <w:rPr>
                <w:sz w:val="19"/>
                <w:szCs w:val="19"/>
              </w:rPr>
              <w:t>.</w:t>
            </w:r>
          </w:p>
          <w:p w14:paraId="42ADE5C9" w14:textId="18452BDD" w:rsidR="00F60929" w:rsidRPr="00E437FB" w:rsidRDefault="00F60929" w:rsidP="00E437FB">
            <w:pPr>
              <w:pStyle w:val="Odstavecseseznamem"/>
              <w:numPr>
                <w:ilvl w:val="0"/>
                <w:numId w:val="43"/>
              </w:numPr>
              <w:ind w:left="284" w:hanging="57"/>
              <w:jc w:val="both"/>
              <w:rPr>
                <w:sz w:val="19"/>
                <w:szCs w:val="19"/>
              </w:rPr>
            </w:pPr>
            <w:r w:rsidRPr="00E437FB">
              <w:rPr>
                <w:sz w:val="19"/>
                <w:szCs w:val="19"/>
              </w:rPr>
              <w:t xml:space="preserve">Bioreaktory </w:t>
            </w:r>
            <w:r w:rsidR="003E370B">
              <w:rPr>
                <w:sz w:val="19"/>
                <w:szCs w:val="19"/>
              </w:rPr>
              <w:t>-</w:t>
            </w:r>
            <w:r w:rsidRPr="00E437FB">
              <w:rPr>
                <w:sz w:val="19"/>
                <w:szCs w:val="19"/>
              </w:rPr>
              <w:t xml:space="preserve"> specifika bioreaktorů, problematika míchání</w:t>
            </w:r>
            <w:r w:rsidR="00E437FB">
              <w:rPr>
                <w:sz w:val="19"/>
                <w:szCs w:val="19"/>
              </w:rPr>
              <w:t>.</w:t>
            </w:r>
          </w:p>
          <w:p w14:paraId="24553241" w14:textId="1D285806" w:rsidR="00F60929" w:rsidRPr="00E437FB" w:rsidRDefault="00F60929" w:rsidP="00E437FB">
            <w:pPr>
              <w:pStyle w:val="Odstavecseseznamem"/>
              <w:numPr>
                <w:ilvl w:val="0"/>
                <w:numId w:val="43"/>
              </w:numPr>
              <w:ind w:left="284" w:hanging="57"/>
              <w:jc w:val="both"/>
              <w:rPr>
                <w:sz w:val="19"/>
                <w:szCs w:val="19"/>
              </w:rPr>
            </w:pPr>
            <w:r w:rsidRPr="00E437FB">
              <w:rPr>
                <w:sz w:val="19"/>
                <w:szCs w:val="19"/>
              </w:rPr>
              <w:t>Sedimentace</w:t>
            </w:r>
            <w:r w:rsidR="00E437FB">
              <w:rPr>
                <w:sz w:val="19"/>
                <w:szCs w:val="19"/>
              </w:rPr>
              <w:t>.</w:t>
            </w:r>
          </w:p>
          <w:p w14:paraId="7375A01B" w14:textId="2FC590D5" w:rsidR="00F60929" w:rsidRPr="00E437FB" w:rsidRDefault="00F60929" w:rsidP="00E437FB">
            <w:pPr>
              <w:pStyle w:val="Odstavecseseznamem"/>
              <w:numPr>
                <w:ilvl w:val="0"/>
                <w:numId w:val="43"/>
              </w:numPr>
              <w:ind w:left="284" w:hanging="57"/>
              <w:jc w:val="both"/>
              <w:rPr>
                <w:sz w:val="19"/>
                <w:szCs w:val="19"/>
              </w:rPr>
            </w:pPr>
            <w:r w:rsidRPr="00E437FB">
              <w:rPr>
                <w:sz w:val="19"/>
                <w:szCs w:val="19"/>
              </w:rPr>
              <w:t>Filtrace</w:t>
            </w:r>
            <w:r w:rsidR="00E437FB">
              <w:rPr>
                <w:sz w:val="19"/>
                <w:szCs w:val="19"/>
              </w:rPr>
              <w:t>.</w:t>
            </w:r>
          </w:p>
          <w:p w14:paraId="028C2A5E" w14:textId="223C16AD" w:rsidR="00F60929" w:rsidRPr="00A61249" w:rsidRDefault="00F60929" w:rsidP="00E437FB">
            <w:pPr>
              <w:pStyle w:val="Odstavecseseznamem"/>
              <w:numPr>
                <w:ilvl w:val="0"/>
                <w:numId w:val="43"/>
              </w:numPr>
              <w:ind w:left="284" w:hanging="57"/>
              <w:jc w:val="both"/>
            </w:pPr>
            <w:r w:rsidRPr="00E437FB">
              <w:rPr>
                <w:sz w:val="19"/>
                <w:szCs w:val="19"/>
              </w:rPr>
              <w:t>Membránové procesy</w:t>
            </w:r>
            <w:r w:rsidR="00E437FB">
              <w:rPr>
                <w:sz w:val="19"/>
                <w:szCs w:val="19"/>
              </w:rPr>
              <w:t>.</w:t>
            </w:r>
          </w:p>
        </w:tc>
      </w:tr>
      <w:tr w:rsidR="00F60929" w14:paraId="5945B887" w14:textId="77777777" w:rsidTr="003547AD">
        <w:trPr>
          <w:gridBefore w:val="1"/>
          <w:gridAfter w:val="1"/>
          <w:wBefore w:w="175" w:type="dxa"/>
          <w:wAfter w:w="40" w:type="dxa"/>
          <w:trHeight w:val="265"/>
        </w:trPr>
        <w:tc>
          <w:tcPr>
            <w:tcW w:w="3650" w:type="dxa"/>
            <w:gridSpan w:val="9"/>
            <w:tcBorders>
              <w:top w:val="nil"/>
            </w:tcBorders>
            <w:shd w:val="clear" w:color="auto" w:fill="F7CAAC"/>
          </w:tcPr>
          <w:p w14:paraId="3D941882" w14:textId="77777777" w:rsidR="00F60929" w:rsidRDefault="00F60929" w:rsidP="00E437FB">
            <w:pPr>
              <w:jc w:val="both"/>
            </w:pPr>
            <w:r>
              <w:rPr>
                <w:b/>
              </w:rPr>
              <w:t>Studijní literatura a studijní pomůcky</w:t>
            </w:r>
          </w:p>
        </w:tc>
        <w:tc>
          <w:tcPr>
            <w:tcW w:w="6200" w:type="dxa"/>
            <w:gridSpan w:val="24"/>
            <w:tcBorders>
              <w:top w:val="nil"/>
              <w:bottom w:val="nil"/>
            </w:tcBorders>
          </w:tcPr>
          <w:p w14:paraId="757D0C17" w14:textId="77777777" w:rsidR="00F60929" w:rsidRDefault="00F60929" w:rsidP="00E437FB">
            <w:pPr>
              <w:jc w:val="both"/>
            </w:pPr>
          </w:p>
        </w:tc>
      </w:tr>
      <w:tr w:rsidR="00F60929" w14:paraId="4ACE378A" w14:textId="77777777" w:rsidTr="003547AD">
        <w:trPr>
          <w:gridBefore w:val="1"/>
          <w:gridAfter w:val="1"/>
          <w:wBefore w:w="175" w:type="dxa"/>
          <w:wAfter w:w="40" w:type="dxa"/>
          <w:trHeight w:val="1497"/>
        </w:trPr>
        <w:tc>
          <w:tcPr>
            <w:tcW w:w="9850" w:type="dxa"/>
            <w:gridSpan w:val="33"/>
            <w:tcBorders>
              <w:top w:val="nil"/>
            </w:tcBorders>
          </w:tcPr>
          <w:p w14:paraId="62C4FBB7" w14:textId="77777777" w:rsidR="00F60929" w:rsidRPr="00E437FB" w:rsidRDefault="00F60929" w:rsidP="00E437FB">
            <w:pPr>
              <w:jc w:val="both"/>
              <w:rPr>
                <w:sz w:val="19"/>
                <w:szCs w:val="19"/>
              </w:rPr>
            </w:pPr>
            <w:r w:rsidRPr="00E437FB">
              <w:rPr>
                <w:sz w:val="19"/>
                <w:szCs w:val="19"/>
                <w:u w:val="single"/>
              </w:rPr>
              <w:t>Povinná literatura</w:t>
            </w:r>
            <w:r w:rsidRPr="00E437FB">
              <w:rPr>
                <w:sz w:val="19"/>
                <w:szCs w:val="19"/>
              </w:rPr>
              <w:t>:</w:t>
            </w:r>
          </w:p>
          <w:p w14:paraId="39F9922B" w14:textId="6E26F002" w:rsidR="00F60929" w:rsidRPr="00E437FB" w:rsidRDefault="00F60929" w:rsidP="00E437FB">
            <w:pPr>
              <w:jc w:val="both"/>
              <w:rPr>
                <w:sz w:val="18"/>
              </w:rPr>
            </w:pPr>
            <w:r w:rsidRPr="00E437FB">
              <w:rPr>
                <w:sz w:val="18"/>
              </w:rPr>
              <w:t xml:space="preserve">KAŠTÁNEK, F. </w:t>
            </w:r>
            <w:r w:rsidRPr="00E437FB">
              <w:rPr>
                <w:iCs/>
                <w:sz w:val="18"/>
              </w:rPr>
              <w:t>Bioinženýrství</w:t>
            </w:r>
            <w:r w:rsidR="00E437FB">
              <w:rPr>
                <w:sz w:val="18"/>
              </w:rPr>
              <w:t xml:space="preserve">. Praha: Academia, 2001. </w:t>
            </w:r>
            <w:r w:rsidRPr="00E437FB">
              <w:rPr>
                <w:sz w:val="18"/>
              </w:rPr>
              <w:t>334 s. ISBN 8070800119.</w:t>
            </w:r>
          </w:p>
          <w:p w14:paraId="36694AAC" w14:textId="22B7C344" w:rsidR="00F60929" w:rsidRPr="00E437FB" w:rsidRDefault="00F60929" w:rsidP="00E437FB">
            <w:pPr>
              <w:jc w:val="both"/>
              <w:rPr>
                <w:sz w:val="18"/>
              </w:rPr>
            </w:pPr>
            <w:r w:rsidRPr="00E437FB">
              <w:rPr>
                <w:sz w:val="18"/>
              </w:rPr>
              <w:t xml:space="preserve">KATOH, S., HORIUCHI, J., YOSHIDA, F. </w:t>
            </w:r>
            <w:r w:rsidRPr="00E437FB">
              <w:rPr>
                <w:iCs/>
                <w:sz w:val="18"/>
              </w:rPr>
              <w:t xml:space="preserve">Biochemical </w:t>
            </w:r>
            <w:r w:rsidR="00E437FB">
              <w:rPr>
                <w:iCs/>
                <w:sz w:val="18"/>
              </w:rPr>
              <w:t>E</w:t>
            </w:r>
            <w:r w:rsidRPr="00E437FB">
              <w:rPr>
                <w:iCs/>
                <w:sz w:val="18"/>
              </w:rPr>
              <w:t xml:space="preserve">ngineering: </w:t>
            </w:r>
            <w:r w:rsidR="00E437FB">
              <w:rPr>
                <w:iCs/>
                <w:sz w:val="18"/>
              </w:rPr>
              <w:t>A T</w:t>
            </w:r>
            <w:r w:rsidRPr="00E437FB">
              <w:rPr>
                <w:iCs/>
                <w:sz w:val="18"/>
              </w:rPr>
              <w:t xml:space="preserve">extbook for </w:t>
            </w:r>
            <w:r w:rsidR="00E437FB">
              <w:rPr>
                <w:iCs/>
                <w:sz w:val="18"/>
              </w:rPr>
              <w:t>E</w:t>
            </w:r>
            <w:r w:rsidRPr="00E437FB">
              <w:rPr>
                <w:iCs/>
                <w:sz w:val="18"/>
              </w:rPr>
              <w:t xml:space="preserve">ngineers, </w:t>
            </w:r>
            <w:r w:rsidR="00E437FB">
              <w:rPr>
                <w:iCs/>
                <w:sz w:val="18"/>
              </w:rPr>
              <w:t>C</w:t>
            </w:r>
            <w:r w:rsidRPr="00E437FB">
              <w:rPr>
                <w:iCs/>
                <w:sz w:val="18"/>
              </w:rPr>
              <w:t xml:space="preserve">hemists and </w:t>
            </w:r>
            <w:r w:rsidR="00E437FB">
              <w:rPr>
                <w:iCs/>
                <w:sz w:val="18"/>
              </w:rPr>
              <w:t>B</w:t>
            </w:r>
            <w:r w:rsidRPr="00E437FB">
              <w:rPr>
                <w:iCs/>
                <w:sz w:val="18"/>
              </w:rPr>
              <w:t>iologists</w:t>
            </w:r>
            <w:r w:rsidRPr="00E437FB">
              <w:rPr>
                <w:sz w:val="18"/>
              </w:rPr>
              <w:t>. Weinheim: Wil</w:t>
            </w:r>
            <w:r w:rsidR="00E437FB">
              <w:rPr>
                <w:sz w:val="18"/>
              </w:rPr>
              <w:t xml:space="preserve">ey-VCH Verlag GmbH &amp; Co., 2015. </w:t>
            </w:r>
            <w:r w:rsidRPr="00E437FB">
              <w:rPr>
                <w:sz w:val="18"/>
              </w:rPr>
              <w:t>328 s. ISBN 978-3-527-33804-7</w:t>
            </w:r>
            <w:r w:rsidR="00E437FB">
              <w:rPr>
                <w:sz w:val="18"/>
              </w:rPr>
              <w:t>.</w:t>
            </w:r>
          </w:p>
          <w:p w14:paraId="0062742B" w14:textId="04D4CA7A" w:rsidR="00F60929" w:rsidRDefault="00F60929" w:rsidP="00E437FB">
            <w:pPr>
              <w:jc w:val="both"/>
              <w:rPr>
                <w:sz w:val="18"/>
              </w:rPr>
            </w:pPr>
            <w:r w:rsidRPr="00E437FB">
              <w:rPr>
                <w:sz w:val="18"/>
              </w:rPr>
              <w:t xml:space="preserve">HASAL, P., SCHREIBER, I., ŠNITA, D. </w:t>
            </w:r>
            <w:r w:rsidRPr="00E437FB">
              <w:rPr>
                <w:iCs/>
                <w:sz w:val="18"/>
              </w:rPr>
              <w:t>Chemické inženýrství I</w:t>
            </w:r>
            <w:r w:rsidRPr="00E437FB">
              <w:rPr>
                <w:sz w:val="18"/>
              </w:rPr>
              <w:t xml:space="preserve">. </w:t>
            </w:r>
            <w:r w:rsidR="00E437FB">
              <w:rPr>
                <w:sz w:val="18"/>
              </w:rPr>
              <w:t>2.</w:t>
            </w:r>
            <w:r w:rsidR="003B758B">
              <w:rPr>
                <w:sz w:val="18"/>
              </w:rPr>
              <w:t xml:space="preserve"> přep</w:t>
            </w:r>
            <w:r w:rsidRPr="00E437FB">
              <w:rPr>
                <w:sz w:val="18"/>
              </w:rPr>
              <w:t>.</w:t>
            </w:r>
            <w:r w:rsidR="00E437FB">
              <w:rPr>
                <w:sz w:val="18"/>
              </w:rPr>
              <w:t xml:space="preserve"> vyd.</w:t>
            </w:r>
            <w:r w:rsidRPr="00E437FB">
              <w:rPr>
                <w:sz w:val="18"/>
              </w:rPr>
              <w:t xml:space="preserve"> Praha: VŠCHT,</w:t>
            </w:r>
            <w:r w:rsidR="00E437FB">
              <w:rPr>
                <w:sz w:val="18"/>
              </w:rPr>
              <w:t xml:space="preserve"> 2007. </w:t>
            </w:r>
            <w:r w:rsidR="003B758B">
              <w:rPr>
                <w:sz w:val="18"/>
              </w:rPr>
              <w:t>350 s. ISBN 978807080</w:t>
            </w:r>
            <w:r w:rsidRPr="00E437FB">
              <w:rPr>
                <w:sz w:val="18"/>
              </w:rPr>
              <w:t>0027.</w:t>
            </w:r>
          </w:p>
          <w:p w14:paraId="6E0E4EF1" w14:textId="77777777" w:rsidR="003B758B" w:rsidRPr="003B758B" w:rsidRDefault="003B758B" w:rsidP="00E437FB">
            <w:pPr>
              <w:jc w:val="both"/>
              <w:rPr>
                <w:sz w:val="8"/>
                <w:szCs w:val="8"/>
              </w:rPr>
            </w:pPr>
          </w:p>
          <w:p w14:paraId="5C0F3444" w14:textId="77777777" w:rsidR="00F60929" w:rsidRPr="003B758B" w:rsidRDefault="00F60929" w:rsidP="00E437FB">
            <w:pPr>
              <w:jc w:val="both"/>
              <w:rPr>
                <w:sz w:val="19"/>
                <w:szCs w:val="19"/>
              </w:rPr>
            </w:pPr>
            <w:r w:rsidRPr="003B758B">
              <w:rPr>
                <w:sz w:val="19"/>
                <w:szCs w:val="19"/>
                <w:u w:val="single"/>
              </w:rPr>
              <w:t>Doporučená literatura</w:t>
            </w:r>
            <w:r w:rsidRPr="003B758B">
              <w:rPr>
                <w:sz w:val="19"/>
                <w:szCs w:val="19"/>
              </w:rPr>
              <w:t>:</w:t>
            </w:r>
          </w:p>
          <w:p w14:paraId="4E54F9B5" w14:textId="45EF1602" w:rsidR="00F60929" w:rsidRPr="00E437FB" w:rsidRDefault="00E437FB" w:rsidP="00E437FB">
            <w:pPr>
              <w:jc w:val="both"/>
              <w:rPr>
                <w:sz w:val="18"/>
              </w:rPr>
            </w:pPr>
            <w:r w:rsidRPr="003B758B">
              <w:rPr>
                <w:sz w:val="18"/>
              </w:rPr>
              <w:t xml:space="preserve">TODARO, </w:t>
            </w:r>
            <w:proofErr w:type="gramStart"/>
            <w:r w:rsidRPr="003B758B">
              <w:rPr>
                <w:sz w:val="18"/>
              </w:rPr>
              <w:t>C.L.</w:t>
            </w:r>
            <w:proofErr w:type="gramEnd"/>
            <w:r w:rsidRPr="003B758B">
              <w:rPr>
                <w:sz w:val="18"/>
              </w:rPr>
              <w:t>, VOGEL, H.C.</w:t>
            </w:r>
            <w:r w:rsidR="00F60929" w:rsidRPr="003B758B">
              <w:rPr>
                <w:sz w:val="18"/>
              </w:rPr>
              <w:t xml:space="preserve"> </w:t>
            </w:r>
            <w:r w:rsidR="00F60929" w:rsidRPr="00E437FB">
              <w:rPr>
                <w:iCs/>
                <w:sz w:val="18"/>
              </w:rPr>
              <w:t xml:space="preserve">Fermentation and </w:t>
            </w:r>
            <w:r>
              <w:rPr>
                <w:iCs/>
                <w:sz w:val="18"/>
              </w:rPr>
              <w:t>B</w:t>
            </w:r>
            <w:r w:rsidR="00F60929" w:rsidRPr="00E437FB">
              <w:rPr>
                <w:iCs/>
                <w:sz w:val="18"/>
              </w:rPr>
              <w:t xml:space="preserve">iochemical </w:t>
            </w:r>
            <w:r>
              <w:rPr>
                <w:iCs/>
                <w:sz w:val="18"/>
              </w:rPr>
              <w:t>E</w:t>
            </w:r>
            <w:r w:rsidR="00F60929" w:rsidRPr="00E437FB">
              <w:rPr>
                <w:iCs/>
                <w:sz w:val="18"/>
              </w:rPr>
              <w:t xml:space="preserve">ngineering </w:t>
            </w:r>
            <w:r>
              <w:rPr>
                <w:iCs/>
                <w:sz w:val="18"/>
              </w:rPr>
              <w:t>H</w:t>
            </w:r>
            <w:r w:rsidR="00F60929" w:rsidRPr="00E437FB">
              <w:rPr>
                <w:iCs/>
                <w:sz w:val="18"/>
              </w:rPr>
              <w:t>andbook</w:t>
            </w:r>
            <w:r w:rsidR="00F60929" w:rsidRPr="00E437FB">
              <w:rPr>
                <w:sz w:val="18"/>
              </w:rPr>
              <w:t xml:space="preserve">. 3rd </w:t>
            </w:r>
            <w:r>
              <w:rPr>
                <w:sz w:val="18"/>
              </w:rPr>
              <w:t>E</w:t>
            </w:r>
            <w:r w:rsidR="00F60929" w:rsidRPr="00E437FB">
              <w:rPr>
                <w:sz w:val="18"/>
              </w:rPr>
              <w:t>d. Bur</w:t>
            </w:r>
            <w:r>
              <w:rPr>
                <w:sz w:val="18"/>
              </w:rPr>
              <w:t>lington: Elsevier Science, 2014.</w:t>
            </w:r>
            <w:r w:rsidR="00F60929" w:rsidRPr="00E437FB">
              <w:rPr>
                <w:sz w:val="18"/>
              </w:rPr>
              <w:t xml:space="preserve"> 455 s. ISBN 9781455730469.</w:t>
            </w:r>
          </w:p>
          <w:p w14:paraId="2CFC7749" w14:textId="5FBAD3C6" w:rsidR="00F60929" w:rsidRPr="00E437FB" w:rsidRDefault="00F60929" w:rsidP="00E437FB">
            <w:pPr>
              <w:jc w:val="both"/>
              <w:rPr>
                <w:sz w:val="18"/>
              </w:rPr>
            </w:pPr>
            <w:r w:rsidRPr="00E437FB">
              <w:rPr>
                <w:sz w:val="18"/>
              </w:rPr>
              <w:t xml:space="preserve">STRAKA, F., DOHÁNYOS, M. </w:t>
            </w:r>
            <w:r w:rsidRPr="00E437FB">
              <w:rPr>
                <w:iCs/>
                <w:sz w:val="18"/>
              </w:rPr>
              <w:t>Bioplyn: [příručka pro výuku, projekci a provoz bioplynových systémů]</w:t>
            </w:r>
            <w:r w:rsidR="00E437FB">
              <w:rPr>
                <w:sz w:val="18"/>
              </w:rPr>
              <w:t xml:space="preserve">. 2. </w:t>
            </w:r>
            <w:r w:rsidRPr="00E437FB">
              <w:rPr>
                <w:sz w:val="18"/>
              </w:rPr>
              <w:t>rozš. a dopl. vyd. Praha [</w:t>
            </w:r>
            <w:proofErr w:type="gramStart"/>
            <w:r w:rsidRPr="00E437FB">
              <w:rPr>
                <w:sz w:val="18"/>
              </w:rPr>
              <w:t>i</w:t>
            </w:r>
            <w:r w:rsidR="00E437FB">
              <w:rPr>
                <w:sz w:val="18"/>
              </w:rPr>
              <w:t>.e.</w:t>
            </w:r>
            <w:proofErr w:type="gramEnd"/>
            <w:r w:rsidR="00E437FB">
              <w:rPr>
                <w:sz w:val="18"/>
              </w:rPr>
              <w:t xml:space="preserve"> Říčany u Prahy]: GAS, 2006. </w:t>
            </w:r>
            <w:r w:rsidRPr="00E437FB">
              <w:rPr>
                <w:sz w:val="18"/>
              </w:rPr>
              <w:t>706 s. ISBN 80-7328-090-6.</w:t>
            </w:r>
          </w:p>
          <w:p w14:paraId="6C78FFE3" w14:textId="5589AEA7" w:rsidR="00F60929" w:rsidRPr="00E437FB" w:rsidRDefault="00F60929" w:rsidP="00E437FB">
            <w:pPr>
              <w:jc w:val="both"/>
              <w:rPr>
                <w:sz w:val="18"/>
              </w:rPr>
            </w:pPr>
            <w:r w:rsidRPr="00E437FB">
              <w:rPr>
                <w:sz w:val="18"/>
              </w:rPr>
              <w:t xml:space="preserve">LEVENSPIEL, O. Chemical </w:t>
            </w:r>
            <w:r w:rsidR="00E437FB">
              <w:rPr>
                <w:sz w:val="18"/>
              </w:rPr>
              <w:t>R</w:t>
            </w:r>
            <w:r w:rsidRPr="00E437FB">
              <w:rPr>
                <w:sz w:val="18"/>
              </w:rPr>
              <w:t xml:space="preserve">eaction </w:t>
            </w:r>
            <w:r w:rsidR="00E437FB">
              <w:rPr>
                <w:sz w:val="18"/>
              </w:rPr>
              <w:t>E</w:t>
            </w:r>
            <w:r w:rsidRPr="00E437FB">
              <w:rPr>
                <w:sz w:val="18"/>
              </w:rPr>
              <w:t>ngineering</w:t>
            </w:r>
            <w:r w:rsidR="00E437FB">
              <w:rPr>
                <w:sz w:val="18"/>
              </w:rPr>
              <w:t>. 3rd E</w:t>
            </w:r>
            <w:r w:rsidRPr="00E437FB">
              <w:rPr>
                <w:sz w:val="18"/>
              </w:rPr>
              <w:t>d. New</w:t>
            </w:r>
            <w:r w:rsidR="00E437FB">
              <w:rPr>
                <w:sz w:val="18"/>
              </w:rPr>
              <w:t xml:space="preserve"> York: John Wiley &amp; Sons, 1999. 668 s. </w:t>
            </w:r>
            <w:r w:rsidRPr="00E437FB">
              <w:rPr>
                <w:sz w:val="18"/>
              </w:rPr>
              <w:t>ISBN 9780471254249</w:t>
            </w:r>
            <w:r w:rsidR="00E437FB">
              <w:rPr>
                <w:sz w:val="18"/>
              </w:rPr>
              <w:t>.</w:t>
            </w:r>
          </w:p>
          <w:p w14:paraId="78FD9588" w14:textId="5A89D306" w:rsidR="00F60929" w:rsidRPr="00E437FB" w:rsidRDefault="00E437FB" w:rsidP="00E437FB">
            <w:pPr>
              <w:jc w:val="both"/>
              <w:rPr>
                <w:sz w:val="18"/>
              </w:rPr>
            </w:pPr>
            <w:r w:rsidRPr="00E437FB">
              <w:rPr>
                <w:sz w:val="18"/>
              </w:rPr>
              <w:t>HANIKA, J</w:t>
            </w:r>
            <w:r w:rsidR="00F60929" w:rsidRPr="00E437FB">
              <w:rPr>
                <w:sz w:val="18"/>
              </w:rPr>
              <w:t xml:space="preserve">. </w:t>
            </w:r>
            <w:r w:rsidR="00F60929" w:rsidRPr="00E437FB">
              <w:rPr>
                <w:iCs/>
                <w:sz w:val="18"/>
              </w:rPr>
              <w:t>Vícefázové reaktory</w:t>
            </w:r>
            <w:r w:rsidR="00F60929" w:rsidRPr="00E437FB">
              <w:rPr>
                <w:sz w:val="18"/>
              </w:rPr>
              <w:t xml:space="preserve">. Praha: </w:t>
            </w:r>
            <w:r>
              <w:rPr>
                <w:sz w:val="18"/>
              </w:rPr>
              <w:t>VŠCHT</w:t>
            </w:r>
            <w:r w:rsidR="00F60929" w:rsidRPr="00E437FB">
              <w:rPr>
                <w:sz w:val="18"/>
              </w:rPr>
              <w:t>, 1997</w:t>
            </w:r>
            <w:r>
              <w:rPr>
                <w:sz w:val="18"/>
              </w:rPr>
              <w:t xml:space="preserve">. </w:t>
            </w:r>
            <w:r w:rsidR="00F60929" w:rsidRPr="00E437FB">
              <w:rPr>
                <w:sz w:val="18"/>
              </w:rPr>
              <w:t>128 s. ISBN 80-7080-290-1.</w:t>
            </w:r>
          </w:p>
          <w:p w14:paraId="335E7C2A" w14:textId="3469505B" w:rsidR="00F60929" w:rsidRDefault="00E437FB" w:rsidP="00E437FB">
            <w:pPr>
              <w:jc w:val="both"/>
            </w:pPr>
            <w:r w:rsidRPr="00E437FB">
              <w:rPr>
                <w:sz w:val="18"/>
              </w:rPr>
              <w:t xml:space="preserve">BIRD, </w:t>
            </w:r>
            <w:proofErr w:type="gramStart"/>
            <w:r w:rsidRPr="00E437FB">
              <w:rPr>
                <w:sz w:val="18"/>
              </w:rPr>
              <w:t>R.B., STEWART</w:t>
            </w:r>
            <w:proofErr w:type="gramEnd"/>
            <w:r w:rsidRPr="00E437FB">
              <w:rPr>
                <w:sz w:val="18"/>
              </w:rPr>
              <w:t>, W.E., LIGHTFOOT, E.</w:t>
            </w:r>
            <w:r w:rsidR="00F60929" w:rsidRPr="00E437FB">
              <w:rPr>
                <w:sz w:val="18"/>
              </w:rPr>
              <w:t xml:space="preserve">N. </w:t>
            </w:r>
            <w:r w:rsidR="00F60929" w:rsidRPr="00E437FB">
              <w:rPr>
                <w:iCs/>
                <w:sz w:val="18"/>
              </w:rPr>
              <w:t xml:space="preserve">Transport </w:t>
            </w:r>
            <w:r>
              <w:rPr>
                <w:iCs/>
                <w:sz w:val="18"/>
              </w:rPr>
              <w:t>P</w:t>
            </w:r>
            <w:r w:rsidR="00F60929" w:rsidRPr="00E437FB">
              <w:rPr>
                <w:iCs/>
                <w:sz w:val="18"/>
              </w:rPr>
              <w:t>henomena</w:t>
            </w:r>
            <w:r w:rsidR="00F60929" w:rsidRPr="00E437FB">
              <w:rPr>
                <w:sz w:val="18"/>
              </w:rPr>
              <w:t xml:space="preserve">. 2nd </w:t>
            </w:r>
            <w:r>
              <w:rPr>
                <w:sz w:val="18"/>
              </w:rPr>
              <w:t>R</w:t>
            </w:r>
            <w:r w:rsidR="00F60929" w:rsidRPr="00E437FB">
              <w:rPr>
                <w:sz w:val="18"/>
              </w:rPr>
              <w:t xml:space="preserve">ev. </w:t>
            </w:r>
            <w:r>
              <w:rPr>
                <w:sz w:val="18"/>
              </w:rPr>
              <w:t xml:space="preserve">Ed. New York: J. Wiley, </w:t>
            </w:r>
            <w:r w:rsidR="00F60929" w:rsidRPr="00E437FB">
              <w:rPr>
                <w:sz w:val="18"/>
              </w:rPr>
              <w:t>2007</w:t>
            </w:r>
            <w:r>
              <w:rPr>
                <w:sz w:val="18"/>
              </w:rPr>
              <w:t xml:space="preserve">. </w:t>
            </w:r>
            <w:r w:rsidR="00F60929" w:rsidRPr="00E437FB">
              <w:rPr>
                <w:sz w:val="18"/>
              </w:rPr>
              <w:t>xii, 905 s. ISBN 978-0-470-11539-8.</w:t>
            </w:r>
          </w:p>
        </w:tc>
      </w:tr>
      <w:tr w:rsidR="00F60929" w14:paraId="76472119" w14:textId="77777777" w:rsidTr="003547AD">
        <w:trPr>
          <w:gridBefore w:val="1"/>
          <w:gridAfter w:val="1"/>
          <w:wBefore w:w="175" w:type="dxa"/>
          <w:wAfter w:w="40" w:type="dxa"/>
        </w:trPr>
        <w:tc>
          <w:tcPr>
            <w:tcW w:w="9850" w:type="dxa"/>
            <w:gridSpan w:val="33"/>
            <w:tcBorders>
              <w:top w:val="single" w:sz="12" w:space="0" w:color="auto"/>
              <w:left w:val="single" w:sz="2" w:space="0" w:color="auto"/>
              <w:bottom w:val="single" w:sz="2" w:space="0" w:color="auto"/>
              <w:right w:val="single" w:sz="2" w:space="0" w:color="auto"/>
            </w:tcBorders>
            <w:shd w:val="clear" w:color="auto" w:fill="F7CAAC"/>
          </w:tcPr>
          <w:p w14:paraId="643592A1" w14:textId="77777777" w:rsidR="00F60929" w:rsidRDefault="00F60929" w:rsidP="00E437FB">
            <w:pPr>
              <w:jc w:val="center"/>
              <w:rPr>
                <w:b/>
              </w:rPr>
            </w:pPr>
            <w:r>
              <w:rPr>
                <w:b/>
              </w:rPr>
              <w:t>Informace ke kombinované nebo distanční formě</w:t>
            </w:r>
          </w:p>
        </w:tc>
      </w:tr>
      <w:tr w:rsidR="00F60929" w14:paraId="255C84C1" w14:textId="77777777" w:rsidTr="003547AD">
        <w:trPr>
          <w:gridBefore w:val="1"/>
          <w:gridAfter w:val="1"/>
          <w:wBefore w:w="175" w:type="dxa"/>
          <w:wAfter w:w="40" w:type="dxa"/>
        </w:trPr>
        <w:tc>
          <w:tcPr>
            <w:tcW w:w="4783" w:type="dxa"/>
            <w:gridSpan w:val="13"/>
            <w:tcBorders>
              <w:top w:val="single" w:sz="2" w:space="0" w:color="auto"/>
            </w:tcBorders>
            <w:shd w:val="clear" w:color="auto" w:fill="F7CAAC"/>
          </w:tcPr>
          <w:p w14:paraId="21CDAA87" w14:textId="77777777" w:rsidR="00F60929" w:rsidRDefault="00F60929" w:rsidP="00E437FB">
            <w:pPr>
              <w:jc w:val="both"/>
            </w:pPr>
            <w:r>
              <w:rPr>
                <w:b/>
              </w:rPr>
              <w:t>Rozsah konzultací (soustředění)</w:t>
            </w:r>
          </w:p>
        </w:tc>
        <w:tc>
          <w:tcPr>
            <w:tcW w:w="889" w:type="dxa"/>
            <w:gridSpan w:val="4"/>
            <w:tcBorders>
              <w:top w:val="single" w:sz="2" w:space="0" w:color="auto"/>
            </w:tcBorders>
          </w:tcPr>
          <w:p w14:paraId="6A13CCFD" w14:textId="77777777" w:rsidR="00F60929" w:rsidRDefault="00F60929" w:rsidP="00445938">
            <w:pPr>
              <w:tabs>
                <w:tab w:val="left" w:pos="626"/>
              </w:tabs>
              <w:jc w:val="center"/>
            </w:pPr>
            <w:r>
              <w:t>20</w:t>
            </w:r>
          </w:p>
        </w:tc>
        <w:tc>
          <w:tcPr>
            <w:tcW w:w="4178" w:type="dxa"/>
            <w:gridSpan w:val="16"/>
            <w:tcBorders>
              <w:top w:val="single" w:sz="2" w:space="0" w:color="auto"/>
            </w:tcBorders>
            <w:shd w:val="clear" w:color="auto" w:fill="F7CAAC"/>
          </w:tcPr>
          <w:p w14:paraId="14ABFED9" w14:textId="77777777" w:rsidR="00F60929" w:rsidRDefault="00F60929" w:rsidP="00E437FB">
            <w:pPr>
              <w:jc w:val="both"/>
              <w:rPr>
                <w:b/>
              </w:rPr>
            </w:pPr>
            <w:r>
              <w:rPr>
                <w:b/>
              </w:rPr>
              <w:t xml:space="preserve">hodin </w:t>
            </w:r>
          </w:p>
        </w:tc>
      </w:tr>
      <w:tr w:rsidR="00F60929" w14:paraId="484C9E7F" w14:textId="77777777" w:rsidTr="003547AD">
        <w:trPr>
          <w:gridBefore w:val="1"/>
          <w:gridAfter w:val="1"/>
          <w:wBefore w:w="175" w:type="dxa"/>
          <w:wAfter w:w="40" w:type="dxa"/>
        </w:trPr>
        <w:tc>
          <w:tcPr>
            <w:tcW w:w="9850" w:type="dxa"/>
            <w:gridSpan w:val="33"/>
            <w:shd w:val="clear" w:color="auto" w:fill="F7CAAC"/>
          </w:tcPr>
          <w:p w14:paraId="695DA33F" w14:textId="77777777" w:rsidR="00F60929" w:rsidRDefault="00F60929" w:rsidP="00E437FB">
            <w:pPr>
              <w:jc w:val="both"/>
              <w:rPr>
                <w:b/>
              </w:rPr>
            </w:pPr>
            <w:r>
              <w:rPr>
                <w:b/>
              </w:rPr>
              <w:t>Informace o způsobu kontaktu s vyučujícím</w:t>
            </w:r>
          </w:p>
        </w:tc>
      </w:tr>
      <w:tr w:rsidR="00F60929" w14:paraId="1BCB6219" w14:textId="77777777" w:rsidTr="003547AD">
        <w:trPr>
          <w:gridBefore w:val="1"/>
          <w:gridAfter w:val="1"/>
          <w:wBefore w:w="175" w:type="dxa"/>
          <w:wAfter w:w="40" w:type="dxa"/>
          <w:trHeight w:val="992"/>
        </w:trPr>
        <w:tc>
          <w:tcPr>
            <w:tcW w:w="9850" w:type="dxa"/>
            <w:gridSpan w:val="33"/>
          </w:tcPr>
          <w:p w14:paraId="3E695C95" w14:textId="670E4444" w:rsidR="00F60929" w:rsidRPr="003B758B" w:rsidRDefault="00F60929" w:rsidP="00E437FB">
            <w:pPr>
              <w:jc w:val="both"/>
              <w:rPr>
                <w:sz w:val="19"/>
                <w:szCs w:val="19"/>
              </w:rPr>
            </w:pPr>
            <w:r w:rsidRPr="003B758B">
              <w:rPr>
                <w:sz w:val="19"/>
                <w:szCs w:val="19"/>
              </w:rPr>
              <w:t xml:space="preserve">Studentům budou určeny části učiva k samostatnému nastudování. Získání zápočtu bude podmíněno vypracováním zadaných výpočetních cvičení a odevzdáním a obhájením projektového úkolu. </w:t>
            </w:r>
            <w:r w:rsidR="003B758B" w:rsidRPr="003B758B">
              <w:rPr>
                <w:sz w:val="19"/>
                <w:szCs w:val="19"/>
              </w:rPr>
              <w:t xml:space="preserve">Studenti mají možnost domluvit si individuální konzultaci, viz kontakty níže.  </w:t>
            </w:r>
          </w:p>
          <w:p w14:paraId="22613CB3" w14:textId="77777777" w:rsidR="003B758B" w:rsidRPr="003B758B" w:rsidRDefault="003B758B" w:rsidP="00E437FB">
            <w:pPr>
              <w:jc w:val="both"/>
              <w:rPr>
                <w:sz w:val="12"/>
                <w:szCs w:val="12"/>
              </w:rPr>
            </w:pPr>
          </w:p>
          <w:p w14:paraId="6B118FED" w14:textId="77777777" w:rsidR="00F60929" w:rsidRDefault="00F60929" w:rsidP="00E437FB">
            <w:pPr>
              <w:jc w:val="both"/>
            </w:pPr>
            <w:r w:rsidRPr="00C07156">
              <w:rPr>
                <w:sz w:val="19"/>
                <w:szCs w:val="19"/>
              </w:rPr>
              <w:t xml:space="preserve">Možnosti komunikace s vyučujícím: </w:t>
            </w:r>
            <w:hyperlink r:id="rId22" w:history="1">
              <w:r w:rsidRPr="00C07156">
                <w:rPr>
                  <w:rStyle w:val="Hypertextovodkaz"/>
                  <w:sz w:val="19"/>
                  <w:szCs w:val="19"/>
                </w:rPr>
                <w:t>pecha@utb.cz</w:t>
              </w:r>
            </w:hyperlink>
            <w:r w:rsidRPr="00C07156">
              <w:rPr>
                <w:sz w:val="19"/>
                <w:szCs w:val="19"/>
              </w:rPr>
              <w:t>, 576 035 228.</w:t>
            </w:r>
            <w:r>
              <w:t xml:space="preserve">  </w:t>
            </w:r>
          </w:p>
        </w:tc>
      </w:tr>
      <w:tr w:rsidR="00717FE7" w14:paraId="5A75951E" w14:textId="77777777" w:rsidTr="003547AD">
        <w:trPr>
          <w:gridBefore w:val="2"/>
          <w:wBefore w:w="197" w:type="dxa"/>
        </w:trPr>
        <w:tc>
          <w:tcPr>
            <w:tcW w:w="9868" w:type="dxa"/>
            <w:gridSpan w:val="33"/>
            <w:tcBorders>
              <w:bottom w:val="double" w:sz="4" w:space="0" w:color="auto"/>
            </w:tcBorders>
            <w:shd w:val="clear" w:color="auto" w:fill="BDD6EE"/>
          </w:tcPr>
          <w:p w14:paraId="687B3A39" w14:textId="77777777" w:rsidR="00717FE7" w:rsidRDefault="00717FE7" w:rsidP="0053707C">
            <w:pPr>
              <w:jc w:val="both"/>
              <w:rPr>
                <w:b/>
                <w:sz w:val="28"/>
              </w:rPr>
            </w:pPr>
            <w:r>
              <w:lastRenderedPageBreak/>
              <w:br w:type="page"/>
            </w:r>
            <w:r>
              <w:rPr>
                <w:b/>
                <w:sz w:val="28"/>
              </w:rPr>
              <w:t>B-III – Charakteristika studijního předmětu</w:t>
            </w:r>
          </w:p>
        </w:tc>
      </w:tr>
      <w:tr w:rsidR="00717FE7" w14:paraId="6619BF23" w14:textId="77777777" w:rsidTr="003547AD">
        <w:trPr>
          <w:gridBefore w:val="2"/>
          <w:wBefore w:w="197" w:type="dxa"/>
        </w:trPr>
        <w:tc>
          <w:tcPr>
            <w:tcW w:w="3013" w:type="dxa"/>
            <w:gridSpan w:val="3"/>
            <w:tcBorders>
              <w:top w:val="double" w:sz="4" w:space="0" w:color="auto"/>
            </w:tcBorders>
            <w:shd w:val="clear" w:color="auto" w:fill="F7CAAC"/>
          </w:tcPr>
          <w:p w14:paraId="6BE675C4" w14:textId="77777777" w:rsidR="00717FE7" w:rsidRDefault="00717FE7" w:rsidP="0053707C">
            <w:pPr>
              <w:jc w:val="both"/>
              <w:rPr>
                <w:b/>
              </w:rPr>
            </w:pPr>
            <w:r>
              <w:rPr>
                <w:b/>
              </w:rPr>
              <w:t>Název studijního předmětu</w:t>
            </w:r>
          </w:p>
        </w:tc>
        <w:tc>
          <w:tcPr>
            <w:tcW w:w="6855" w:type="dxa"/>
            <w:gridSpan w:val="30"/>
            <w:tcBorders>
              <w:top w:val="double" w:sz="4" w:space="0" w:color="auto"/>
            </w:tcBorders>
          </w:tcPr>
          <w:p w14:paraId="0340C031" w14:textId="77777777" w:rsidR="00717FE7" w:rsidRPr="00A71D37" w:rsidRDefault="00717FE7" w:rsidP="0053707C">
            <w:pPr>
              <w:jc w:val="both"/>
              <w:rPr>
                <w:b/>
              </w:rPr>
            </w:pPr>
            <w:bookmarkStart w:id="8" w:name="Potr_biotech_II"/>
            <w:bookmarkEnd w:id="8"/>
            <w:r w:rsidRPr="00A71D37">
              <w:rPr>
                <w:b/>
              </w:rPr>
              <w:t>Potravinářské biotechnologie II</w:t>
            </w:r>
          </w:p>
        </w:tc>
      </w:tr>
      <w:tr w:rsidR="00717FE7" w14:paraId="29952125" w14:textId="77777777" w:rsidTr="003547AD">
        <w:trPr>
          <w:gridBefore w:val="2"/>
          <w:wBefore w:w="197" w:type="dxa"/>
        </w:trPr>
        <w:tc>
          <w:tcPr>
            <w:tcW w:w="3013" w:type="dxa"/>
            <w:gridSpan w:val="3"/>
            <w:shd w:val="clear" w:color="auto" w:fill="F7CAAC"/>
          </w:tcPr>
          <w:p w14:paraId="04C6896C" w14:textId="77777777" w:rsidR="00717FE7" w:rsidRDefault="00717FE7" w:rsidP="0053707C">
            <w:pPr>
              <w:jc w:val="both"/>
              <w:rPr>
                <w:b/>
              </w:rPr>
            </w:pPr>
            <w:r>
              <w:rPr>
                <w:b/>
              </w:rPr>
              <w:t>Typ předmětu</w:t>
            </w:r>
          </w:p>
        </w:tc>
        <w:tc>
          <w:tcPr>
            <w:tcW w:w="3339" w:type="dxa"/>
            <w:gridSpan w:val="16"/>
          </w:tcPr>
          <w:p w14:paraId="4F92A756" w14:textId="77777777" w:rsidR="00717FE7" w:rsidRPr="00353DAB" w:rsidRDefault="00717FE7" w:rsidP="0053707C">
            <w:pPr>
              <w:jc w:val="both"/>
              <w:rPr>
                <w:sz w:val="19"/>
                <w:szCs w:val="19"/>
              </w:rPr>
            </w:pPr>
            <w:r w:rsidRPr="00353DAB">
              <w:rPr>
                <w:sz w:val="19"/>
                <w:szCs w:val="19"/>
              </w:rPr>
              <w:t>povinný, ZT</w:t>
            </w:r>
          </w:p>
        </w:tc>
        <w:tc>
          <w:tcPr>
            <w:tcW w:w="2633" w:type="dxa"/>
            <w:gridSpan w:val="9"/>
            <w:shd w:val="clear" w:color="auto" w:fill="F7CAAC"/>
          </w:tcPr>
          <w:p w14:paraId="482A636F" w14:textId="77777777" w:rsidR="00717FE7" w:rsidRPr="00353DAB" w:rsidRDefault="00717FE7" w:rsidP="0053707C">
            <w:pPr>
              <w:jc w:val="both"/>
              <w:rPr>
                <w:sz w:val="19"/>
                <w:szCs w:val="19"/>
              </w:rPr>
            </w:pPr>
            <w:r w:rsidRPr="00353DAB">
              <w:rPr>
                <w:b/>
                <w:sz w:val="19"/>
                <w:szCs w:val="19"/>
              </w:rPr>
              <w:t>doporučený ročník / semestr</w:t>
            </w:r>
          </w:p>
        </w:tc>
        <w:tc>
          <w:tcPr>
            <w:tcW w:w="883" w:type="dxa"/>
            <w:gridSpan w:val="5"/>
          </w:tcPr>
          <w:p w14:paraId="1D358752" w14:textId="77777777" w:rsidR="00717FE7" w:rsidRPr="00353DAB" w:rsidRDefault="00717FE7" w:rsidP="0053707C">
            <w:pPr>
              <w:jc w:val="both"/>
              <w:rPr>
                <w:sz w:val="19"/>
                <w:szCs w:val="19"/>
              </w:rPr>
            </w:pPr>
            <w:r w:rsidRPr="00353DAB">
              <w:rPr>
                <w:sz w:val="19"/>
                <w:szCs w:val="19"/>
              </w:rPr>
              <w:t>1/LS</w:t>
            </w:r>
          </w:p>
        </w:tc>
      </w:tr>
      <w:tr w:rsidR="00717FE7" w14:paraId="1F0B1975" w14:textId="77777777" w:rsidTr="003547AD">
        <w:trPr>
          <w:gridBefore w:val="2"/>
          <w:wBefore w:w="197" w:type="dxa"/>
        </w:trPr>
        <w:tc>
          <w:tcPr>
            <w:tcW w:w="3013" w:type="dxa"/>
            <w:gridSpan w:val="3"/>
            <w:shd w:val="clear" w:color="auto" w:fill="F7CAAC"/>
          </w:tcPr>
          <w:p w14:paraId="59253F70" w14:textId="77777777" w:rsidR="00717FE7" w:rsidRDefault="00717FE7" w:rsidP="0053707C">
            <w:pPr>
              <w:jc w:val="both"/>
              <w:rPr>
                <w:b/>
              </w:rPr>
            </w:pPr>
            <w:r>
              <w:rPr>
                <w:b/>
              </w:rPr>
              <w:t>Rozsah studijního předmětu</w:t>
            </w:r>
          </w:p>
        </w:tc>
        <w:tc>
          <w:tcPr>
            <w:tcW w:w="1666" w:type="dxa"/>
            <w:gridSpan w:val="8"/>
          </w:tcPr>
          <w:p w14:paraId="04FF91F8" w14:textId="31BB9A67" w:rsidR="00717FE7" w:rsidRPr="00353DAB" w:rsidRDefault="00717FE7" w:rsidP="00D23BBB">
            <w:pPr>
              <w:jc w:val="both"/>
              <w:rPr>
                <w:sz w:val="19"/>
                <w:szCs w:val="19"/>
              </w:rPr>
            </w:pPr>
            <w:r w:rsidRPr="00353DAB">
              <w:rPr>
                <w:sz w:val="19"/>
                <w:szCs w:val="19"/>
              </w:rPr>
              <w:t>14p+14s+28l</w:t>
            </w:r>
          </w:p>
        </w:tc>
        <w:tc>
          <w:tcPr>
            <w:tcW w:w="872" w:type="dxa"/>
            <w:gridSpan w:val="4"/>
            <w:shd w:val="clear" w:color="auto" w:fill="F7CAAC"/>
          </w:tcPr>
          <w:p w14:paraId="5B8F883F" w14:textId="77777777" w:rsidR="00717FE7" w:rsidRPr="00353DAB" w:rsidRDefault="00717FE7" w:rsidP="0053707C">
            <w:pPr>
              <w:jc w:val="both"/>
              <w:rPr>
                <w:b/>
                <w:sz w:val="19"/>
                <w:szCs w:val="19"/>
              </w:rPr>
            </w:pPr>
            <w:r w:rsidRPr="00353DAB">
              <w:rPr>
                <w:b/>
                <w:sz w:val="19"/>
                <w:szCs w:val="19"/>
              </w:rPr>
              <w:t xml:space="preserve">hod. </w:t>
            </w:r>
          </w:p>
        </w:tc>
        <w:tc>
          <w:tcPr>
            <w:tcW w:w="801" w:type="dxa"/>
            <w:gridSpan w:val="4"/>
          </w:tcPr>
          <w:p w14:paraId="2C6AB8B9" w14:textId="051F23E2" w:rsidR="00717FE7" w:rsidRPr="00353DAB" w:rsidRDefault="00D23BBB" w:rsidP="0053707C">
            <w:pPr>
              <w:jc w:val="both"/>
              <w:rPr>
                <w:sz w:val="19"/>
                <w:szCs w:val="19"/>
              </w:rPr>
            </w:pPr>
            <w:r>
              <w:rPr>
                <w:sz w:val="19"/>
                <w:szCs w:val="19"/>
              </w:rPr>
              <w:t>56</w:t>
            </w:r>
          </w:p>
        </w:tc>
        <w:tc>
          <w:tcPr>
            <w:tcW w:w="2107" w:type="dxa"/>
            <w:gridSpan w:val="6"/>
            <w:shd w:val="clear" w:color="auto" w:fill="F7CAAC"/>
          </w:tcPr>
          <w:p w14:paraId="153D50E6" w14:textId="77777777" w:rsidR="00717FE7" w:rsidRPr="00353DAB" w:rsidRDefault="00717FE7" w:rsidP="0053707C">
            <w:pPr>
              <w:jc w:val="both"/>
              <w:rPr>
                <w:b/>
                <w:sz w:val="19"/>
                <w:szCs w:val="19"/>
              </w:rPr>
            </w:pPr>
            <w:r w:rsidRPr="00353DAB">
              <w:rPr>
                <w:b/>
                <w:sz w:val="19"/>
                <w:szCs w:val="19"/>
              </w:rPr>
              <w:t>kreditů</w:t>
            </w:r>
          </w:p>
        </w:tc>
        <w:tc>
          <w:tcPr>
            <w:tcW w:w="1409" w:type="dxa"/>
            <w:gridSpan w:val="8"/>
          </w:tcPr>
          <w:p w14:paraId="6C554A2A" w14:textId="5A8DBF53" w:rsidR="00717FE7" w:rsidRPr="00353DAB" w:rsidRDefault="003547AD" w:rsidP="0053707C">
            <w:pPr>
              <w:jc w:val="both"/>
              <w:rPr>
                <w:sz w:val="19"/>
                <w:szCs w:val="19"/>
              </w:rPr>
            </w:pPr>
            <w:r>
              <w:rPr>
                <w:sz w:val="19"/>
                <w:szCs w:val="19"/>
              </w:rPr>
              <w:t>5</w:t>
            </w:r>
          </w:p>
        </w:tc>
      </w:tr>
      <w:tr w:rsidR="00717FE7" w14:paraId="3C93A8C4" w14:textId="77777777" w:rsidTr="003547AD">
        <w:trPr>
          <w:gridBefore w:val="2"/>
          <w:wBefore w:w="197" w:type="dxa"/>
        </w:trPr>
        <w:tc>
          <w:tcPr>
            <w:tcW w:w="3013" w:type="dxa"/>
            <w:gridSpan w:val="3"/>
            <w:shd w:val="clear" w:color="auto" w:fill="F7CAAC"/>
          </w:tcPr>
          <w:p w14:paraId="07DC5C13" w14:textId="77777777" w:rsidR="00717FE7" w:rsidRDefault="00717FE7" w:rsidP="0053707C">
            <w:pPr>
              <w:jc w:val="both"/>
              <w:rPr>
                <w:b/>
                <w:sz w:val="22"/>
              </w:rPr>
            </w:pPr>
            <w:r>
              <w:rPr>
                <w:b/>
              </w:rPr>
              <w:t>Prerekvizity, korekvizity, ekvivalence</w:t>
            </w:r>
          </w:p>
        </w:tc>
        <w:tc>
          <w:tcPr>
            <w:tcW w:w="6855" w:type="dxa"/>
            <w:gridSpan w:val="30"/>
          </w:tcPr>
          <w:p w14:paraId="2BC4EBB7" w14:textId="77777777" w:rsidR="00717FE7" w:rsidRPr="00353DAB" w:rsidRDefault="00717FE7" w:rsidP="0053707C">
            <w:pPr>
              <w:jc w:val="both"/>
              <w:rPr>
                <w:sz w:val="19"/>
                <w:szCs w:val="19"/>
              </w:rPr>
            </w:pPr>
          </w:p>
        </w:tc>
      </w:tr>
      <w:tr w:rsidR="00717FE7" w14:paraId="11903F9E" w14:textId="77777777" w:rsidTr="003547AD">
        <w:trPr>
          <w:gridBefore w:val="2"/>
          <w:wBefore w:w="197" w:type="dxa"/>
        </w:trPr>
        <w:tc>
          <w:tcPr>
            <w:tcW w:w="3013" w:type="dxa"/>
            <w:gridSpan w:val="3"/>
            <w:shd w:val="clear" w:color="auto" w:fill="F7CAAC"/>
          </w:tcPr>
          <w:p w14:paraId="07BE4684" w14:textId="77777777" w:rsidR="00717FE7" w:rsidRDefault="00717FE7" w:rsidP="0053707C">
            <w:pPr>
              <w:jc w:val="both"/>
              <w:rPr>
                <w:b/>
              </w:rPr>
            </w:pPr>
            <w:r>
              <w:rPr>
                <w:b/>
              </w:rPr>
              <w:t>Způsob ověření studijních výsledků</w:t>
            </w:r>
          </w:p>
        </w:tc>
        <w:tc>
          <w:tcPr>
            <w:tcW w:w="3339" w:type="dxa"/>
            <w:gridSpan w:val="16"/>
          </w:tcPr>
          <w:p w14:paraId="29A3EB3B" w14:textId="77777777" w:rsidR="00717FE7" w:rsidRPr="00353DAB" w:rsidRDefault="00717FE7" w:rsidP="0053707C">
            <w:pPr>
              <w:jc w:val="both"/>
              <w:rPr>
                <w:sz w:val="19"/>
                <w:szCs w:val="19"/>
              </w:rPr>
            </w:pPr>
            <w:r w:rsidRPr="00353DAB">
              <w:rPr>
                <w:sz w:val="19"/>
                <w:szCs w:val="19"/>
              </w:rPr>
              <w:t>zápočet, zkouška</w:t>
            </w:r>
          </w:p>
        </w:tc>
        <w:tc>
          <w:tcPr>
            <w:tcW w:w="1387" w:type="dxa"/>
            <w:gridSpan w:val="2"/>
            <w:shd w:val="clear" w:color="auto" w:fill="F7CAAC"/>
          </w:tcPr>
          <w:p w14:paraId="1083EF88" w14:textId="77777777" w:rsidR="00717FE7" w:rsidRPr="00353DAB" w:rsidRDefault="00717FE7" w:rsidP="0053707C">
            <w:pPr>
              <w:jc w:val="both"/>
              <w:rPr>
                <w:b/>
                <w:sz w:val="19"/>
                <w:szCs w:val="19"/>
              </w:rPr>
            </w:pPr>
            <w:r w:rsidRPr="00353DAB">
              <w:rPr>
                <w:b/>
                <w:sz w:val="19"/>
                <w:szCs w:val="19"/>
              </w:rPr>
              <w:t>Forma výuky</w:t>
            </w:r>
          </w:p>
        </w:tc>
        <w:tc>
          <w:tcPr>
            <w:tcW w:w="2129" w:type="dxa"/>
            <w:gridSpan w:val="12"/>
          </w:tcPr>
          <w:p w14:paraId="3088F79E" w14:textId="77777777" w:rsidR="00717FE7" w:rsidRPr="00353DAB" w:rsidRDefault="00717FE7" w:rsidP="0053707C">
            <w:pPr>
              <w:jc w:val="both"/>
              <w:rPr>
                <w:sz w:val="19"/>
                <w:szCs w:val="19"/>
              </w:rPr>
            </w:pPr>
            <w:r w:rsidRPr="00353DAB">
              <w:rPr>
                <w:sz w:val="19"/>
                <w:szCs w:val="19"/>
              </w:rPr>
              <w:t>přednášky, semináře, laboratorní cvičení</w:t>
            </w:r>
          </w:p>
        </w:tc>
      </w:tr>
      <w:tr w:rsidR="00717FE7" w14:paraId="37E37B96" w14:textId="77777777" w:rsidTr="003547AD">
        <w:trPr>
          <w:gridBefore w:val="2"/>
          <w:wBefore w:w="197" w:type="dxa"/>
        </w:trPr>
        <w:tc>
          <w:tcPr>
            <w:tcW w:w="3013" w:type="dxa"/>
            <w:gridSpan w:val="3"/>
            <w:shd w:val="clear" w:color="auto" w:fill="F7CAAC"/>
          </w:tcPr>
          <w:p w14:paraId="65E5545B" w14:textId="77777777" w:rsidR="00717FE7" w:rsidRDefault="00717FE7" w:rsidP="0053707C">
            <w:pPr>
              <w:jc w:val="both"/>
              <w:rPr>
                <w:b/>
              </w:rPr>
            </w:pPr>
            <w:r>
              <w:rPr>
                <w:b/>
              </w:rPr>
              <w:t>Forma způsobu ověření studijních výsledků a další požadavky na studenta</w:t>
            </w:r>
          </w:p>
        </w:tc>
        <w:tc>
          <w:tcPr>
            <w:tcW w:w="6855" w:type="dxa"/>
            <w:gridSpan w:val="30"/>
            <w:tcBorders>
              <w:bottom w:val="single" w:sz="4" w:space="0" w:color="auto"/>
            </w:tcBorders>
          </w:tcPr>
          <w:p w14:paraId="29E21D99" w14:textId="77777777" w:rsidR="00717FE7" w:rsidRPr="00353DAB" w:rsidRDefault="00717FE7" w:rsidP="0053707C">
            <w:pPr>
              <w:jc w:val="both"/>
              <w:rPr>
                <w:sz w:val="19"/>
                <w:szCs w:val="19"/>
              </w:rPr>
            </w:pPr>
            <w:r w:rsidRPr="00353DAB">
              <w:rPr>
                <w:sz w:val="19"/>
                <w:szCs w:val="19"/>
              </w:rPr>
              <w:t xml:space="preserve">Zápočet: minimálně 90% účast v laboratorních cvičeních a seminářích. Úspěšné absolvování průběžných testů. Odevzdání protokolu z laboratorních cvičení v předepsané formě. </w:t>
            </w:r>
          </w:p>
          <w:p w14:paraId="629637B1" w14:textId="77777777" w:rsidR="00717FE7" w:rsidRPr="00353DAB" w:rsidRDefault="00717FE7" w:rsidP="0053707C">
            <w:pPr>
              <w:jc w:val="both"/>
              <w:rPr>
                <w:sz w:val="19"/>
                <w:szCs w:val="19"/>
              </w:rPr>
            </w:pPr>
            <w:r w:rsidRPr="00353DAB">
              <w:rPr>
                <w:sz w:val="19"/>
                <w:szCs w:val="19"/>
              </w:rPr>
              <w:t xml:space="preserve">Zkouška: písemná a ústní - prokázání dostatečné znalosti probíraných témat a schopnosti aplikovat získané znalosti při řešení jednoduchého technologického problému.  </w:t>
            </w:r>
          </w:p>
        </w:tc>
      </w:tr>
      <w:tr w:rsidR="00717FE7" w14:paraId="6F91CB19" w14:textId="77777777" w:rsidTr="003547AD">
        <w:trPr>
          <w:gridBefore w:val="2"/>
          <w:wBefore w:w="197" w:type="dxa"/>
          <w:trHeight w:val="197"/>
        </w:trPr>
        <w:tc>
          <w:tcPr>
            <w:tcW w:w="3013" w:type="dxa"/>
            <w:gridSpan w:val="3"/>
            <w:tcBorders>
              <w:top w:val="nil"/>
            </w:tcBorders>
            <w:shd w:val="clear" w:color="auto" w:fill="F7CAAC"/>
          </w:tcPr>
          <w:p w14:paraId="2D08EDC1" w14:textId="77777777" w:rsidR="00717FE7" w:rsidRDefault="00717FE7" w:rsidP="0053707C">
            <w:pPr>
              <w:jc w:val="both"/>
              <w:rPr>
                <w:b/>
              </w:rPr>
            </w:pPr>
            <w:r>
              <w:rPr>
                <w:b/>
              </w:rPr>
              <w:t>Garant předmětu</w:t>
            </w:r>
          </w:p>
        </w:tc>
        <w:tc>
          <w:tcPr>
            <w:tcW w:w="6855" w:type="dxa"/>
            <w:gridSpan w:val="30"/>
            <w:tcBorders>
              <w:top w:val="single" w:sz="4" w:space="0" w:color="auto"/>
            </w:tcBorders>
          </w:tcPr>
          <w:p w14:paraId="4A95CACC" w14:textId="77777777" w:rsidR="00717FE7" w:rsidRPr="00353DAB" w:rsidRDefault="00717FE7" w:rsidP="0053707C">
            <w:pPr>
              <w:jc w:val="both"/>
              <w:rPr>
                <w:sz w:val="19"/>
                <w:szCs w:val="19"/>
              </w:rPr>
            </w:pPr>
            <w:r w:rsidRPr="00353DAB">
              <w:rPr>
                <w:sz w:val="19"/>
                <w:szCs w:val="19"/>
              </w:rPr>
              <w:t>doc. RNDr. Iva Burešová, Ph.D.</w:t>
            </w:r>
          </w:p>
        </w:tc>
      </w:tr>
      <w:tr w:rsidR="00717FE7" w14:paraId="12E131A5" w14:textId="77777777" w:rsidTr="003547AD">
        <w:trPr>
          <w:gridBefore w:val="2"/>
          <w:wBefore w:w="197" w:type="dxa"/>
          <w:trHeight w:val="243"/>
        </w:trPr>
        <w:tc>
          <w:tcPr>
            <w:tcW w:w="3013" w:type="dxa"/>
            <w:gridSpan w:val="3"/>
            <w:tcBorders>
              <w:top w:val="nil"/>
            </w:tcBorders>
            <w:shd w:val="clear" w:color="auto" w:fill="F7CAAC"/>
          </w:tcPr>
          <w:p w14:paraId="472979DD" w14:textId="77777777" w:rsidR="00717FE7" w:rsidRDefault="00717FE7" w:rsidP="0053707C">
            <w:pPr>
              <w:jc w:val="both"/>
              <w:rPr>
                <w:b/>
              </w:rPr>
            </w:pPr>
            <w:r>
              <w:rPr>
                <w:b/>
              </w:rPr>
              <w:t>Zapojení garanta do výuky předmětu</w:t>
            </w:r>
          </w:p>
        </w:tc>
        <w:tc>
          <w:tcPr>
            <w:tcW w:w="6855" w:type="dxa"/>
            <w:gridSpan w:val="30"/>
            <w:tcBorders>
              <w:top w:val="nil"/>
            </w:tcBorders>
          </w:tcPr>
          <w:p w14:paraId="1D34EFD3" w14:textId="04E4C275" w:rsidR="00717FE7" w:rsidRPr="00353DAB" w:rsidRDefault="00D23BBB" w:rsidP="0053707C">
            <w:pPr>
              <w:jc w:val="both"/>
              <w:rPr>
                <w:sz w:val="19"/>
                <w:szCs w:val="19"/>
              </w:rPr>
            </w:pPr>
            <w:r>
              <w:rPr>
                <w:sz w:val="19"/>
                <w:szCs w:val="19"/>
              </w:rPr>
              <w:t>60</w:t>
            </w:r>
            <w:r w:rsidR="00717FE7" w:rsidRPr="00353DAB">
              <w:rPr>
                <w:sz w:val="19"/>
                <w:szCs w:val="19"/>
              </w:rPr>
              <w:t>%</w:t>
            </w:r>
            <w:r>
              <w:rPr>
                <w:sz w:val="19"/>
                <w:szCs w:val="19"/>
              </w:rPr>
              <w:t xml:space="preserve"> p</w:t>
            </w:r>
          </w:p>
        </w:tc>
      </w:tr>
      <w:tr w:rsidR="00717FE7" w14:paraId="66900F1B" w14:textId="77777777" w:rsidTr="003547AD">
        <w:trPr>
          <w:gridBefore w:val="2"/>
          <w:wBefore w:w="197" w:type="dxa"/>
        </w:trPr>
        <w:tc>
          <w:tcPr>
            <w:tcW w:w="3013" w:type="dxa"/>
            <w:gridSpan w:val="3"/>
            <w:shd w:val="clear" w:color="auto" w:fill="F7CAAC"/>
          </w:tcPr>
          <w:p w14:paraId="643A3F10" w14:textId="77777777" w:rsidR="00717FE7" w:rsidRDefault="00717FE7" w:rsidP="0053707C">
            <w:pPr>
              <w:jc w:val="both"/>
              <w:rPr>
                <w:b/>
              </w:rPr>
            </w:pPr>
            <w:r>
              <w:rPr>
                <w:b/>
              </w:rPr>
              <w:t>Vyučující</w:t>
            </w:r>
          </w:p>
        </w:tc>
        <w:tc>
          <w:tcPr>
            <w:tcW w:w="6855" w:type="dxa"/>
            <w:gridSpan w:val="30"/>
            <w:tcBorders>
              <w:bottom w:val="nil"/>
            </w:tcBorders>
          </w:tcPr>
          <w:p w14:paraId="29922487" w14:textId="77777777" w:rsidR="00717FE7" w:rsidRPr="00353DAB" w:rsidRDefault="00717FE7" w:rsidP="0053707C">
            <w:pPr>
              <w:rPr>
                <w:b/>
                <w:sz w:val="19"/>
                <w:szCs w:val="19"/>
              </w:rPr>
            </w:pPr>
          </w:p>
        </w:tc>
      </w:tr>
      <w:tr w:rsidR="00717FE7" w14:paraId="52A8D243" w14:textId="77777777" w:rsidTr="003547AD">
        <w:trPr>
          <w:gridBefore w:val="2"/>
          <w:wBefore w:w="197" w:type="dxa"/>
          <w:trHeight w:val="554"/>
        </w:trPr>
        <w:tc>
          <w:tcPr>
            <w:tcW w:w="9868" w:type="dxa"/>
            <w:gridSpan w:val="33"/>
            <w:tcBorders>
              <w:top w:val="nil"/>
            </w:tcBorders>
          </w:tcPr>
          <w:p w14:paraId="3FA06443" w14:textId="377393CE" w:rsidR="00717FE7" w:rsidRPr="00353DAB" w:rsidRDefault="00717FE7" w:rsidP="003567EE">
            <w:pPr>
              <w:spacing w:before="40" w:after="20"/>
              <w:rPr>
                <w:sz w:val="19"/>
                <w:szCs w:val="19"/>
              </w:rPr>
            </w:pPr>
            <w:r w:rsidRPr="00D23BBB">
              <w:rPr>
                <w:b/>
                <w:sz w:val="19"/>
                <w:szCs w:val="19"/>
              </w:rPr>
              <w:t>doc. RNDr. Iva Burešová, Ph.D</w:t>
            </w:r>
            <w:r w:rsidR="00D23BBB" w:rsidRPr="0085308E">
              <w:rPr>
                <w:b/>
                <w:sz w:val="19"/>
                <w:szCs w:val="19"/>
              </w:rPr>
              <w:t>.</w:t>
            </w:r>
            <w:r w:rsidR="00D23BBB">
              <w:rPr>
                <w:sz w:val="19"/>
                <w:szCs w:val="19"/>
              </w:rPr>
              <w:t xml:space="preserve"> (60% p)</w:t>
            </w:r>
            <w:r w:rsidRPr="00353DAB">
              <w:rPr>
                <w:sz w:val="19"/>
                <w:szCs w:val="19"/>
              </w:rPr>
              <w:t xml:space="preserve">  </w:t>
            </w:r>
          </w:p>
          <w:p w14:paraId="073335EF" w14:textId="776817D2" w:rsidR="00717FE7" w:rsidRPr="00353DAB" w:rsidRDefault="00717FE7" w:rsidP="003567EE">
            <w:pPr>
              <w:spacing w:before="40" w:after="40"/>
              <w:rPr>
                <w:sz w:val="19"/>
                <w:szCs w:val="19"/>
              </w:rPr>
            </w:pPr>
            <w:r w:rsidRPr="00353DAB">
              <w:rPr>
                <w:sz w:val="19"/>
                <w:szCs w:val="19"/>
              </w:rPr>
              <w:t xml:space="preserve">Ing. </w:t>
            </w:r>
            <w:r w:rsidR="00D23BBB">
              <w:rPr>
                <w:sz w:val="19"/>
                <w:szCs w:val="19"/>
              </w:rPr>
              <w:t>Eva Lorencová, Ph.D. (40% p)</w:t>
            </w:r>
          </w:p>
        </w:tc>
      </w:tr>
      <w:tr w:rsidR="00717FE7" w14:paraId="42A6712F" w14:textId="77777777" w:rsidTr="003547AD">
        <w:trPr>
          <w:gridBefore w:val="2"/>
          <w:wBefore w:w="197" w:type="dxa"/>
        </w:trPr>
        <w:tc>
          <w:tcPr>
            <w:tcW w:w="3013" w:type="dxa"/>
            <w:gridSpan w:val="3"/>
            <w:shd w:val="clear" w:color="auto" w:fill="F7CAAC"/>
          </w:tcPr>
          <w:p w14:paraId="31973646" w14:textId="77777777" w:rsidR="00717FE7" w:rsidRDefault="00717FE7" w:rsidP="0053707C">
            <w:pPr>
              <w:jc w:val="both"/>
              <w:rPr>
                <w:b/>
              </w:rPr>
            </w:pPr>
            <w:r>
              <w:rPr>
                <w:b/>
              </w:rPr>
              <w:t>Stručná anotace předmětu</w:t>
            </w:r>
          </w:p>
        </w:tc>
        <w:tc>
          <w:tcPr>
            <w:tcW w:w="6855" w:type="dxa"/>
            <w:gridSpan w:val="30"/>
            <w:tcBorders>
              <w:bottom w:val="nil"/>
            </w:tcBorders>
          </w:tcPr>
          <w:p w14:paraId="1109DE6B" w14:textId="77777777" w:rsidR="00717FE7" w:rsidRDefault="00717FE7" w:rsidP="0053707C">
            <w:pPr>
              <w:jc w:val="both"/>
            </w:pPr>
          </w:p>
        </w:tc>
      </w:tr>
      <w:tr w:rsidR="00717FE7" w14:paraId="4BF9C7AA" w14:textId="77777777" w:rsidTr="003547AD">
        <w:trPr>
          <w:gridBefore w:val="2"/>
          <w:wBefore w:w="197" w:type="dxa"/>
          <w:trHeight w:val="3460"/>
        </w:trPr>
        <w:tc>
          <w:tcPr>
            <w:tcW w:w="9868" w:type="dxa"/>
            <w:gridSpan w:val="33"/>
            <w:tcBorders>
              <w:top w:val="nil"/>
              <w:bottom w:val="single" w:sz="12" w:space="0" w:color="auto"/>
            </w:tcBorders>
          </w:tcPr>
          <w:p w14:paraId="0650E867" w14:textId="77777777" w:rsidR="00717FE7" w:rsidRPr="00353DAB" w:rsidRDefault="00717FE7" w:rsidP="0053707C">
            <w:pPr>
              <w:jc w:val="both"/>
              <w:rPr>
                <w:sz w:val="19"/>
                <w:szCs w:val="19"/>
              </w:rPr>
            </w:pPr>
            <w:r w:rsidRPr="00353DAB">
              <w:rPr>
                <w:sz w:val="19"/>
                <w:szCs w:val="19"/>
              </w:rPr>
              <w:t>Cílem předmětu je prohloubit znalosti technologií výroby potravin ze surovin rostlinného původu. Důraz je kladen zejména na využití specifických biotechnologických procesů. Obsah předmětu tvoří tyto tematické celky:</w:t>
            </w:r>
          </w:p>
          <w:p w14:paraId="68F0601A"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Přehled rostlinných surovin používaných při výrobě potravin.</w:t>
            </w:r>
          </w:p>
          <w:p w14:paraId="68A3B77C"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Technologicky významné vlastnosti surovin rostlinného původu.</w:t>
            </w:r>
          </w:p>
          <w:p w14:paraId="6BC2FB6B"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 xml:space="preserve">Geneticky modifikované suroviny rostlinného původu. </w:t>
            </w:r>
          </w:p>
          <w:p w14:paraId="32341CE0"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 xml:space="preserve">Biotechnologie ve výrobě potravin ze surovin rostlinného původu. </w:t>
            </w:r>
          </w:p>
          <w:p w14:paraId="14449186"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Výroba kvasu.</w:t>
            </w:r>
          </w:p>
          <w:p w14:paraId="258F747C"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 xml:space="preserve">Výroba spontánně kvašeného pečiva. </w:t>
            </w:r>
          </w:p>
          <w:p w14:paraId="0B74725F"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Výroba droždí.</w:t>
            </w:r>
          </w:p>
          <w:p w14:paraId="0D545844"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 xml:space="preserve">Výroba pečiva s využitím droždí. </w:t>
            </w:r>
          </w:p>
          <w:p w14:paraId="77CAF38E"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Výroba octu.</w:t>
            </w:r>
          </w:p>
          <w:p w14:paraId="3FEE7A09"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Výroba fermentovaných výrobků z luštěnin.</w:t>
            </w:r>
          </w:p>
          <w:p w14:paraId="3ACC7107"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 xml:space="preserve">Výroba sladidel. </w:t>
            </w:r>
          </w:p>
          <w:p w14:paraId="5018F781"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Využití biotechnologií k prodloužení trvanlivosti rostlinných surovin.</w:t>
            </w:r>
          </w:p>
          <w:p w14:paraId="68DBE129"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Výroba funkčních potravin.</w:t>
            </w:r>
          </w:p>
          <w:p w14:paraId="5659BECE" w14:textId="77777777" w:rsidR="00717FE7" w:rsidRDefault="00717FE7" w:rsidP="0053707C">
            <w:pPr>
              <w:pStyle w:val="Odstavecseseznamem"/>
              <w:numPr>
                <w:ilvl w:val="0"/>
                <w:numId w:val="11"/>
              </w:numPr>
              <w:ind w:left="284" w:hanging="57"/>
            </w:pPr>
            <w:r w:rsidRPr="00353DAB">
              <w:rPr>
                <w:sz w:val="19"/>
                <w:szCs w:val="19"/>
              </w:rPr>
              <w:t>Nové směry využití biotechnologií při výrobě potravin rostlinného původu.</w:t>
            </w:r>
          </w:p>
        </w:tc>
      </w:tr>
      <w:tr w:rsidR="00717FE7" w14:paraId="3F61B550" w14:textId="77777777" w:rsidTr="003547AD">
        <w:trPr>
          <w:gridBefore w:val="2"/>
          <w:wBefore w:w="197" w:type="dxa"/>
          <w:trHeight w:val="265"/>
        </w:trPr>
        <w:tc>
          <w:tcPr>
            <w:tcW w:w="3568" w:type="dxa"/>
            <w:gridSpan w:val="7"/>
            <w:tcBorders>
              <w:top w:val="nil"/>
            </w:tcBorders>
            <w:shd w:val="clear" w:color="auto" w:fill="F7CAAC"/>
          </w:tcPr>
          <w:p w14:paraId="486DB500" w14:textId="77777777" w:rsidR="00717FE7" w:rsidRDefault="00717FE7" w:rsidP="0053707C">
            <w:pPr>
              <w:jc w:val="both"/>
            </w:pPr>
            <w:r>
              <w:rPr>
                <w:b/>
              </w:rPr>
              <w:t>Studijní literatura a studijní pomůcky</w:t>
            </w:r>
          </w:p>
        </w:tc>
        <w:tc>
          <w:tcPr>
            <w:tcW w:w="6300" w:type="dxa"/>
            <w:gridSpan w:val="26"/>
            <w:tcBorders>
              <w:top w:val="nil"/>
              <w:bottom w:val="nil"/>
            </w:tcBorders>
          </w:tcPr>
          <w:p w14:paraId="33C59E96" w14:textId="77777777" w:rsidR="00717FE7" w:rsidRDefault="00717FE7" w:rsidP="0053707C">
            <w:pPr>
              <w:jc w:val="both"/>
            </w:pPr>
          </w:p>
        </w:tc>
      </w:tr>
      <w:tr w:rsidR="00717FE7" w14:paraId="58858450" w14:textId="77777777" w:rsidTr="003547AD">
        <w:trPr>
          <w:gridBefore w:val="2"/>
          <w:wBefore w:w="197" w:type="dxa"/>
          <w:trHeight w:val="1497"/>
        </w:trPr>
        <w:tc>
          <w:tcPr>
            <w:tcW w:w="9868" w:type="dxa"/>
            <w:gridSpan w:val="33"/>
            <w:tcBorders>
              <w:top w:val="nil"/>
            </w:tcBorders>
          </w:tcPr>
          <w:p w14:paraId="22758938" w14:textId="77777777" w:rsidR="00717FE7" w:rsidRPr="00353DAB" w:rsidRDefault="00717FE7" w:rsidP="0053707C">
            <w:pPr>
              <w:jc w:val="both"/>
              <w:rPr>
                <w:sz w:val="19"/>
                <w:szCs w:val="19"/>
                <w:u w:val="single"/>
              </w:rPr>
            </w:pPr>
            <w:r w:rsidRPr="00353DAB">
              <w:rPr>
                <w:sz w:val="19"/>
                <w:szCs w:val="19"/>
                <w:u w:val="single"/>
              </w:rPr>
              <w:t>Povinná literatura:</w:t>
            </w:r>
          </w:p>
          <w:p w14:paraId="121DE3F1" w14:textId="77777777" w:rsidR="00717FE7" w:rsidRPr="00353DAB" w:rsidRDefault="00717FE7" w:rsidP="0053707C">
            <w:pPr>
              <w:jc w:val="both"/>
              <w:rPr>
                <w:sz w:val="19"/>
                <w:szCs w:val="19"/>
              </w:rPr>
            </w:pPr>
            <w:r w:rsidRPr="00353DAB">
              <w:rPr>
                <w:caps/>
                <w:sz w:val="19"/>
                <w:szCs w:val="19"/>
              </w:rPr>
              <w:t>Burešová, I.</w:t>
            </w:r>
            <w:r w:rsidRPr="00353DAB">
              <w:rPr>
                <w:sz w:val="19"/>
                <w:szCs w:val="19"/>
              </w:rPr>
              <w:t xml:space="preserve"> a kol. Výroba potravin rostlinného původu - Návody do cvičení I. Zlín: UTB, 2014. ISBN 978-80-7454-331-9. </w:t>
            </w:r>
          </w:p>
          <w:p w14:paraId="1FBE49AD" w14:textId="77777777" w:rsidR="00717FE7" w:rsidRPr="00353DAB" w:rsidRDefault="00717FE7" w:rsidP="0053707C">
            <w:pPr>
              <w:jc w:val="both"/>
              <w:rPr>
                <w:sz w:val="19"/>
                <w:szCs w:val="19"/>
              </w:rPr>
            </w:pPr>
            <w:r w:rsidRPr="00353DAB">
              <w:rPr>
                <w:caps/>
                <w:sz w:val="19"/>
                <w:szCs w:val="19"/>
              </w:rPr>
              <w:t>Burešová, I.</w:t>
            </w:r>
            <w:r w:rsidRPr="00353DAB">
              <w:rPr>
                <w:sz w:val="19"/>
                <w:szCs w:val="19"/>
              </w:rPr>
              <w:t xml:space="preserve"> a kol. Výroba potravin rostlinného původu - Návody do cvičení II. Zlín: UTB, 2014. ISBN 978-80-7454-3326. </w:t>
            </w:r>
          </w:p>
          <w:p w14:paraId="621D435E" w14:textId="77777777" w:rsidR="00717FE7" w:rsidRPr="00353DAB" w:rsidRDefault="00717FE7" w:rsidP="0053707C">
            <w:pPr>
              <w:jc w:val="both"/>
              <w:rPr>
                <w:sz w:val="19"/>
                <w:szCs w:val="19"/>
              </w:rPr>
            </w:pPr>
            <w:r w:rsidRPr="00353DAB">
              <w:rPr>
                <w:caps/>
                <w:sz w:val="19"/>
                <w:szCs w:val="19"/>
              </w:rPr>
              <w:t>Burešová, I., Lorencová, E.</w:t>
            </w:r>
            <w:r w:rsidRPr="00353DAB">
              <w:rPr>
                <w:sz w:val="19"/>
                <w:szCs w:val="19"/>
              </w:rPr>
              <w:t xml:space="preserve"> Výroba potravin rostlinného původu - Zpracování obilovin. Zlín: UTB, 2013. ISBN 978-80-7454-278-7. </w:t>
            </w:r>
          </w:p>
          <w:p w14:paraId="17AE5EF8" w14:textId="77777777" w:rsidR="00717FE7" w:rsidRPr="00353DAB" w:rsidRDefault="00717FE7" w:rsidP="0053707C">
            <w:pPr>
              <w:jc w:val="both"/>
              <w:rPr>
                <w:sz w:val="19"/>
                <w:szCs w:val="19"/>
              </w:rPr>
            </w:pPr>
            <w:r w:rsidRPr="00353DAB">
              <w:rPr>
                <w:caps/>
                <w:sz w:val="19"/>
                <w:szCs w:val="19"/>
              </w:rPr>
              <w:t>Fellows,</w:t>
            </w:r>
            <w:r w:rsidRPr="00353DAB">
              <w:rPr>
                <w:sz w:val="19"/>
                <w:szCs w:val="19"/>
              </w:rPr>
              <w:t xml:space="preserve"> </w:t>
            </w:r>
            <w:proofErr w:type="gramStart"/>
            <w:r w:rsidRPr="00353DAB">
              <w:rPr>
                <w:sz w:val="19"/>
                <w:szCs w:val="19"/>
              </w:rPr>
              <w:t>P.J.</w:t>
            </w:r>
            <w:proofErr w:type="gramEnd"/>
            <w:r w:rsidRPr="00353DAB">
              <w:rPr>
                <w:sz w:val="19"/>
                <w:szCs w:val="19"/>
              </w:rPr>
              <w:t xml:space="preserve"> (Ed.) Food Processing Technology - Principles and Practice. 4th Ed. Amsterdam: Elsevier, 2017. ISBN 978-0-08-100523-1. </w:t>
            </w:r>
          </w:p>
          <w:p w14:paraId="177E0033" w14:textId="77777777" w:rsidR="00717FE7" w:rsidRPr="00353DAB" w:rsidRDefault="00717FE7" w:rsidP="0053707C">
            <w:pPr>
              <w:jc w:val="both"/>
              <w:rPr>
                <w:sz w:val="16"/>
                <w:szCs w:val="16"/>
              </w:rPr>
            </w:pPr>
          </w:p>
          <w:p w14:paraId="57DA6F88" w14:textId="77777777" w:rsidR="00717FE7" w:rsidRPr="00353DAB" w:rsidRDefault="00717FE7" w:rsidP="0053707C">
            <w:pPr>
              <w:jc w:val="both"/>
              <w:rPr>
                <w:sz w:val="19"/>
                <w:szCs w:val="19"/>
                <w:u w:val="single"/>
              </w:rPr>
            </w:pPr>
            <w:r w:rsidRPr="00353DAB">
              <w:rPr>
                <w:sz w:val="19"/>
                <w:szCs w:val="19"/>
                <w:u w:val="single"/>
              </w:rPr>
              <w:t>Doporučená literatura:</w:t>
            </w:r>
          </w:p>
          <w:p w14:paraId="71F5876D" w14:textId="77777777" w:rsidR="00717FE7" w:rsidRPr="00353DAB" w:rsidRDefault="00717FE7" w:rsidP="0053707C">
            <w:pPr>
              <w:jc w:val="both"/>
              <w:rPr>
                <w:sz w:val="19"/>
                <w:szCs w:val="19"/>
              </w:rPr>
            </w:pPr>
            <w:r w:rsidRPr="00353DAB">
              <w:rPr>
                <w:caps/>
                <w:sz w:val="19"/>
                <w:szCs w:val="19"/>
              </w:rPr>
              <w:t>Kadlec, P.</w:t>
            </w:r>
            <w:r w:rsidRPr="00353DAB">
              <w:rPr>
                <w:sz w:val="19"/>
                <w:szCs w:val="19"/>
              </w:rPr>
              <w:t xml:space="preserve"> a kol. Technologie potravin - Přehled tradičních potravinářských výrob. Praha: VŠCHT, 2012. ISBN 978-80-7418-145-0. </w:t>
            </w:r>
          </w:p>
          <w:p w14:paraId="73594453" w14:textId="77777777" w:rsidR="00717FE7" w:rsidRPr="00353DAB" w:rsidRDefault="00717FE7" w:rsidP="0053707C">
            <w:pPr>
              <w:jc w:val="both"/>
              <w:rPr>
                <w:sz w:val="19"/>
                <w:szCs w:val="19"/>
              </w:rPr>
            </w:pPr>
            <w:r w:rsidRPr="00353DAB">
              <w:rPr>
                <w:caps/>
                <w:sz w:val="19"/>
                <w:szCs w:val="19"/>
              </w:rPr>
              <w:t>Prugar,</w:t>
            </w:r>
            <w:r w:rsidRPr="00353DAB">
              <w:rPr>
                <w:sz w:val="19"/>
                <w:szCs w:val="19"/>
              </w:rPr>
              <w:t xml:space="preserve"> J. (Ed.) Kvalita rostlinných produktů na prahu 3. tisíciletí. Brno: VÚPS, 2008. ISBN 9788086576282.</w:t>
            </w:r>
          </w:p>
          <w:p w14:paraId="429F1B5D" w14:textId="77777777" w:rsidR="00717FE7" w:rsidRPr="00353DAB" w:rsidRDefault="00717FE7" w:rsidP="0053707C">
            <w:pPr>
              <w:pStyle w:val="FormtovanvHTML"/>
              <w:jc w:val="both"/>
              <w:rPr>
                <w:rFonts w:ascii="Times New Roman" w:hAnsi="Times New Roman" w:cs="Times New Roman"/>
                <w:sz w:val="19"/>
                <w:szCs w:val="19"/>
              </w:rPr>
            </w:pPr>
            <w:r w:rsidRPr="00353DAB">
              <w:rPr>
                <w:rFonts w:ascii="Times New Roman" w:hAnsi="Times New Roman" w:cs="Times New Roman"/>
                <w:caps/>
                <w:sz w:val="19"/>
                <w:szCs w:val="19"/>
              </w:rPr>
              <w:t xml:space="preserve">Dendy, D.A.V., </w:t>
            </w:r>
            <w:proofErr w:type="gramStart"/>
            <w:r w:rsidRPr="00353DAB">
              <w:rPr>
                <w:rFonts w:ascii="Times New Roman" w:hAnsi="Times New Roman" w:cs="Times New Roman"/>
                <w:caps/>
                <w:sz w:val="19"/>
                <w:szCs w:val="19"/>
              </w:rPr>
              <w:t>Dobraszczyk,</w:t>
            </w:r>
            <w:r w:rsidRPr="00353DAB">
              <w:rPr>
                <w:rFonts w:ascii="Times New Roman" w:hAnsi="Times New Roman" w:cs="Times New Roman"/>
                <w:sz w:val="19"/>
                <w:szCs w:val="19"/>
              </w:rPr>
              <w:t xml:space="preserve"> B.J.</w:t>
            </w:r>
            <w:proofErr w:type="gramEnd"/>
            <w:r w:rsidRPr="00353DAB">
              <w:rPr>
                <w:rFonts w:ascii="Times New Roman" w:hAnsi="Times New Roman" w:cs="Times New Roman"/>
                <w:sz w:val="19"/>
                <w:szCs w:val="19"/>
              </w:rPr>
              <w:t xml:space="preserve"> Cereals and Cereal Products. Chemistry and Technology. Gaithersburg: Aspen Publishers, 2001. ISBN 978-0-8342-1767-6.</w:t>
            </w:r>
          </w:p>
          <w:p w14:paraId="6CE99852" w14:textId="77777777" w:rsidR="00717FE7" w:rsidRDefault="00717FE7" w:rsidP="0053707C">
            <w:pPr>
              <w:jc w:val="both"/>
            </w:pPr>
            <w:r w:rsidRPr="00353DAB">
              <w:rPr>
                <w:caps/>
                <w:sz w:val="19"/>
                <w:szCs w:val="19"/>
              </w:rPr>
              <w:t>Manley, D</w:t>
            </w:r>
            <w:r w:rsidRPr="00353DAB">
              <w:rPr>
                <w:sz w:val="19"/>
                <w:szCs w:val="19"/>
              </w:rPr>
              <w:t>. (Ed.) Manley’s Technology of Biscuits, Crackers and Cookies. 4th Ed. Amsterdam: Woodhead Publishing, 2011. ISBN 978-1-61344-803-8.</w:t>
            </w:r>
          </w:p>
        </w:tc>
      </w:tr>
      <w:tr w:rsidR="00717FE7" w14:paraId="34AEB5A8"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1531DB17" w14:textId="77777777" w:rsidR="00717FE7" w:rsidRDefault="00717FE7" w:rsidP="0053707C">
            <w:pPr>
              <w:jc w:val="center"/>
              <w:rPr>
                <w:b/>
              </w:rPr>
            </w:pPr>
            <w:r>
              <w:rPr>
                <w:b/>
              </w:rPr>
              <w:t>Informace ke kombinované nebo distanční formě</w:t>
            </w:r>
          </w:p>
        </w:tc>
      </w:tr>
      <w:tr w:rsidR="00717FE7" w14:paraId="33C0E4BA" w14:textId="77777777" w:rsidTr="003547AD">
        <w:trPr>
          <w:gridBefore w:val="2"/>
          <w:wBefore w:w="197" w:type="dxa"/>
        </w:trPr>
        <w:tc>
          <w:tcPr>
            <w:tcW w:w="4679" w:type="dxa"/>
            <w:gridSpan w:val="11"/>
            <w:tcBorders>
              <w:top w:val="single" w:sz="2" w:space="0" w:color="auto"/>
            </w:tcBorders>
            <w:shd w:val="clear" w:color="auto" w:fill="F7CAAC"/>
          </w:tcPr>
          <w:p w14:paraId="2D7BBFA1" w14:textId="77777777" w:rsidR="00717FE7" w:rsidRDefault="00717FE7" w:rsidP="0053707C">
            <w:pPr>
              <w:jc w:val="both"/>
            </w:pPr>
            <w:r>
              <w:rPr>
                <w:b/>
              </w:rPr>
              <w:t>Rozsah konzultací (soustředění)</w:t>
            </w:r>
          </w:p>
        </w:tc>
        <w:tc>
          <w:tcPr>
            <w:tcW w:w="872" w:type="dxa"/>
            <w:gridSpan w:val="4"/>
            <w:tcBorders>
              <w:top w:val="single" w:sz="2" w:space="0" w:color="auto"/>
            </w:tcBorders>
          </w:tcPr>
          <w:p w14:paraId="7F7355E8" w14:textId="4C057C04" w:rsidR="00717FE7" w:rsidRDefault="00E83E86" w:rsidP="0053707C">
            <w:pPr>
              <w:jc w:val="center"/>
            </w:pPr>
            <w:r>
              <w:t>16</w:t>
            </w:r>
          </w:p>
        </w:tc>
        <w:tc>
          <w:tcPr>
            <w:tcW w:w="4317" w:type="dxa"/>
            <w:gridSpan w:val="18"/>
            <w:tcBorders>
              <w:top w:val="single" w:sz="2" w:space="0" w:color="auto"/>
            </w:tcBorders>
            <w:shd w:val="clear" w:color="auto" w:fill="F7CAAC"/>
          </w:tcPr>
          <w:p w14:paraId="06B39DFF" w14:textId="77777777" w:rsidR="00717FE7" w:rsidRDefault="00717FE7" w:rsidP="0053707C">
            <w:pPr>
              <w:jc w:val="both"/>
              <w:rPr>
                <w:b/>
              </w:rPr>
            </w:pPr>
            <w:r>
              <w:rPr>
                <w:b/>
              </w:rPr>
              <w:t xml:space="preserve">hodin </w:t>
            </w:r>
          </w:p>
        </w:tc>
      </w:tr>
      <w:tr w:rsidR="00717FE7" w14:paraId="2AA36CA3" w14:textId="77777777" w:rsidTr="003547AD">
        <w:trPr>
          <w:gridBefore w:val="2"/>
          <w:wBefore w:w="197" w:type="dxa"/>
        </w:trPr>
        <w:tc>
          <w:tcPr>
            <w:tcW w:w="9868" w:type="dxa"/>
            <w:gridSpan w:val="33"/>
            <w:shd w:val="clear" w:color="auto" w:fill="F7CAAC"/>
          </w:tcPr>
          <w:p w14:paraId="0A138A0B" w14:textId="77777777" w:rsidR="00717FE7" w:rsidRDefault="00717FE7" w:rsidP="0053707C">
            <w:pPr>
              <w:jc w:val="both"/>
              <w:rPr>
                <w:b/>
              </w:rPr>
            </w:pPr>
            <w:r>
              <w:rPr>
                <w:b/>
              </w:rPr>
              <w:t>Informace o způsobu kontaktu s vyučujícím</w:t>
            </w:r>
          </w:p>
        </w:tc>
      </w:tr>
      <w:tr w:rsidR="00717FE7" w14:paraId="19B3386D" w14:textId="77777777" w:rsidTr="003547AD">
        <w:trPr>
          <w:gridBefore w:val="2"/>
          <w:wBefore w:w="197" w:type="dxa"/>
          <w:trHeight w:val="850"/>
        </w:trPr>
        <w:tc>
          <w:tcPr>
            <w:tcW w:w="9868" w:type="dxa"/>
            <w:gridSpan w:val="33"/>
          </w:tcPr>
          <w:p w14:paraId="5A8B7C3C" w14:textId="77777777" w:rsidR="00717FE7" w:rsidRPr="00353DAB" w:rsidRDefault="00717FE7" w:rsidP="0053707C">
            <w:pPr>
              <w:jc w:val="both"/>
              <w:rPr>
                <w:sz w:val="19"/>
                <w:szCs w:val="19"/>
              </w:rPr>
            </w:pPr>
            <w:r w:rsidRPr="00353DAB">
              <w:rPr>
                <w:sz w:val="19"/>
                <w:szCs w:val="19"/>
              </w:rPr>
              <w:t>Studentům bude určeno učivo k samostatnému studiu. Kontrola bude provedena testem, prezentací, nebo písemnou prací v rozsahu do 10 stran textu. Dle dohody jsou možné individuální konzultace.</w:t>
            </w:r>
          </w:p>
          <w:p w14:paraId="3429ED87" w14:textId="77777777" w:rsidR="00717FE7" w:rsidRPr="00353DAB" w:rsidRDefault="00717FE7" w:rsidP="0053707C">
            <w:pPr>
              <w:jc w:val="both"/>
              <w:rPr>
                <w:sz w:val="16"/>
                <w:szCs w:val="16"/>
              </w:rPr>
            </w:pPr>
          </w:p>
          <w:p w14:paraId="478A24D1" w14:textId="5823B5A3" w:rsidR="00717FE7" w:rsidRDefault="00717FE7" w:rsidP="0053707C">
            <w:pPr>
              <w:jc w:val="both"/>
            </w:pPr>
            <w:r w:rsidRPr="00353DAB">
              <w:rPr>
                <w:sz w:val="19"/>
                <w:szCs w:val="19"/>
              </w:rPr>
              <w:t>Možnosti komunikace s vyučujícím</w:t>
            </w:r>
            <w:r w:rsidR="00D80CC7">
              <w:rPr>
                <w:sz w:val="19"/>
                <w:szCs w:val="19"/>
              </w:rPr>
              <w:t>i</w:t>
            </w:r>
            <w:r w:rsidRPr="00353DAB">
              <w:rPr>
                <w:sz w:val="19"/>
                <w:szCs w:val="19"/>
              </w:rPr>
              <w:t xml:space="preserve">: </w:t>
            </w:r>
            <w:hyperlink r:id="rId23" w:history="1">
              <w:r w:rsidRPr="00353DAB">
                <w:rPr>
                  <w:rStyle w:val="Hypertextovodkaz"/>
                  <w:sz w:val="19"/>
                  <w:szCs w:val="19"/>
                </w:rPr>
                <w:t>buresova@utb.cz</w:t>
              </w:r>
            </w:hyperlink>
            <w:r w:rsidR="00D23BBB">
              <w:rPr>
                <w:sz w:val="19"/>
                <w:szCs w:val="19"/>
              </w:rPr>
              <w:t xml:space="preserve">, 576 033 333, </w:t>
            </w:r>
            <w:hyperlink r:id="rId24" w:history="1">
              <w:r w:rsidR="00D23BBB" w:rsidRPr="00996F06">
                <w:rPr>
                  <w:rStyle w:val="Hypertextovodkaz"/>
                </w:rPr>
                <w:t>lorencova@utb.cz</w:t>
              </w:r>
            </w:hyperlink>
            <w:r w:rsidR="00D23BBB">
              <w:t xml:space="preserve">, </w:t>
            </w:r>
            <w:r w:rsidR="00D23BBB" w:rsidRPr="00CB7021">
              <w:t>576</w:t>
            </w:r>
            <w:r w:rsidR="00D23BBB">
              <w:t> </w:t>
            </w:r>
            <w:r w:rsidR="00D23BBB" w:rsidRPr="00CB7021">
              <w:t>033</w:t>
            </w:r>
            <w:r w:rsidR="00D23BBB">
              <w:t xml:space="preserve"> </w:t>
            </w:r>
            <w:r w:rsidR="00D23BBB" w:rsidRPr="00CB7021">
              <w:t>010</w:t>
            </w:r>
            <w:r w:rsidR="00D23BBB">
              <w:t>.</w:t>
            </w:r>
          </w:p>
        </w:tc>
      </w:tr>
      <w:tr w:rsidR="00717FE7" w14:paraId="09ECC87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double" w:sz="4" w:space="0" w:color="00000A"/>
              <w:right w:val="single" w:sz="4" w:space="0" w:color="00000A"/>
            </w:tcBorders>
            <w:shd w:val="clear" w:color="auto" w:fill="BDD6EE"/>
          </w:tcPr>
          <w:p w14:paraId="0B88608D" w14:textId="77777777" w:rsidR="00717FE7" w:rsidRDefault="00717FE7" w:rsidP="0053707C">
            <w:pPr>
              <w:jc w:val="both"/>
            </w:pPr>
            <w:r>
              <w:rPr>
                <w:b/>
                <w:sz w:val="28"/>
              </w:rPr>
              <w:lastRenderedPageBreak/>
              <w:t>B-III – Charakteristika studijního předmětu</w:t>
            </w:r>
          </w:p>
        </w:tc>
      </w:tr>
      <w:tr w:rsidR="00717FE7" w14:paraId="2F3450A1"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double" w:sz="4" w:space="0" w:color="00000A"/>
              <w:left w:val="single" w:sz="4" w:space="0" w:color="00000A"/>
              <w:bottom w:val="single" w:sz="4" w:space="0" w:color="00000A"/>
              <w:right w:val="single" w:sz="4" w:space="0" w:color="00000A"/>
            </w:tcBorders>
            <w:shd w:val="clear" w:color="auto" w:fill="F7CAAC"/>
          </w:tcPr>
          <w:p w14:paraId="5BD3E68E" w14:textId="77777777" w:rsidR="00717FE7" w:rsidRDefault="00717FE7" w:rsidP="0053707C">
            <w:pPr>
              <w:jc w:val="both"/>
            </w:pPr>
            <w:r>
              <w:rPr>
                <w:b/>
              </w:rPr>
              <w:t>Název studijního předmětu</w:t>
            </w:r>
          </w:p>
        </w:tc>
        <w:tc>
          <w:tcPr>
            <w:tcW w:w="6855" w:type="dxa"/>
            <w:gridSpan w:val="30"/>
            <w:tcBorders>
              <w:top w:val="double" w:sz="4" w:space="0" w:color="00000A"/>
              <w:left w:val="single" w:sz="4" w:space="0" w:color="00000A"/>
              <w:bottom w:val="single" w:sz="4" w:space="0" w:color="00000A"/>
              <w:right w:val="single" w:sz="4" w:space="0" w:color="00000A"/>
            </w:tcBorders>
            <w:shd w:val="clear" w:color="auto" w:fill="auto"/>
          </w:tcPr>
          <w:p w14:paraId="6B40C78D" w14:textId="77777777" w:rsidR="00717FE7" w:rsidRPr="00A71D37" w:rsidRDefault="00717FE7" w:rsidP="0053707C">
            <w:pPr>
              <w:jc w:val="both"/>
              <w:rPr>
                <w:b/>
              </w:rPr>
            </w:pPr>
            <w:bookmarkStart w:id="9" w:name="Biotech_pro_ochr_prostř"/>
            <w:bookmarkEnd w:id="9"/>
            <w:r w:rsidRPr="00A71D37">
              <w:rPr>
                <w:b/>
              </w:rPr>
              <w:t>Biotechnologie pro ochranu prostředí</w:t>
            </w:r>
          </w:p>
        </w:tc>
      </w:tr>
      <w:tr w:rsidR="00717FE7" w14:paraId="03676BA1"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0505F341" w14:textId="77777777" w:rsidR="00717FE7" w:rsidRDefault="00717FE7" w:rsidP="0053707C">
            <w:pPr>
              <w:jc w:val="both"/>
            </w:pPr>
            <w:r>
              <w:rPr>
                <w:b/>
              </w:rPr>
              <w:t>Typ předmětu</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5051B205" w14:textId="77777777" w:rsidR="00717FE7" w:rsidRDefault="00717FE7" w:rsidP="0053707C">
            <w:pPr>
              <w:jc w:val="both"/>
            </w:pPr>
            <w:r>
              <w:t>povinný, ZT</w:t>
            </w:r>
          </w:p>
        </w:tc>
        <w:tc>
          <w:tcPr>
            <w:tcW w:w="2633" w:type="dxa"/>
            <w:gridSpan w:val="9"/>
            <w:tcBorders>
              <w:top w:val="single" w:sz="4" w:space="0" w:color="00000A"/>
              <w:left w:val="single" w:sz="4" w:space="0" w:color="00000A"/>
              <w:bottom w:val="single" w:sz="4" w:space="0" w:color="00000A"/>
              <w:right w:val="single" w:sz="4" w:space="0" w:color="00000A"/>
            </w:tcBorders>
            <w:shd w:val="clear" w:color="auto" w:fill="F7CAAC"/>
          </w:tcPr>
          <w:p w14:paraId="69274680" w14:textId="77777777" w:rsidR="00717FE7" w:rsidRDefault="00717FE7" w:rsidP="0053707C">
            <w:pPr>
              <w:jc w:val="both"/>
            </w:pPr>
            <w:r>
              <w:rPr>
                <w:b/>
              </w:rPr>
              <w:t>doporučený ročník / semestr</w:t>
            </w:r>
          </w:p>
        </w:tc>
        <w:tc>
          <w:tcPr>
            <w:tcW w:w="883" w:type="dxa"/>
            <w:gridSpan w:val="5"/>
            <w:tcBorders>
              <w:top w:val="single" w:sz="4" w:space="0" w:color="00000A"/>
              <w:left w:val="single" w:sz="4" w:space="0" w:color="00000A"/>
              <w:bottom w:val="single" w:sz="4" w:space="0" w:color="00000A"/>
              <w:right w:val="single" w:sz="4" w:space="0" w:color="00000A"/>
            </w:tcBorders>
            <w:shd w:val="clear" w:color="auto" w:fill="auto"/>
          </w:tcPr>
          <w:p w14:paraId="22C890CA" w14:textId="77777777" w:rsidR="00717FE7" w:rsidRDefault="00717FE7" w:rsidP="0053707C">
            <w:pPr>
              <w:jc w:val="both"/>
            </w:pPr>
            <w:r>
              <w:t>1/LS</w:t>
            </w:r>
          </w:p>
        </w:tc>
      </w:tr>
      <w:tr w:rsidR="00717FE7" w14:paraId="2594E1D1"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3198B596" w14:textId="77777777" w:rsidR="00717FE7" w:rsidRDefault="00717FE7" w:rsidP="0053707C">
            <w:pPr>
              <w:jc w:val="both"/>
            </w:pPr>
            <w:r>
              <w:rPr>
                <w:b/>
              </w:rPr>
              <w:t>Rozsah studijního předmětu</w:t>
            </w:r>
          </w:p>
        </w:tc>
        <w:tc>
          <w:tcPr>
            <w:tcW w:w="1666" w:type="dxa"/>
            <w:gridSpan w:val="8"/>
            <w:tcBorders>
              <w:top w:val="single" w:sz="4" w:space="0" w:color="00000A"/>
              <w:left w:val="single" w:sz="4" w:space="0" w:color="00000A"/>
              <w:bottom w:val="single" w:sz="4" w:space="0" w:color="00000A"/>
              <w:right w:val="single" w:sz="4" w:space="0" w:color="00000A"/>
            </w:tcBorders>
            <w:shd w:val="clear" w:color="auto" w:fill="auto"/>
          </w:tcPr>
          <w:p w14:paraId="4A7B1AE0" w14:textId="265A1A6E" w:rsidR="00717FE7" w:rsidRPr="00F719E8" w:rsidRDefault="00717FE7" w:rsidP="008E14A3">
            <w:pPr>
              <w:jc w:val="both"/>
            </w:pPr>
            <w:r>
              <w:t>28p+</w:t>
            </w:r>
            <w:r w:rsidR="008E14A3">
              <w:t>0s</w:t>
            </w:r>
            <w:r w:rsidR="008E14A3">
              <w:rPr>
                <w:lang w:val="en-GB"/>
              </w:rPr>
              <w:t>+</w:t>
            </w:r>
            <w:r>
              <w:t>28l</w:t>
            </w:r>
          </w:p>
        </w:tc>
        <w:tc>
          <w:tcPr>
            <w:tcW w:w="872" w:type="dxa"/>
            <w:gridSpan w:val="4"/>
            <w:tcBorders>
              <w:top w:val="single" w:sz="4" w:space="0" w:color="00000A"/>
              <w:left w:val="single" w:sz="4" w:space="0" w:color="00000A"/>
              <w:bottom w:val="single" w:sz="4" w:space="0" w:color="00000A"/>
              <w:right w:val="single" w:sz="4" w:space="0" w:color="00000A"/>
            </w:tcBorders>
            <w:shd w:val="clear" w:color="auto" w:fill="F7CAAC"/>
          </w:tcPr>
          <w:p w14:paraId="6FC2E5FA" w14:textId="77777777" w:rsidR="00717FE7" w:rsidRDefault="00717FE7" w:rsidP="0053707C">
            <w:pPr>
              <w:jc w:val="both"/>
            </w:pPr>
            <w:r>
              <w:rPr>
                <w:b/>
              </w:rPr>
              <w:t xml:space="preserve">hod. </w:t>
            </w:r>
          </w:p>
        </w:tc>
        <w:tc>
          <w:tcPr>
            <w:tcW w:w="801" w:type="dxa"/>
            <w:gridSpan w:val="4"/>
            <w:tcBorders>
              <w:top w:val="single" w:sz="4" w:space="0" w:color="00000A"/>
              <w:left w:val="single" w:sz="4" w:space="0" w:color="00000A"/>
              <w:bottom w:val="single" w:sz="4" w:space="0" w:color="00000A"/>
              <w:right w:val="single" w:sz="4" w:space="0" w:color="00000A"/>
            </w:tcBorders>
            <w:shd w:val="clear" w:color="auto" w:fill="auto"/>
          </w:tcPr>
          <w:p w14:paraId="22FDA986" w14:textId="3F0457A7" w:rsidR="00717FE7" w:rsidRDefault="00D23BBB" w:rsidP="0053707C">
            <w:pPr>
              <w:jc w:val="both"/>
            </w:pPr>
            <w:r>
              <w:t>56</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F7CAAC"/>
          </w:tcPr>
          <w:p w14:paraId="785D3D56" w14:textId="77777777" w:rsidR="00717FE7" w:rsidRDefault="00717FE7" w:rsidP="0053707C">
            <w:pPr>
              <w:jc w:val="both"/>
            </w:pPr>
            <w:r>
              <w:rPr>
                <w:b/>
              </w:rPr>
              <w:t>kreditů</w:t>
            </w:r>
          </w:p>
        </w:tc>
        <w:tc>
          <w:tcPr>
            <w:tcW w:w="1990" w:type="dxa"/>
            <w:gridSpan w:val="11"/>
            <w:tcBorders>
              <w:top w:val="single" w:sz="4" w:space="0" w:color="00000A"/>
              <w:left w:val="single" w:sz="4" w:space="0" w:color="00000A"/>
              <w:bottom w:val="single" w:sz="4" w:space="0" w:color="00000A"/>
              <w:right w:val="single" w:sz="4" w:space="0" w:color="00000A"/>
            </w:tcBorders>
            <w:shd w:val="clear" w:color="auto" w:fill="auto"/>
          </w:tcPr>
          <w:p w14:paraId="2C070D45" w14:textId="780CF555" w:rsidR="00717FE7" w:rsidRDefault="003547AD" w:rsidP="0053707C">
            <w:pPr>
              <w:jc w:val="both"/>
            </w:pPr>
            <w:r>
              <w:t>4</w:t>
            </w:r>
          </w:p>
        </w:tc>
      </w:tr>
      <w:tr w:rsidR="00717FE7" w14:paraId="2ED9373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5BA7C8EB" w14:textId="77777777" w:rsidR="00717FE7" w:rsidRDefault="00717FE7" w:rsidP="0053707C">
            <w:pPr>
              <w:jc w:val="both"/>
            </w:pPr>
            <w:r>
              <w:rPr>
                <w:b/>
              </w:rPr>
              <w:t>Prerekvizity, korekvizity, ekvivalence</w:t>
            </w:r>
          </w:p>
        </w:tc>
        <w:tc>
          <w:tcPr>
            <w:tcW w:w="6855" w:type="dxa"/>
            <w:gridSpan w:val="30"/>
            <w:tcBorders>
              <w:top w:val="single" w:sz="4" w:space="0" w:color="00000A"/>
              <w:left w:val="single" w:sz="4" w:space="0" w:color="00000A"/>
              <w:bottom w:val="single" w:sz="4" w:space="0" w:color="00000A"/>
              <w:right w:val="single" w:sz="4" w:space="0" w:color="00000A"/>
            </w:tcBorders>
            <w:shd w:val="clear" w:color="auto" w:fill="auto"/>
          </w:tcPr>
          <w:p w14:paraId="4ED3CFD6" w14:textId="77777777" w:rsidR="00717FE7" w:rsidRDefault="00717FE7" w:rsidP="0053707C">
            <w:pPr>
              <w:jc w:val="both"/>
            </w:pPr>
          </w:p>
        </w:tc>
      </w:tr>
      <w:tr w:rsidR="00717FE7" w14:paraId="5884AD2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5E28C140" w14:textId="77777777" w:rsidR="00717FE7" w:rsidRDefault="00717FE7" w:rsidP="0053707C">
            <w:pPr>
              <w:jc w:val="both"/>
            </w:pPr>
            <w:r>
              <w:rPr>
                <w:b/>
              </w:rPr>
              <w:t>Způsob ověření studijních výsledků</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5C8AA6E4" w14:textId="77777777" w:rsidR="00717FE7" w:rsidRDefault="00717FE7" w:rsidP="0053707C">
            <w:pPr>
              <w:jc w:val="both"/>
            </w:pPr>
            <w:r>
              <w:t>zápočet, zkouška</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F7CAAC"/>
          </w:tcPr>
          <w:p w14:paraId="4E314F38" w14:textId="77777777" w:rsidR="00717FE7" w:rsidRDefault="00717FE7" w:rsidP="0053707C">
            <w:pPr>
              <w:jc w:val="both"/>
            </w:pPr>
            <w:r>
              <w:rPr>
                <w:b/>
              </w:rPr>
              <w:t>Forma výuky</w:t>
            </w:r>
          </w:p>
        </w:tc>
        <w:tc>
          <w:tcPr>
            <w:tcW w:w="1990" w:type="dxa"/>
            <w:gridSpan w:val="11"/>
            <w:tcBorders>
              <w:top w:val="single" w:sz="4" w:space="0" w:color="00000A"/>
              <w:left w:val="single" w:sz="4" w:space="0" w:color="00000A"/>
              <w:bottom w:val="single" w:sz="4" w:space="0" w:color="00000A"/>
              <w:right w:val="single" w:sz="4" w:space="0" w:color="00000A"/>
            </w:tcBorders>
            <w:shd w:val="clear" w:color="auto" w:fill="auto"/>
          </w:tcPr>
          <w:p w14:paraId="54B901BE" w14:textId="77777777" w:rsidR="00717FE7" w:rsidRDefault="00717FE7" w:rsidP="0053707C">
            <w:pPr>
              <w:jc w:val="both"/>
            </w:pPr>
            <w:r>
              <w:t>p</w:t>
            </w:r>
            <w:r w:rsidRPr="00612A44">
              <w:t>řednášk</w:t>
            </w:r>
            <w:r>
              <w:t>y, laboratorní cvičení</w:t>
            </w:r>
          </w:p>
        </w:tc>
      </w:tr>
      <w:tr w:rsidR="00717FE7" w14:paraId="12950BB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74F4079C" w14:textId="77777777" w:rsidR="00717FE7" w:rsidRDefault="00717FE7" w:rsidP="0053707C">
            <w:pPr>
              <w:jc w:val="both"/>
            </w:pPr>
            <w:r>
              <w:rPr>
                <w:b/>
              </w:rPr>
              <w:t>Forma způsobu ověření studijních výsledků a další požadavky na studenta</w:t>
            </w:r>
          </w:p>
        </w:tc>
        <w:tc>
          <w:tcPr>
            <w:tcW w:w="6855" w:type="dxa"/>
            <w:gridSpan w:val="30"/>
            <w:tcBorders>
              <w:top w:val="single" w:sz="4" w:space="0" w:color="00000A"/>
              <w:left w:val="single" w:sz="4" w:space="0" w:color="00000A"/>
              <w:bottom w:val="single" w:sz="4" w:space="0" w:color="auto"/>
              <w:right w:val="single" w:sz="4" w:space="0" w:color="00000A"/>
            </w:tcBorders>
            <w:shd w:val="clear" w:color="auto" w:fill="auto"/>
          </w:tcPr>
          <w:p w14:paraId="50D4E654" w14:textId="77777777" w:rsidR="00717FE7" w:rsidRDefault="00717FE7" w:rsidP="0053707C">
            <w:pPr>
              <w:jc w:val="both"/>
            </w:pPr>
            <w:r>
              <w:t>Absolvování všech laboratorních cvičení, odevzdání a přijetí protokolů z laboratorních cvičení, ústní zkouška.</w:t>
            </w:r>
          </w:p>
        </w:tc>
      </w:tr>
      <w:tr w:rsidR="00717FE7" w14:paraId="4DDE0F8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97"/>
        </w:trPr>
        <w:tc>
          <w:tcPr>
            <w:tcW w:w="3013" w:type="dxa"/>
            <w:gridSpan w:val="3"/>
            <w:tcBorders>
              <w:left w:val="single" w:sz="4" w:space="0" w:color="00000A"/>
              <w:bottom w:val="single" w:sz="4" w:space="0" w:color="00000A"/>
              <w:right w:val="single" w:sz="4" w:space="0" w:color="00000A"/>
            </w:tcBorders>
            <w:shd w:val="clear" w:color="auto" w:fill="F7CAAC"/>
          </w:tcPr>
          <w:p w14:paraId="7AEE63B5" w14:textId="77777777" w:rsidR="00717FE7" w:rsidRDefault="00717FE7" w:rsidP="0053707C">
            <w:pPr>
              <w:jc w:val="both"/>
            </w:pPr>
            <w:r>
              <w:rPr>
                <w:b/>
              </w:rPr>
              <w:t>Garant předmětu</w:t>
            </w:r>
          </w:p>
        </w:tc>
        <w:tc>
          <w:tcPr>
            <w:tcW w:w="6855" w:type="dxa"/>
            <w:gridSpan w:val="30"/>
            <w:tcBorders>
              <w:top w:val="single" w:sz="4" w:space="0" w:color="auto"/>
              <w:left w:val="single" w:sz="4" w:space="0" w:color="00000A"/>
              <w:bottom w:val="single" w:sz="4" w:space="0" w:color="00000A"/>
              <w:right w:val="single" w:sz="4" w:space="0" w:color="00000A"/>
            </w:tcBorders>
            <w:shd w:val="clear" w:color="auto" w:fill="auto"/>
          </w:tcPr>
          <w:p w14:paraId="267411DD" w14:textId="77777777" w:rsidR="00717FE7" w:rsidRDefault="00717FE7" w:rsidP="0053707C">
            <w:pPr>
              <w:jc w:val="both"/>
            </w:pPr>
            <w:r>
              <w:t>doc. RNDr. Jan Růžička, Ph.D.</w:t>
            </w:r>
          </w:p>
        </w:tc>
      </w:tr>
      <w:tr w:rsidR="00717FE7" w14:paraId="4C0ABAD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43"/>
        </w:trPr>
        <w:tc>
          <w:tcPr>
            <w:tcW w:w="3013" w:type="dxa"/>
            <w:gridSpan w:val="3"/>
            <w:tcBorders>
              <w:left w:val="single" w:sz="4" w:space="0" w:color="00000A"/>
              <w:bottom w:val="single" w:sz="4" w:space="0" w:color="00000A"/>
              <w:right w:val="single" w:sz="4" w:space="0" w:color="00000A"/>
            </w:tcBorders>
            <w:shd w:val="clear" w:color="auto" w:fill="F7CAAC"/>
          </w:tcPr>
          <w:p w14:paraId="5B07338B" w14:textId="77777777" w:rsidR="00717FE7" w:rsidRDefault="00717FE7" w:rsidP="0053707C">
            <w:pPr>
              <w:jc w:val="both"/>
            </w:pPr>
            <w:r>
              <w:rPr>
                <w:b/>
              </w:rPr>
              <w:t>Zapojení garanta do výuky předmětu</w:t>
            </w:r>
          </w:p>
        </w:tc>
        <w:tc>
          <w:tcPr>
            <w:tcW w:w="6855" w:type="dxa"/>
            <w:gridSpan w:val="30"/>
            <w:tcBorders>
              <w:left w:val="single" w:sz="4" w:space="0" w:color="00000A"/>
              <w:bottom w:val="single" w:sz="4" w:space="0" w:color="00000A"/>
              <w:right w:val="single" w:sz="4" w:space="0" w:color="00000A"/>
            </w:tcBorders>
            <w:shd w:val="clear" w:color="auto" w:fill="auto"/>
          </w:tcPr>
          <w:p w14:paraId="3E51327D" w14:textId="6D573F4B" w:rsidR="00717FE7" w:rsidRDefault="00E83E86" w:rsidP="0053707C">
            <w:pPr>
              <w:jc w:val="both"/>
            </w:pPr>
            <w:r>
              <w:t>100% p</w:t>
            </w:r>
            <w:r w:rsidR="00717FE7">
              <w:t xml:space="preserve"> </w:t>
            </w:r>
          </w:p>
        </w:tc>
      </w:tr>
      <w:tr w:rsidR="00717FE7" w14:paraId="16F67BE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52AE338D" w14:textId="77777777" w:rsidR="00717FE7" w:rsidRDefault="00717FE7" w:rsidP="0053707C">
            <w:pPr>
              <w:jc w:val="both"/>
            </w:pPr>
            <w:r>
              <w:rPr>
                <w:b/>
              </w:rPr>
              <w:t>Vyučující</w:t>
            </w:r>
          </w:p>
        </w:tc>
        <w:tc>
          <w:tcPr>
            <w:tcW w:w="6855" w:type="dxa"/>
            <w:gridSpan w:val="30"/>
            <w:tcBorders>
              <w:top w:val="single" w:sz="4" w:space="0" w:color="00000A"/>
              <w:left w:val="single" w:sz="4" w:space="0" w:color="00000A"/>
              <w:right w:val="single" w:sz="4" w:space="0" w:color="00000A"/>
            </w:tcBorders>
            <w:shd w:val="clear" w:color="auto" w:fill="auto"/>
          </w:tcPr>
          <w:p w14:paraId="7FFC8E92" w14:textId="77777777" w:rsidR="00717FE7" w:rsidRDefault="00717FE7" w:rsidP="0053707C">
            <w:pPr>
              <w:jc w:val="both"/>
            </w:pPr>
          </w:p>
        </w:tc>
      </w:tr>
      <w:tr w:rsidR="00717FE7" w14:paraId="35B377A5"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left w:val="single" w:sz="4" w:space="0" w:color="00000A"/>
              <w:bottom w:val="single" w:sz="4" w:space="0" w:color="00000A"/>
              <w:right w:val="single" w:sz="4" w:space="0" w:color="00000A"/>
            </w:tcBorders>
            <w:shd w:val="clear" w:color="auto" w:fill="FFFFFF" w:themeFill="background1"/>
          </w:tcPr>
          <w:p w14:paraId="08FB8F41" w14:textId="69B4AF12" w:rsidR="00717FE7" w:rsidRDefault="00717FE7" w:rsidP="00E83E86">
            <w:pPr>
              <w:spacing w:before="60" w:after="60"/>
              <w:jc w:val="both"/>
            </w:pPr>
            <w:r w:rsidRPr="00E83E86">
              <w:rPr>
                <w:b/>
              </w:rPr>
              <w:t>doc. RNDr. Jan Růžička, Ph.D.</w:t>
            </w:r>
            <w:r>
              <w:t xml:space="preserve"> (100% p)</w:t>
            </w:r>
          </w:p>
        </w:tc>
      </w:tr>
      <w:tr w:rsidR="00717FE7" w14:paraId="78A2ECF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4101D646" w14:textId="77777777" w:rsidR="00717FE7" w:rsidRDefault="00717FE7" w:rsidP="0053707C">
            <w:pPr>
              <w:jc w:val="both"/>
            </w:pPr>
            <w:r>
              <w:rPr>
                <w:b/>
              </w:rPr>
              <w:t>Stručná anotace předmětu</w:t>
            </w:r>
          </w:p>
        </w:tc>
        <w:tc>
          <w:tcPr>
            <w:tcW w:w="6855" w:type="dxa"/>
            <w:gridSpan w:val="30"/>
            <w:tcBorders>
              <w:top w:val="single" w:sz="4" w:space="0" w:color="00000A"/>
              <w:left w:val="single" w:sz="4" w:space="0" w:color="00000A"/>
              <w:right w:val="single" w:sz="4" w:space="0" w:color="00000A"/>
            </w:tcBorders>
            <w:shd w:val="clear" w:color="auto" w:fill="auto"/>
          </w:tcPr>
          <w:p w14:paraId="7E861364" w14:textId="77777777" w:rsidR="00717FE7" w:rsidRDefault="00717FE7" w:rsidP="0053707C">
            <w:pPr>
              <w:jc w:val="both"/>
            </w:pPr>
          </w:p>
        </w:tc>
      </w:tr>
      <w:tr w:rsidR="00717FE7" w14:paraId="79FA416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3938"/>
        </w:trPr>
        <w:tc>
          <w:tcPr>
            <w:tcW w:w="9868" w:type="dxa"/>
            <w:gridSpan w:val="33"/>
            <w:tcBorders>
              <w:left w:val="single" w:sz="4" w:space="0" w:color="00000A"/>
              <w:bottom w:val="single" w:sz="12" w:space="0" w:color="00000A"/>
              <w:right w:val="single" w:sz="4" w:space="0" w:color="00000A"/>
            </w:tcBorders>
            <w:shd w:val="clear" w:color="auto" w:fill="auto"/>
          </w:tcPr>
          <w:p w14:paraId="1D69D9DC" w14:textId="77777777" w:rsidR="00717FE7" w:rsidRDefault="00717FE7" w:rsidP="0053707C">
            <w:pPr>
              <w:jc w:val="both"/>
            </w:pPr>
            <w:r w:rsidRPr="004B74AA">
              <w:t>Cílem předmětu je získání znalostí v oblasti čistírenské mikrobiologie a výskytu vláknitých mikroorgani</w:t>
            </w:r>
            <w:r>
              <w:t>z</w:t>
            </w:r>
            <w:r w:rsidRPr="004B74AA">
              <w:t>mů v aktivacích. Dále jsou studenti seznámeni s mikrobiálními procesy využívanými v technologiích dekontaminace vod, ovzduší a půd a s možnostmi využití mikroorgani</w:t>
            </w:r>
            <w:r>
              <w:t>z</w:t>
            </w:r>
            <w:r w:rsidRPr="004B74AA">
              <w:t>mů pro odstraňování nežádoucích látek z životního prostředí. Jsou prohloubeny znalosti o de</w:t>
            </w:r>
            <w:r>
              <w:t>z</w:t>
            </w:r>
            <w:r w:rsidRPr="004B74AA">
              <w:t>infekci pitných a průmyslových vod.</w:t>
            </w:r>
            <w:r>
              <w:t xml:space="preserve"> </w:t>
            </w:r>
            <w:r w:rsidRPr="006C447C">
              <w:t>Obsah před</w:t>
            </w:r>
            <w:r>
              <w:t>mětu tvoří tyto tematické celky:</w:t>
            </w:r>
          </w:p>
          <w:p w14:paraId="00D798D4" w14:textId="77777777" w:rsidR="00717FE7" w:rsidRDefault="00717FE7" w:rsidP="0053707C">
            <w:pPr>
              <w:numPr>
                <w:ilvl w:val="0"/>
                <w:numId w:val="12"/>
              </w:numPr>
              <w:suppressAutoHyphens/>
              <w:ind w:left="284" w:hanging="57"/>
              <w:jc w:val="both"/>
            </w:pPr>
            <w:r>
              <w:t xml:space="preserve">Čistírenská mikrobiologie I - viry a bakterie v aktivacích, význam. </w:t>
            </w:r>
          </w:p>
          <w:p w14:paraId="6A0EB090" w14:textId="77777777" w:rsidR="00717FE7" w:rsidRDefault="00717FE7" w:rsidP="0053707C">
            <w:pPr>
              <w:numPr>
                <w:ilvl w:val="0"/>
                <w:numId w:val="12"/>
              </w:numPr>
              <w:suppressAutoHyphens/>
              <w:ind w:left="284" w:hanging="57"/>
              <w:jc w:val="both"/>
            </w:pPr>
            <w:r>
              <w:t xml:space="preserve">Čistírenská mikrobiologie II - vláknité bakterie, typy. </w:t>
            </w:r>
          </w:p>
          <w:p w14:paraId="50988351" w14:textId="77777777" w:rsidR="00717FE7" w:rsidRDefault="00717FE7" w:rsidP="0053707C">
            <w:pPr>
              <w:numPr>
                <w:ilvl w:val="0"/>
                <w:numId w:val="12"/>
              </w:numPr>
              <w:suppressAutoHyphens/>
              <w:ind w:left="284" w:hanging="57"/>
              <w:jc w:val="both"/>
            </w:pPr>
            <w:r>
              <w:t xml:space="preserve">Čistírenská mikrobiologie III - vláknité bakterie, tvorba biologických pěn. </w:t>
            </w:r>
          </w:p>
          <w:p w14:paraId="05F29B29" w14:textId="77777777" w:rsidR="00717FE7" w:rsidRDefault="00717FE7" w:rsidP="0053707C">
            <w:pPr>
              <w:numPr>
                <w:ilvl w:val="0"/>
                <w:numId w:val="12"/>
              </w:numPr>
              <w:suppressAutoHyphens/>
              <w:ind w:left="284" w:hanging="57"/>
              <w:jc w:val="both"/>
            </w:pPr>
            <w:r>
              <w:t xml:space="preserve">Čistírenská mikrobiologie IV - biologické problémy při separaci kalu. </w:t>
            </w:r>
          </w:p>
          <w:p w14:paraId="47373A7A" w14:textId="77777777" w:rsidR="00717FE7" w:rsidRDefault="00717FE7" w:rsidP="0053707C">
            <w:pPr>
              <w:numPr>
                <w:ilvl w:val="0"/>
                <w:numId w:val="12"/>
              </w:numPr>
              <w:suppressAutoHyphens/>
              <w:ind w:left="284" w:hanging="57"/>
              <w:jc w:val="both"/>
            </w:pPr>
            <w:r>
              <w:t xml:space="preserve">Čistírenská mikrobiologie V - houby, prvoci a mnohobuněční v aktivacích, význam. </w:t>
            </w:r>
          </w:p>
          <w:p w14:paraId="2CCB3835" w14:textId="77777777" w:rsidR="00717FE7" w:rsidRDefault="00717FE7" w:rsidP="0053707C">
            <w:pPr>
              <w:numPr>
                <w:ilvl w:val="0"/>
                <w:numId w:val="12"/>
              </w:numPr>
              <w:suppressAutoHyphens/>
              <w:ind w:left="284" w:hanging="57"/>
              <w:jc w:val="both"/>
            </w:pPr>
            <w:r>
              <w:t xml:space="preserve">Čistírenská mikrobiologie VI - mikroskopická kontrola, ostatní metody zkoumání mikrobiálních procesů. </w:t>
            </w:r>
          </w:p>
          <w:p w14:paraId="0B381396" w14:textId="77777777" w:rsidR="00717FE7" w:rsidRDefault="00717FE7" w:rsidP="0053707C">
            <w:pPr>
              <w:numPr>
                <w:ilvl w:val="0"/>
                <w:numId w:val="12"/>
              </w:numPr>
              <w:suppressAutoHyphens/>
              <w:ind w:left="284" w:hanging="57"/>
              <w:jc w:val="both"/>
            </w:pPr>
            <w:r>
              <w:t xml:space="preserve">Čistírenská mikrobiologie VII - mikrobiální odstraňování dusíku a fosforu. </w:t>
            </w:r>
          </w:p>
          <w:p w14:paraId="01541C2A" w14:textId="77777777" w:rsidR="00717FE7" w:rsidRDefault="00717FE7" w:rsidP="0053707C">
            <w:pPr>
              <w:numPr>
                <w:ilvl w:val="0"/>
                <w:numId w:val="12"/>
              </w:numPr>
              <w:suppressAutoHyphens/>
              <w:ind w:left="284" w:hanging="57"/>
              <w:jc w:val="both"/>
            </w:pPr>
            <w:r>
              <w:t xml:space="preserve">Čistírenská mikrobiologie VIII - anaerobní procesy a předčišťování vod s obsahem toxických látek. </w:t>
            </w:r>
          </w:p>
          <w:p w14:paraId="12C9335A" w14:textId="77777777" w:rsidR="00717FE7" w:rsidRDefault="00717FE7" w:rsidP="0053707C">
            <w:pPr>
              <w:numPr>
                <w:ilvl w:val="0"/>
                <w:numId w:val="12"/>
              </w:numPr>
              <w:suppressAutoHyphens/>
              <w:ind w:left="284" w:hanging="57"/>
              <w:jc w:val="both"/>
            </w:pPr>
            <w:r>
              <w:t xml:space="preserve">Mikrobiální čištění odpadního vzduchu. Kompostování. </w:t>
            </w:r>
          </w:p>
          <w:p w14:paraId="4BC3D119" w14:textId="77777777" w:rsidR="00717FE7" w:rsidRDefault="00717FE7" w:rsidP="0053707C">
            <w:pPr>
              <w:numPr>
                <w:ilvl w:val="0"/>
                <w:numId w:val="12"/>
              </w:numPr>
              <w:suppressAutoHyphens/>
              <w:ind w:left="284" w:hanging="57"/>
              <w:jc w:val="both"/>
            </w:pPr>
            <w:r>
              <w:t xml:space="preserve">Bioremediace půd a podzemních vod. Fytoremediace. </w:t>
            </w:r>
          </w:p>
          <w:p w14:paraId="3239836A" w14:textId="77777777" w:rsidR="00717FE7" w:rsidRDefault="00717FE7" w:rsidP="0053707C">
            <w:pPr>
              <w:numPr>
                <w:ilvl w:val="0"/>
                <w:numId w:val="12"/>
              </w:numPr>
              <w:suppressAutoHyphens/>
              <w:ind w:left="284" w:hanging="57"/>
              <w:jc w:val="both"/>
            </w:pPr>
            <w:r>
              <w:t xml:space="preserve">Biosorpce, biomethylace. Dezinfekce pitné vody. </w:t>
            </w:r>
          </w:p>
          <w:p w14:paraId="637334B3" w14:textId="77777777" w:rsidR="00717FE7" w:rsidRDefault="00717FE7" w:rsidP="0053707C">
            <w:pPr>
              <w:numPr>
                <w:ilvl w:val="0"/>
                <w:numId w:val="12"/>
              </w:numPr>
              <w:suppressAutoHyphens/>
              <w:ind w:left="284" w:hanging="57"/>
              <w:jc w:val="both"/>
            </w:pPr>
            <w:r>
              <w:t xml:space="preserve">Mikrobiální rozložitelnost sloučenin - základní zákonitosti. Příklady perzistentních sloučenin. </w:t>
            </w:r>
          </w:p>
          <w:p w14:paraId="55B9A3E6" w14:textId="77777777" w:rsidR="00717FE7" w:rsidRDefault="00717FE7" w:rsidP="0053707C">
            <w:pPr>
              <w:numPr>
                <w:ilvl w:val="0"/>
                <w:numId w:val="12"/>
              </w:numPr>
              <w:suppressAutoHyphens/>
              <w:ind w:left="284" w:hanging="57"/>
              <w:jc w:val="both"/>
            </w:pPr>
            <w:r>
              <w:t xml:space="preserve">Biodegradabilita alifatických a aromatických uhlovodíků. </w:t>
            </w:r>
          </w:p>
          <w:p w14:paraId="4DD18579" w14:textId="77777777" w:rsidR="00717FE7" w:rsidRDefault="00717FE7" w:rsidP="0053707C">
            <w:pPr>
              <w:numPr>
                <w:ilvl w:val="0"/>
                <w:numId w:val="12"/>
              </w:numPr>
              <w:suppressAutoHyphens/>
              <w:ind w:left="284" w:hanging="57"/>
              <w:jc w:val="both"/>
            </w:pPr>
            <w:r>
              <w:t>Biodegradabilita chlorovaných sloučenin a plastů.</w:t>
            </w:r>
          </w:p>
        </w:tc>
      </w:tr>
      <w:tr w:rsidR="00717FE7" w14:paraId="2AEA3C8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65"/>
        </w:trPr>
        <w:tc>
          <w:tcPr>
            <w:tcW w:w="3568" w:type="dxa"/>
            <w:gridSpan w:val="7"/>
            <w:tcBorders>
              <w:left w:val="single" w:sz="4" w:space="0" w:color="00000A"/>
              <w:bottom w:val="single" w:sz="4" w:space="0" w:color="00000A"/>
              <w:right w:val="single" w:sz="4" w:space="0" w:color="00000A"/>
            </w:tcBorders>
            <w:shd w:val="clear" w:color="auto" w:fill="F7CAAC"/>
          </w:tcPr>
          <w:p w14:paraId="10AC1371" w14:textId="77777777" w:rsidR="00717FE7" w:rsidRDefault="00717FE7" w:rsidP="0053707C">
            <w:pPr>
              <w:jc w:val="both"/>
            </w:pPr>
            <w:r>
              <w:rPr>
                <w:b/>
              </w:rPr>
              <w:t>Studijní literatura a studijní pomůcky</w:t>
            </w:r>
          </w:p>
        </w:tc>
        <w:tc>
          <w:tcPr>
            <w:tcW w:w="6300" w:type="dxa"/>
            <w:gridSpan w:val="26"/>
            <w:tcBorders>
              <w:left w:val="single" w:sz="4" w:space="0" w:color="00000A"/>
              <w:right w:val="single" w:sz="4" w:space="0" w:color="00000A"/>
            </w:tcBorders>
            <w:shd w:val="clear" w:color="auto" w:fill="auto"/>
          </w:tcPr>
          <w:p w14:paraId="347295D1" w14:textId="77777777" w:rsidR="00717FE7" w:rsidRDefault="00717FE7" w:rsidP="0053707C">
            <w:pPr>
              <w:jc w:val="both"/>
            </w:pPr>
          </w:p>
        </w:tc>
      </w:tr>
      <w:tr w:rsidR="00717FE7" w14:paraId="41BACAC9"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598"/>
        </w:trPr>
        <w:tc>
          <w:tcPr>
            <w:tcW w:w="9868" w:type="dxa"/>
            <w:gridSpan w:val="33"/>
            <w:tcBorders>
              <w:left w:val="single" w:sz="4" w:space="0" w:color="00000A"/>
              <w:bottom w:val="single" w:sz="4" w:space="0" w:color="00000A"/>
              <w:right w:val="single" w:sz="4" w:space="0" w:color="00000A"/>
            </w:tcBorders>
            <w:shd w:val="clear" w:color="auto" w:fill="auto"/>
          </w:tcPr>
          <w:p w14:paraId="772008F0" w14:textId="77777777" w:rsidR="00717FE7" w:rsidRDefault="00717FE7" w:rsidP="0053707C">
            <w:pPr>
              <w:jc w:val="both"/>
            </w:pPr>
            <w:r w:rsidRPr="00676B76">
              <w:rPr>
                <w:u w:val="single"/>
              </w:rPr>
              <w:t>Povinná literatura</w:t>
            </w:r>
            <w:r>
              <w:rPr>
                <w:u w:val="single"/>
              </w:rPr>
              <w:t>:</w:t>
            </w:r>
          </w:p>
          <w:p w14:paraId="2303C47E" w14:textId="77777777" w:rsidR="00717FE7" w:rsidRDefault="00717FE7" w:rsidP="0053707C">
            <w:pPr>
              <w:jc w:val="both"/>
            </w:pPr>
            <w:r w:rsidRPr="003F2E2C">
              <w:rPr>
                <w:caps/>
              </w:rPr>
              <w:t xml:space="preserve">Mara, D., Horan, </w:t>
            </w:r>
            <w:proofErr w:type="gramStart"/>
            <w:r w:rsidRPr="003F2E2C">
              <w:rPr>
                <w:caps/>
              </w:rPr>
              <w:t>N.J</w:t>
            </w:r>
            <w:r>
              <w:t>.</w:t>
            </w:r>
            <w:proofErr w:type="gramEnd"/>
            <w:r>
              <w:t xml:space="preserve"> Handbook of Water and Wastewater Microbiology. Amsterdam: Academic Press, 2003. ISBN 0-12-470100-0.</w:t>
            </w:r>
          </w:p>
          <w:p w14:paraId="6295DF6D" w14:textId="77777777" w:rsidR="00717FE7" w:rsidRDefault="00717FE7" w:rsidP="0053707C">
            <w:pPr>
              <w:jc w:val="both"/>
            </w:pPr>
            <w:r w:rsidRPr="003F2E2C">
              <w:rPr>
                <w:caps/>
              </w:rPr>
              <w:t>Horáková, D.</w:t>
            </w:r>
            <w:r>
              <w:t xml:space="preserve"> Bioremediace. Brno: </w:t>
            </w:r>
            <w:proofErr w:type="gramStart"/>
            <w:r>
              <w:t>MU</w:t>
            </w:r>
            <w:proofErr w:type="gramEnd"/>
            <w:r>
              <w:t xml:space="preserve">, </w:t>
            </w:r>
            <w:r w:rsidRPr="0086251A">
              <w:t>2007</w:t>
            </w:r>
            <w:r>
              <w:t xml:space="preserve">. </w:t>
            </w:r>
            <w:r w:rsidRPr="0086251A">
              <w:t xml:space="preserve">ISSN 1802-128X. </w:t>
            </w:r>
          </w:p>
          <w:p w14:paraId="2AA947A5" w14:textId="77777777" w:rsidR="00717FE7" w:rsidRDefault="00717FE7" w:rsidP="0053707C">
            <w:pPr>
              <w:jc w:val="both"/>
            </w:pPr>
            <w:r w:rsidRPr="003F2E2C">
              <w:rPr>
                <w:caps/>
              </w:rPr>
              <w:t>Růžička, J</w:t>
            </w:r>
            <w:r>
              <w:t>. Elektronické studijní materiály předmětu. Zlín: ÚIOŽP FT UTB, 2014.</w:t>
            </w:r>
          </w:p>
          <w:p w14:paraId="3B2E3FC3" w14:textId="77777777" w:rsidR="00717FE7" w:rsidRDefault="00717FE7" w:rsidP="0053707C">
            <w:pPr>
              <w:jc w:val="both"/>
            </w:pPr>
          </w:p>
          <w:p w14:paraId="7850E5DE" w14:textId="77777777" w:rsidR="00717FE7" w:rsidRPr="00676B76" w:rsidRDefault="00717FE7" w:rsidP="0053707C">
            <w:pPr>
              <w:jc w:val="both"/>
              <w:rPr>
                <w:u w:val="single"/>
              </w:rPr>
            </w:pPr>
            <w:r w:rsidRPr="00676B76">
              <w:rPr>
                <w:u w:val="single"/>
              </w:rPr>
              <w:t>Doporučená</w:t>
            </w:r>
            <w:r>
              <w:rPr>
                <w:u w:val="single"/>
              </w:rPr>
              <w:t xml:space="preserve"> </w:t>
            </w:r>
            <w:r w:rsidRPr="00676B76">
              <w:rPr>
                <w:u w:val="single"/>
              </w:rPr>
              <w:t xml:space="preserve">literatura: </w:t>
            </w:r>
          </w:p>
          <w:p w14:paraId="528F612B" w14:textId="77777777" w:rsidR="00717FE7" w:rsidRDefault="00717FE7" w:rsidP="0053707C">
            <w:pPr>
              <w:jc w:val="both"/>
            </w:pPr>
            <w:r w:rsidRPr="003F2E2C">
              <w:rPr>
                <w:caps/>
              </w:rPr>
              <w:t>Seviour</w:t>
            </w:r>
            <w:r>
              <w:rPr>
                <w:caps/>
              </w:rPr>
              <w:t>,</w:t>
            </w:r>
            <w:r w:rsidRPr="003F2E2C">
              <w:rPr>
                <w:caps/>
              </w:rPr>
              <w:t xml:space="preserve"> </w:t>
            </w:r>
            <w:proofErr w:type="gramStart"/>
            <w:r w:rsidRPr="003F2E2C">
              <w:rPr>
                <w:caps/>
              </w:rPr>
              <w:t>R.J.</w:t>
            </w:r>
            <w:proofErr w:type="gramEnd"/>
            <w:r w:rsidRPr="003F2E2C">
              <w:rPr>
                <w:caps/>
              </w:rPr>
              <w:t>, Blackall</w:t>
            </w:r>
            <w:r>
              <w:rPr>
                <w:caps/>
              </w:rPr>
              <w:t>,</w:t>
            </w:r>
            <w:r w:rsidRPr="003F2E2C">
              <w:rPr>
                <w:caps/>
              </w:rPr>
              <w:t xml:space="preserve"> L.</w:t>
            </w:r>
            <w:r>
              <w:t xml:space="preserve"> The Microbiology of Activated Sludge. Dordrecht, 1999. ISBN 0-412-79380-6.</w:t>
            </w:r>
          </w:p>
          <w:p w14:paraId="618FA1A2" w14:textId="77777777" w:rsidR="00717FE7" w:rsidRDefault="00717FE7" w:rsidP="0053707C">
            <w:pPr>
              <w:jc w:val="both"/>
            </w:pPr>
            <w:r w:rsidRPr="003F2E2C">
              <w:rPr>
                <w:caps/>
              </w:rPr>
              <w:t>Růžička, J.</w:t>
            </w:r>
            <w:r>
              <w:t xml:space="preserve"> Mikrobiologie pro technology životního prostředí. 1. vyd. Brno: FT VUT, 1999. ISBN 8021413743.</w:t>
            </w:r>
          </w:p>
          <w:p w14:paraId="5E38BD16" w14:textId="77777777" w:rsidR="00717FE7" w:rsidRDefault="00717FE7" w:rsidP="0053707C">
            <w:pPr>
              <w:jc w:val="both"/>
            </w:pPr>
            <w:r w:rsidRPr="0067459D">
              <w:rPr>
                <w:caps/>
                <w:kern w:val="20"/>
              </w:rPr>
              <w:t>Kennes, Ch., Thalasso, F</w:t>
            </w:r>
            <w:r>
              <w:t xml:space="preserve">. Waste Gas Biotreatment Technology. J. Chem. Technol. Biotechnol. 72, 303-319, 1998. </w:t>
            </w:r>
          </w:p>
        </w:tc>
      </w:tr>
      <w:tr w:rsidR="00717FE7" w14:paraId="1344DD05"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12" w:space="0" w:color="00000A"/>
              <w:left w:val="single" w:sz="2" w:space="0" w:color="00000A"/>
              <w:bottom w:val="single" w:sz="2" w:space="0" w:color="00000A"/>
              <w:right w:val="single" w:sz="2" w:space="0" w:color="00000A"/>
            </w:tcBorders>
            <w:shd w:val="clear" w:color="auto" w:fill="F7CAAC"/>
          </w:tcPr>
          <w:p w14:paraId="36025A09" w14:textId="77777777" w:rsidR="00717FE7" w:rsidRDefault="00717FE7" w:rsidP="0053707C">
            <w:pPr>
              <w:jc w:val="center"/>
            </w:pPr>
            <w:r>
              <w:rPr>
                <w:b/>
              </w:rPr>
              <w:t>Informace ke kombinované nebo distanční formě</w:t>
            </w:r>
          </w:p>
        </w:tc>
      </w:tr>
      <w:tr w:rsidR="00717FE7" w14:paraId="1966C2B5"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4679" w:type="dxa"/>
            <w:gridSpan w:val="11"/>
            <w:tcBorders>
              <w:top w:val="single" w:sz="2" w:space="0" w:color="00000A"/>
              <w:left w:val="single" w:sz="4" w:space="0" w:color="00000A"/>
              <w:bottom w:val="single" w:sz="4" w:space="0" w:color="00000A"/>
              <w:right w:val="single" w:sz="4" w:space="0" w:color="00000A"/>
            </w:tcBorders>
            <w:shd w:val="clear" w:color="auto" w:fill="F7CAAC"/>
          </w:tcPr>
          <w:p w14:paraId="53DFC2CF" w14:textId="77777777" w:rsidR="00717FE7" w:rsidRDefault="00717FE7" w:rsidP="0053707C">
            <w:pPr>
              <w:jc w:val="both"/>
            </w:pPr>
            <w:r>
              <w:rPr>
                <w:b/>
              </w:rPr>
              <w:t>Rozsah konzultací (soustředění)</w:t>
            </w:r>
          </w:p>
        </w:tc>
        <w:tc>
          <w:tcPr>
            <w:tcW w:w="872" w:type="dxa"/>
            <w:gridSpan w:val="4"/>
            <w:tcBorders>
              <w:top w:val="single" w:sz="2" w:space="0" w:color="00000A"/>
              <w:left w:val="single" w:sz="4" w:space="0" w:color="00000A"/>
              <w:bottom w:val="single" w:sz="4" w:space="0" w:color="00000A"/>
              <w:right w:val="single" w:sz="4" w:space="0" w:color="00000A"/>
            </w:tcBorders>
            <w:shd w:val="clear" w:color="auto" w:fill="auto"/>
          </w:tcPr>
          <w:p w14:paraId="4A416FAB" w14:textId="09737F5F" w:rsidR="00717FE7" w:rsidRDefault="00E83E86" w:rsidP="0053707C">
            <w:pPr>
              <w:jc w:val="center"/>
            </w:pPr>
            <w:r>
              <w:t>16</w:t>
            </w:r>
          </w:p>
        </w:tc>
        <w:tc>
          <w:tcPr>
            <w:tcW w:w="4317" w:type="dxa"/>
            <w:gridSpan w:val="18"/>
            <w:tcBorders>
              <w:top w:val="single" w:sz="2" w:space="0" w:color="00000A"/>
              <w:left w:val="single" w:sz="4" w:space="0" w:color="00000A"/>
              <w:bottom w:val="single" w:sz="4" w:space="0" w:color="00000A"/>
              <w:right w:val="single" w:sz="4" w:space="0" w:color="00000A"/>
            </w:tcBorders>
            <w:shd w:val="clear" w:color="auto" w:fill="F7CAAC"/>
          </w:tcPr>
          <w:p w14:paraId="4B65BF3F" w14:textId="77777777" w:rsidR="00717FE7" w:rsidRDefault="00717FE7" w:rsidP="0053707C">
            <w:pPr>
              <w:jc w:val="both"/>
            </w:pPr>
            <w:r>
              <w:rPr>
                <w:b/>
              </w:rPr>
              <w:t xml:space="preserve">hodin </w:t>
            </w:r>
          </w:p>
        </w:tc>
      </w:tr>
      <w:tr w:rsidR="00717FE7" w14:paraId="727F174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F7CAAC"/>
          </w:tcPr>
          <w:p w14:paraId="16486609" w14:textId="77777777" w:rsidR="00717FE7" w:rsidRDefault="00717FE7" w:rsidP="0053707C">
            <w:pPr>
              <w:jc w:val="both"/>
            </w:pPr>
            <w:r>
              <w:rPr>
                <w:b/>
              </w:rPr>
              <w:t>Informace o způsobu kontaktu s vyučujícím</w:t>
            </w:r>
          </w:p>
        </w:tc>
      </w:tr>
      <w:tr w:rsidR="00717FE7" w14:paraId="77E5DE0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239"/>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auto"/>
          </w:tcPr>
          <w:p w14:paraId="10ADA903" w14:textId="77777777" w:rsidR="00717FE7" w:rsidRDefault="00717FE7" w:rsidP="0053707C">
            <w:pPr>
              <w:jc w:val="both"/>
              <w:rPr>
                <w:szCs w:val="23"/>
              </w:rPr>
            </w:pPr>
            <w:r>
              <w:rPr>
                <w:szCs w:val="23"/>
              </w:rPr>
              <w:t>Samostatné studium: přehled vláknitých mikroorganismů v aktivacích, skupiny organismů významné v čistírenských procesech a mikrobiální rozložitelnost významných polutantů</w:t>
            </w:r>
            <w:r w:rsidRPr="00D639AB">
              <w:rPr>
                <w:szCs w:val="23"/>
              </w:rPr>
              <w:t>.</w:t>
            </w:r>
            <w:r>
              <w:rPr>
                <w:szCs w:val="23"/>
              </w:rPr>
              <w:t xml:space="preserve"> Ověření studia bude provedeno před ústní zkouškou testem. </w:t>
            </w:r>
            <w:r w:rsidRPr="00F758F2">
              <w:t>Dle potřeby jsou možné individuální konzultace po předchozí emailové či telefonické dohodě.</w:t>
            </w:r>
          </w:p>
          <w:p w14:paraId="713988DE" w14:textId="77777777" w:rsidR="00717FE7" w:rsidRDefault="00717FE7" w:rsidP="0053707C">
            <w:pPr>
              <w:rPr>
                <w:szCs w:val="23"/>
              </w:rPr>
            </w:pPr>
          </w:p>
          <w:p w14:paraId="47449001" w14:textId="77777777" w:rsidR="00717FE7" w:rsidRDefault="00717FE7" w:rsidP="0053707C">
            <w:pPr>
              <w:rPr>
                <w:szCs w:val="23"/>
              </w:rPr>
            </w:pPr>
            <w:r w:rsidRPr="007D74D4">
              <w:rPr>
                <w:szCs w:val="23"/>
              </w:rPr>
              <w:t xml:space="preserve">Možnosti komunikace s vyučujícím: </w:t>
            </w:r>
            <w:hyperlink r:id="rId25" w:history="1">
              <w:r w:rsidRPr="006B57A1">
                <w:rPr>
                  <w:rStyle w:val="Hypertextovodkaz"/>
                  <w:szCs w:val="23"/>
                </w:rPr>
                <w:t>ruzickaj@utb.cz</w:t>
              </w:r>
            </w:hyperlink>
            <w:r w:rsidRPr="007D74D4">
              <w:rPr>
                <w:szCs w:val="23"/>
              </w:rPr>
              <w:t>, 576 031</w:t>
            </w:r>
            <w:r>
              <w:rPr>
                <w:szCs w:val="23"/>
              </w:rPr>
              <w:t> </w:t>
            </w:r>
            <w:r w:rsidRPr="007D74D4">
              <w:rPr>
                <w:szCs w:val="23"/>
              </w:rPr>
              <w:t>2</w:t>
            </w:r>
            <w:r>
              <w:rPr>
                <w:szCs w:val="23"/>
              </w:rPr>
              <w:t>21, 576 031 511.</w:t>
            </w:r>
          </w:p>
          <w:p w14:paraId="2C554ACF" w14:textId="77777777" w:rsidR="00717FE7" w:rsidRDefault="00717FE7" w:rsidP="0053707C"/>
          <w:p w14:paraId="5F23B5DF" w14:textId="77777777" w:rsidR="00717FE7" w:rsidRDefault="00717FE7" w:rsidP="0053707C"/>
          <w:p w14:paraId="78052192" w14:textId="77777777" w:rsidR="00717FE7" w:rsidRDefault="00717FE7" w:rsidP="0053707C"/>
        </w:tc>
      </w:tr>
      <w:tr w:rsidR="00717FE7" w14:paraId="69D293F4" w14:textId="77777777" w:rsidTr="003547AD">
        <w:trPr>
          <w:gridBefore w:val="2"/>
          <w:wBefore w:w="197" w:type="dxa"/>
        </w:trPr>
        <w:tc>
          <w:tcPr>
            <w:tcW w:w="9868" w:type="dxa"/>
            <w:gridSpan w:val="33"/>
            <w:tcBorders>
              <w:bottom w:val="double" w:sz="4" w:space="0" w:color="auto"/>
            </w:tcBorders>
            <w:shd w:val="clear" w:color="auto" w:fill="BDD6EE"/>
          </w:tcPr>
          <w:p w14:paraId="48832295" w14:textId="77777777" w:rsidR="00717FE7" w:rsidRDefault="00717FE7" w:rsidP="0053707C">
            <w:pPr>
              <w:jc w:val="both"/>
              <w:rPr>
                <w:b/>
                <w:sz w:val="28"/>
              </w:rPr>
            </w:pPr>
            <w:r>
              <w:lastRenderedPageBreak/>
              <w:br w:type="page"/>
            </w:r>
            <w:r>
              <w:br w:type="page"/>
            </w:r>
            <w:r>
              <w:rPr>
                <w:b/>
                <w:sz w:val="28"/>
              </w:rPr>
              <w:t>B-III – Charakteristika studijního předmětu</w:t>
            </w:r>
          </w:p>
        </w:tc>
      </w:tr>
      <w:tr w:rsidR="00717FE7" w14:paraId="229DC3E3" w14:textId="77777777" w:rsidTr="003547AD">
        <w:trPr>
          <w:gridBefore w:val="2"/>
          <w:wBefore w:w="197" w:type="dxa"/>
        </w:trPr>
        <w:tc>
          <w:tcPr>
            <w:tcW w:w="3013" w:type="dxa"/>
            <w:gridSpan w:val="3"/>
            <w:tcBorders>
              <w:top w:val="double" w:sz="4" w:space="0" w:color="auto"/>
            </w:tcBorders>
            <w:shd w:val="clear" w:color="auto" w:fill="F7CAAC"/>
          </w:tcPr>
          <w:p w14:paraId="4E82F213" w14:textId="77777777" w:rsidR="00717FE7" w:rsidRDefault="00717FE7" w:rsidP="0053707C">
            <w:pPr>
              <w:jc w:val="both"/>
              <w:rPr>
                <w:b/>
              </w:rPr>
            </w:pPr>
            <w:r>
              <w:rPr>
                <w:b/>
              </w:rPr>
              <w:t>Název studijního předmětu</w:t>
            </w:r>
          </w:p>
        </w:tc>
        <w:tc>
          <w:tcPr>
            <w:tcW w:w="6855" w:type="dxa"/>
            <w:gridSpan w:val="30"/>
            <w:tcBorders>
              <w:top w:val="double" w:sz="4" w:space="0" w:color="auto"/>
            </w:tcBorders>
          </w:tcPr>
          <w:p w14:paraId="108D951A" w14:textId="77777777" w:rsidR="00717FE7" w:rsidRPr="00A71D37" w:rsidRDefault="00717FE7" w:rsidP="0053707C">
            <w:pPr>
              <w:jc w:val="both"/>
              <w:rPr>
                <w:b/>
              </w:rPr>
            </w:pPr>
            <w:bookmarkStart w:id="10" w:name="Met_molek_biol"/>
            <w:bookmarkEnd w:id="10"/>
            <w:r w:rsidRPr="00A71D37">
              <w:rPr>
                <w:b/>
              </w:rPr>
              <w:t>Metody molekulární biologie</w:t>
            </w:r>
          </w:p>
        </w:tc>
      </w:tr>
      <w:tr w:rsidR="00717FE7" w14:paraId="2573270C" w14:textId="77777777" w:rsidTr="003547AD">
        <w:trPr>
          <w:gridBefore w:val="2"/>
          <w:wBefore w:w="197" w:type="dxa"/>
        </w:trPr>
        <w:tc>
          <w:tcPr>
            <w:tcW w:w="3013" w:type="dxa"/>
            <w:gridSpan w:val="3"/>
            <w:shd w:val="clear" w:color="auto" w:fill="F7CAAC"/>
          </w:tcPr>
          <w:p w14:paraId="1970B335" w14:textId="77777777" w:rsidR="00717FE7" w:rsidRPr="00651572" w:rsidRDefault="00717FE7" w:rsidP="0053707C">
            <w:pPr>
              <w:jc w:val="both"/>
              <w:rPr>
                <w:b/>
                <w:sz w:val="19"/>
                <w:szCs w:val="19"/>
              </w:rPr>
            </w:pPr>
            <w:r w:rsidRPr="00651572">
              <w:rPr>
                <w:b/>
                <w:sz w:val="19"/>
                <w:szCs w:val="19"/>
              </w:rPr>
              <w:t>Typ předmětu</w:t>
            </w:r>
          </w:p>
        </w:tc>
        <w:tc>
          <w:tcPr>
            <w:tcW w:w="3339" w:type="dxa"/>
            <w:gridSpan w:val="16"/>
          </w:tcPr>
          <w:p w14:paraId="1397C6A2" w14:textId="77777777" w:rsidR="00717FE7" w:rsidRPr="00C31BC8" w:rsidRDefault="00717FE7" w:rsidP="0053707C">
            <w:pPr>
              <w:jc w:val="both"/>
              <w:rPr>
                <w:sz w:val="19"/>
                <w:szCs w:val="19"/>
              </w:rPr>
            </w:pPr>
            <w:r w:rsidRPr="00C31BC8">
              <w:rPr>
                <w:sz w:val="19"/>
                <w:szCs w:val="19"/>
              </w:rPr>
              <w:t>povinný, ZT</w:t>
            </w:r>
          </w:p>
        </w:tc>
        <w:tc>
          <w:tcPr>
            <w:tcW w:w="2633" w:type="dxa"/>
            <w:gridSpan w:val="9"/>
            <w:shd w:val="clear" w:color="auto" w:fill="F7CAAC"/>
          </w:tcPr>
          <w:p w14:paraId="40ABE82D" w14:textId="77777777" w:rsidR="00717FE7" w:rsidRPr="00651572" w:rsidRDefault="00717FE7" w:rsidP="0053707C">
            <w:pPr>
              <w:jc w:val="both"/>
              <w:rPr>
                <w:sz w:val="19"/>
                <w:szCs w:val="19"/>
              </w:rPr>
            </w:pPr>
            <w:r w:rsidRPr="00651572">
              <w:rPr>
                <w:b/>
                <w:sz w:val="19"/>
                <w:szCs w:val="19"/>
              </w:rPr>
              <w:t>doporučený ročník / semestr</w:t>
            </w:r>
          </w:p>
        </w:tc>
        <w:tc>
          <w:tcPr>
            <w:tcW w:w="883" w:type="dxa"/>
            <w:gridSpan w:val="5"/>
          </w:tcPr>
          <w:p w14:paraId="1DF6F073" w14:textId="77777777" w:rsidR="00717FE7" w:rsidRPr="00E863C0" w:rsidRDefault="00717FE7" w:rsidP="0053707C">
            <w:pPr>
              <w:jc w:val="both"/>
              <w:rPr>
                <w:sz w:val="19"/>
                <w:szCs w:val="19"/>
              </w:rPr>
            </w:pPr>
            <w:r w:rsidRPr="00E863C0">
              <w:rPr>
                <w:sz w:val="19"/>
                <w:szCs w:val="19"/>
              </w:rPr>
              <w:t>1/LS</w:t>
            </w:r>
          </w:p>
        </w:tc>
      </w:tr>
      <w:tr w:rsidR="00717FE7" w14:paraId="7AE50CBD" w14:textId="77777777" w:rsidTr="003547AD">
        <w:trPr>
          <w:gridBefore w:val="2"/>
          <w:wBefore w:w="197" w:type="dxa"/>
        </w:trPr>
        <w:tc>
          <w:tcPr>
            <w:tcW w:w="3013" w:type="dxa"/>
            <w:gridSpan w:val="3"/>
            <w:shd w:val="clear" w:color="auto" w:fill="F7CAAC"/>
          </w:tcPr>
          <w:p w14:paraId="4DADC4D6" w14:textId="77777777" w:rsidR="00717FE7" w:rsidRPr="00651572" w:rsidRDefault="00717FE7" w:rsidP="0053707C">
            <w:pPr>
              <w:jc w:val="both"/>
              <w:rPr>
                <w:b/>
                <w:sz w:val="19"/>
                <w:szCs w:val="19"/>
              </w:rPr>
            </w:pPr>
            <w:r w:rsidRPr="00651572">
              <w:rPr>
                <w:b/>
                <w:sz w:val="19"/>
                <w:szCs w:val="19"/>
              </w:rPr>
              <w:t>Rozsah studijního předmětu</w:t>
            </w:r>
          </w:p>
        </w:tc>
        <w:tc>
          <w:tcPr>
            <w:tcW w:w="1666" w:type="dxa"/>
            <w:gridSpan w:val="8"/>
          </w:tcPr>
          <w:p w14:paraId="1E65188A" w14:textId="142988FF" w:rsidR="00717FE7" w:rsidRPr="00651572" w:rsidRDefault="00E83E86" w:rsidP="0053707C">
            <w:pPr>
              <w:jc w:val="both"/>
              <w:rPr>
                <w:sz w:val="19"/>
                <w:szCs w:val="19"/>
              </w:rPr>
            </w:pPr>
            <w:r>
              <w:rPr>
                <w:sz w:val="19"/>
                <w:szCs w:val="19"/>
              </w:rPr>
              <w:t>28p+14s+28l</w:t>
            </w:r>
          </w:p>
        </w:tc>
        <w:tc>
          <w:tcPr>
            <w:tcW w:w="872" w:type="dxa"/>
            <w:gridSpan w:val="4"/>
            <w:shd w:val="clear" w:color="auto" w:fill="F7CAAC"/>
          </w:tcPr>
          <w:p w14:paraId="276B34F6" w14:textId="77777777" w:rsidR="00717FE7" w:rsidRPr="00651572" w:rsidRDefault="00717FE7" w:rsidP="0053707C">
            <w:pPr>
              <w:jc w:val="both"/>
              <w:rPr>
                <w:b/>
                <w:sz w:val="19"/>
                <w:szCs w:val="19"/>
              </w:rPr>
            </w:pPr>
            <w:r w:rsidRPr="00651572">
              <w:rPr>
                <w:b/>
                <w:sz w:val="19"/>
                <w:szCs w:val="19"/>
              </w:rPr>
              <w:t xml:space="preserve">hod. </w:t>
            </w:r>
          </w:p>
        </w:tc>
        <w:tc>
          <w:tcPr>
            <w:tcW w:w="801" w:type="dxa"/>
            <w:gridSpan w:val="4"/>
          </w:tcPr>
          <w:p w14:paraId="56DB7824" w14:textId="187957CF" w:rsidR="00717FE7" w:rsidRPr="00651572" w:rsidRDefault="00E83E86" w:rsidP="0053707C">
            <w:pPr>
              <w:jc w:val="both"/>
              <w:rPr>
                <w:sz w:val="19"/>
                <w:szCs w:val="19"/>
              </w:rPr>
            </w:pPr>
            <w:r>
              <w:rPr>
                <w:sz w:val="19"/>
                <w:szCs w:val="19"/>
              </w:rPr>
              <w:t>70</w:t>
            </w:r>
          </w:p>
        </w:tc>
        <w:tc>
          <w:tcPr>
            <w:tcW w:w="2107" w:type="dxa"/>
            <w:gridSpan w:val="6"/>
            <w:shd w:val="clear" w:color="auto" w:fill="F7CAAC"/>
          </w:tcPr>
          <w:p w14:paraId="3C9CCE73" w14:textId="77777777" w:rsidR="00717FE7" w:rsidRPr="00651572" w:rsidRDefault="00717FE7" w:rsidP="0053707C">
            <w:pPr>
              <w:jc w:val="both"/>
              <w:rPr>
                <w:b/>
                <w:sz w:val="19"/>
                <w:szCs w:val="19"/>
              </w:rPr>
            </w:pPr>
            <w:r w:rsidRPr="00651572">
              <w:rPr>
                <w:b/>
                <w:sz w:val="19"/>
                <w:szCs w:val="19"/>
              </w:rPr>
              <w:t>kreditů</w:t>
            </w:r>
          </w:p>
        </w:tc>
        <w:tc>
          <w:tcPr>
            <w:tcW w:w="1409" w:type="dxa"/>
            <w:gridSpan w:val="8"/>
          </w:tcPr>
          <w:p w14:paraId="66A8F5A8" w14:textId="022A6A62" w:rsidR="00717FE7" w:rsidRPr="00651572" w:rsidRDefault="00E83E86" w:rsidP="0053707C">
            <w:pPr>
              <w:jc w:val="both"/>
              <w:rPr>
                <w:sz w:val="19"/>
                <w:szCs w:val="19"/>
              </w:rPr>
            </w:pPr>
            <w:r>
              <w:rPr>
                <w:sz w:val="19"/>
                <w:szCs w:val="19"/>
              </w:rPr>
              <w:t>5</w:t>
            </w:r>
          </w:p>
        </w:tc>
      </w:tr>
      <w:tr w:rsidR="00717FE7" w14:paraId="71FCD801" w14:textId="77777777" w:rsidTr="003547AD">
        <w:trPr>
          <w:gridBefore w:val="2"/>
          <w:wBefore w:w="197" w:type="dxa"/>
        </w:trPr>
        <w:tc>
          <w:tcPr>
            <w:tcW w:w="3013" w:type="dxa"/>
            <w:gridSpan w:val="3"/>
            <w:shd w:val="clear" w:color="auto" w:fill="F7CAAC"/>
          </w:tcPr>
          <w:p w14:paraId="40269F47" w14:textId="77777777" w:rsidR="00717FE7" w:rsidRPr="00651572" w:rsidRDefault="00717FE7" w:rsidP="0053707C">
            <w:pPr>
              <w:jc w:val="both"/>
              <w:rPr>
                <w:b/>
                <w:sz w:val="19"/>
                <w:szCs w:val="19"/>
              </w:rPr>
            </w:pPr>
            <w:r w:rsidRPr="00651572">
              <w:rPr>
                <w:b/>
                <w:sz w:val="19"/>
                <w:szCs w:val="19"/>
              </w:rPr>
              <w:t>Prerekvizity, korekvizity, ekvivalence</w:t>
            </w:r>
          </w:p>
        </w:tc>
        <w:tc>
          <w:tcPr>
            <w:tcW w:w="6855" w:type="dxa"/>
            <w:gridSpan w:val="30"/>
          </w:tcPr>
          <w:p w14:paraId="24B940EF" w14:textId="77777777" w:rsidR="00717FE7" w:rsidRPr="00651572" w:rsidRDefault="00717FE7" w:rsidP="0053707C">
            <w:pPr>
              <w:jc w:val="both"/>
              <w:rPr>
                <w:sz w:val="19"/>
                <w:szCs w:val="19"/>
              </w:rPr>
            </w:pPr>
          </w:p>
        </w:tc>
      </w:tr>
      <w:tr w:rsidR="00717FE7" w14:paraId="623748E2" w14:textId="77777777" w:rsidTr="003547AD">
        <w:trPr>
          <w:gridBefore w:val="2"/>
          <w:wBefore w:w="197" w:type="dxa"/>
        </w:trPr>
        <w:tc>
          <w:tcPr>
            <w:tcW w:w="3013" w:type="dxa"/>
            <w:gridSpan w:val="3"/>
            <w:shd w:val="clear" w:color="auto" w:fill="F7CAAC"/>
          </w:tcPr>
          <w:p w14:paraId="0BF78DA3" w14:textId="77777777" w:rsidR="00717FE7" w:rsidRPr="00651572" w:rsidRDefault="00717FE7" w:rsidP="0053707C">
            <w:pPr>
              <w:jc w:val="both"/>
              <w:rPr>
                <w:b/>
                <w:sz w:val="19"/>
                <w:szCs w:val="19"/>
              </w:rPr>
            </w:pPr>
            <w:r w:rsidRPr="00651572">
              <w:rPr>
                <w:b/>
                <w:sz w:val="19"/>
                <w:szCs w:val="19"/>
              </w:rPr>
              <w:t>Způsob ověření studijních výsledků</w:t>
            </w:r>
          </w:p>
        </w:tc>
        <w:tc>
          <w:tcPr>
            <w:tcW w:w="3339" w:type="dxa"/>
            <w:gridSpan w:val="16"/>
          </w:tcPr>
          <w:p w14:paraId="33014FA7" w14:textId="77777777" w:rsidR="00717FE7" w:rsidRPr="00651572" w:rsidRDefault="00717FE7" w:rsidP="0053707C">
            <w:pPr>
              <w:pStyle w:val="Default"/>
              <w:jc w:val="both"/>
              <w:rPr>
                <w:sz w:val="19"/>
                <w:szCs w:val="19"/>
              </w:rPr>
            </w:pPr>
            <w:r w:rsidRPr="00651572">
              <w:rPr>
                <w:sz w:val="19"/>
                <w:szCs w:val="19"/>
              </w:rPr>
              <w:t xml:space="preserve">zápočet, zkouška </w:t>
            </w:r>
          </w:p>
        </w:tc>
        <w:tc>
          <w:tcPr>
            <w:tcW w:w="1526" w:type="dxa"/>
            <w:gridSpan w:val="3"/>
            <w:shd w:val="clear" w:color="auto" w:fill="F7CAAC"/>
          </w:tcPr>
          <w:p w14:paraId="54597E4D" w14:textId="77777777" w:rsidR="00717FE7" w:rsidRPr="00651572" w:rsidRDefault="00717FE7" w:rsidP="0053707C">
            <w:pPr>
              <w:jc w:val="both"/>
              <w:rPr>
                <w:b/>
                <w:sz w:val="19"/>
                <w:szCs w:val="19"/>
              </w:rPr>
            </w:pPr>
            <w:r w:rsidRPr="00651572">
              <w:rPr>
                <w:b/>
                <w:sz w:val="19"/>
                <w:szCs w:val="19"/>
              </w:rPr>
              <w:t>Forma výuky</w:t>
            </w:r>
          </w:p>
        </w:tc>
        <w:tc>
          <w:tcPr>
            <w:tcW w:w="1990" w:type="dxa"/>
            <w:gridSpan w:val="11"/>
          </w:tcPr>
          <w:p w14:paraId="084F3880" w14:textId="77777777" w:rsidR="00717FE7" w:rsidRPr="00651572" w:rsidRDefault="00717FE7" w:rsidP="0053707C">
            <w:pPr>
              <w:pStyle w:val="Default"/>
              <w:jc w:val="both"/>
              <w:rPr>
                <w:sz w:val="19"/>
                <w:szCs w:val="19"/>
              </w:rPr>
            </w:pPr>
            <w:r w:rsidRPr="00651572">
              <w:rPr>
                <w:sz w:val="19"/>
                <w:szCs w:val="19"/>
              </w:rPr>
              <w:t>přednášky, seminář</w:t>
            </w:r>
            <w:r>
              <w:rPr>
                <w:sz w:val="19"/>
                <w:szCs w:val="19"/>
              </w:rPr>
              <w:t>e</w:t>
            </w:r>
            <w:r w:rsidRPr="00651572">
              <w:rPr>
                <w:sz w:val="19"/>
                <w:szCs w:val="19"/>
              </w:rPr>
              <w:t xml:space="preserve">, </w:t>
            </w:r>
            <w:r w:rsidRPr="00C21219">
              <w:rPr>
                <w:sz w:val="19"/>
                <w:szCs w:val="19"/>
              </w:rPr>
              <w:t>laborato</w:t>
            </w:r>
            <w:r>
              <w:rPr>
                <w:sz w:val="19"/>
                <w:szCs w:val="19"/>
              </w:rPr>
              <w:t>rní cvičení</w:t>
            </w:r>
          </w:p>
        </w:tc>
      </w:tr>
      <w:tr w:rsidR="00717FE7" w14:paraId="027A3BFC" w14:textId="77777777" w:rsidTr="003547AD">
        <w:trPr>
          <w:gridBefore w:val="2"/>
          <w:wBefore w:w="197" w:type="dxa"/>
        </w:trPr>
        <w:tc>
          <w:tcPr>
            <w:tcW w:w="3013" w:type="dxa"/>
            <w:gridSpan w:val="3"/>
            <w:shd w:val="clear" w:color="auto" w:fill="F7CAAC"/>
          </w:tcPr>
          <w:p w14:paraId="7DF403C1" w14:textId="77777777" w:rsidR="00717FE7" w:rsidRPr="00651572" w:rsidRDefault="00717FE7" w:rsidP="0053707C">
            <w:pPr>
              <w:jc w:val="both"/>
              <w:rPr>
                <w:b/>
                <w:sz w:val="19"/>
                <w:szCs w:val="19"/>
              </w:rPr>
            </w:pPr>
            <w:r w:rsidRPr="00651572">
              <w:rPr>
                <w:b/>
                <w:sz w:val="19"/>
                <w:szCs w:val="19"/>
              </w:rPr>
              <w:t>Forma způsobu ověření studijních výsledků a další požadavky na studenta</w:t>
            </w:r>
          </w:p>
        </w:tc>
        <w:tc>
          <w:tcPr>
            <w:tcW w:w="6855" w:type="dxa"/>
            <w:gridSpan w:val="30"/>
            <w:tcBorders>
              <w:bottom w:val="single" w:sz="4" w:space="0" w:color="00000A"/>
            </w:tcBorders>
          </w:tcPr>
          <w:p w14:paraId="1540F468" w14:textId="77777777" w:rsidR="00717FE7" w:rsidRDefault="00717FE7" w:rsidP="0053707C">
            <w:pPr>
              <w:jc w:val="both"/>
              <w:rPr>
                <w:sz w:val="19"/>
                <w:szCs w:val="19"/>
              </w:rPr>
            </w:pPr>
            <w:r w:rsidRPr="00651572">
              <w:rPr>
                <w:sz w:val="19"/>
                <w:szCs w:val="19"/>
              </w:rPr>
              <w:t>Písemné testy v průběhu semestru a zkouška.</w:t>
            </w:r>
            <w:r>
              <w:rPr>
                <w:sz w:val="19"/>
                <w:szCs w:val="19"/>
              </w:rPr>
              <w:t xml:space="preserve"> </w:t>
            </w:r>
          </w:p>
          <w:p w14:paraId="77ED05D5" w14:textId="77777777" w:rsidR="00717FE7" w:rsidRPr="00651572" w:rsidRDefault="00717FE7" w:rsidP="0053707C">
            <w:pPr>
              <w:jc w:val="both"/>
              <w:rPr>
                <w:sz w:val="19"/>
                <w:szCs w:val="19"/>
              </w:rPr>
            </w:pPr>
            <w:r w:rsidRPr="00651572">
              <w:rPr>
                <w:sz w:val="19"/>
                <w:szCs w:val="19"/>
              </w:rPr>
              <w:t xml:space="preserve">Povinná účast </w:t>
            </w:r>
            <w:r w:rsidRPr="00CC5438">
              <w:rPr>
                <w:sz w:val="19"/>
                <w:szCs w:val="19"/>
              </w:rPr>
              <w:t>v seminářích a laboratorních cvičeních,</w:t>
            </w:r>
            <w:r w:rsidRPr="00651572">
              <w:rPr>
                <w:sz w:val="19"/>
                <w:szCs w:val="19"/>
              </w:rPr>
              <w:t xml:space="preserve"> podmínkou pro udě</w:t>
            </w:r>
            <w:r>
              <w:rPr>
                <w:sz w:val="19"/>
                <w:szCs w:val="19"/>
              </w:rPr>
              <w:t>lení zápočtu je zisk nejméně 70</w:t>
            </w:r>
            <w:r w:rsidRPr="00651572">
              <w:rPr>
                <w:sz w:val="19"/>
                <w:szCs w:val="19"/>
              </w:rPr>
              <w:t>% plného počtu bodů z (n-1) písemných testů.</w:t>
            </w:r>
          </w:p>
          <w:p w14:paraId="5B05A43A" w14:textId="77777777" w:rsidR="00717FE7" w:rsidRPr="00651572" w:rsidRDefault="00717FE7" w:rsidP="0053707C">
            <w:pPr>
              <w:jc w:val="both"/>
              <w:rPr>
                <w:sz w:val="19"/>
                <w:szCs w:val="19"/>
              </w:rPr>
            </w:pPr>
            <w:r w:rsidRPr="00651572">
              <w:rPr>
                <w:sz w:val="19"/>
                <w:szCs w:val="19"/>
              </w:rPr>
              <w:t>Zkouška</w:t>
            </w:r>
            <w:r>
              <w:rPr>
                <w:sz w:val="19"/>
                <w:szCs w:val="19"/>
              </w:rPr>
              <w:t xml:space="preserve">: </w:t>
            </w:r>
            <w:r w:rsidRPr="00651572">
              <w:rPr>
                <w:sz w:val="19"/>
                <w:szCs w:val="19"/>
              </w:rPr>
              <w:t xml:space="preserve">nutná znalost probrané látky v rozsahu přednášek, seminářů a laboratoří. </w:t>
            </w:r>
            <w:r w:rsidRPr="00651572">
              <w:rPr>
                <w:noProof/>
                <w:sz w:val="19"/>
                <w:szCs w:val="19"/>
              </w:rPr>
              <w:t>Písemný test a ústní zkouška; úspěšné složení písemné části je podmínkou pro účast na ústní části zkoušky.</w:t>
            </w:r>
          </w:p>
        </w:tc>
      </w:tr>
      <w:tr w:rsidR="00717FE7" w14:paraId="306A83D4" w14:textId="77777777" w:rsidTr="003547AD">
        <w:trPr>
          <w:gridBefore w:val="2"/>
          <w:wBefore w:w="197" w:type="dxa"/>
          <w:trHeight w:val="197"/>
        </w:trPr>
        <w:tc>
          <w:tcPr>
            <w:tcW w:w="3013" w:type="dxa"/>
            <w:gridSpan w:val="3"/>
            <w:tcBorders>
              <w:top w:val="nil"/>
            </w:tcBorders>
            <w:shd w:val="clear" w:color="auto" w:fill="F7CAAC"/>
          </w:tcPr>
          <w:p w14:paraId="265BF024" w14:textId="77777777" w:rsidR="00717FE7" w:rsidRPr="00651572" w:rsidRDefault="00717FE7" w:rsidP="0053707C">
            <w:pPr>
              <w:jc w:val="both"/>
              <w:rPr>
                <w:b/>
                <w:sz w:val="19"/>
                <w:szCs w:val="19"/>
              </w:rPr>
            </w:pPr>
            <w:r w:rsidRPr="00651572">
              <w:rPr>
                <w:b/>
                <w:sz w:val="19"/>
                <w:szCs w:val="19"/>
              </w:rPr>
              <w:t>Garant předmětu</w:t>
            </w:r>
          </w:p>
        </w:tc>
        <w:tc>
          <w:tcPr>
            <w:tcW w:w="6855" w:type="dxa"/>
            <w:gridSpan w:val="30"/>
            <w:tcBorders>
              <w:top w:val="single" w:sz="4" w:space="0" w:color="00000A"/>
            </w:tcBorders>
          </w:tcPr>
          <w:p w14:paraId="30185465" w14:textId="77777777" w:rsidR="00717FE7" w:rsidRPr="00651572" w:rsidRDefault="00717FE7" w:rsidP="0053707C">
            <w:pPr>
              <w:jc w:val="both"/>
              <w:rPr>
                <w:sz w:val="19"/>
                <w:szCs w:val="19"/>
              </w:rPr>
            </w:pPr>
            <w:r w:rsidRPr="00651572">
              <w:rPr>
                <w:sz w:val="19"/>
                <w:szCs w:val="19"/>
              </w:rPr>
              <w:t>doc. RNDr. Leona Buňková, Ph.D.</w:t>
            </w:r>
          </w:p>
        </w:tc>
      </w:tr>
      <w:tr w:rsidR="00717FE7" w14:paraId="5DE1C72E" w14:textId="77777777" w:rsidTr="003547AD">
        <w:trPr>
          <w:gridBefore w:val="2"/>
          <w:wBefore w:w="197" w:type="dxa"/>
          <w:trHeight w:val="243"/>
        </w:trPr>
        <w:tc>
          <w:tcPr>
            <w:tcW w:w="3013" w:type="dxa"/>
            <w:gridSpan w:val="3"/>
            <w:tcBorders>
              <w:top w:val="nil"/>
            </w:tcBorders>
            <w:shd w:val="clear" w:color="auto" w:fill="F7CAAC"/>
          </w:tcPr>
          <w:p w14:paraId="01502D64" w14:textId="77777777" w:rsidR="00717FE7" w:rsidRPr="00651572" w:rsidRDefault="00717FE7" w:rsidP="0053707C">
            <w:pPr>
              <w:jc w:val="both"/>
              <w:rPr>
                <w:b/>
                <w:sz w:val="19"/>
                <w:szCs w:val="19"/>
              </w:rPr>
            </w:pPr>
            <w:r w:rsidRPr="00651572">
              <w:rPr>
                <w:b/>
                <w:sz w:val="19"/>
                <w:szCs w:val="19"/>
              </w:rPr>
              <w:t>Zapojení garanta do výuky předmětu</w:t>
            </w:r>
          </w:p>
        </w:tc>
        <w:tc>
          <w:tcPr>
            <w:tcW w:w="6855" w:type="dxa"/>
            <w:gridSpan w:val="30"/>
            <w:tcBorders>
              <w:top w:val="nil"/>
            </w:tcBorders>
          </w:tcPr>
          <w:p w14:paraId="7BEA12D7" w14:textId="1142D8EA" w:rsidR="00717FE7" w:rsidRPr="00651572" w:rsidRDefault="00E83E86" w:rsidP="0053707C">
            <w:pPr>
              <w:jc w:val="both"/>
              <w:rPr>
                <w:sz w:val="19"/>
                <w:szCs w:val="19"/>
              </w:rPr>
            </w:pPr>
            <w:r>
              <w:rPr>
                <w:sz w:val="19"/>
                <w:szCs w:val="19"/>
              </w:rPr>
              <w:t>60</w:t>
            </w:r>
            <w:r w:rsidR="00717FE7" w:rsidRPr="00651572">
              <w:rPr>
                <w:sz w:val="19"/>
                <w:szCs w:val="19"/>
              </w:rPr>
              <w:t>%</w:t>
            </w:r>
            <w:r>
              <w:rPr>
                <w:sz w:val="19"/>
                <w:szCs w:val="19"/>
              </w:rPr>
              <w:t xml:space="preserve"> p </w:t>
            </w:r>
          </w:p>
        </w:tc>
      </w:tr>
      <w:tr w:rsidR="00717FE7" w14:paraId="133CCF7D" w14:textId="77777777" w:rsidTr="003547AD">
        <w:trPr>
          <w:gridBefore w:val="2"/>
          <w:wBefore w:w="197" w:type="dxa"/>
        </w:trPr>
        <w:tc>
          <w:tcPr>
            <w:tcW w:w="3013" w:type="dxa"/>
            <w:gridSpan w:val="3"/>
            <w:shd w:val="clear" w:color="auto" w:fill="F7CAAC"/>
          </w:tcPr>
          <w:p w14:paraId="39A30581" w14:textId="77777777" w:rsidR="00717FE7" w:rsidRPr="00651572" w:rsidRDefault="00717FE7" w:rsidP="0053707C">
            <w:pPr>
              <w:jc w:val="both"/>
              <w:rPr>
                <w:b/>
                <w:sz w:val="19"/>
                <w:szCs w:val="19"/>
              </w:rPr>
            </w:pPr>
            <w:r w:rsidRPr="00651572">
              <w:rPr>
                <w:b/>
                <w:sz w:val="19"/>
                <w:szCs w:val="19"/>
              </w:rPr>
              <w:t>Vyučující</w:t>
            </w:r>
          </w:p>
        </w:tc>
        <w:tc>
          <w:tcPr>
            <w:tcW w:w="6855" w:type="dxa"/>
            <w:gridSpan w:val="30"/>
            <w:tcBorders>
              <w:bottom w:val="nil"/>
            </w:tcBorders>
          </w:tcPr>
          <w:p w14:paraId="3E16FEE1" w14:textId="77777777" w:rsidR="00717FE7" w:rsidRPr="00651572" w:rsidRDefault="00717FE7" w:rsidP="0053707C">
            <w:pPr>
              <w:jc w:val="both"/>
              <w:rPr>
                <w:sz w:val="19"/>
                <w:szCs w:val="19"/>
              </w:rPr>
            </w:pPr>
          </w:p>
        </w:tc>
      </w:tr>
      <w:tr w:rsidR="00717FE7" w14:paraId="2061FEAD" w14:textId="77777777" w:rsidTr="003547AD">
        <w:trPr>
          <w:gridBefore w:val="2"/>
          <w:wBefore w:w="197" w:type="dxa"/>
          <w:trHeight w:val="554"/>
        </w:trPr>
        <w:tc>
          <w:tcPr>
            <w:tcW w:w="9868" w:type="dxa"/>
            <w:gridSpan w:val="33"/>
            <w:tcBorders>
              <w:top w:val="nil"/>
            </w:tcBorders>
          </w:tcPr>
          <w:p w14:paraId="1EF0A868" w14:textId="46D30395" w:rsidR="00717FE7" w:rsidRPr="00651572" w:rsidRDefault="00717FE7" w:rsidP="003567EE">
            <w:pPr>
              <w:spacing w:before="40" w:after="40"/>
              <w:jc w:val="both"/>
              <w:rPr>
                <w:sz w:val="19"/>
                <w:szCs w:val="19"/>
              </w:rPr>
            </w:pPr>
            <w:r w:rsidRPr="00E83E86">
              <w:rPr>
                <w:b/>
                <w:sz w:val="19"/>
                <w:szCs w:val="19"/>
              </w:rPr>
              <w:t>doc. RNDr. Leona Buňková, Ph.D.</w:t>
            </w:r>
            <w:r w:rsidRPr="00651572">
              <w:rPr>
                <w:sz w:val="19"/>
                <w:szCs w:val="19"/>
              </w:rPr>
              <w:t xml:space="preserve"> </w:t>
            </w:r>
            <w:r w:rsidR="00E83E86">
              <w:rPr>
                <w:sz w:val="19"/>
                <w:szCs w:val="19"/>
              </w:rPr>
              <w:t>(60% p)</w:t>
            </w:r>
            <w:r w:rsidRPr="00651572">
              <w:rPr>
                <w:sz w:val="19"/>
                <w:szCs w:val="19"/>
              </w:rPr>
              <w:t xml:space="preserve">                                                          </w:t>
            </w:r>
          </w:p>
          <w:p w14:paraId="79933B97" w14:textId="65C8795B" w:rsidR="00717FE7" w:rsidRPr="00651572" w:rsidRDefault="00717FE7" w:rsidP="003567EE">
            <w:pPr>
              <w:spacing w:after="40"/>
              <w:jc w:val="both"/>
              <w:rPr>
                <w:sz w:val="19"/>
                <w:szCs w:val="19"/>
              </w:rPr>
            </w:pPr>
            <w:r w:rsidRPr="00651572">
              <w:rPr>
                <w:sz w:val="19"/>
                <w:szCs w:val="19"/>
              </w:rPr>
              <w:t xml:space="preserve">Mgr. Magda Janalíková, Ph.D. </w:t>
            </w:r>
            <w:r w:rsidR="00E83E86">
              <w:rPr>
                <w:sz w:val="19"/>
                <w:szCs w:val="19"/>
              </w:rPr>
              <w:t>(</w:t>
            </w:r>
            <w:r w:rsidR="005723A5">
              <w:rPr>
                <w:sz w:val="19"/>
                <w:szCs w:val="19"/>
              </w:rPr>
              <w:t>4</w:t>
            </w:r>
            <w:r w:rsidR="00E83E86">
              <w:rPr>
                <w:sz w:val="19"/>
                <w:szCs w:val="19"/>
              </w:rPr>
              <w:t>0% p)</w:t>
            </w:r>
          </w:p>
        </w:tc>
      </w:tr>
      <w:tr w:rsidR="00717FE7" w14:paraId="761DFEBD" w14:textId="77777777" w:rsidTr="003547AD">
        <w:trPr>
          <w:gridBefore w:val="2"/>
          <w:wBefore w:w="197" w:type="dxa"/>
        </w:trPr>
        <w:tc>
          <w:tcPr>
            <w:tcW w:w="3013" w:type="dxa"/>
            <w:gridSpan w:val="3"/>
            <w:shd w:val="clear" w:color="auto" w:fill="F7CAAC"/>
          </w:tcPr>
          <w:p w14:paraId="6A73FF33" w14:textId="77777777" w:rsidR="00717FE7" w:rsidRPr="00651572" w:rsidRDefault="00717FE7" w:rsidP="0053707C">
            <w:pPr>
              <w:jc w:val="both"/>
              <w:rPr>
                <w:b/>
                <w:sz w:val="19"/>
                <w:szCs w:val="19"/>
              </w:rPr>
            </w:pPr>
            <w:r w:rsidRPr="00651572">
              <w:rPr>
                <w:b/>
                <w:sz w:val="19"/>
                <w:szCs w:val="19"/>
              </w:rPr>
              <w:t>Stručná anotace předmětu</w:t>
            </w:r>
          </w:p>
        </w:tc>
        <w:tc>
          <w:tcPr>
            <w:tcW w:w="6855" w:type="dxa"/>
            <w:gridSpan w:val="30"/>
            <w:tcBorders>
              <w:bottom w:val="nil"/>
            </w:tcBorders>
          </w:tcPr>
          <w:p w14:paraId="7F1224E2" w14:textId="77777777" w:rsidR="00717FE7" w:rsidRPr="00651572" w:rsidRDefault="00717FE7" w:rsidP="0053707C">
            <w:pPr>
              <w:jc w:val="both"/>
              <w:rPr>
                <w:sz w:val="19"/>
                <w:szCs w:val="19"/>
              </w:rPr>
            </w:pPr>
          </w:p>
        </w:tc>
      </w:tr>
      <w:tr w:rsidR="00717FE7" w14:paraId="33C8C7AF" w14:textId="77777777" w:rsidTr="003547AD">
        <w:trPr>
          <w:gridBefore w:val="2"/>
          <w:wBefore w:w="197" w:type="dxa"/>
          <w:trHeight w:val="3714"/>
        </w:trPr>
        <w:tc>
          <w:tcPr>
            <w:tcW w:w="9868" w:type="dxa"/>
            <w:gridSpan w:val="33"/>
            <w:tcBorders>
              <w:top w:val="nil"/>
              <w:bottom w:val="single" w:sz="12" w:space="0" w:color="auto"/>
            </w:tcBorders>
          </w:tcPr>
          <w:p w14:paraId="77C2969D" w14:textId="77777777" w:rsidR="00717FE7" w:rsidRPr="00651572" w:rsidRDefault="00717FE7" w:rsidP="0053707C">
            <w:pPr>
              <w:pStyle w:val="Default"/>
              <w:jc w:val="both"/>
              <w:rPr>
                <w:sz w:val="19"/>
                <w:szCs w:val="19"/>
              </w:rPr>
            </w:pPr>
            <w:r w:rsidRPr="00651572">
              <w:rPr>
                <w:sz w:val="19"/>
                <w:szCs w:val="19"/>
              </w:rPr>
              <w:t xml:space="preserve">Cílem předmětu je rozšířit poznatky o studiu biologických makromolekul (nukleových kyselin a proteinů), které studenti nabyli v předcházejících předmětech. Student pochopí principy molekulárně biologických metod a způsoby jejich praktického využití. Obsah předmětu tvoří tyto tematické celky: </w:t>
            </w:r>
          </w:p>
          <w:p w14:paraId="7F18EBE8"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 xml:space="preserve">Struktura a funkce biologických makromolekul. Organizace genomu. </w:t>
            </w:r>
          </w:p>
          <w:p w14:paraId="7A1F329E"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 xml:space="preserve">Izolace, purifikace a separace nukleových kyselin. </w:t>
            </w:r>
          </w:p>
          <w:p w14:paraId="19E5C3AC"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 xml:space="preserve">Metody analýzy nukleových kyselin </w:t>
            </w:r>
            <w:r>
              <w:rPr>
                <w:sz w:val="19"/>
                <w:szCs w:val="19"/>
              </w:rPr>
              <w:t>-</w:t>
            </w:r>
            <w:r w:rsidRPr="00651572">
              <w:rPr>
                <w:sz w:val="19"/>
                <w:szCs w:val="19"/>
              </w:rPr>
              <w:t xml:space="preserve"> elektroforéza, elektronová mikroskopie.</w:t>
            </w:r>
          </w:p>
          <w:p w14:paraId="1E906318"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Enzymová úprava nukleových kyselin, restrikční analýza.</w:t>
            </w:r>
          </w:p>
          <w:p w14:paraId="24365FBF"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 xml:space="preserve">Hybridizace nukleových kyselin, příprava nukleotidových sond a jejich značení, DNA microarray. </w:t>
            </w:r>
          </w:p>
          <w:p w14:paraId="5503D590"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Polymerázová řetězová reakce, real-time PCR.</w:t>
            </w:r>
          </w:p>
          <w:p w14:paraId="0F24D17A"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 xml:space="preserve">Varianty a modifikace PCR a jejich využití v molekulární diagnostice. </w:t>
            </w:r>
          </w:p>
          <w:p w14:paraId="1284F8D5"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 xml:space="preserve">Sekvencování DNA </w:t>
            </w:r>
            <w:r>
              <w:rPr>
                <w:sz w:val="19"/>
                <w:szCs w:val="19"/>
              </w:rPr>
              <w:t>-</w:t>
            </w:r>
            <w:r w:rsidRPr="00651572">
              <w:rPr>
                <w:sz w:val="19"/>
                <w:szCs w:val="19"/>
              </w:rPr>
              <w:t xml:space="preserve"> klasické metody, pyrosekvenace, next-generation sekvenace.</w:t>
            </w:r>
          </w:p>
          <w:p w14:paraId="124AD01C"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Klonování DNA, klonovací vektory a jejich aplikace.</w:t>
            </w:r>
          </w:p>
          <w:p w14:paraId="5B1E75A5"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Mapování genomu. Genové a genomové knihovny.</w:t>
            </w:r>
          </w:p>
          <w:p w14:paraId="3A9432FA"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Průtoková cytometrie. Metody využívající MALDI-MS.</w:t>
            </w:r>
          </w:p>
          <w:p w14:paraId="62747A35"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 xml:space="preserve">Metody analýzy proteinů </w:t>
            </w:r>
            <w:r>
              <w:rPr>
                <w:sz w:val="19"/>
                <w:szCs w:val="19"/>
              </w:rPr>
              <w:t>-</w:t>
            </w:r>
            <w:r w:rsidRPr="00651572">
              <w:rPr>
                <w:sz w:val="19"/>
                <w:szCs w:val="19"/>
              </w:rPr>
              <w:t xml:space="preserve"> elektroforéza, imunologické metody. Příprava a využití protilátek.</w:t>
            </w:r>
          </w:p>
          <w:p w14:paraId="298137D8"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Bioinformatika.</w:t>
            </w:r>
          </w:p>
          <w:p w14:paraId="5D482538"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Molekulárně typiz</w:t>
            </w:r>
            <w:r>
              <w:rPr>
                <w:sz w:val="19"/>
                <w:szCs w:val="19"/>
              </w:rPr>
              <w:t xml:space="preserve">ační metody v biotechnologiích. </w:t>
            </w:r>
            <w:r w:rsidRPr="00651572">
              <w:rPr>
                <w:sz w:val="19"/>
                <w:szCs w:val="19"/>
              </w:rPr>
              <w:t xml:space="preserve">Metagenomika </w:t>
            </w:r>
            <w:r>
              <w:rPr>
                <w:sz w:val="19"/>
                <w:szCs w:val="19"/>
              </w:rPr>
              <w:t>-</w:t>
            </w:r>
            <w:r w:rsidRPr="00651572">
              <w:rPr>
                <w:sz w:val="19"/>
                <w:szCs w:val="19"/>
              </w:rPr>
              <w:t xml:space="preserve"> analýza mikrobiálních komunit.</w:t>
            </w:r>
          </w:p>
        </w:tc>
      </w:tr>
      <w:tr w:rsidR="00717FE7" w14:paraId="702CD1D2" w14:textId="77777777" w:rsidTr="003547AD">
        <w:trPr>
          <w:gridBefore w:val="2"/>
          <w:wBefore w:w="197" w:type="dxa"/>
          <w:trHeight w:val="265"/>
        </w:trPr>
        <w:tc>
          <w:tcPr>
            <w:tcW w:w="3568" w:type="dxa"/>
            <w:gridSpan w:val="7"/>
            <w:tcBorders>
              <w:top w:val="nil"/>
            </w:tcBorders>
            <w:shd w:val="clear" w:color="auto" w:fill="F7CAAC"/>
          </w:tcPr>
          <w:p w14:paraId="38A16575" w14:textId="77777777" w:rsidR="00717FE7" w:rsidRPr="00651572" w:rsidRDefault="00717FE7" w:rsidP="0053707C">
            <w:pPr>
              <w:jc w:val="both"/>
              <w:rPr>
                <w:sz w:val="19"/>
                <w:szCs w:val="19"/>
              </w:rPr>
            </w:pPr>
            <w:r w:rsidRPr="00651572">
              <w:rPr>
                <w:b/>
                <w:sz w:val="19"/>
                <w:szCs w:val="19"/>
              </w:rPr>
              <w:t>Studijní literatura a studijní pomůcky</w:t>
            </w:r>
          </w:p>
        </w:tc>
        <w:tc>
          <w:tcPr>
            <w:tcW w:w="6300" w:type="dxa"/>
            <w:gridSpan w:val="26"/>
            <w:tcBorders>
              <w:top w:val="nil"/>
              <w:bottom w:val="nil"/>
            </w:tcBorders>
          </w:tcPr>
          <w:p w14:paraId="22BE0E06" w14:textId="77777777" w:rsidR="00717FE7" w:rsidRPr="00651572" w:rsidRDefault="00717FE7" w:rsidP="0053707C">
            <w:pPr>
              <w:jc w:val="both"/>
              <w:rPr>
                <w:sz w:val="19"/>
                <w:szCs w:val="19"/>
              </w:rPr>
            </w:pPr>
          </w:p>
        </w:tc>
      </w:tr>
      <w:tr w:rsidR="00717FE7" w14:paraId="04FDFFCE" w14:textId="77777777" w:rsidTr="003547AD">
        <w:trPr>
          <w:gridBefore w:val="2"/>
          <w:wBefore w:w="197" w:type="dxa"/>
          <w:trHeight w:val="1497"/>
        </w:trPr>
        <w:tc>
          <w:tcPr>
            <w:tcW w:w="9868" w:type="dxa"/>
            <w:gridSpan w:val="33"/>
            <w:tcBorders>
              <w:top w:val="nil"/>
            </w:tcBorders>
          </w:tcPr>
          <w:p w14:paraId="027A56BC" w14:textId="77777777" w:rsidR="00717FE7" w:rsidRPr="00FC56F7" w:rsidRDefault="00717FE7" w:rsidP="0053707C">
            <w:pPr>
              <w:jc w:val="both"/>
              <w:rPr>
                <w:sz w:val="18"/>
                <w:szCs w:val="18"/>
              </w:rPr>
            </w:pPr>
            <w:r w:rsidRPr="00FC56F7">
              <w:rPr>
                <w:sz w:val="18"/>
                <w:szCs w:val="18"/>
                <w:u w:val="single"/>
              </w:rPr>
              <w:t>Povinná literatura</w:t>
            </w:r>
            <w:r w:rsidRPr="00FC56F7">
              <w:rPr>
                <w:sz w:val="18"/>
                <w:szCs w:val="18"/>
              </w:rPr>
              <w:t>:</w:t>
            </w:r>
          </w:p>
          <w:p w14:paraId="2A5E1E13" w14:textId="77777777" w:rsidR="00717FE7" w:rsidRPr="00FC56F7" w:rsidRDefault="00717FE7" w:rsidP="0053707C">
            <w:pPr>
              <w:jc w:val="both"/>
              <w:rPr>
                <w:sz w:val="18"/>
                <w:szCs w:val="18"/>
              </w:rPr>
            </w:pPr>
            <w:r w:rsidRPr="00FC56F7">
              <w:rPr>
                <w:sz w:val="18"/>
                <w:szCs w:val="18"/>
              </w:rPr>
              <w:t xml:space="preserve">ŠMARDA, J. Metody molekulární biologie. Brno: </w:t>
            </w:r>
            <w:proofErr w:type="gramStart"/>
            <w:r>
              <w:rPr>
                <w:sz w:val="18"/>
                <w:szCs w:val="18"/>
              </w:rPr>
              <w:t>MU</w:t>
            </w:r>
            <w:proofErr w:type="gramEnd"/>
            <w:r w:rsidRPr="00FC56F7">
              <w:rPr>
                <w:sz w:val="18"/>
                <w:szCs w:val="18"/>
              </w:rPr>
              <w:t>, 2005. ISBN 80-210-3841-1</w:t>
            </w:r>
            <w:r>
              <w:rPr>
                <w:sz w:val="18"/>
                <w:szCs w:val="18"/>
              </w:rPr>
              <w:t>.</w:t>
            </w:r>
          </w:p>
          <w:p w14:paraId="77B48615" w14:textId="77777777" w:rsidR="00717FE7" w:rsidRPr="00FC56F7" w:rsidRDefault="00717FE7" w:rsidP="0053707C">
            <w:pPr>
              <w:jc w:val="both"/>
              <w:rPr>
                <w:sz w:val="18"/>
                <w:szCs w:val="18"/>
              </w:rPr>
            </w:pPr>
            <w:r>
              <w:rPr>
                <w:sz w:val="18"/>
                <w:szCs w:val="18"/>
              </w:rPr>
              <w:t xml:space="preserve">BROWN, </w:t>
            </w:r>
            <w:proofErr w:type="gramStart"/>
            <w:r>
              <w:rPr>
                <w:sz w:val="18"/>
                <w:szCs w:val="18"/>
              </w:rPr>
              <w:t>T.</w:t>
            </w:r>
            <w:r w:rsidRPr="00FC56F7">
              <w:rPr>
                <w:sz w:val="18"/>
                <w:szCs w:val="18"/>
              </w:rPr>
              <w:t>A.</w:t>
            </w:r>
            <w:proofErr w:type="gramEnd"/>
            <w:r w:rsidRPr="00FC56F7">
              <w:rPr>
                <w:sz w:val="18"/>
                <w:szCs w:val="18"/>
              </w:rPr>
              <w:t xml:space="preserve"> Klonování genů a analýza DNA. Český překlad M. Fellner a kol. 1. české vyd. Olomouc: </w:t>
            </w:r>
            <w:r>
              <w:rPr>
                <w:sz w:val="18"/>
                <w:szCs w:val="18"/>
              </w:rPr>
              <w:t>UP,</w:t>
            </w:r>
            <w:r w:rsidRPr="00FC56F7">
              <w:rPr>
                <w:sz w:val="18"/>
                <w:szCs w:val="18"/>
              </w:rPr>
              <w:t xml:space="preserve"> 2007. ISBN 978-80-244-1719-6</w:t>
            </w:r>
            <w:r>
              <w:rPr>
                <w:sz w:val="18"/>
                <w:szCs w:val="18"/>
              </w:rPr>
              <w:t>.</w:t>
            </w:r>
          </w:p>
          <w:p w14:paraId="6388D9E6" w14:textId="77777777" w:rsidR="00717FE7" w:rsidRPr="00FC56F7" w:rsidRDefault="00717FE7" w:rsidP="0053707C">
            <w:pPr>
              <w:jc w:val="both"/>
              <w:rPr>
                <w:sz w:val="18"/>
                <w:szCs w:val="18"/>
              </w:rPr>
            </w:pPr>
            <w:r>
              <w:rPr>
                <w:sz w:val="18"/>
                <w:szCs w:val="18"/>
              </w:rPr>
              <w:t xml:space="preserve">BROWN, </w:t>
            </w:r>
            <w:proofErr w:type="gramStart"/>
            <w:r>
              <w:rPr>
                <w:sz w:val="18"/>
                <w:szCs w:val="18"/>
              </w:rPr>
              <w:t>T.</w:t>
            </w:r>
            <w:r w:rsidRPr="00FC56F7">
              <w:rPr>
                <w:sz w:val="18"/>
                <w:szCs w:val="18"/>
              </w:rPr>
              <w:t>A.</w:t>
            </w:r>
            <w:proofErr w:type="gramEnd"/>
            <w:r w:rsidRPr="00FC56F7">
              <w:rPr>
                <w:sz w:val="18"/>
                <w:szCs w:val="18"/>
              </w:rPr>
              <w:t xml:space="preserve"> Gene Cloning and DNA Analysis: An Introduction. 7th </w:t>
            </w:r>
            <w:r>
              <w:rPr>
                <w:sz w:val="18"/>
                <w:szCs w:val="18"/>
              </w:rPr>
              <w:t>E</w:t>
            </w:r>
            <w:r w:rsidRPr="00FC56F7">
              <w:rPr>
                <w:sz w:val="18"/>
                <w:szCs w:val="18"/>
              </w:rPr>
              <w:t>d. Chichester: Wiley Blackwell, 2016. ISBN 978-1-119-07256-0</w:t>
            </w:r>
            <w:r>
              <w:rPr>
                <w:sz w:val="18"/>
                <w:szCs w:val="18"/>
              </w:rPr>
              <w:t>.</w:t>
            </w:r>
            <w:r w:rsidRPr="00FC56F7">
              <w:rPr>
                <w:sz w:val="18"/>
                <w:szCs w:val="18"/>
              </w:rPr>
              <w:t xml:space="preserve"> </w:t>
            </w:r>
          </w:p>
          <w:p w14:paraId="141C3994" w14:textId="77777777" w:rsidR="00717FE7" w:rsidRPr="00FC56F7" w:rsidRDefault="00717FE7" w:rsidP="0053707C">
            <w:pPr>
              <w:jc w:val="both"/>
              <w:rPr>
                <w:sz w:val="8"/>
                <w:szCs w:val="8"/>
              </w:rPr>
            </w:pPr>
          </w:p>
          <w:p w14:paraId="19D9A142" w14:textId="77777777" w:rsidR="00717FE7" w:rsidRPr="00FC56F7" w:rsidRDefault="00717FE7" w:rsidP="0053707C">
            <w:pPr>
              <w:jc w:val="both"/>
              <w:rPr>
                <w:sz w:val="18"/>
                <w:szCs w:val="18"/>
              </w:rPr>
            </w:pPr>
            <w:r w:rsidRPr="00FC56F7">
              <w:rPr>
                <w:sz w:val="18"/>
                <w:szCs w:val="18"/>
                <w:u w:val="single"/>
              </w:rPr>
              <w:t>Doporučená literatura</w:t>
            </w:r>
            <w:r w:rsidRPr="00FC56F7">
              <w:rPr>
                <w:sz w:val="18"/>
                <w:szCs w:val="18"/>
              </w:rPr>
              <w:t>:</w:t>
            </w:r>
          </w:p>
          <w:p w14:paraId="4D0C272F" w14:textId="77777777" w:rsidR="00717FE7" w:rsidRPr="00FC56F7" w:rsidRDefault="00717FE7" w:rsidP="0053707C">
            <w:pPr>
              <w:jc w:val="both"/>
              <w:rPr>
                <w:sz w:val="18"/>
                <w:szCs w:val="18"/>
              </w:rPr>
            </w:pPr>
            <w:r w:rsidRPr="00FC56F7">
              <w:rPr>
                <w:sz w:val="18"/>
                <w:szCs w:val="18"/>
              </w:rPr>
              <w:t xml:space="preserve">ALBERTS, B. </w:t>
            </w:r>
            <w:proofErr w:type="gramStart"/>
            <w:r>
              <w:rPr>
                <w:sz w:val="18"/>
                <w:szCs w:val="18"/>
              </w:rPr>
              <w:t>et</w:t>
            </w:r>
            <w:proofErr w:type="gramEnd"/>
            <w:r>
              <w:rPr>
                <w:sz w:val="18"/>
                <w:szCs w:val="18"/>
              </w:rPr>
              <w:t xml:space="preserve"> al. </w:t>
            </w:r>
            <w:r w:rsidRPr="00FC56F7">
              <w:rPr>
                <w:sz w:val="18"/>
                <w:szCs w:val="18"/>
              </w:rPr>
              <w:t>Základy buněčné biologie. Ústí nad Labem: Espero</w:t>
            </w:r>
            <w:r>
              <w:rPr>
                <w:sz w:val="18"/>
                <w:szCs w:val="18"/>
              </w:rPr>
              <w:t xml:space="preserve"> Publishing</w:t>
            </w:r>
            <w:r w:rsidRPr="00FC56F7">
              <w:rPr>
                <w:sz w:val="18"/>
                <w:szCs w:val="18"/>
              </w:rPr>
              <w:t>, 2001. ISBN 80-902906-2-0</w:t>
            </w:r>
            <w:r>
              <w:rPr>
                <w:sz w:val="18"/>
                <w:szCs w:val="18"/>
              </w:rPr>
              <w:t>.</w:t>
            </w:r>
          </w:p>
          <w:p w14:paraId="6648177B" w14:textId="77777777" w:rsidR="00717FE7" w:rsidRPr="00FC56F7" w:rsidRDefault="00717FE7" w:rsidP="0053707C">
            <w:pPr>
              <w:jc w:val="both"/>
              <w:rPr>
                <w:sz w:val="18"/>
                <w:szCs w:val="18"/>
              </w:rPr>
            </w:pPr>
            <w:r w:rsidRPr="00FC56F7">
              <w:rPr>
                <w:sz w:val="18"/>
                <w:szCs w:val="18"/>
              </w:rPr>
              <w:t xml:space="preserve">CSEKE, </w:t>
            </w:r>
            <w:proofErr w:type="gramStart"/>
            <w:r w:rsidRPr="00FC56F7">
              <w:rPr>
                <w:sz w:val="18"/>
                <w:szCs w:val="18"/>
              </w:rPr>
              <w:t>L.J.</w:t>
            </w:r>
            <w:proofErr w:type="gramEnd"/>
            <w:r w:rsidRPr="00FC56F7">
              <w:rPr>
                <w:sz w:val="18"/>
                <w:szCs w:val="18"/>
              </w:rPr>
              <w:t xml:space="preserve">, KIRAKOSYAN, A., KAUFMAN, P.B., WESTFALL, M.V. Handbook of Molecular and Cellular Methods in Biology and Medicine. 3th </w:t>
            </w:r>
            <w:r>
              <w:rPr>
                <w:sz w:val="18"/>
                <w:szCs w:val="18"/>
              </w:rPr>
              <w:t>E</w:t>
            </w:r>
            <w:r w:rsidRPr="00FC56F7">
              <w:rPr>
                <w:sz w:val="18"/>
                <w:szCs w:val="18"/>
              </w:rPr>
              <w:t>d. Boca Raton: CRC Press, 2011. ISBN 978-1-4398-8195-8.</w:t>
            </w:r>
          </w:p>
          <w:p w14:paraId="76B9A89D" w14:textId="77777777" w:rsidR="00717FE7" w:rsidRPr="00FC56F7" w:rsidRDefault="00717FE7" w:rsidP="0053707C">
            <w:pPr>
              <w:jc w:val="both"/>
              <w:rPr>
                <w:sz w:val="18"/>
                <w:szCs w:val="18"/>
              </w:rPr>
            </w:pPr>
            <w:proofErr w:type="gramStart"/>
            <w:r w:rsidRPr="00FC56F7">
              <w:rPr>
                <w:sz w:val="18"/>
                <w:szCs w:val="18"/>
              </w:rPr>
              <w:t>GLICK, B.R.</w:t>
            </w:r>
            <w:proofErr w:type="gramEnd"/>
            <w:r w:rsidRPr="00FC56F7">
              <w:rPr>
                <w:sz w:val="18"/>
                <w:szCs w:val="18"/>
              </w:rPr>
              <w:t xml:space="preserve">, PASTERNAK, J.J., PATTEN, C.L. Molecular Biotechnology. Principles and Applications of Recombinant DNA. 4th </w:t>
            </w:r>
            <w:r>
              <w:rPr>
                <w:sz w:val="18"/>
                <w:szCs w:val="18"/>
              </w:rPr>
              <w:t>E</w:t>
            </w:r>
            <w:r w:rsidRPr="00FC56F7">
              <w:rPr>
                <w:sz w:val="18"/>
                <w:szCs w:val="18"/>
              </w:rPr>
              <w:t>d. Washi</w:t>
            </w:r>
            <w:r>
              <w:rPr>
                <w:sz w:val="18"/>
                <w:szCs w:val="18"/>
              </w:rPr>
              <w:t xml:space="preserve">ngton: ASM Press, </w:t>
            </w:r>
            <w:r w:rsidRPr="00FC56F7">
              <w:rPr>
                <w:sz w:val="18"/>
                <w:szCs w:val="18"/>
              </w:rPr>
              <w:t>2010. ISBN 978-1-55581-498-4</w:t>
            </w:r>
            <w:r>
              <w:rPr>
                <w:sz w:val="18"/>
                <w:szCs w:val="18"/>
              </w:rPr>
              <w:t>.</w:t>
            </w:r>
          </w:p>
          <w:p w14:paraId="4B86948F" w14:textId="77777777" w:rsidR="00717FE7" w:rsidRPr="00651572" w:rsidRDefault="00717FE7" w:rsidP="0053707C">
            <w:pPr>
              <w:jc w:val="both"/>
              <w:rPr>
                <w:sz w:val="19"/>
                <w:szCs w:val="19"/>
              </w:rPr>
            </w:pPr>
            <w:r w:rsidRPr="00FC56F7">
              <w:rPr>
                <w:sz w:val="18"/>
                <w:szCs w:val="18"/>
              </w:rPr>
              <w:t xml:space="preserve">WILSON, K., WALKER, J. Principles and Techniques of Biochemistry and Molecular Biology. 7th </w:t>
            </w:r>
            <w:r>
              <w:rPr>
                <w:sz w:val="18"/>
                <w:szCs w:val="18"/>
              </w:rPr>
              <w:t>E</w:t>
            </w:r>
            <w:r w:rsidRPr="00FC56F7">
              <w:rPr>
                <w:sz w:val="18"/>
                <w:szCs w:val="18"/>
              </w:rPr>
              <w:t>d. Cambrid</w:t>
            </w:r>
            <w:r>
              <w:rPr>
                <w:sz w:val="18"/>
                <w:szCs w:val="18"/>
              </w:rPr>
              <w:t xml:space="preserve">ge: Cambridge University Press, </w:t>
            </w:r>
            <w:r w:rsidRPr="00FC56F7">
              <w:rPr>
                <w:sz w:val="18"/>
                <w:szCs w:val="18"/>
              </w:rPr>
              <w:t>2010. ISBN 978-0-521-51635-8.</w:t>
            </w:r>
          </w:p>
        </w:tc>
      </w:tr>
      <w:tr w:rsidR="00717FE7" w14:paraId="21B3C1F9"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1F4B2AC0" w14:textId="77777777" w:rsidR="00717FE7" w:rsidRPr="00651572" w:rsidRDefault="00717FE7" w:rsidP="0053707C">
            <w:pPr>
              <w:jc w:val="center"/>
              <w:rPr>
                <w:b/>
                <w:sz w:val="19"/>
                <w:szCs w:val="19"/>
              </w:rPr>
            </w:pPr>
            <w:r w:rsidRPr="00651572">
              <w:rPr>
                <w:b/>
                <w:sz w:val="19"/>
                <w:szCs w:val="19"/>
              </w:rPr>
              <w:t>Informace ke kombinované nebo distanční formě</w:t>
            </w:r>
          </w:p>
        </w:tc>
      </w:tr>
      <w:tr w:rsidR="00717FE7" w14:paraId="3D303642" w14:textId="77777777" w:rsidTr="003547AD">
        <w:trPr>
          <w:gridBefore w:val="2"/>
          <w:wBefore w:w="197" w:type="dxa"/>
        </w:trPr>
        <w:tc>
          <w:tcPr>
            <w:tcW w:w="4679" w:type="dxa"/>
            <w:gridSpan w:val="11"/>
            <w:tcBorders>
              <w:top w:val="single" w:sz="2" w:space="0" w:color="auto"/>
            </w:tcBorders>
            <w:shd w:val="clear" w:color="auto" w:fill="F7CAAC"/>
          </w:tcPr>
          <w:p w14:paraId="0825261B" w14:textId="77777777" w:rsidR="00717FE7" w:rsidRPr="00651572" w:rsidRDefault="00717FE7" w:rsidP="0053707C">
            <w:pPr>
              <w:jc w:val="both"/>
              <w:rPr>
                <w:sz w:val="19"/>
                <w:szCs w:val="19"/>
              </w:rPr>
            </w:pPr>
            <w:r w:rsidRPr="00651572">
              <w:rPr>
                <w:b/>
                <w:sz w:val="19"/>
                <w:szCs w:val="19"/>
              </w:rPr>
              <w:t>Rozsah konzultací (soustředění)</w:t>
            </w:r>
          </w:p>
        </w:tc>
        <w:tc>
          <w:tcPr>
            <w:tcW w:w="872" w:type="dxa"/>
            <w:gridSpan w:val="4"/>
            <w:tcBorders>
              <w:top w:val="single" w:sz="2" w:space="0" w:color="auto"/>
            </w:tcBorders>
          </w:tcPr>
          <w:p w14:paraId="14339993" w14:textId="00FB384E" w:rsidR="00717FE7" w:rsidRPr="00651572" w:rsidRDefault="00E83E86" w:rsidP="0053707C">
            <w:pPr>
              <w:jc w:val="center"/>
              <w:rPr>
                <w:sz w:val="19"/>
                <w:szCs w:val="19"/>
              </w:rPr>
            </w:pPr>
            <w:r>
              <w:rPr>
                <w:sz w:val="19"/>
                <w:szCs w:val="19"/>
              </w:rPr>
              <w:t>20</w:t>
            </w:r>
          </w:p>
        </w:tc>
        <w:tc>
          <w:tcPr>
            <w:tcW w:w="4317" w:type="dxa"/>
            <w:gridSpan w:val="18"/>
            <w:tcBorders>
              <w:top w:val="single" w:sz="2" w:space="0" w:color="auto"/>
            </w:tcBorders>
            <w:shd w:val="clear" w:color="auto" w:fill="F7CAAC"/>
          </w:tcPr>
          <w:p w14:paraId="1A9765FC" w14:textId="77777777" w:rsidR="00717FE7" w:rsidRPr="00651572" w:rsidRDefault="00717FE7" w:rsidP="0053707C">
            <w:pPr>
              <w:jc w:val="both"/>
              <w:rPr>
                <w:b/>
                <w:sz w:val="19"/>
                <w:szCs w:val="19"/>
              </w:rPr>
            </w:pPr>
            <w:r w:rsidRPr="00651572">
              <w:rPr>
                <w:b/>
                <w:sz w:val="19"/>
                <w:szCs w:val="19"/>
              </w:rPr>
              <w:t xml:space="preserve">hodin </w:t>
            </w:r>
          </w:p>
        </w:tc>
      </w:tr>
      <w:tr w:rsidR="00717FE7" w14:paraId="40ECFED0" w14:textId="77777777" w:rsidTr="003547AD">
        <w:trPr>
          <w:gridBefore w:val="2"/>
          <w:wBefore w:w="197" w:type="dxa"/>
        </w:trPr>
        <w:tc>
          <w:tcPr>
            <w:tcW w:w="9868" w:type="dxa"/>
            <w:gridSpan w:val="33"/>
            <w:shd w:val="clear" w:color="auto" w:fill="F7CAAC"/>
          </w:tcPr>
          <w:p w14:paraId="7D9E6747" w14:textId="77777777" w:rsidR="00717FE7" w:rsidRPr="00651572" w:rsidRDefault="00717FE7" w:rsidP="0053707C">
            <w:pPr>
              <w:jc w:val="both"/>
              <w:rPr>
                <w:b/>
                <w:sz w:val="19"/>
                <w:szCs w:val="19"/>
              </w:rPr>
            </w:pPr>
            <w:r w:rsidRPr="00651572">
              <w:rPr>
                <w:b/>
                <w:sz w:val="19"/>
                <w:szCs w:val="19"/>
              </w:rPr>
              <w:t>Informace o způsobu kontaktu s vyučujícím</w:t>
            </w:r>
          </w:p>
        </w:tc>
      </w:tr>
      <w:tr w:rsidR="00717FE7" w14:paraId="35DCBE75" w14:textId="77777777" w:rsidTr="003547AD">
        <w:trPr>
          <w:gridBefore w:val="2"/>
          <w:wBefore w:w="197" w:type="dxa"/>
          <w:trHeight w:val="141"/>
        </w:trPr>
        <w:tc>
          <w:tcPr>
            <w:tcW w:w="9868" w:type="dxa"/>
            <w:gridSpan w:val="33"/>
          </w:tcPr>
          <w:p w14:paraId="5EF83A51" w14:textId="47F444AB" w:rsidR="00717FE7" w:rsidRPr="00651572" w:rsidRDefault="00717FE7" w:rsidP="0053707C">
            <w:pPr>
              <w:jc w:val="both"/>
              <w:rPr>
                <w:sz w:val="19"/>
                <w:szCs w:val="19"/>
              </w:rPr>
            </w:pPr>
            <w:r w:rsidRPr="00651572">
              <w:rPr>
                <w:sz w:val="19"/>
                <w:szCs w:val="19"/>
              </w:rPr>
              <w:t>Studentům budou určeny části učiva k samostatnému nastudování. Kontrola samostatného studia bude provedena písemným testem. Studenti rovněž zpracovávají seminární práci v rozsahu cca 10 stran textu na zvolené téma z oblasti aplikace metod molekulární biologie.</w:t>
            </w:r>
            <w:r>
              <w:rPr>
                <w:sz w:val="19"/>
                <w:szCs w:val="19"/>
              </w:rPr>
              <w:t xml:space="preserve"> </w:t>
            </w:r>
            <w:r w:rsidRPr="00F77B47">
              <w:rPr>
                <w:sz w:val="19"/>
                <w:szCs w:val="19"/>
              </w:rPr>
              <w:t>Studenti mají možnost domluvit si individuální konzultaci</w:t>
            </w:r>
            <w:r w:rsidR="00E83E86">
              <w:rPr>
                <w:sz w:val="19"/>
                <w:szCs w:val="19"/>
              </w:rPr>
              <w:t>,</w:t>
            </w:r>
            <w:r w:rsidRPr="00F77B47">
              <w:rPr>
                <w:sz w:val="19"/>
                <w:szCs w:val="19"/>
              </w:rPr>
              <w:t xml:space="preserve"> viz kontakty níže.</w:t>
            </w:r>
            <w:r>
              <w:t xml:space="preserve">  </w:t>
            </w:r>
          </w:p>
          <w:p w14:paraId="73E21D93" w14:textId="77777777" w:rsidR="00717FE7" w:rsidRPr="00651572" w:rsidRDefault="00717FE7" w:rsidP="0053707C">
            <w:pPr>
              <w:jc w:val="both"/>
              <w:rPr>
                <w:sz w:val="8"/>
                <w:szCs w:val="8"/>
              </w:rPr>
            </w:pPr>
          </w:p>
          <w:p w14:paraId="44957CAC" w14:textId="397D93F2" w:rsidR="00717FE7" w:rsidRPr="00FC56F7" w:rsidRDefault="00717FE7" w:rsidP="00517090">
            <w:pPr>
              <w:jc w:val="both"/>
              <w:rPr>
                <w:sz w:val="19"/>
                <w:szCs w:val="19"/>
              </w:rPr>
            </w:pPr>
            <w:r w:rsidRPr="00FC56F7">
              <w:rPr>
                <w:sz w:val="19"/>
                <w:szCs w:val="19"/>
              </w:rPr>
              <w:t xml:space="preserve">Možnosti komunikace s </w:t>
            </w:r>
            <w:r w:rsidRPr="00E83E86">
              <w:rPr>
                <w:sz w:val="19"/>
                <w:szCs w:val="19"/>
              </w:rPr>
              <w:t>vyučujícími</w:t>
            </w:r>
            <w:r w:rsidRPr="00FC56F7">
              <w:rPr>
                <w:sz w:val="19"/>
                <w:szCs w:val="19"/>
              </w:rPr>
              <w:t xml:space="preserve">: </w:t>
            </w:r>
            <w:hyperlink r:id="rId26" w:history="1">
              <w:r w:rsidRPr="00FC56F7">
                <w:rPr>
                  <w:rStyle w:val="Hypertextovodkaz"/>
                  <w:sz w:val="19"/>
                  <w:szCs w:val="19"/>
                </w:rPr>
                <w:t>bunkova@utb.cz</w:t>
              </w:r>
            </w:hyperlink>
            <w:r w:rsidRPr="00FC56F7">
              <w:rPr>
                <w:sz w:val="19"/>
                <w:szCs w:val="19"/>
              </w:rPr>
              <w:t xml:space="preserve">, 576 031 240, </w:t>
            </w:r>
            <w:hyperlink r:id="rId27" w:history="1">
              <w:r w:rsidRPr="00FC56F7">
                <w:rPr>
                  <w:rStyle w:val="Hypertextovodkaz"/>
                  <w:sz w:val="19"/>
                  <w:szCs w:val="19"/>
                </w:rPr>
                <w:t>mdolezalova@utb.cz</w:t>
              </w:r>
            </w:hyperlink>
            <w:r w:rsidRPr="00FC56F7">
              <w:rPr>
                <w:sz w:val="19"/>
                <w:szCs w:val="19"/>
              </w:rPr>
              <w:t>, 576 031 020</w:t>
            </w:r>
            <w:r w:rsidR="00517090">
              <w:rPr>
                <w:sz w:val="19"/>
                <w:szCs w:val="19"/>
              </w:rPr>
              <w:t>.</w:t>
            </w:r>
          </w:p>
        </w:tc>
      </w:tr>
      <w:tr w:rsidR="00717FE7" w14:paraId="7ACE3A94" w14:textId="77777777" w:rsidTr="003547AD">
        <w:trPr>
          <w:gridBefore w:val="2"/>
          <w:wBefore w:w="197" w:type="dxa"/>
        </w:trPr>
        <w:tc>
          <w:tcPr>
            <w:tcW w:w="9868" w:type="dxa"/>
            <w:gridSpan w:val="33"/>
            <w:tcBorders>
              <w:bottom w:val="double" w:sz="4" w:space="0" w:color="auto"/>
            </w:tcBorders>
            <w:shd w:val="clear" w:color="auto" w:fill="BDD6EE"/>
          </w:tcPr>
          <w:p w14:paraId="70835E86" w14:textId="77777777" w:rsidR="00717FE7" w:rsidRDefault="00717FE7" w:rsidP="0053707C">
            <w:pPr>
              <w:jc w:val="both"/>
              <w:rPr>
                <w:b/>
                <w:sz w:val="28"/>
              </w:rPr>
            </w:pPr>
            <w:r>
              <w:lastRenderedPageBreak/>
              <w:br w:type="page"/>
            </w:r>
            <w:r>
              <w:rPr>
                <w:b/>
                <w:sz w:val="28"/>
              </w:rPr>
              <w:t>B-III – Charakteristika studijního předmětu</w:t>
            </w:r>
          </w:p>
        </w:tc>
      </w:tr>
      <w:tr w:rsidR="00717FE7" w14:paraId="5B92FAF7" w14:textId="77777777" w:rsidTr="003547AD">
        <w:trPr>
          <w:gridBefore w:val="2"/>
          <w:wBefore w:w="197" w:type="dxa"/>
        </w:trPr>
        <w:tc>
          <w:tcPr>
            <w:tcW w:w="3013" w:type="dxa"/>
            <w:gridSpan w:val="3"/>
            <w:tcBorders>
              <w:top w:val="double" w:sz="4" w:space="0" w:color="auto"/>
            </w:tcBorders>
            <w:shd w:val="clear" w:color="auto" w:fill="F7CAAC"/>
          </w:tcPr>
          <w:p w14:paraId="54AA425D" w14:textId="77777777" w:rsidR="00717FE7" w:rsidRDefault="00717FE7" w:rsidP="0053707C">
            <w:pPr>
              <w:jc w:val="both"/>
              <w:rPr>
                <w:b/>
              </w:rPr>
            </w:pPr>
            <w:r>
              <w:rPr>
                <w:b/>
              </w:rPr>
              <w:t>Název studijního předmětu</w:t>
            </w:r>
          </w:p>
        </w:tc>
        <w:tc>
          <w:tcPr>
            <w:tcW w:w="6855" w:type="dxa"/>
            <w:gridSpan w:val="30"/>
            <w:tcBorders>
              <w:top w:val="double" w:sz="4" w:space="0" w:color="auto"/>
            </w:tcBorders>
          </w:tcPr>
          <w:p w14:paraId="22C0DAB4" w14:textId="77777777" w:rsidR="00717FE7" w:rsidRPr="00A71D37" w:rsidRDefault="00717FE7" w:rsidP="0053707C">
            <w:pPr>
              <w:jc w:val="both"/>
              <w:rPr>
                <w:b/>
              </w:rPr>
            </w:pPr>
            <w:bookmarkStart w:id="11" w:name="Rekomb_biotech"/>
            <w:bookmarkEnd w:id="11"/>
            <w:r w:rsidRPr="00A71D37">
              <w:rPr>
                <w:b/>
              </w:rPr>
              <w:t>Rekombinantní biotechnologie</w:t>
            </w:r>
          </w:p>
        </w:tc>
      </w:tr>
      <w:tr w:rsidR="00717FE7" w14:paraId="66AF5271" w14:textId="77777777" w:rsidTr="003547AD">
        <w:trPr>
          <w:gridBefore w:val="2"/>
          <w:wBefore w:w="197" w:type="dxa"/>
        </w:trPr>
        <w:tc>
          <w:tcPr>
            <w:tcW w:w="3013" w:type="dxa"/>
            <w:gridSpan w:val="3"/>
            <w:shd w:val="clear" w:color="auto" w:fill="F7CAAC"/>
          </w:tcPr>
          <w:p w14:paraId="30B2ABD3" w14:textId="77777777" w:rsidR="00717FE7" w:rsidRDefault="00717FE7" w:rsidP="0053707C">
            <w:pPr>
              <w:jc w:val="both"/>
              <w:rPr>
                <w:b/>
              </w:rPr>
            </w:pPr>
            <w:r>
              <w:rPr>
                <w:b/>
              </w:rPr>
              <w:t>Typ předmětu</w:t>
            </w:r>
          </w:p>
        </w:tc>
        <w:tc>
          <w:tcPr>
            <w:tcW w:w="3339" w:type="dxa"/>
            <w:gridSpan w:val="16"/>
          </w:tcPr>
          <w:p w14:paraId="51768C2D" w14:textId="77777777" w:rsidR="00717FE7" w:rsidRDefault="00717FE7" w:rsidP="0053707C">
            <w:pPr>
              <w:jc w:val="both"/>
            </w:pPr>
            <w:r>
              <w:t>povinný, PZ</w:t>
            </w:r>
          </w:p>
        </w:tc>
        <w:tc>
          <w:tcPr>
            <w:tcW w:w="2633" w:type="dxa"/>
            <w:gridSpan w:val="9"/>
            <w:shd w:val="clear" w:color="auto" w:fill="F7CAAC"/>
          </w:tcPr>
          <w:p w14:paraId="4BEC81F9" w14:textId="77777777" w:rsidR="00717FE7" w:rsidRDefault="00717FE7" w:rsidP="0053707C">
            <w:pPr>
              <w:jc w:val="both"/>
            </w:pPr>
            <w:r>
              <w:rPr>
                <w:b/>
              </w:rPr>
              <w:t>doporučený ročník / semestr</w:t>
            </w:r>
          </w:p>
        </w:tc>
        <w:tc>
          <w:tcPr>
            <w:tcW w:w="883" w:type="dxa"/>
            <w:gridSpan w:val="5"/>
          </w:tcPr>
          <w:p w14:paraId="4B430F50" w14:textId="77777777" w:rsidR="00717FE7" w:rsidRDefault="00717FE7" w:rsidP="0053707C">
            <w:pPr>
              <w:jc w:val="both"/>
            </w:pPr>
            <w:r>
              <w:t>1/LS</w:t>
            </w:r>
          </w:p>
        </w:tc>
      </w:tr>
      <w:tr w:rsidR="00717FE7" w14:paraId="20C832BE" w14:textId="77777777" w:rsidTr="003547AD">
        <w:trPr>
          <w:gridBefore w:val="2"/>
          <w:wBefore w:w="197" w:type="dxa"/>
        </w:trPr>
        <w:tc>
          <w:tcPr>
            <w:tcW w:w="3013" w:type="dxa"/>
            <w:gridSpan w:val="3"/>
            <w:shd w:val="clear" w:color="auto" w:fill="F7CAAC"/>
          </w:tcPr>
          <w:p w14:paraId="6EFAA5D8" w14:textId="77777777" w:rsidR="00717FE7" w:rsidRDefault="00717FE7" w:rsidP="0053707C">
            <w:pPr>
              <w:jc w:val="both"/>
              <w:rPr>
                <w:b/>
              </w:rPr>
            </w:pPr>
            <w:r>
              <w:rPr>
                <w:b/>
              </w:rPr>
              <w:t>Rozsah studijního předmětu</w:t>
            </w:r>
          </w:p>
        </w:tc>
        <w:tc>
          <w:tcPr>
            <w:tcW w:w="1666" w:type="dxa"/>
            <w:gridSpan w:val="8"/>
          </w:tcPr>
          <w:p w14:paraId="20B945C8" w14:textId="144BE99C" w:rsidR="00717FE7" w:rsidRDefault="00E83E86" w:rsidP="00E83E86">
            <w:pPr>
              <w:jc w:val="both"/>
            </w:pPr>
            <w:r>
              <w:t>14p+</w:t>
            </w:r>
            <w:r w:rsidR="00717FE7">
              <w:t>14s+14l</w:t>
            </w:r>
          </w:p>
        </w:tc>
        <w:tc>
          <w:tcPr>
            <w:tcW w:w="872" w:type="dxa"/>
            <w:gridSpan w:val="4"/>
            <w:shd w:val="clear" w:color="auto" w:fill="F7CAAC"/>
          </w:tcPr>
          <w:p w14:paraId="7EB6DC4C" w14:textId="77777777" w:rsidR="00717FE7" w:rsidRDefault="00717FE7" w:rsidP="0053707C">
            <w:pPr>
              <w:jc w:val="both"/>
              <w:rPr>
                <w:b/>
              </w:rPr>
            </w:pPr>
            <w:r>
              <w:rPr>
                <w:b/>
              </w:rPr>
              <w:t xml:space="preserve">hod. </w:t>
            </w:r>
          </w:p>
        </w:tc>
        <w:tc>
          <w:tcPr>
            <w:tcW w:w="801" w:type="dxa"/>
            <w:gridSpan w:val="4"/>
          </w:tcPr>
          <w:p w14:paraId="482E5D39" w14:textId="77777777" w:rsidR="00717FE7" w:rsidRDefault="00717FE7" w:rsidP="0053707C">
            <w:pPr>
              <w:jc w:val="both"/>
            </w:pPr>
            <w:r>
              <w:t>42</w:t>
            </w:r>
          </w:p>
        </w:tc>
        <w:tc>
          <w:tcPr>
            <w:tcW w:w="2107" w:type="dxa"/>
            <w:gridSpan w:val="6"/>
            <w:shd w:val="clear" w:color="auto" w:fill="F7CAAC"/>
          </w:tcPr>
          <w:p w14:paraId="35BB393C" w14:textId="77777777" w:rsidR="00717FE7" w:rsidRDefault="00717FE7" w:rsidP="0053707C">
            <w:pPr>
              <w:jc w:val="both"/>
              <w:rPr>
                <w:b/>
              </w:rPr>
            </w:pPr>
            <w:r>
              <w:rPr>
                <w:b/>
              </w:rPr>
              <w:t>kreditů</w:t>
            </w:r>
          </w:p>
        </w:tc>
        <w:tc>
          <w:tcPr>
            <w:tcW w:w="1409" w:type="dxa"/>
            <w:gridSpan w:val="8"/>
          </w:tcPr>
          <w:p w14:paraId="6A8F915B" w14:textId="77777777" w:rsidR="00717FE7" w:rsidRDefault="00717FE7" w:rsidP="0053707C">
            <w:pPr>
              <w:jc w:val="both"/>
            </w:pPr>
            <w:r>
              <w:t>3</w:t>
            </w:r>
          </w:p>
        </w:tc>
      </w:tr>
      <w:tr w:rsidR="00717FE7" w14:paraId="3090B505" w14:textId="77777777" w:rsidTr="003547AD">
        <w:trPr>
          <w:gridBefore w:val="2"/>
          <w:wBefore w:w="197" w:type="dxa"/>
        </w:trPr>
        <w:tc>
          <w:tcPr>
            <w:tcW w:w="3013" w:type="dxa"/>
            <w:gridSpan w:val="3"/>
            <w:shd w:val="clear" w:color="auto" w:fill="F7CAAC"/>
          </w:tcPr>
          <w:p w14:paraId="3B4F5EF7" w14:textId="77777777" w:rsidR="00717FE7" w:rsidRDefault="00717FE7" w:rsidP="0053707C">
            <w:pPr>
              <w:jc w:val="both"/>
              <w:rPr>
                <w:b/>
                <w:sz w:val="22"/>
              </w:rPr>
            </w:pPr>
            <w:r>
              <w:rPr>
                <w:b/>
              </w:rPr>
              <w:t>Prerekvizity, korekvizity, ekvivalence</w:t>
            </w:r>
          </w:p>
        </w:tc>
        <w:tc>
          <w:tcPr>
            <w:tcW w:w="6855" w:type="dxa"/>
            <w:gridSpan w:val="30"/>
          </w:tcPr>
          <w:p w14:paraId="6EFB0F8E" w14:textId="77777777" w:rsidR="00717FE7" w:rsidRDefault="00717FE7" w:rsidP="0053707C">
            <w:pPr>
              <w:jc w:val="both"/>
            </w:pPr>
          </w:p>
        </w:tc>
      </w:tr>
      <w:tr w:rsidR="00717FE7" w14:paraId="2253A8D4" w14:textId="77777777" w:rsidTr="003547AD">
        <w:trPr>
          <w:gridBefore w:val="2"/>
          <w:wBefore w:w="197" w:type="dxa"/>
        </w:trPr>
        <w:tc>
          <w:tcPr>
            <w:tcW w:w="3013" w:type="dxa"/>
            <w:gridSpan w:val="3"/>
            <w:shd w:val="clear" w:color="auto" w:fill="F7CAAC"/>
          </w:tcPr>
          <w:p w14:paraId="3A7D532A" w14:textId="77777777" w:rsidR="00717FE7" w:rsidRDefault="00717FE7" w:rsidP="0053707C">
            <w:pPr>
              <w:jc w:val="both"/>
              <w:rPr>
                <w:b/>
              </w:rPr>
            </w:pPr>
            <w:r>
              <w:rPr>
                <w:b/>
              </w:rPr>
              <w:t>Způsob ověření studijních výsledků</w:t>
            </w:r>
          </w:p>
        </w:tc>
        <w:tc>
          <w:tcPr>
            <w:tcW w:w="3339" w:type="dxa"/>
            <w:gridSpan w:val="16"/>
          </w:tcPr>
          <w:p w14:paraId="74EC3DA2" w14:textId="77777777" w:rsidR="00717FE7" w:rsidRDefault="00717FE7" w:rsidP="0053707C">
            <w:pPr>
              <w:jc w:val="both"/>
            </w:pPr>
            <w:r>
              <w:t>zápočet, zkouška</w:t>
            </w:r>
          </w:p>
        </w:tc>
        <w:tc>
          <w:tcPr>
            <w:tcW w:w="1526" w:type="dxa"/>
            <w:gridSpan w:val="3"/>
            <w:shd w:val="clear" w:color="auto" w:fill="F7CAAC"/>
          </w:tcPr>
          <w:p w14:paraId="260565B7" w14:textId="77777777" w:rsidR="00717FE7" w:rsidRDefault="00717FE7" w:rsidP="0053707C">
            <w:pPr>
              <w:jc w:val="both"/>
              <w:rPr>
                <w:b/>
              </w:rPr>
            </w:pPr>
            <w:r>
              <w:rPr>
                <w:b/>
              </w:rPr>
              <w:t>Forma výuky</w:t>
            </w:r>
          </w:p>
        </w:tc>
        <w:tc>
          <w:tcPr>
            <w:tcW w:w="1990" w:type="dxa"/>
            <w:gridSpan w:val="11"/>
          </w:tcPr>
          <w:p w14:paraId="381BECAE" w14:textId="059C604A" w:rsidR="00717FE7" w:rsidRDefault="00717FE7" w:rsidP="0053707C">
            <w:pPr>
              <w:jc w:val="both"/>
            </w:pPr>
            <w:r>
              <w:t>přednášky,</w:t>
            </w:r>
            <w:r w:rsidRPr="00C21219">
              <w:rPr>
                <w:sz w:val="19"/>
                <w:szCs w:val="19"/>
              </w:rPr>
              <w:t xml:space="preserve"> </w:t>
            </w:r>
            <w:r w:rsidR="002658D0">
              <w:rPr>
                <w:sz w:val="19"/>
                <w:szCs w:val="19"/>
              </w:rPr>
              <w:t xml:space="preserve">semináře, </w:t>
            </w:r>
            <w:r w:rsidRPr="00C21219">
              <w:rPr>
                <w:sz w:val="19"/>
                <w:szCs w:val="19"/>
              </w:rPr>
              <w:t>laborato</w:t>
            </w:r>
            <w:r>
              <w:rPr>
                <w:sz w:val="19"/>
                <w:szCs w:val="19"/>
              </w:rPr>
              <w:t>rní cvičení</w:t>
            </w:r>
          </w:p>
        </w:tc>
      </w:tr>
      <w:tr w:rsidR="00717FE7" w14:paraId="1BE8C6F3" w14:textId="77777777" w:rsidTr="003547AD">
        <w:trPr>
          <w:gridBefore w:val="2"/>
          <w:wBefore w:w="197" w:type="dxa"/>
        </w:trPr>
        <w:tc>
          <w:tcPr>
            <w:tcW w:w="3013" w:type="dxa"/>
            <w:gridSpan w:val="3"/>
            <w:shd w:val="clear" w:color="auto" w:fill="F7CAAC"/>
          </w:tcPr>
          <w:p w14:paraId="7E8089C7" w14:textId="77777777" w:rsidR="00717FE7" w:rsidRDefault="00717FE7" w:rsidP="0053707C">
            <w:pPr>
              <w:jc w:val="both"/>
              <w:rPr>
                <w:b/>
              </w:rPr>
            </w:pPr>
            <w:r>
              <w:rPr>
                <w:b/>
              </w:rPr>
              <w:t>Forma způsobu ověření studijních výsledků a další požadavky na studenta</w:t>
            </w:r>
          </w:p>
        </w:tc>
        <w:tc>
          <w:tcPr>
            <w:tcW w:w="6855" w:type="dxa"/>
            <w:gridSpan w:val="30"/>
            <w:tcBorders>
              <w:bottom w:val="single" w:sz="4" w:space="0" w:color="00000A"/>
            </w:tcBorders>
          </w:tcPr>
          <w:p w14:paraId="2432A369" w14:textId="77777777" w:rsidR="00717FE7" w:rsidRDefault="00717FE7" w:rsidP="0053707C">
            <w:pPr>
              <w:jc w:val="both"/>
            </w:pPr>
            <w:r>
              <w:t>Zápočet: vypracování laboratorních úloh, odevzdání protokolů v požadované kvalitě.</w:t>
            </w:r>
          </w:p>
          <w:p w14:paraId="45B3C065" w14:textId="77777777" w:rsidR="00717FE7" w:rsidRDefault="00717FE7" w:rsidP="0053707C">
            <w:pPr>
              <w:jc w:val="both"/>
            </w:pPr>
            <w:r>
              <w:t>Zkouška: prokázání znalosti probíraných tematických okruhů, ústní zkouška.</w:t>
            </w:r>
          </w:p>
        </w:tc>
      </w:tr>
      <w:tr w:rsidR="00717FE7" w14:paraId="438AB671" w14:textId="77777777" w:rsidTr="003547AD">
        <w:trPr>
          <w:gridBefore w:val="2"/>
          <w:wBefore w:w="197" w:type="dxa"/>
          <w:trHeight w:val="197"/>
        </w:trPr>
        <w:tc>
          <w:tcPr>
            <w:tcW w:w="3013" w:type="dxa"/>
            <w:gridSpan w:val="3"/>
            <w:tcBorders>
              <w:top w:val="nil"/>
            </w:tcBorders>
            <w:shd w:val="clear" w:color="auto" w:fill="F7CAAC"/>
          </w:tcPr>
          <w:p w14:paraId="4C250D1A" w14:textId="77777777" w:rsidR="00717FE7" w:rsidRDefault="00717FE7" w:rsidP="0053707C">
            <w:pPr>
              <w:jc w:val="both"/>
              <w:rPr>
                <w:b/>
              </w:rPr>
            </w:pPr>
            <w:r>
              <w:rPr>
                <w:b/>
              </w:rPr>
              <w:t>Garant předmětu</w:t>
            </w:r>
          </w:p>
        </w:tc>
        <w:tc>
          <w:tcPr>
            <w:tcW w:w="6855" w:type="dxa"/>
            <w:gridSpan w:val="30"/>
            <w:tcBorders>
              <w:top w:val="single" w:sz="4" w:space="0" w:color="00000A"/>
            </w:tcBorders>
          </w:tcPr>
          <w:p w14:paraId="44747A75" w14:textId="53AD3FD2" w:rsidR="00717FE7" w:rsidRDefault="00543B3B" w:rsidP="0053707C">
            <w:pPr>
              <w:jc w:val="both"/>
            </w:pPr>
            <w:r>
              <w:t>prof</w:t>
            </w:r>
            <w:r w:rsidR="00717FE7">
              <w:t>. Mgr. Marek Koutný, Ph.D.</w:t>
            </w:r>
          </w:p>
        </w:tc>
      </w:tr>
      <w:tr w:rsidR="00717FE7" w14:paraId="25A84700" w14:textId="77777777" w:rsidTr="003547AD">
        <w:trPr>
          <w:gridBefore w:val="2"/>
          <w:wBefore w:w="197" w:type="dxa"/>
          <w:trHeight w:val="243"/>
        </w:trPr>
        <w:tc>
          <w:tcPr>
            <w:tcW w:w="3013" w:type="dxa"/>
            <w:gridSpan w:val="3"/>
            <w:tcBorders>
              <w:top w:val="nil"/>
            </w:tcBorders>
            <w:shd w:val="clear" w:color="auto" w:fill="F7CAAC"/>
          </w:tcPr>
          <w:p w14:paraId="3B85E205" w14:textId="77777777" w:rsidR="00717FE7" w:rsidRDefault="00717FE7" w:rsidP="0053707C">
            <w:pPr>
              <w:jc w:val="both"/>
              <w:rPr>
                <w:b/>
              </w:rPr>
            </w:pPr>
            <w:r>
              <w:rPr>
                <w:b/>
              </w:rPr>
              <w:t>Zapojení garanta do výuky předmětu</w:t>
            </w:r>
          </w:p>
        </w:tc>
        <w:tc>
          <w:tcPr>
            <w:tcW w:w="6855" w:type="dxa"/>
            <w:gridSpan w:val="30"/>
            <w:tcBorders>
              <w:top w:val="nil"/>
            </w:tcBorders>
          </w:tcPr>
          <w:p w14:paraId="1A3CB2E9" w14:textId="6802E708" w:rsidR="00717FE7" w:rsidRDefault="00E83E86" w:rsidP="0053707C">
            <w:pPr>
              <w:jc w:val="both"/>
            </w:pPr>
            <w:r>
              <w:t>40% p</w:t>
            </w:r>
          </w:p>
        </w:tc>
      </w:tr>
      <w:tr w:rsidR="00717FE7" w14:paraId="3EE3292A" w14:textId="77777777" w:rsidTr="003547AD">
        <w:trPr>
          <w:gridBefore w:val="2"/>
          <w:wBefore w:w="197" w:type="dxa"/>
        </w:trPr>
        <w:tc>
          <w:tcPr>
            <w:tcW w:w="3013" w:type="dxa"/>
            <w:gridSpan w:val="3"/>
            <w:shd w:val="clear" w:color="auto" w:fill="F7CAAC"/>
          </w:tcPr>
          <w:p w14:paraId="43B880E0" w14:textId="77777777" w:rsidR="00717FE7" w:rsidRDefault="00717FE7" w:rsidP="0053707C">
            <w:pPr>
              <w:jc w:val="both"/>
              <w:rPr>
                <w:b/>
              </w:rPr>
            </w:pPr>
            <w:r>
              <w:rPr>
                <w:b/>
              </w:rPr>
              <w:t>Vyučující</w:t>
            </w:r>
          </w:p>
        </w:tc>
        <w:tc>
          <w:tcPr>
            <w:tcW w:w="6855" w:type="dxa"/>
            <w:gridSpan w:val="30"/>
            <w:tcBorders>
              <w:bottom w:val="nil"/>
            </w:tcBorders>
          </w:tcPr>
          <w:p w14:paraId="1834DBDB" w14:textId="77777777" w:rsidR="00717FE7" w:rsidRDefault="00717FE7" w:rsidP="0053707C">
            <w:pPr>
              <w:jc w:val="both"/>
            </w:pPr>
          </w:p>
        </w:tc>
      </w:tr>
      <w:tr w:rsidR="00717FE7" w14:paraId="7F948740" w14:textId="77777777" w:rsidTr="003547AD">
        <w:trPr>
          <w:gridBefore w:val="2"/>
          <w:wBefore w:w="197" w:type="dxa"/>
          <w:trHeight w:val="114"/>
        </w:trPr>
        <w:tc>
          <w:tcPr>
            <w:tcW w:w="9868" w:type="dxa"/>
            <w:gridSpan w:val="33"/>
            <w:tcBorders>
              <w:top w:val="nil"/>
            </w:tcBorders>
          </w:tcPr>
          <w:p w14:paraId="00C7DBC2" w14:textId="08692ED4" w:rsidR="00C80782" w:rsidRDefault="00C80782" w:rsidP="003567EE">
            <w:pPr>
              <w:spacing w:before="40"/>
              <w:jc w:val="both"/>
            </w:pPr>
            <w:r w:rsidRPr="00C80782">
              <w:rPr>
                <w:b/>
              </w:rPr>
              <w:t>prof. Mgr. Marek Koutný, Ph.D.</w:t>
            </w:r>
            <w:r>
              <w:t xml:space="preserve"> (40% p)</w:t>
            </w:r>
          </w:p>
          <w:p w14:paraId="2BAF0A79" w14:textId="263559DF" w:rsidR="00717FE7" w:rsidRDefault="00E83E86" w:rsidP="003567EE">
            <w:pPr>
              <w:spacing w:before="20" w:after="20"/>
              <w:jc w:val="both"/>
            </w:pPr>
            <w:r>
              <w:t>RNDr. Marek Ingr, Ph.D. (</w:t>
            </w:r>
            <w:r w:rsidR="00C80782">
              <w:t>3</w:t>
            </w:r>
            <w:r>
              <w:t>0</w:t>
            </w:r>
            <w:r w:rsidR="00717FE7">
              <w:t>%</w:t>
            </w:r>
            <w:r>
              <w:t xml:space="preserve"> p</w:t>
            </w:r>
            <w:r w:rsidR="00717FE7">
              <w:t>)</w:t>
            </w:r>
          </w:p>
          <w:p w14:paraId="09BF00F6" w14:textId="2CC171BC" w:rsidR="00717FE7" w:rsidRDefault="00717FE7" w:rsidP="0053707C">
            <w:pPr>
              <w:spacing w:after="40"/>
              <w:jc w:val="both"/>
            </w:pPr>
            <w:r>
              <w:t>Mgr. Magda Janalíková,</w:t>
            </w:r>
            <w:r w:rsidR="00E83E86">
              <w:t xml:space="preserve"> Ph.D. (30</w:t>
            </w:r>
            <w:r>
              <w:t>%</w:t>
            </w:r>
            <w:r w:rsidR="00E83E86">
              <w:t xml:space="preserve"> p</w:t>
            </w:r>
            <w:r>
              <w:t>)</w:t>
            </w:r>
          </w:p>
        </w:tc>
      </w:tr>
      <w:tr w:rsidR="00717FE7" w14:paraId="4122759C" w14:textId="77777777" w:rsidTr="003547AD">
        <w:trPr>
          <w:gridBefore w:val="2"/>
          <w:wBefore w:w="197" w:type="dxa"/>
        </w:trPr>
        <w:tc>
          <w:tcPr>
            <w:tcW w:w="3013" w:type="dxa"/>
            <w:gridSpan w:val="3"/>
            <w:shd w:val="clear" w:color="auto" w:fill="F7CAAC"/>
          </w:tcPr>
          <w:p w14:paraId="001590B3" w14:textId="77777777" w:rsidR="00717FE7" w:rsidRDefault="00717FE7" w:rsidP="0053707C">
            <w:pPr>
              <w:jc w:val="both"/>
              <w:rPr>
                <w:b/>
              </w:rPr>
            </w:pPr>
            <w:r>
              <w:rPr>
                <w:b/>
              </w:rPr>
              <w:t>Stručná anotace předmětu</w:t>
            </w:r>
          </w:p>
        </w:tc>
        <w:tc>
          <w:tcPr>
            <w:tcW w:w="6855" w:type="dxa"/>
            <w:gridSpan w:val="30"/>
            <w:tcBorders>
              <w:bottom w:val="nil"/>
            </w:tcBorders>
          </w:tcPr>
          <w:p w14:paraId="565CCC9D" w14:textId="77777777" w:rsidR="00717FE7" w:rsidRDefault="00717FE7" w:rsidP="0053707C">
            <w:pPr>
              <w:jc w:val="both"/>
            </w:pPr>
          </w:p>
        </w:tc>
      </w:tr>
      <w:tr w:rsidR="00717FE7" w14:paraId="36B08FC0" w14:textId="77777777" w:rsidTr="003547AD">
        <w:trPr>
          <w:gridBefore w:val="2"/>
          <w:wBefore w:w="197" w:type="dxa"/>
          <w:trHeight w:val="3644"/>
        </w:trPr>
        <w:tc>
          <w:tcPr>
            <w:tcW w:w="9868" w:type="dxa"/>
            <w:gridSpan w:val="33"/>
            <w:tcBorders>
              <w:top w:val="nil"/>
              <w:bottom w:val="single" w:sz="12" w:space="0" w:color="auto"/>
            </w:tcBorders>
          </w:tcPr>
          <w:p w14:paraId="6206A93A" w14:textId="77777777" w:rsidR="00717FE7" w:rsidRDefault="00717FE7" w:rsidP="0053707C">
            <w:pPr>
              <w:jc w:val="both"/>
            </w:pPr>
            <w:r>
              <w:t xml:space="preserve">Cílem předmětu je seznámit studenty s rekombinantní produkcí proteinů a dalších látek a s jejím technologickým využitím. </w:t>
            </w:r>
            <w:r w:rsidRPr="006C447C">
              <w:t>Obsah před</w:t>
            </w:r>
            <w:r>
              <w:t>mětu tvoří tyto tematické celky:</w:t>
            </w:r>
          </w:p>
          <w:p w14:paraId="349701D1" w14:textId="77777777" w:rsidR="00717FE7" w:rsidRDefault="00717FE7" w:rsidP="0053707C">
            <w:pPr>
              <w:pStyle w:val="Odstavecseseznamem"/>
              <w:numPr>
                <w:ilvl w:val="0"/>
                <w:numId w:val="14"/>
              </w:numPr>
              <w:ind w:left="284" w:hanging="57"/>
              <w:jc w:val="both"/>
            </w:pPr>
            <w:r>
              <w:t>Rekombinantní DNA, klonování genů, příprava expresních vektorů.</w:t>
            </w:r>
          </w:p>
          <w:p w14:paraId="202D9069" w14:textId="77777777" w:rsidR="00717FE7" w:rsidRDefault="00717FE7" w:rsidP="0053707C">
            <w:pPr>
              <w:pStyle w:val="Odstavecseseznamem"/>
              <w:numPr>
                <w:ilvl w:val="0"/>
                <w:numId w:val="14"/>
              </w:numPr>
              <w:ind w:left="284" w:hanging="57"/>
              <w:jc w:val="both"/>
            </w:pPr>
            <w:r>
              <w:t>Proteosyntéza a její regulace v prokaryotních a eukaryotních organismech.</w:t>
            </w:r>
          </w:p>
          <w:p w14:paraId="0F09CBB0" w14:textId="77777777" w:rsidR="00717FE7" w:rsidRDefault="00717FE7" w:rsidP="0053707C">
            <w:pPr>
              <w:pStyle w:val="Odstavecseseznamem"/>
              <w:numPr>
                <w:ilvl w:val="0"/>
                <w:numId w:val="14"/>
              </w:numPr>
              <w:ind w:left="284" w:hanging="57"/>
              <w:jc w:val="both"/>
            </w:pPr>
            <w:r>
              <w:t xml:space="preserve">Prokaryotní expresní systémy: bakterie E. </w:t>
            </w:r>
            <w:proofErr w:type="gramStart"/>
            <w:r>
              <w:t>coli</w:t>
            </w:r>
            <w:proofErr w:type="gramEnd"/>
            <w:r>
              <w:t>, transformace bakterií plazmidy, metody indukce proteinové exprese.</w:t>
            </w:r>
          </w:p>
          <w:p w14:paraId="05D7D39E" w14:textId="77777777" w:rsidR="00717FE7" w:rsidRDefault="00717FE7" w:rsidP="0053707C">
            <w:pPr>
              <w:pStyle w:val="Odstavecseseznamem"/>
              <w:numPr>
                <w:ilvl w:val="0"/>
                <w:numId w:val="14"/>
              </w:numPr>
              <w:ind w:left="284" w:hanging="57"/>
              <w:jc w:val="both"/>
            </w:pPr>
            <w:r>
              <w:t>Prokaryotní expresní systémy: vliv podmínek na expresi proteinu, koexprese chaperonů, fúzní proteiny.</w:t>
            </w:r>
          </w:p>
          <w:p w14:paraId="43DDFC1C" w14:textId="77777777" w:rsidR="00717FE7" w:rsidRDefault="00717FE7" w:rsidP="0053707C">
            <w:pPr>
              <w:pStyle w:val="Odstavecseseznamem"/>
              <w:numPr>
                <w:ilvl w:val="0"/>
                <w:numId w:val="14"/>
              </w:numPr>
              <w:ind w:left="284" w:hanging="57"/>
              <w:jc w:val="both"/>
            </w:pPr>
            <w:r>
              <w:t>Izolace a purifikace rekombinantních proteinů: přehled separačních metod.</w:t>
            </w:r>
          </w:p>
          <w:p w14:paraId="361DA25A" w14:textId="77777777" w:rsidR="00717FE7" w:rsidRDefault="00717FE7" w:rsidP="0053707C">
            <w:pPr>
              <w:pStyle w:val="Odstavecseseznamem"/>
              <w:numPr>
                <w:ilvl w:val="0"/>
                <w:numId w:val="14"/>
              </w:numPr>
              <w:ind w:left="284" w:hanging="57"/>
              <w:jc w:val="both"/>
            </w:pPr>
            <w:r>
              <w:t>Analýza rekombinantních proteinů: elektroforéza SDS PAGE, blotování, hmotnostní spektrometrie.</w:t>
            </w:r>
          </w:p>
          <w:p w14:paraId="29EA2AEB" w14:textId="77777777" w:rsidR="00717FE7" w:rsidRDefault="00717FE7" w:rsidP="0053707C">
            <w:pPr>
              <w:pStyle w:val="Odstavecseseznamem"/>
              <w:numPr>
                <w:ilvl w:val="0"/>
                <w:numId w:val="14"/>
              </w:numPr>
              <w:ind w:left="284" w:hanging="57"/>
              <w:jc w:val="both"/>
            </w:pPr>
            <w:r>
              <w:t>Posttranslační modifikace proteinů: tvorba disulfidických vazeb, proteolýza, glykosylace, fosforylace, acetylace atd.</w:t>
            </w:r>
          </w:p>
          <w:p w14:paraId="177D3325" w14:textId="77777777" w:rsidR="00717FE7" w:rsidRDefault="00717FE7" w:rsidP="0053707C">
            <w:pPr>
              <w:pStyle w:val="Odstavecseseznamem"/>
              <w:numPr>
                <w:ilvl w:val="0"/>
                <w:numId w:val="14"/>
              </w:numPr>
              <w:ind w:left="284" w:hanging="57"/>
              <w:jc w:val="both"/>
            </w:pPr>
            <w:r>
              <w:t>Eukaryotní expresní systémy kvasinkové, hmyzí, savčí.</w:t>
            </w:r>
          </w:p>
          <w:p w14:paraId="391FC7A4" w14:textId="77777777" w:rsidR="00717FE7" w:rsidRDefault="00717FE7" w:rsidP="0053707C">
            <w:pPr>
              <w:pStyle w:val="Odstavecseseznamem"/>
              <w:numPr>
                <w:ilvl w:val="0"/>
                <w:numId w:val="14"/>
              </w:numPr>
              <w:ind w:left="284" w:hanging="57"/>
              <w:jc w:val="both"/>
            </w:pPr>
            <w:r>
              <w:t>Bezbuněčné expresní systémy.</w:t>
            </w:r>
          </w:p>
          <w:p w14:paraId="133AB712" w14:textId="77777777" w:rsidR="00717FE7" w:rsidRDefault="00717FE7" w:rsidP="0053707C">
            <w:pPr>
              <w:pStyle w:val="Odstavecseseznamem"/>
              <w:numPr>
                <w:ilvl w:val="0"/>
                <w:numId w:val="14"/>
              </w:numPr>
              <w:ind w:left="284" w:hanging="57"/>
              <w:jc w:val="both"/>
            </w:pPr>
            <w:r>
              <w:t>Řízená evoluce proteinů, metoda fágového, kvasinkového, mRNA a ribozomálního displeje.</w:t>
            </w:r>
          </w:p>
          <w:p w14:paraId="4E8DF4DF" w14:textId="77777777" w:rsidR="00717FE7" w:rsidRDefault="00717FE7" w:rsidP="0053707C">
            <w:pPr>
              <w:pStyle w:val="Odstavecseseznamem"/>
              <w:numPr>
                <w:ilvl w:val="0"/>
                <w:numId w:val="14"/>
              </w:numPr>
              <w:ind w:left="284" w:hanging="57"/>
              <w:jc w:val="both"/>
            </w:pPr>
            <w:r>
              <w:t>Vývoj a produkce rekombinantních a humanizovaných protilátek.</w:t>
            </w:r>
          </w:p>
          <w:p w14:paraId="36F7E5DB" w14:textId="77777777" w:rsidR="00717FE7" w:rsidRDefault="00717FE7" w:rsidP="0053707C">
            <w:pPr>
              <w:pStyle w:val="Odstavecseseznamem"/>
              <w:numPr>
                <w:ilvl w:val="0"/>
                <w:numId w:val="14"/>
              </w:numPr>
              <w:ind w:left="284" w:hanging="57"/>
              <w:jc w:val="both"/>
            </w:pPr>
            <w:r>
              <w:t>Rekombinantní proteiny v potravinářském průmyslu.</w:t>
            </w:r>
          </w:p>
          <w:p w14:paraId="5F39CA0A" w14:textId="77777777" w:rsidR="00717FE7" w:rsidRDefault="00717FE7" w:rsidP="0053707C">
            <w:pPr>
              <w:pStyle w:val="Odstavecseseznamem"/>
              <w:numPr>
                <w:ilvl w:val="0"/>
                <w:numId w:val="14"/>
              </w:numPr>
              <w:ind w:left="284" w:hanging="57"/>
              <w:jc w:val="both"/>
            </w:pPr>
            <w:r>
              <w:t>Rekombinantní mikroorganismy a produkce nízkomolekulárních látek - antibiotik, polyketidů, neribozomálních peptidů a dalších.</w:t>
            </w:r>
          </w:p>
          <w:p w14:paraId="4708C669" w14:textId="77777777" w:rsidR="00717FE7" w:rsidRPr="0021097B" w:rsidRDefault="00717FE7" w:rsidP="0053707C">
            <w:pPr>
              <w:pStyle w:val="Odstavecseseznamem"/>
              <w:numPr>
                <w:ilvl w:val="0"/>
                <w:numId w:val="14"/>
              </w:numPr>
              <w:ind w:left="284" w:hanging="57"/>
              <w:jc w:val="both"/>
            </w:pPr>
            <w:r>
              <w:t>Rekombinantní mikroorganismy v životním prostředí: bioremediace, produkce biopaliv, mikrobiální palivové články.</w:t>
            </w:r>
          </w:p>
        </w:tc>
      </w:tr>
      <w:tr w:rsidR="00717FE7" w14:paraId="6D3DDF5B" w14:textId="77777777" w:rsidTr="003547AD">
        <w:trPr>
          <w:gridBefore w:val="2"/>
          <w:wBefore w:w="197" w:type="dxa"/>
          <w:trHeight w:val="265"/>
        </w:trPr>
        <w:tc>
          <w:tcPr>
            <w:tcW w:w="3568" w:type="dxa"/>
            <w:gridSpan w:val="7"/>
            <w:tcBorders>
              <w:top w:val="nil"/>
            </w:tcBorders>
            <w:shd w:val="clear" w:color="auto" w:fill="F7CAAC"/>
          </w:tcPr>
          <w:p w14:paraId="2E8777EA" w14:textId="77777777" w:rsidR="00717FE7" w:rsidRDefault="00717FE7" w:rsidP="0053707C">
            <w:pPr>
              <w:jc w:val="both"/>
            </w:pPr>
            <w:r>
              <w:rPr>
                <w:b/>
              </w:rPr>
              <w:t>Studijní literatura a studijní pomůcky</w:t>
            </w:r>
          </w:p>
        </w:tc>
        <w:tc>
          <w:tcPr>
            <w:tcW w:w="6300" w:type="dxa"/>
            <w:gridSpan w:val="26"/>
            <w:tcBorders>
              <w:top w:val="nil"/>
              <w:bottom w:val="nil"/>
            </w:tcBorders>
          </w:tcPr>
          <w:p w14:paraId="1E102A92" w14:textId="77777777" w:rsidR="00717FE7" w:rsidRDefault="00717FE7" w:rsidP="0053707C">
            <w:pPr>
              <w:jc w:val="both"/>
            </w:pPr>
          </w:p>
        </w:tc>
      </w:tr>
      <w:tr w:rsidR="00717FE7" w14:paraId="1AC6FBC3" w14:textId="77777777" w:rsidTr="003547AD">
        <w:trPr>
          <w:gridBefore w:val="2"/>
          <w:wBefore w:w="197" w:type="dxa"/>
          <w:trHeight w:val="1497"/>
        </w:trPr>
        <w:tc>
          <w:tcPr>
            <w:tcW w:w="9868" w:type="dxa"/>
            <w:gridSpan w:val="33"/>
            <w:tcBorders>
              <w:top w:val="nil"/>
            </w:tcBorders>
          </w:tcPr>
          <w:p w14:paraId="79AE885C" w14:textId="77777777" w:rsidR="00717FE7" w:rsidRPr="00D2331E" w:rsidRDefault="00717FE7" w:rsidP="0053707C">
            <w:pPr>
              <w:jc w:val="both"/>
              <w:rPr>
                <w:sz w:val="19"/>
                <w:szCs w:val="19"/>
                <w:u w:val="single"/>
              </w:rPr>
            </w:pPr>
            <w:r w:rsidRPr="00D2331E">
              <w:rPr>
                <w:sz w:val="19"/>
                <w:szCs w:val="19"/>
                <w:u w:val="single"/>
              </w:rPr>
              <w:t xml:space="preserve">Povinná literatura: </w:t>
            </w:r>
          </w:p>
          <w:p w14:paraId="37B23D9D" w14:textId="77777777" w:rsidR="00717FE7" w:rsidRPr="00D2331E" w:rsidRDefault="00717FE7" w:rsidP="0053707C">
            <w:pPr>
              <w:jc w:val="both"/>
              <w:rPr>
                <w:sz w:val="19"/>
                <w:szCs w:val="19"/>
              </w:rPr>
            </w:pPr>
            <w:r w:rsidRPr="00D2331E">
              <w:rPr>
                <w:caps/>
                <w:sz w:val="19"/>
                <w:szCs w:val="19"/>
              </w:rPr>
              <w:t>Ruml, T., Rumlová, M., Pačes,</w:t>
            </w:r>
            <w:r w:rsidRPr="00D2331E">
              <w:rPr>
                <w:sz w:val="19"/>
                <w:szCs w:val="19"/>
              </w:rPr>
              <w:t xml:space="preserve"> V. Genové inženýrství. Praha: VŠCHT, 2012.</w:t>
            </w:r>
          </w:p>
          <w:p w14:paraId="4BF2842E" w14:textId="77777777" w:rsidR="00717FE7" w:rsidRPr="00D2331E" w:rsidRDefault="00717FE7" w:rsidP="0053707C">
            <w:pPr>
              <w:jc w:val="both"/>
              <w:rPr>
                <w:sz w:val="19"/>
                <w:szCs w:val="19"/>
              </w:rPr>
            </w:pPr>
            <w:proofErr w:type="gramStart"/>
            <w:r>
              <w:rPr>
                <w:caps/>
                <w:sz w:val="19"/>
                <w:szCs w:val="19"/>
              </w:rPr>
              <w:t xml:space="preserve">Rosano, </w:t>
            </w:r>
            <w:r w:rsidRPr="00D2331E">
              <w:rPr>
                <w:caps/>
                <w:sz w:val="19"/>
                <w:szCs w:val="19"/>
              </w:rPr>
              <w:t>G.L.</w:t>
            </w:r>
            <w:proofErr w:type="gramEnd"/>
            <w:r w:rsidRPr="00D2331E">
              <w:rPr>
                <w:caps/>
                <w:sz w:val="19"/>
                <w:szCs w:val="19"/>
              </w:rPr>
              <w:t>, Ceccarelli, E.A.</w:t>
            </w:r>
            <w:r w:rsidRPr="00D2331E">
              <w:rPr>
                <w:sz w:val="19"/>
                <w:szCs w:val="19"/>
              </w:rPr>
              <w:t xml:space="preserve"> (Eds.) Recombinant Protein Expression in Microbial Systems. Frontiers in Microbiology 5, 102, 2014. ISSN 1664-8714</w:t>
            </w:r>
            <w:r>
              <w:rPr>
                <w:sz w:val="19"/>
                <w:szCs w:val="19"/>
              </w:rPr>
              <w:t xml:space="preserve">. </w:t>
            </w:r>
            <w:r w:rsidRPr="00D2331E">
              <w:rPr>
                <w:sz w:val="19"/>
                <w:szCs w:val="19"/>
              </w:rPr>
              <w:t>ISBN 978-2-88919-294-6</w:t>
            </w:r>
            <w:r>
              <w:rPr>
                <w:sz w:val="19"/>
                <w:szCs w:val="19"/>
              </w:rPr>
              <w:t xml:space="preserve">. </w:t>
            </w:r>
            <w:r w:rsidRPr="00D2331E">
              <w:rPr>
                <w:sz w:val="19"/>
                <w:szCs w:val="19"/>
              </w:rPr>
              <w:t>DOI 10.3389/978-2-88919-294-6.</w:t>
            </w:r>
          </w:p>
          <w:p w14:paraId="31C5B1E0" w14:textId="77777777" w:rsidR="00717FE7" w:rsidRPr="00D2331E" w:rsidRDefault="00717FE7" w:rsidP="0053707C">
            <w:pPr>
              <w:jc w:val="both"/>
              <w:rPr>
                <w:sz w:val="19"/>
                <w:szCs w:val="19"/>
              </w:rPr>
            </w:pPr>
            <w:r w:rsidRPr="00D2331E">
              <w:rPr>
                <w:caps/>
                <w:sz w:val="19"/>
                <w:szCs w:val="19"/>
              </w:rPr>
              <w:t>Gelliessen, G.</w:t>
            </w:r>
            <w:r w:rsidRPr="00D2331E">
              <w:rPr>
                <w:sz w:val="19"/>
                <w:szCs w:val="19"/>
              </w:rPr>
              <w:t xml:space="preserve"> (Ed.) Production of Recombinant Proteins. Wiley-Blacwell, 2014. ISBN 978-3-527-31036-4.</w:t>
            </w:r>
          </w:p>
          <w:p w14:paraId="0845BE10" w14:textId="77777777" w:rsidR="00717FE7" w:rsidRPr="00D2331E" w:rsidRDefault="00717FE7" w:rsidP="0053707C">
            <w:pPr>
              <w:jc w:val="both"/>
              <w:rPr>
                <w:sz w:val="8"/>
                <w:szCs w:val="8"/>
              </w:rPr>
            </w:pPr>
          </w:p>
          <w:p w14:paraId="76991D90" w14:textId="77777777" w:rsidR="00717FE7" w:rsidRPr="00D2331E" w:rsidRDefault="00717FE7" w:rsidP="0053707C">
            <w:pPr>
              <w:jc w:val="both"/>
              <w:rPr>
                <w:sz w:val="19"/>
                <w:szCs w:val="19"/>
                <w:u w:val="single"/>
              </w:rPr>
            </w:pPr>
            <w:r w:rsidRPr="00D2331E">
              <w:rPr>
                <w:sz w:val="19"/>
                <w:szCs w:val="19"/>
                <w:u w:val="single"/>
              </w:rPr>
              <w:t>Doporučená literatura:</w:t>
            </w:r>
          </w:p>
          <w:p w14:paraId="6B100E87" w14:textId="77777777" w:rsidR="00717FE7" w:rsidRPr="00D2331E" w:rsidRDefault="00717FE7" w:rsidP="0053707C">
            <w:pPr>
              <w:jc w:val="both"/>
              <w:rPr>
                <w:sz w:val="19"/>
                <w:szCs w:val="19"/>
              </w:rPr>
            </w:pPr>
            <w:r w:rsidRPr="00D2331E">
              <w:rPr>
                <w:caps/>
                <w:sz w:val="19"/>
                <w:szCs w:val="19"/>
              </w:rPr>
              <w:t xml:space="preserve">Fusek, M., Káš, J., Ruml, T. </w:t>
            </w:r>
            <w:r w:rsidRPr="00D2331E">
              <w:rPr>
                <w:sz w:val="19"/>
                <w:szCs w:val="19"/>
              </w:rPr>
              <w:t>Bioléčiva. Praha: VŠCHT, 2008.</w:t>
            </w:r>
          </w:p>
          <w:p w14:paraId="620A3C90" w14:textId="77777777" w:rsidR="00717FE7" w:rsidRPr="00D2331E" w:rsidRDefault="00717FE7" w:rsidP="0053707C">
            <w:pPr>
              <w:jc w:val="both"/>
              <w:rPr>
                <w:sz w:val="19"/>
                <w:szCs w:val="19"/>
              </w:rPr>
            </w:pPr>
            <w:r w:rsidRPr="00D2331E">
              <w:rPr>
                <w:sz w:val="19"/>
                <w:szCs w:val="19"/>
              </w:rPr>
              <w:t xml:space="preserve">ALBERTS, B. </w:t>
            </w:r>
            <w:proofErr w:type="gramStart"/>
            <w:r w:rsidRPr="00D2331E">
              <w:rPr>
                <w:sz w:val="19"/>
                <w:szCs w:val="19"/>
              </w:rPr>
              <w:t>et</w:t>
            </w:r>
            <w:proofErr w:type="gramEnd"/>
            <w:r w:rsidRPr="00D2331E">
              <w:rPr>
                <w:sz w:val="19"/>
                <w:szCs w:val="19"/>
              </w:rPr>
              <w:t xml:space="preserve"> al. Základy buněčné biologie - Úvod do molekulární biologie buňky. Ústí nad Labem: Espero Publishing, 2005. ISBN 80-902906-2-0.</w:t>
            </w:r>
          </w:p>
          <w:p w14:paraId="3DC25354" w14:textId="77777777" w:rsidR="00717FE7" w:rsidRPr="00D2331E" w:rsidRDefault="00717FE7" w:rsidP="0053707C">
            <w:pPr>
              <w:jc w:val="both"/>
              <w:rPr>
                <w:sz w:val="19"/>
                <w:szCs w:val="19"/>
              </w:rPr>
            </w:pPr>
            <w:r w:rsidRPr="00D2331E">
              <w:rPr>
                <w:caps/>
                <w:sz w:val="19"/>
                <w:szCs w:val="19"/>
              </w:rPr>
              <w:t xml:space="preserve">Kokate, C., Jalalpure, </w:t>
            </w:r>
            <w:proofErr w:type="gramStart"/>
            <w:r w:rsidRPr="00D2331E">
              <w:rPr>
                <w:caps/>
                <w:sz w:val="19"/>
                <w:szCs w:val="19"/>
              </w:rPr>
              <w:t>S.S.</w:t>
            </w:r>
            <w:proofErr w:type="gramEnd"/>
            <w:r w:rsidRPr="00D2331E">
              <w:rPr>
                <w:caps/>
                <w:sz w:val="19"/>
                <w:szCs w:val="19"/>
              </w:rPr>
              <w:t>, Hurakadle, P.J</w:t>
            </w:r>
            <w:r w:rsidRPr="00D2331E">
              <w:rPr>
                <w:sz w:val="19"/>
                <w:szCs w:val="19"/>
              </w:rPr>
              <w:t>. Textbook of Pharmaceutical Biotechnology. New Delhi: Elsevier, 2011. ISBN 978-81-312-2828-9.</w:t>
            </w:r>
          </w:p>
          <w:p w14:paraId="63039062" w14:textId="77777777" w:rsidR="00717FE7" w:rsidRDefault="00717FE7" w:rsidP="0053707C">
            <w:pPr>
              <w:jc w:val="both"/>
            </w:pPr>
            <w:r w:rsidRPr="00D2331E">
              <w:rPr>
                <w:sz w:val="19"/>
                <w:szCs w:val="19"/>
              </w:rPr>
              <w:t>Prezentace z přednášky.</w:t>
            </w:r>
            <w:r>
              <w:rPr>
                <w:sz w:val="19"/>
                <w:szCs w:val="19"/>
              </w:rPr>
              <w:t xml:space="preserve"> </w:t>
            </w:r>
            <w:r w:rsidRPr="00D2331E">
              <w:rPr>
                <w:sz w:val="19"/>
                <w:szCs w:val="19"/>
              </w:rPr>
              <w:t>Aktuální odborné publikace.</w:t>
            </w:r>
          </w:p>
        </w:tc>
      </w:tr>
      <w:tr w:rsidR="00717FE7" w14:paraId="64C62585"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5EB51A7D" w14:textId="77777777" w:rsidR="00717FE7" w:rsidRDefault="00717FE7" w:rsidP="0053707C">
            <w:pPr>
              <w:jc w:val="center"/>
              <w:rPr>
                <w:b/>
              </w:rPr>
            </w:pPr>
            <w:r>
              <w:rPr>
                <w:b/>
              </w:rPr>
              <w:t>Informace ke kombinované nebo distanční formě</w:t>
            </w:r>
          </w:p>
        </w:tc>
      </w:tr>
      <w:tr w:rsidR="00717FE7" w14:paraId="10BEDB06" w14:textId="77777777" w:rsidTr="003547AD">
        <w:trPr>
          <w:gridBefore w:val="2"/>
          <w:wBefore w:w="197" w:type="dxa"/>
        </w:trPr>
        <w:tc>
          <w:tcPr>
            <w:tcW w:w="4679" w:type="dxa"/>
            <w:gridSpan w:val="11"/>
            <w:tcBorders>
              <w:top w:val="single" w:sz="2" w:space="0" w:color="auto"/>
            </w:tcBorders>
            <w:shd w:val="clear" w:color="auto" w:fill="F7CAAC"/>
          </w:tcPr>
          <w:p w14:paraId="209A3FAD" w14:textId="77777777" w:rsidR="00717FE7" w:rsidRDefault="00717FE7" w:rsidP="0053707C">
            <w:pPr>
              <w:jc w:val="both"/>
            </w:pPr>
            <w:r>
              <w:rPr>
                <w:b/>
              </w:rPr>
              <w:t>Rozsah konzultací (soustředění)</w:t>
            </w:r>
          </w:p>
        </w:tc>
        <w:tc>
          <w:tcPr>
            <w:tcW w:w="872" w:type="dxa"/>
            <w:gridSpan w:val="4"/>
            <w:tcBorders>
              <w:top w:val="single" w:sz="2" w:space="0" w:color="auto"/>
            </w:tcBorders>
          </w:tcPr>
          <w:p w14:paraId="588999F3" w14:textId="4700B392" w:rsidR="00717FE7" w:rsidRDefault="00C80782" w:rsidP="0053707C">
            <w:pPr>
              <w:jc w:val="center"/>
            </w:pPr>
            <w:r>
              <w:t>12</w:t>
            </w:r>
          </w:p>
        </w:tc>
        <w:tc>
          <w:tcPr>
            <w:tcW w:w="4317" w:type="dxa"/>
            <w:gridSpan w:val="18"/>
            <w:tcBorders>
              <w:top w:val="single" w:sz="2" w:space="0" w:color="auto"/>
            </w:tcBorders>
            <w:shd w:val="clear" w:color="auto" w:fill="F7CAAC"/>
          </w:tcPr>
          <w:p w14:paraId="31E3F1C5" w14:textId="77777777" w:rsidR="00717FE7" w:rsidRDefault="00717FE7" w:rsidP="0053707C">
            <w:pPr>
              <w:jc w:val="both"/>
              <w:rPr>
                <w:b/>
              </w:rPr>
            </w:pPr>
            <w:r>
              <w:rPr>
                <w:b/>
              </w:rPr>
              <w:t xml:space="preserve">hodin </w:t>
            </w:r>
          </w:p>
        </w:tc>
      </w:tr>
      <w:tr w:rsidR="00717FE7" w14:paraId="6A0CFBE5" w14:textId="77777777" w:rsidTr="003547AD">
        <w:trPr>
          <w:gridBefore w:val="2"/>
          <w:wBefore w:w="197" w:type="dxa"/>
        </w:trPr>
        <w:tc>
          <w:tcPr>
            <w:tcW w:w="9868" w:type="dxa"/>
            <w:gridSpan w:val="33"/>
            <w:shd w:val="clear" w:color="auto" w:fill="F7CAAC"/>
          </w:tcPr>
          <w:p w14:paraId="04E54176" w14:textId="77777777" w:rsidR="00717FE7" w:rsidRDefault="00717FE7" w:rsidP="0053707C">
            <w:pPr>
              <w:jc w:val="both"/>
              <w:rPr>
                <w:b/>
              </w:rPr>
            </w:pPr>
            <w:r>
              <w:rPr>
                <w:b/>
              </w:rPr>
              <w:t>Informace o způsobu kontaktu s vyučujícím</w:t>
            </w:r>
          </w:p>
        </w:tc>
      </w:tr>
      <w:tr w:rsidR="00717FE7" w14:paraId="15C67A92" w14:textId="77777777" w:rsidTr="003547AD">
        <w:trPr>
          <w:gridBefore w:val="2"/>
          <w:wBefore w:w="197" w:type="dxa"/>
          <w:trHeight w:val="141"/>
        </w:trPr>
        <w:tc>
          <w:tcPr>
            <w:tcW w:w="9868" w:type="dxa"/>
            <w:gridSpan w:val="33"/>
          </w:tcPr>
          <w:p w14:paraId="0F286A98" w14:textId="77777777" w:rsidR="00717FE7" w:rsidRDefault="00717FE7" w:rsidP="0053707C">
            <w:pPr>
              <w:jc w:val="both"/>
            </w:pPr>
            <w:r>
              <w:t>Účast na výuce v předepsaném rozsahu, samostudium na základě studijní literatury. Podmínkou získání zápočtu je 100% účast v laboratorním cvičení, odevzdání protokolů z provedených experimentů v požadované kvalitě a úspěšné napsání písemného testu z probraného učiva. Zkouška probíhá ústní formou. Konzultace jsou možné po emailové či telefonické domluvě.</w:t>
            </w:r>
          </w:p>
          <w:p w14:paraId="1C8DFA00" w14:textId="77777777" w:rsidR="00717FE7" w:rsidRPr="00CF69C8" w:rsidRDefault="00717FE7" w:rsidP="0053707C">
            <w:pPr>
              <w:jc w:val="both"/>
              <w:rPr>
                <w:sz w:val="8"/>
                <w:szCs w:val="8"/>
              </w:rPr>
            </w:pPr>
          </w:p>
          <w:p w14:paraId="0DBC8EFF" w14:textId="00E0B15B" w:rsidR="00717FE7" w:rsidRPr="00A470E2" w:rsidRDefault="00717FE7" w:rsidP="00C80782">
            <w:pPr>
              <w:jc w:val="both"/>
              <w:rPr>
                <w:b/>
                <w:color w:val="FF0000"/>
              </w:rPr>
            </w:pPr>
            <w:r w:rsidRPr="00A470E2">
              <w:t xml:space="preserve">Možnosti komunikace s </w:t>
            </w:r>
            <w:r w:rsidRPr="00C80782">
              <w:t>vyučujícími</w:t>
            </w:r>
            <w:r w:rsidRPr="00A470E2">
              <w:t xml:space="preserve">: </w:t>
            </w:r>
            <w:hyperlink r:id="rId28" w:history="1">
              <w:r w:rsidR="00C80782" w:rsidRPr="00A470E2">
                <w:rPr>
                  <w:rStyle w:val="Hypertextovodkaz"/>
                </w:rPr>
                <w:t>mkoutny@utb.cz</w:t>
              </w:r>
            </w:hyperlink>
            <w:r w:rsidR="00C80782" w:rsidRPr="00A470E2">
              <w:t>, 576 031 208,</w:t>
            </w:r>
            <w:r w:rsidR="00C80782">
              <w:t xml:space="preserve"> </w:t>
            </w:r>
            <w:hyperlink r:id="rId29" w:history="1">
              <w:r w:rsidRPr="00A470E2">
                <w:rPr>
                  <w:rStyle w:val="Hypertextovodkaz"/>
                </w:rPr>
                <w:t>ingr@utb.cz</w:t>
              </w:r>
            </w:hyperlink>
            <w:r w:rsidRPr="00A470E2">
              <w:t xml:space="preserve">, 576 031 417, 576 035 080, </w:t>
            </w:r>
            <w:hyperlink r:id="rId30" w:history="1">
              <w:r w:rsidRPr="00A470E2">
                <w:rPr>
                  <w:rStyle w:val="Hypertextovodkaz"/>
                </w:rPr>
                <w:t>mdolezalova@utb.cz</w:t>
              </w:r>
            </w:hyperlink>
            <w:r w:rsidRPr="00A470E2">
              <w:t>, 576 031</w:t>
            </w:r>
            <w:r>
              <w:t> </w:t>
            </w:r>
            <w:r w:rsidRPr="00A470E2">
              <w:t>020.</w:t>
            </w:r>
          </w:p>
        </w:tc>
      </w:tr>
      <w:tr w:rsidR="00717FE7" w14:paraId="418CF0BC" w14:textId="77777777" w:rsidTr="003547AD">
        <w:trPr>
          <w:gridBefore w:val="2"/>
          <w:wBefore w:w="197" w:type="dxa"/>
        </w:trPr>
        <w:tc>
          <w:tcPr>
            <w:tcW w:w="9868" w:type="dxa"/>
            <w:gridSpan w:val="33"/>
            <w:tcBorders>
              <w:bottom w:val="double" w:sz="4" w:space="0" w:color="auto"/>
            </w:tcBorders>
            <w:shd w:val="clear" w:color="auto" w:fill="BDD6EE"/>
          </w:tcPr>
          <w:p w14:paraId="7A58F3C6" w14:textId="77777777" w:rsidR="00717FE7" w:rsidRDefault="00717FE7" w:rsidP="0053707C">
            <w:pPr>
              <w:jc w:val="both"/>
              <w:rPr>
                <w:b/>
                <w:sz w:val="28"/>
              </w:rPr>
            </w:pPr>
            <w:r>
              <w:lastRenderedPageBreak/>
              <w:br w:type="page"/>
            </w:r>
            <w:r>
              <w:br w:type="page"/>
            </w:r>
            <w:r>
              <w:rPr>
                <w:b/>
                <w:sz w:val="28"/>
              </w:rPr>
              <w:t>B-III – Charakteristika studijního předmětu</w:t>
            </w:r>
          </w:p>
        </w:tc>
      </w:tr>
      <w:tr w:rsidR="00717FE7" w14:paraId="3DA2EEAB" w14:textId="77777777" w:rsidTr="003547AD">
        <w:trPr>
          <w:gridBefore w:val="2"/>
          <w:wBefore w:w="197" w:type="dxa"/>
        </w:trPr>
        <w:tc>
          <w:tcPr>
            <w:tcW w:w="3013" w:type="dxa"/>
            <w:gridSpan w:val="3"/>
            <w:tcBorders>
              <w:top w:val="double" w:sz="4" w:space="0" w:color="auto"/>
            </w:tcBorders>
            <w:shd w:val="clear" w:color="auto" w:fill="F7CAAC"/>
          </w:tcPr>
          <w:p w14:paraId="56FC353C" w14:textId="77777777" w:rsidR="00717FE7" w:rsidRDefault="00717FE7" w:rsidP="0053707C">
            <w:pPr>
              <w:jc w:val="both"/>
              <w:rPr>
                <w:b/>
              </w:rPr>
            </w:pPr>
            <w:r>
              <w:rPr>
                <w:b/>
              </w:rPr>
              <w:t>Název studijního předmětu</w:t>
            </w:r>
          </w:p>
        </w:tc>
        <w:tc>
          <w:tcPr>
            <w:tcW w:w="6855" w:type="dxa"/>
            <w:gridSpan w:val="30"/>
            <w:tcBorders>
              <w:top w:val="double" w:sz="4" w:space="0" w:color="auto"/>
            </w:tcBorders>
          </w:tcPr>
          <w:p w14:paraId="24932FF1" w14:textId="387645EA" w:rsidR="00717FE7" w:rsidRPr="00A71D37" w:rsidRDefault="00717FE7" w:rsidP="0053707C">
            <w:pPr>
              <w:jc w:val="both"/>
              <w:rPr>
                <w:b/>
              </w:rPr>
            </w:pPr>
            <w:bookmarkStart w:id="12" w:name="Biomed_apl_a_farm_biotech"/>
            <w:bookmarkEnd w:id="12"/>
            <w:r w:rsidRPr="00A71D37">
              <w:rPr>
                <w:b/>
              </w:rPr>
              <w:t>Biomedicínské</w:t>
            </w:r>
            <w:r w:rsidR="002D0565">
              <w:rPr>
                <w:b/>
              </w:rPr>
              <w:t xml:space="preserve"> </w:t>
            </w:r>
            <w:r w:rsidRPr="00A71D37">
              <w:rPr>
                <w:b/>
              </w:rPr>
              <w:t>aplikace a farmakologické biotechnologie</w:t>
            </w:r>
          </w:p>
        </w:tc>
      </w:tr>
      <w:tr w:rsidR="00717FE7" w14:paraId="791F0FF0" w14:textId="77777777" w:rsidTr="003547AD">
        <w:trPr>
          <w:gridBefore w:val="2"/>
          <w:wBefore w:w="197" w:type="dxa"/>
        </w:trPr>
        <w:tc>
          <w:tcPr>
            <w:tcW w:w="3013" w:type="dxa"/>
            <w:gridSpan w:val="3"/>
            <w:shd w:val="clear" w:color="auto" w:fill="F7CAAC"/>
          </w:tcPr>
          <w:p w14:paraId="2EAADFDA" w14:textId="77777777" w:rsidR="00717FE7" w:rsidRPr="00651572" w:rsidRDefault="00717FE7" w:rsidP="0053707C">
            <w:pPr>
              <w:jc w:val="both"/>
              <w:rPr>
                <w:b/>
              </w:rPr>
            </w:pPr>
            <w:r w:rsidRPr="00651572">
              <w:rPr>
                <w:b/>
              </w:rPr>
              <w:t>Typ předmětu</w:t>
            </w:r>
          </w:p>
        </w:tc>
        <w:tc>
          <w:tcPr>
            <w:tcW w:w="3339" w:type="dxa"/>
            <w:gridSpan w:val="16"/>
          </w:tcPr>
          <w:p w14:paraId="6C5A7DD7" w14:textId="77777777" w:rsidR="00717FE7" w:rsidRDefault="00717FE7" w:rsidP="0053707C">
            <w:pPr>
              <w:jc w:val="both"/>
            </w:pPr>
            <w:r>
              <w:t>povinný, PZ</w:t>
            </w:r>
          </w:p>
        </w:tc>
        <w:tc>
          <w:tcPr>
            <w:tcW w:w="2633" w:type="dxa"/>
            <w:gridSpan w:val="9"/>
            <w:shd w:val="clear" w:color="auto" w:fill="F7CAAC"/>
          </w:tcPr>
          <w:p w14:paraId="669AA487" w14:textId="77777777" w:rsidR="00717FE7" w:rsidRDefault="00717FE7" w:rsidP="0053707C">
            <w:pPr>
              <w:jc w:val="both"/>
            </w:pPr>
            <w:r>
              <w:rPr>
                <w:b/>
              </w:rPr>
              <w:t>doporučený ročník / semestr</w:t>
            </w:r>
          </w:p>
        </w:tc>
        <w:tc>
          <w:tcPr>
            <w:tcW w:w="883" w:type="dxa"/>
            <w:gridSpan w:val="5"/>
          </w:tcPr>
          <w:p w14:paraId="55A6BFF5" w14:textId="77777777" w:rsidR="00717FE7" w:rsidRDefault="00717FE7" w:rsidP="0053707C">
            <w:pPr>
              <w:jc w:val="both"/>
            </w:pPr>
            <w:r>
              <w:t>1/LS</w:t>
            </w:r>
          </w:p>
        </w:tc>
      </w:tr>
      <w:tr w:rsidR="00717FE7" w14:paraId="17166733" w14:textId="77777777" w:rsidTr="003547AD">
        <w:trPr>
          <w:gridBefore w:val="2"/>
          <w:wBefore w:w="197" w:type="dxa"/>
        </w:trPr>
        <w:tc>
          <w:tcPr>
            <w:tcW w:w="3013" w:type="dxa"/>
            <w:gridSpan w:val="3"/>
            <w:shd w:val="clear" w:color="auto" w:fill="F7CAAC"/>
          </w:tcPr>
          <w:p w14:paraId="37B366A5" w14:textId="77777777" w:rsidR="00717FE7" w:rsidRPr="00651572" w:rsidRDefault="00717FE7" w:rsidP="0053707C">
            <w:pPr>
              <w:jc w:val="both"/>
              <w:rPr>
                <w:b/>
              </w:rPr>
            </w:pPr>
            <w:r w:rsidRPr="00651572">
              <w:rPr>
                <w:b/>
              </w:rPr>
              <w:t>Rozsah studijního předmětu</w:t>
            </w:r>
          </w:p>
        </w:tc>
        <w:tc>
          <w:tcPr>
            <w:tcW w:w="1666" w:type="dxa"/>
            <w:gridSpan w:val="8"/>
          </w:tcPr>
          <w:p w14:paraId="7875968A" w14:textId="00F5B4C5" w:rsidR="00717FE7" w:rsidRDefault="00C80782" w:rsidP="0053707C">
            <w:pPr>
              <w:jc w:val="both"/>
            </w:pPr>
            <w:r>
              <w:t>28p+14s+0l</w:t>
            </w:r>
          </w:p>
        </w:tc>
        <w:tc>
          <w:tcPr>
            <w:tcW w:w="872" w:type="dxa"/>
            <w:gridSpan w:val="4"/>
            <w:shd w:val="clear" w:color="auto" w:fill="F7CAAC"/>
          </w:tcPr>
          <w:p w14:paraId="521D1ABA" w14:textId="77777777" w:rsidR="00717FE7" w:rsidRDefault="00717FE7" w:rsidP="0053707C">
            <w:pPr>
              <w:jc w:val="both"/>
              <w:rPr>
                <w:b/>
              </w:rPr>
            </w:pPr>
            <w:r>
              <w:rPr>
                <w:b/>
              </w:rPr>
              <w:t xml:space="preserve">hod. </w:t>
            </w:r>
          </w:p>
        </w:tc>
        <w:tc>
          <w:tcPr>
            <w:tcW w:w="801" w:type="dxa"/>
            <w:gridSpan w:val="4"/>
          </w:tcPr>
          <w:p w14:paraId="41972F4E" w14:textId="6D24A881" w:rsidR="00717FE7" w:rsidRDefault="00C80782" w:rsidP="0053707C">
            <w:pPr>
              <w:jc w:val="both"/>
            </w:pPr>
            <w:r>
              <w:t>42</w:t>
            </w:r>
          </w:p>
        </w:tc>
        <w:tc>
          <w:tcPr>
            <w:tcW w:w="2107" w:type="dxa"/>
            <w:gridSpan w:val="6"/>
            <w:shd w:val="clear" w:color="auto" w:fill="F7CAAC"/>
          </w:tcPr>
          <w:p w14:paraId="5FFEA617" w14:textId="77777777" w:rsidR="00717FE7" w:rsidRDefault="00717FE7" w:rsidP="0053707C">
            <w:pPr>
              <w:jc w:val="both"/>
              <w:rPr>
                <w:b/>
              </w:rPr>
            </w:pPr>
            <w:r>
              <w:rPr>
                <w:b/>
              </w:rPr>
              <w:t>kreditů</w:t>
            </w:r>
          </w:p>
        </w:tc>
        <w:tc>
          <w:tcPr>
            <w:tcW w:w="1409" w:type="dxa"/>
            <w:gridSpan w:val="8"/>
          </w:tcPr>
          <w:p w14:paraId="4736A9A1" w14:textId="32614CE2" w:rsidR="00717FE7" w:rsidRDefault="00C80782" w:rsidP="0053707C">
            <w:pPr>
              <w:jc w:val="both"/>
            </w:pPr>
            <w:r>
              <w:t>4</w:t>
            </w:r>
          </w:p>
        </w:tc>
      </w:tr>
      <w:tr w:rsidR="00717FE7" w14:paraId="209F9D89" w14:textId="77777777" w:rsidTr="003547AD">
        <w:trPr>
          <w:gridBefore w:val="2"/>
          <w:wBefore w:w="197" w:type="dxa"/>
        </w:trPr>
        <w:tc>
          <w:tcPr>
            <w:tcW w:w="3013" w:type="dxa"/>
            <w:gridSpan w:val="3"/>
            <w:shd w:val="clear" w:color="auto" w:fill="F7CAAC"/>
          </w:tcPr>
          <w:p w14:paraId="5181BD9C" w14:textId="77777777" w:rsidR="00717FE7" w:rsidRPr="00651572" w:rsidRDefault="00717FE7" w:rsidP="0053707C">
            <w:pPr>
              <w:jc w:val="both"/>
              <w:rPr>
                <w:b/>
              </w:rPr>
            </w:pPr>
            <w:r w:rsidRPr="00651572">
              <w:rPr>
                <w:b/>
              </w:rPr>
              <w:t>Prerekvizity, korekvizity, ekvivalence</w:t>
            </w:r>
          </w:p>
        </w:tc>
        <w:tc>
          <w:tcPr>
            <w:tcW w:w="6855" w:type="dxa"/>
            <w:gridSpan w:val="30"/>
          </w:tcPr>
          <w:p w14:paraId="7953D858" w14:textId="77777777" w:rsidR="00717FE7" w:rsidRDefault="00717FE7" w:rsidP="0053707C">
            <w:pPr>
              <w:jc w:val="both"/>
            </w:pPr>
          </w:p>
        </w:tc>
      </w:tr>
      <w:tr w:rsidR="00717FE7" w14:paraId="287D9057" w14:textId="77777777" w:rsidTr="003547AD">
        <w:trPr>
          <w:gridBefore w:val="2"/>
          <w:wBefore w:w="197" w:type="dxa"/>
        </w:trPr>
        <w:tc>
          <w:tcPr>
            <w:tcW w:w="3013" w:type="dxa"/>
            <w:gridSpan w:val="3"/>
            <w:shd w:val="clear" w:color="auto" w:fill="F7CAAC"/>
          </w:tcPr>
          <w:p w14:paraId="266B4419" w14:textId="77777777" w:rsidR="00717FE7" w:rsidRPr="00651572" w:rsidRDefault="00717FE7" w:rsidP="0053707C">
            <w:pPr>
              <w:jc w:val="both"/>
              <w:rPr>
                <w:b/>
              </w:rPr>
            </w:pPr>
            <w:r w:rsidRPr="00651572">
              <w:rPr>
                <w:b/>
              </w:rPr>
              <w:t>Způsob ověření studijních výsledků</w:t>
            </w:r>
          </w:p>
        </w:tc>
        <w:tc>
          <w:tcPr>
            <w:tcW w:w="3339" w:type="dxa"/>
            <w:gridSpan w:val="16"/>
          </w:tcPr>
          <w:p w14:paraId="7C2036D0" w14:textId="6C3EC96E" w:rsidR="00717FE7" w:rsidRDefault="00543B3B" w:rsidP="0053707C">
            <w:pPr>
              <w:jc w:val="both"/>
            </w:pPr>
            <w:r>
              <w:t>zápočet, zkouška</w:t>
            </w:r>
          </w:p>
        </w:tc>
        <w:tc>
          <w:tcPr>
            <w:tcW w:w="1526" w:type="dxa"/>
            <w:gridSpan w:val="3"/>
            <w:shd w:val="clear" w:color="auto" w:fill="F7CAAC"/>
          </w:tcPr>
          <w:p w14:paraId="7AE3D18E" w14:textId="77777777" w:rsidR="00717FE7" w:rsidRDefault="00717FE7" w:rsidP="0053707C">
            <w:pPr>
              <w:jc w:val="both"/>
              <w:rPr>
                <w:b/>
              </w:rPr>
            </w:pPr>
            <w:r>
              <w:rPr>
                <w:b/>
              </w:rPr>
              <w:t>Forma výuky</w:t>
            </w:r>
          </w:p>
        </w:tc>
        <w:tc>
          <w:tcPr>
            <w:tcW w:w="1990" w:type="dxa"/>
            <w:gridSpan w:val="11"/>
          </w:tcPr>
          <w:p w14:paraId="10EB2881" w14:textId="77777777" w:rsidR="00717FE7" w:rsidRDefault="00717FE7" w:rsidP="0053707C">
            <w:pPr>
              <w:jc w:val="both"/>
            </w:pPr>
            <w:r>
              <w:t>přednášky, semináře</w:t>
            </w:r>
          </w:p>
        </w:tc>
      </w:tr>
      <w:tr w:rsidR="00717FE7" w14:paraId="3002E371" w14:textId="77777777" w:rsidTr="003547AD">
        <w:trPr>
          <w:gridBefore w:val="2"/>
          <w:wBefore w:w="197" w:type="dxa"/>
        </w:trPr>
        <w:tc>
          <w:tcPr>
            <w:tcW w:w="3013" w:type="dxa"/>
            <w:gridSpan w:val="3"/>
            <w:shd w:val="clear" w:color="auto" w:fill="F7CAAC"/>
          </w:tcPr>
          <w:p w14:paraId="74172B46" w14:textId="77777777" w:rsidR="00717FE7" w:rsidRPr="00651572" w:rsidRDefault="00717FE7" w:rsidP="0053707C">
            <w:pPr>
              <w:jc w:val="both"/>
              <w:rPr>
                <w:b/>
              </w:rPr>
            </w:pPr>
            <w:r w:rsidRPr="00651572">
              <w:rPr>
                <w:b/>
              </w:rPr>
              <w:t>Forma způsobu ověření studijních výsledků a další požadavky na studenta</w:t>
            </w:r>
          </w:p>
        </w:tc>
        <w:tc>
          <w:tcPr>
            <w:tcW w:w="6855" w:type="dxa"/>
            <w:gridSpan w:val="30"/>
            <w:tcBorders>
              <w:bottom w:val="single" w:sz="4" w:space="0" w:color="00000A"/>
            </w:tcBorders>
          </w:tcPr>
          <w:p w14:paraId="37E41C2F" w14:textId="77777777" w:rsidR="00717FE7" w:rsidRDefault="00717FE7" w:rsidP="0053707C">
            <w:pPr>
              <w:jc w:val="both"/>
              <w:rPr>
                <w:color w:val="000000"/>
                <w:shd w:val="clear" w:color="auto" w:fill="FFFFFF"/>
              </w:rPr>
            </w:pPr>
            <w:r w:rsidRPr="00651572">
              <w:t>Aktivní účast na seminářích</w:t>
            </w:r>
            <w:r>
              <w:t xml:space="preserve">: </w:t>
            </w:r>
            <w:r w:rsidRPr="00651572">
              <w:rPr>
                <w:color w:val="000000"/>
                <w:shd w:val="clear" w:color="auto" w:fill="FFFFFF"/>
              </w:rPr>
              <w:t>minimálně 80% účast</w:t>
            </w:r>
            <w:r>
              <w:rPr>
                <w:color w:val="000000"/>
                <w:shd w:val="clear" w:color="auto" w:fill="FFFFFF"/>
              </w:rPr>
              <w:t xml:space="preserve"> na </w:t>
            </w:r>
            <w:r w:rsidRPr="006A6C37">
              <w:rPr>
                <w:color w:val="000000"/>
                <w:shd w:val="clear" w:color="auto" w:fill="FFFFFF"/>
              </w:rPr>
              <w:t>odučených hodinách seminářů.</w:t>
            </w:r>
          </w:p>
          <w:p w14:paraId="451A0560" w14:textId="77777777" w:rsidR="00717FE7" w:rsidRDefault="00717FE7" w:rsidP="0053707C">
            <w:pPr>
              <w:jc w:val="both"/>
            </w:pPr>
            <w:r>
              <w:t>P</w:t>
            </w:r>
            <w:r w:rsidRPr="00651572">
              <w:t>rezentace</w:t>
            </w:r>
            <w:r>
              <w:t xml:space="preserve">: </w:t>
            </w:r>
            <w:r w:rsidRPr="00651572">
              <w:rPr>
                <w:color w:val="000000"/>
                <w:shd w:val="clear" w:color="auto" w:fill="FFFFFF"/>
              </w:rPr>
              <w:t>zpracování zadaného tématu v programu PowerPoint a ústní přednes</w:t>
            </w:r>
            <w:r>
              <w:t>.</w:t>
            </w:r>
          </w:p>
          <w:p w14:paraId="124D0699" w14:textId="77777777" w:rsidR="00717FE7" w:rsidRPr="00651572" w:rsidRDefault="00717FE7" w:rsidP="0053707C">
            <w:pPr>
              <w:jc w:val="both"/>
            </w:pPr>
            <w:r>
              <w:t>Z</w:t>
            </w:r>
            <w:r w:rsidRPr="00651572">
              <w:t>ávěrečný písemný test</w:t>
            </w:r>
            <w:r>
              <w:t xml:space="preserve">: </w:t>
            </w:r>
            <w:r w:rsidRPr="00651572">
              <w:rPr>
                <w:color w:val="000000"/>
                <w:shd w:val="clear" w:color="auto" w:fill="FFFFFF"/>
              </w:rPr>
              <w:t>prokázání znalostí</w:t>
            </w:r>
            <w:r>
              <w:rPr>
                <w:color w:val="000000"/>
                <w:shd w:val="clear" w:color="auto" w:fill="FFFFFF"/>
              </w:rPr>
              <w:t xml:space="preserve"> probíraných tematických okruhů</w:t>
            </w:r>
            <w:r w:rsidRPr="00651572">
              <w:t>.</w:t>
            </w:r>
          </w:p>
        </w:tc>
      </w:tr>
      <w:tr w:rsidR="00717FE7" w14:paraId="5671361F" w14:textId="77777777" w:rsidTr="003547AD">
        <w:trPr>
          <w:gridBefore w:val="2"/>
          <w:wBefore w:w="197" w:type="dxa"/>
          <w:trHeight w:val="197"/>
        </w:trPr>
        <w:tc>
          <w:tcPr>
            <w:tcW w:w="3013" w:type="dxa"/>
            <w:gridSpan w:val="3"/>
            <w:tcBorders>
              <w:top w:val="nil"/>
            </w:tcBorders>
            <w:shd w:val="clear" w:color="auto" w:fill="F7CAAC"/>
          </w:tcPr>
          <w:p w14:paraId="79DC20F1" w14:textId="77777777" w:rsidR="00717FE7" w:rsidRPr="00651572" w:rsidRDefault="00717FE7" w:rsidP="0053707C">
            <w:pPr>
              <w:jc w:val="both"/>
              <w:rPr>
                <w:b/>
              </w:rPr>
            </w:pPr>
            <w:r w:rsidRPr="00651572">
              <w:rPr>
                <w:b/>
              </w:rPr>
              <w:t>Garant předmětu</w:t>
            </w:r>
          </w:p>
        </w:tc>
        <w:tc>
          <w:tcPr>
            <w:tcW w:w="6855" w:type="dxa"/>
            <w:gridSpan w:val="30"/>
            <w:tcBorders>
              <w:top w:val="single" w:sz="4" w:space="0" w:color="00000A"/>
            </w:tcBorders>
          </w:tcPr>
          <w:p w14:paraId="0CE8B4EA" w14:textId="77777777" w:rsidR="00717FE7" w:rsidRDefault="00717FE7" w:rsidP="0053707C">
            <w:pPr>
              <w:jc w:val="both"/>
            </w:pPr>
            <w:r>
              <w:t>Mgr. Petra Jančová, Ph.D.</w:t>
            </w:r>
          </w:p>
        </w:tc>
      </w:tr>
      <w:tr w:rsidR="00717FE7" w14:paraId="7478EAEC" w14:textId="77777777" w:rsidTr="003547AD">
        <w:trPr>
          <w:gridBefore w:val="2"/>
          <w:wBefore w:w="197" w:type="dxa"/>
          <w:trHeight w:val="243"/>
        </w:trPr>
        <w:tc>
          <w:tcPr>
            <w:tcW w:w="3013" w:type="dxa"/>
            <w:gridSpan w:val="3"/>
            <w:tcBorders>
              <w:top w:val="nil"/>
            </w:tcBorders>
            <w:shd w:val="clear" w:color="auto" w:fill="F7CAAC"/>
          </w:tcPr>
          <w:p w14:paraId="5036172E" w14:textId="77777777" w:rsidR="00717FE7" w:rsidRPr="00651572" w:rsidRDefault="00717FE7" w:rsidP="0053707C">
            <w:pPr>
              <w:jc w:val="both"/>
              <w:rPr>
                <w:b/>
              </w:rPr>
            </w:pPr>
            <w:r w:rsidRPr="00651572">
              <w:rPr>
                <w:b/>
              </w:rPr>
              <w:t>Zapojení garanta do výuky předmětu</w:t>
            </w:r>
          </w:p>
        </w:tc>
        <w:tc>
          <w:tcPr>
            <w:tcW w:w="6855" w:type="dxa"/>
            <w:gridSpan w:val="30"/>
            <w:tcBorders>
              <w:top w:val="nil"/>
            </w:tcBorders>
          </w:tcPr>
          <w:p w14:paraId="46242A55" w14:textId="600AC630" w:rsidR="00717FE7" w:rsidRDefault="00C80782" w:rsidP="0053707C">
            <w:pPr>
              <w:jc w:val="both"/>
            </w:pPr>
            <w:r>
              <w:t>100% p</w:t>
            </w:r>
          </w:p>
        </w:tc>
      </w:tr>
      <w:tr w:rsidR="00717FE7" w14:paraId="66F43856" w14:textId="77777777" w:rsidTr="003547AD">
        <w:trPr>
          <w:gridBefore w:val="2"/>
          <w:wBefore w:w="197" w:type="dxa"/>
        </w:trPr>
        <w:tc>
          <w:tcPr>
            <w:tcW w:w="3013" w:type="dxa"/>
            <w:gridSpan w:val="3"/>
            <w:shd w:val="clear" w:color="auto" w:fill="F7CAAC"/>
          </w:tcPr>
          <w:p w14:paraId="5DD95D17" w14:textId="77777777" w:rsidR="00717FE7" w:rsidRPr="00651572" w:rsidRDefault="00717FE7" w:rsidP="0053707C">
            <w:pPr>
              <w:jc w:val="both"/>
              <w:rPr>
                <w:b/>
              </w:rPr>
            </w:pPr>
            <w:r w:rsidRPr="00651572">
              <w:rPr>
                <w:b/>
              </w:rPr>
              <w:t>Vyučující</w:t>
            </w:r>
          </w:p>
        </w:tc>
        <w:tc>
          <w:tcPr>
            <w:tcW w:w="6855" w:type="dxa"/>
            <w:gridSpan w:val="30"/>
            <w:tcBorders>
              <w:bottom w:val="nil"/>
            </w:tcBorders>
          </w:tcPr>
          <w:p w14:paraId="76D510D8" w14:textId="77777777" w:rsidR="00717FE7" w:rsidRDefault="00717FE7" w:rsidP="0053707C">
            <w:pPr>
              <w:jc w:val="both"/>
            </w:pPr>
          </w:p>
        </w:tc>
      </w:tr>
      <w:tr w:rsidR="00717FE7" w14:paraId="31D189D1" w14:textId="77777777" w:rsidTr="003547AD">
        <w:trPr>
          <w:gridBefore w:val="2"/>
          <w:wBefore w:w="197" w:type="dxa"/>
          <w:trHeight w:val="89"/>
        </w:trPr>
        <w:tc>
          <w:tcPr>
            <w:tcW w:w="9868" w:type="dxa"/>
            <w:gridSpan w:val="33"/>
            <w:tcBorders>
              <w:top w:val="nil"/>
            </w:tcBorders>
          </w:tcPr>
          <w:p w14:paraId="42221D79" w14:textId="1861F84E" w:rsidR="00717FE7" w:rsidRPr="00C80782" w:rsidRDefault="00717FE7" w:rsidP="0053707C">
            <w:pPr>
              <w:spacing w:before="60" w:after="60"/>
              <w:jc w:val="both"/>
            </w:pPr>
            <w:r w:rsidRPr="00C80782">
              <w:rPr>
                <w:b/>
              </w:rPr>
              <w:t xml:space="preserve">Mgr. Petra Jančová, Ph.D. </w:t>
            </w:r>
            <w:r w:rsidR="00C80782">
              <w:t>(100% p)</w:t>
            </w:r>
          </w:p>
        </w:tc>
      </w:tr>
      <w:tr w:rsidR="00717FE7" w14:paraId="6021312B" w14:textId="77777777" w:rsidTr="003547AD">
        <w:trPr>
          <w:gridBefore w:val="2"/>
          <w:wBefore w:w="197" w:type="dxa"/>
        </w:trPr>
        <w:tc>
          <w:tcPr>
            <w:tcW w:w="3013" w:type="dxa"/>
            <w:gridSpan w:val="3"/>
            <w:shd w:val="clear" w:color="auto" w:fill="F7CAAC"/>
          </w:tcPr>
          <w:p w14:paraId="4EA0EF1E" w14:textId="77777777" w:rsidR="00717FE7" w:rsidRPr="00651572" w:rsidRDefault="00717FE7" w:rsidP="0053707C">
            <w:pPr>
              <w:jc w:val="both"/>
              <w:rPr>
                <w:b/>
              </w:rPr>
            </w:pPr>
            <w:r w:rsidRPr="00651572">
              <w:rPr>
                <w:b/>
              </w:rPr>
              <w:t>Stručná anotace předmětu</w:t>
            </w:r>
          </w:p>
        </w:tc>
        <w:tc>
          <w:tcPr>
            <w:tcW w:w="6855" w:type="dxa"/>
            <w:gridSpan w:val="30"/>
            <w:tcBorders>
              <w:bottom w:val="nil"/>
            </w:tcBorders>
          </w:tcPr>
          <w:p w14:paraId="0F0223B9" w14:textId="77777777" w:rsidR="00717FE7" w:rsidRDefault="00717FE7" w:rsidP="0053707C">
            <w:pPr>
              <w:jc w:val="both"/>
            </w:pPr>
          </w:p>
        </w:tc>
      </w:tr>
      <w:tr w:rsidR="00717FE7" w14:paraId="1EDB402A" w14:textId="77777777" w:rsidTr="003547AD">
        <w:trPr>
          <w:gridBefore w:val="2"/>
          <w:wBefore w:w="197" w:type="dxa"/>
          <w:trHeight w:val="3938"/>
        </w:trPr>
        <w:tc>
          <w:tcPr>
            <w:tcW w:w="9868" w:type="dxa"/>
            <w:gridSpan w:val="33"/>
            <w:tcBorders>
              <w:top w:val="nil"/>
              <w:bottom w:val="single" w:sz="12" w:space="0" w:color="auto"/>
            </w:tcBorders>
          </w:tcPr>
          <w:p w14:paraId="74682AF7" w14:textId="77777777" w:rsidR="00717FE7" w:rsidRPr="00651572" w:rsidRDefault="00717FE7" w:rsidP="0053707C">
            <w:pPr>
              <w:jc w:val="both"/>
            </w:pPr>
            <w:r w:rsidRPr="000619B8">
              <w:t xml:space="preserve">Cílem předmětu je </w:t>
            </w:r>
            <w:r>
              <w:t xml:space="preserve">seznámit studenty s informacemi o </w:t>
            </w:r>
            <w:r w:rsidRPr="00651572">
              <w:t>biotechnologických procesech, pomocí nichž jsou různé látky vyráběny, s využitím v medicíně. Vzhledem k</w:t>
            </w:r>
            <w:r>
              <w:t>e</w:t>
            </w:r>
            <w:r w:rsidRPr="00651572">
              <w:t> znalostem, které studenti získají studiem dalších disciplín, jako jsou chemie, biochemie, molekulární biologie, budou rozumět biosyntéze těchto látek, podstatě jejich výroby a jejich biologické aktivitě v lidském organismu.</w:t>
            </w:r>
            <w:r>
              <w:t xml:space="preserve"> </w:t>
            </w:r>
            <w:r w:rsidRPr="006C447C">
              <w:t>Obsah před</w:t>
            </w:r>
            <w:r>
              <w:t>mětu tvoří tyto tematické celky:</w:t>
            </w:r>
          </w:p>
          <w:p w14:paraId="5B453898" w14:textId="77777777" w:rsidR="00717FE7" w:rsidRPr="00651572" w:rsidRDefault="00717FE7" w:rsidP="0053707C">
            <w:pPr>
              <w:pStyle w:val="Odstavecseseznamem"/>
              <w:numPr>
                <w:ilvl w:val="0"/>
                <w:numId w:val="15"/>
              </w:numPr>
              <w:ind w:left="284" w:hanging="57"/>
              <w:jc w:val="both"/>
            </w:pPr>
            <w:r w:rsidRPr="00651572">
              <w:t>Vývoj a význam biotechnologií. Biotechnologie a farmaceutický průmysl.</w:t>
            </w:r>
          </w:p>
          <w:p w14:paraId="09990A98" w14:textId="77777777" w:rsidR="00717FE7" w:rsidRPr="00651572" w:rsidRDefault="00717FE7" w:rsidP="0053707C">
            <w:pPr>
              <w:pStyle w:val="Odstavecseseznamem"/>
              <w:numPr>
                <w:ilvl w:val="0"/>
                <w:numId w:val="15"/>
              </w:numPr>
              <w:ind w:left="284" w:hanging="57"/>
              <w:jc w:val="both"/>
            </w:pPr>
            <w:r w:rsidRPr="00651572">
              <w:t xml:space="preserve">Aminokyseliny </w:t>
            </w:r>
            <w:r>
              <w:t>-</w:t>
            </w:r>
            <w:r w:rsidRPr="00651572">
              <w:t xml:space="preserve"> charakteristika, biotechnologická výroba, aplikace.</w:t>
            </w:r>
          </w:p>
          <w:p w14:paraId="4F3827DC" w14:textId="77777777" w:rsidR="00717FE7" w:rsidRPr="00651572" w:rsidRDefault="00717FE7" w:rsidP="0053707C">
            <w:pPr>
              <w:pStyle w:val="Odstavecseseznamem"/>
              <w:numPr>
                <w:ilvl w:val="0"/>
                <w:numId w:val="15"/>
              </w:numPr>
              <w:ind w:left="284" w:hanging="57"/>
              <w:jc w:val="both"/>
            </w:pPr>
            <w:r w:rsidRPr="00651572">
              <w:t xml:space="preserve">Enzymy </w:t>
            </w:r>
            <w:r>
              <w:t>-</w:t>
            </w:r>
            <w:r w:rsidRPr="00651572">
              <w:t xml:space="preserve"> charakteristika, produkční organismy, technologické procesy, aplikace. Biotransformace (selektivní enzymová modifikace).</w:t>
            </w:r>
          </w:p>
          <w:p w14:paraId="385DF711" w14:textId="77777777" w:rsidR="00717FE7" w:rsidRPr="00651572" w:rsidRDefault="00717FE7" w:rsidP="0053707C">
            <w:pPr>
              <w:pStyle w:val="Odstavecseseznamem"/>
              <w:numPr>
                <w:ilvl w:val="0"/>
                <w:numId w:val="15"/>
              </w:numPr>
              <w:ind w:left="284" w:hanging="57"/>
              <w:jc w:val="both"/>
            </w:pPr>
            <w:r w:rsidRPr="00651572">
              <w:t xml:space="preserve">Lipidy </w:t>
            </w:r>
            <w:r>
              <w:t>-</w:t>
            </w:r>
            <w:r w:rsidRPr="00651572">
              <w:t xml:space="preserve"> biotechnologie, aplikace.</w:t>
            </w:r>
          </w:p>
          <w:p w14:paraId="07DC2058" w14:textId="77777777" w:rsidR="00717FE7" w:rsidRPr="00651572" w:rsidRDefault="00717FE7" w:rsidP="0053707C">
            <w:pPr>
              <w:pStyle w:val="Odstavecseseznamem"/>
              <w:numPr>
                <w:ilvl w:val="0"/>
                <w:numId w:val="15"/>
              </w:numPr>
              <w:ind w:left="284" w:hanging="57"/>
              <w:jc w:val="both"/>
            </w:pPr>
            <w:r w:rsidRPr="00651572">
              <w:t xml:space="preserve">Polysacharidy </w:t>
            </w:r>
            <w:r>
              <w:t xml:space="preserve">- </w:t>
            </w:r>
            <w:r w:rsidRPr="00651572">
              <w:t>charakteristika, produkční organismy, technologické procesy, aplikace.</w:t>
            </w:r>
          </w:p>
          <w:p w14:paraId="22D1894A" w14:textId="77777777" w:rsidR="00717FE7" w:rsidRPr="00651572" w:rsidRDefault="00717FE7" w:rsidP="0053707C">
            <w:pPr>
              <w:pStyle w:val="Odstavecseseznamem"/>
              <w:numPr>
                <w:ilvl w:val="0"/>
                <w:numId w:val="15"/>
              </w:numPr>
              <w:ind w:left="284" w:hanging="57"/>
              <w:jc w:val="both"/>
            </w:pPr>
            <w:r w:rsidRPr="00651572">
              <w:t xml:space="preserve">Vitamíny </w:t>
            </w:r>
            <w:r>
              <w:t>-</w:t>
            </w:r>
            <w:r w:rsidRPr="00651572">
              <w:t xml:space="preserve"> charakteristika, produkční organismy, technologické procesy, aplikace.</w:t>
            </w:r>
          </w:p>
          <w:p w14:paraId="5B8CB3FF" w14:textId="77777777" w:rsidR="00717FE7" w:rsidRPr="00651572" w:rsidRDefault="00717FE7" w:rsidP="0053707C">
            <w:pPr>
              <w:pStyle w:val="Odstavecseseznamem"/>
              <w:numPr>
                <w:ilvl w:val="0"/>
                <w:numId w:val="15"/>
              </w:numPr>
              <w:ind w:left="284" w:hanging="57"/>
              <w:jc w:val="both"/>
            </w:pPr>
            <w:r w:rsidRPr="00651572">
              <w:t xml:space="preserve">Antibiotika </w:t>
            </w:r>
            <w:r>
              <w:t>-</w:t>
            </w:r>
            <w:r w:rsidRPr="00651572">
              <w:t xml:space="preserve"> charakteristika, produkční organismy, technologické procesy</w:t>
            </w:r>
            <w:r>
              <w:t>,</w:t>
            </w:r>
            <w:r w:rsidRPr="00651572">
              <w:t xml:space="preserve"> farmakologicky významná antibiotika, aplikace.</w:t>
            </w:r>
          </w:p>
          <w:p w14:paraId="3FE22EDB" w14:textId="77777777" w:rsidR="00717FE7" w:rsidRPr="00651572" w:rsidRDefault="00717FE7" w:rsidP="0053707C">
            <w:pPr>
              <w:pStyle w:val="Odstavecseseznamem"/>
              <w:numPr>
                <w:ilvl w:val="0"/>
                <w:numId w:val="15"/>
              </w:numPr>
              <w:ind w:left="284" w:hanging="57"/>
              <w:jc w:val="both"/>
            </w:pPr>
            <w:r w:rsidRPr="00651572">
              <w:t xml:space="preserve">Alkaloidy </w:t>
            </w:r>
            <w:r>
              <w:t>-</w:t>
            </w:r>
            <w:r w:rsidRPr="00651572">
              <w:t xml:space="preserve"> charakteristika, produkční organismy, technologické procesy, aplikace.</w:t>
            </w:r>
          </w:p>
          <w:p w14:paraId="632C4CA4" w14:textId="77777777" w:rsidR="00717FE7" w:rsidRPr="00651572" w:rsidRDefault="00717FE7" w:rsidP="0053707C">
            <w:pPr>
              <w:pStyle w:val="Odstavecseseznamem"/>
              <w:numPr>
                <w:ilvl w:val="0"/>
                <w:numId w:val="15"/>
              </w:numPr>
              <w:ind w:left="284" w:hanging="57"/>
              <w:jc w:val="both"/>
            </w:pPr>
            <w:r w:rsidRPr="00651572">
              <w:t>Rekombinantní hormony a jejich využití.</w:t>
            </w:r>
          </w:p>
          <w:p w14:paraId="35851B8D" w14:textId="77777777" w:rsidR="00717FE7" w:rsidRPr="00651572" w:rsidRDefault="00717FE7" w:rsidP="0053707C">
            <w:pPr>
              <w:pStyle w:val="Odstavecseseznamem"/>
              <w:numPr>
                <w:ilvl w:val="0"/>
                <w:numId w:val="15"/>
              </w:numPr>
              <w:ind w:left="284" w:hanging="57"/>
              <w:jc w:val="both"/>
            </w:pPr>
            <w:r w:rsidRPr="00651572">
              <w:t>Krevní deriváty a jiné přípravky ovlivňující homeostázu.</w:t>
            </w:r>
          </w:p>
          <w:p w14:paraId="4E7EC03F" w14:textId="77777777" w:rsidR="00717FE7" w:rsidRPr="00651572" w:rsidRDefault="00717FE7" w:rsidP="0053707C">
            <w:pPr>
              <w:pStyle w:val="Odstavecseseznamem"/>
              <w:numPr>
                <w:ilvl w:val="0"/>
                <w:numId w:val="15"/>
              </w:numPr>
              <w:ind w:left="284" w:hanging="57"/>
              <w:jc w:val="both"/>
            </w:pPr>
            <w:r w:rsidRPr="00651572">
              <w:t>Protilátky, imunizace, vakcíny.</w:t>
            </w:r>
          </w:p>
          <w:p w14:paraId="6FA20A6C" w14:textId="77777777" w:rsidR="00717FE7" w:rsidRPr="00651572" w:rsidRDefault="00717FE7" w:rsidP="0053707C">
            <w:pPr>
              <w:pStyle w:val="Odstavecseseznamem"/>
              <w:numPr>
                <w:ilvl w:val="0"/>
                <w:numId w:val="15"/>
              </w:numPr>
              <w:ind w:left="284" w:hanging="57"/>
              <w:jc w:val="both"/>
            </w:pPr>
            <w:r w:rsidRPr="00651572">
              <w:t>Genová terapie a léčiva na bázi DNA.</w:t>
            </w:r>
          </w:p>
          <w:p w14:paraId="3676D3C3" w14:textId="77777777" w:rsidR="00717FE7" w:rsidRPr="00651572" w:rsidRDefault="00717FE7" w:rsidP="0053707C">
            <w:pPr>
              <w:pStyle w:val="Odstavecseseznamem"/>
              <w:numPr>
                <w:ilvl w:val="0"/>
                <w:numId w:val="15"/>
              </w:numPr>
              <w:ind w:left="284" w:hanging="57"/>
              <w:jc w:val="both"/>
            </w:pPr>
            <w:r w:rsidRPr="00651572">
              <w:t>Biologická léčba v onkologii.</w:t>
            </w:r>
          </w:p>
          <w:p w14:paraId="07A6A381" w14:textId="77777777" w:rsidR="00717FE7" w:rsidRPr="001C2941" w:rsidRDefault="00717FE7" w:rsidP="0053707C">
            <w:pPr>
              <w:pStyle w:val="Odstavecseseznamem"/>
              <w:numPr>
                <w:ilvl w:val="0"/>
                <w:numId w:val="15"/>
              </w:numPr>
              <w:ind w:left="284" w:hanging="57"/>
              <w:jc w:val="both"/>
              <w:rPr>
                <w:rFonts w:ascii="Arial" w:hAnsi="Arial" w:cs="Arial"/>
              </w:rPr>
            </w:pPr>
            <w:r w:rsidRPr="00651572">
              <w:t>Zneužívání biologických léčiv.</w:t>
            </w:r>
          </w:p>
        </w:tc>
      </w:tr>
      <w:tr w:rsidR="00717FE7" w14:paraId="26EDE288" w14:textId="77777777" w:rsidTr="003547AD">
        <w:trPr>
          <w:gridBefore w:val="2"/>
          <w:wBefore w:w="197" w:type="dxa"/>
          <w:trHeight w:val="265"/>
        </w:trPr>
        <w:tc>
          <w:tcPr>
            <w:tcW w:w="3568" w:type="dxa"/>
            <w:gridSpan w:val="7"/>
            <w:tcBorders>
              <w:top w:val="nil"/>
            </w:tcBorders>
            <w:shd w:val="clear" w:color="auto" w:fill="F7CAAC"/>
          </w:tcPr>
          <w:p w14:paraId="5C395CDA" w14:textId="77777777" w:rsidR="00717FE7" w:rsidRPr="00651572" w:rsidRDefault="00717FE7" w:rsidP="0053707C">
            <w:pPr>
              <w:jc w:val="both"/>
            </w:pPr>
            <w:r w:rsidRPr="00651572">
              <w:rPr>
                <w:b/>
              </w:rPr>
              <w:t>Studijní literatura a studijní pomůcky</w:t>
            </w:r>
          </w:p>
        </w:tc>
        <w:tc>
          <w:tcPr>
            <w:tcW w:w="6300" w:type="dxa"/>
            <w:gridSpan w:val="26"/>
            <w:tcBorders>
              <w:top w:val="nil"/>
              <w:bottom w:val="nil"/>
            </w:tcBorders>
          </w:tcPr>
          <w:p w14:paraId="1FAC0FFB" w14:textId="77777777" w:rsidR="00717FE7" w:rsidRDefault="00717FE7" w:rsidP="0053707C">
            <w:pPr>
              <w:jc w:val="both"/>
            </w:pPr>
          </w:p>
        </w:tc>
      </w:tr>
      <w:tr w:rsidR="00717FE7" w14:paraId="1A2984E4" w14:textId="77777777" w:rsidTr="003547AD">
        <w:trPr>
          <w:gridBefore w:val="2"/>
          <w:wBefore w:w="197" w:type="dxa"/>
          <w:trHeight w:val="1497"/>
        </w:trPr>
        <w:tc>
          <w:tcPr>
            <w:tcW w:w="9868" w:type="dxa"/>
            <w:gridSpan w:val="33"/>
            <w:tcBorders>
              <w:top w:val="nil"/>
            </w:tcBorders>
          </w:tcPr>
          <w:p w14:paraId="0F1846CA" w14:textId="77777777" w:rsidR="00717FE7" w:rsidRPr="00684C9B" w:rsidRDefault="00717FE7" w:rsidP="0053707C">
            <w:pPr>
              <w:jc w:val="both"/>
            </w:pPr>
            <w:r w:rsidRPr="00684C9B">
              <w:rPr>
                <w:u w:val="single"/>
              </w:rPr>
              <w:t>Povinná literatura</w:t>
            </w:r>
            <w:r w:rsidRPr="00684C9B">
              <w:t>:</w:t>
            </w:r>
          </w:p>
          <w:p w14:paraId="31605C85" w14:textId="77777777" w:rsidR="00717FE7" w:rsidRPr="00684C9B" w:rsidRDefault="00717FE7" w:rsidP="0053707C">
            <w:pPr>
              <w:pStyle w:val="Nadpis1"/>
              <w:spacing w:before="0"/>
              <w:jc w:val="both"/>
              <w:rPr>
                <w:rFonts w:ascii="Times New Roman" w:eastAsia="Calibri" w:hAnsi="Times New Roman" w:cs="Times New Roman"/>
                <w:b w:val="0"/>
                <w:bCs w:val="0"/>
                <w:color w:val="auto"/>
                <w:sz w:val="20"/>
                <w:szCs w:val="20"/>
              </w:rPr>
            </w:pPr>
            <w:r w:rsidRPr="00684C9B">
              <w:rPr>
                <w:rFonts w:ascii="Times New Roman" w:eastAsia="Calibri" w:hAnsi="Times New Roman" w:cs="Times New Roman"/>
                <w:b w:val="0"/>
                <w:color w:val="auto"/>
                <w:sz w:val="20"/>
                <w:szCs w:val="20"/>
              </w:rPr>
              <w:t xml:space="preserve">FUSEK, M., VÍTEK, L., BLAHOŠ jr., J., HAJDÚCH, M., RUML, T. a kol. </w:t>
            </w:r>
            <w:r w:rsidRPr="00684C9B">
              <w:rPr>
                <w:rFonts w:ascii="Times New Roman" w:hAnsi="Times New Roman" w:cs="Times New Roman"/>
                <w:b w:val="0"/>
                <w:color w:val="auto"/>
                <w:sz w:val="20"/>
                <w:szCs w:val="20"/>
              </w:rPr>
              <w:t xml:space="preserve">Biologická léčiva: Teoretické základy a klinická praxe. </w:t>
            </w:r>
            <w:r>
              <w:rPr>
                <w:rFonts w:ascii="Times New Roman" w:hAnsi="Times New Roman" w:cs="Times New Roman"/>
                <w:b w:val="0"/>
                <w:color w:val="auto"/>
                <w:sz w:val="20"/>
                <w:szCs w:val="20"/>
              </w:rPr>
              <w:t xml:space="preserve">Praha: </w:t>
            </w:r>
            <w:r w:rsidRPr="00684C9B">
              <w:rPr>
                <w:rFonts w:ascii="Times New Roman" w:eastAsia="Calibri" w:hAnsi="Times New Roman" w:cs="Times New Roman"/>
                <w:b w:val="0"/>
                <w:color w:val="auto"/>
                <w:sz w:val="20"/>
                <w:szCs w:val="20"/>
              </w:rPr>
              <w:t>Grada Publishing, 2012. ISBN</w:t>
            </w:r>
            <w:r w:rsidRPr="00684C9B">
              <w:rPr>
                <w:rFonts w:ascii="Times New Roman" w:eastAsia="Calibri" w:hAnsi="Times New Roman" w:cs="Times New Roman"/>
                <w:b w:val="0"/>
                <w:bCs w:val="0"/>
                <w:color w:val="auto"/>
                <w:sz w:val="20"/>
                <w:szCs w:val="20"/>
              </w:rPr>
              <w:t xml:space="preserve"> 978-80-247-3727-0.</w:t>
            </w:r>
          </w:p>
          <w:p w14:paraId="58CA2971" w14:textId="77777777" w:rsidR="00717FE7" w:rsidRPr="00684C9B" w:rsidRDefault="00717FE7" w:rsidP="0053707C">
            <w:pPr>
              <w:jc w:val="both"/>
            </w:pPr>
            <w:r w:rsidRPr="00684C9B">
              <w:t xml:space="preserve">VODRÁŽKA, Z. Biotechnologie. </w:t>
            </w:r>
            <w:r>
              <w:t xml:space="preserve">Praha: </w:t>
            </w:r>
            <w:r w:rsidRPr="00684C9B">
              <w:t>VŠCHT, 1991. ISBN 8070801212.</w:t>
            </w:r>
          </w:p>
          <w:p w14:paraId="5EA4A6B2" w14:textId="77777777" w:rsidR="00717FE7" w:rsidRPr="00684C9B" w:rsidRDefault="00717FE7" w:rsidP="0053707C">
            <w:pPr>
              <w:pStyle w:val="Nadpis2"/>
              <w:spacing w:before="0"/>
              <w:jc w:val="both"/>
              <w:rPr>
                <w:rFonts w:ascii="Times New Roman" w:hAnsi="Times New Roman" w:cs="Times New Roman"/>
                <w:b w:val="0"/>
                <w:color w:val="auto"/>
                <w:sz w:val="20"/>
                <w:szCs w:val="20"/>
              </w:rPr>
            </w:pPr>
            <w:r w:rsidRPr="00684C9B">
              <w:rPr>
                <w:rStyle w:val="Siln"/>
                <w:rFonts w:ascii="Times New Roman" w:hAnsi="Times New Roman" w:cs="Times New Roman"/>
                <w:color w:val="auto"/>
                <w:sz w:val="20"/>
                <w:szCs w:val="20"/>
              </w:rPr>
              <w:t>CROMMELIN</w:t>
            </w:r>
            <w:r w:rsidRPr="00684C9B">
              <w:rPr>
                <w:rFonts w:ascii="Times New Roman" w:hAnsi="Times New Roman" w:cs="Times New Roman"/>
                <w:b w:val="0"/>
                <w:color w:val="auto"/>
                <w:sz w:val="20"/>
                <w:szCs w:val="20"/>
              </w:rPr>
              <w:t xml:space="preserve">, D.J.A., </w:t>
            </w:r>
            <w:r w:rsidRPr="00684C9B">
              <w:rPr>
                <w:rStyle w:val="Siln"/>
                <w:rFonts w:ascii="Times New Roman" w:hAnsi="Times New Roman" w:cs="Times New Roman"/>
                <w:color w:val="auto"/>
                <w:sz w:val="20"/>
                <w:szCs w:val="20"/>
              </w:rPr>
              <w:t>SINDELAR</w:t>
            </w:r>
            <w:r w:rsidRPr="00684C9B">
              <w:rPr>
                <w:rFonts w:ascii="Times New Roman" w:hAnsi="Times New Roman" w:cs="Times New Roman"/>
                <w:b w:val="0"/>
                <w:color w:val="auto"/>
                <w:sz w:val="20"/>
                <w:szCs w:val="20"/>
              </w:rPr>
              <w:t xml:space="preserve">, </w:t>
            </w:r>
            <w:proofErr w:type="gramStart"/>
            <w:r w:rsidRPr="00684C9B">
              <w:rPr>
                <w:rFonts w:ascii="Times New Roman" w:hAnsi="Times New Roman" w:cs="Times New Roman"/>
                <w:b w:val="0"/>
                <w:color w:val="auto"/>
                <w:sz w:val="20"/>
                <w:szCs w:val="20"/>
              </w:rPr>
              <w:t>R.</w:t>
            </w:r>
            <w:r>
              <w:rPr>
                <w:rFonts w:ascii="Times New Roman" w:hAnsi="Times New Roman" w:cs="Times New Roman"/>
                <w:b w:val="0"/>
                <w:color w:val="auto"/>
                <w:sz w:val="20"/>
                <w:szCs w:val="20"/>
              </w:rPr>
              <w:t xml:space="preserve">D., </w:t>
            </w:r>
            <w:r w:rsidRPr="00684C9B">
              <w:rPr>
                <w:rStyle w:val="Siln"/>
                <w:rFonts w:ascii="Times New Roman" w:hAnsi="Times New Roman" w:cs="Times New Roman"/>
                <w:color w:val="auto"/>
                <w:sz w:val="20"/>
                <w:szCs w:val="20"/>
              </w:rPr>
              <w:t>MEIBOHM</w:t>
            </w:r>
            <w:proofErr w:type="gramEnd"/>
            <w:r w:rsidRPr="00684C9B">
              <w:rPr>
                <w:rFonts w:ascii="Times New Roman" w:hAnsi="Times New Roman" w:cs="Times New Roman"/>
                <w:b w:val="0"/>
                <w:color w:val="auto"/>
                <w:sz w:val="20"/>
                <w:szCs w:val="20"/>
              </w:rPr>
              <w:t xml:space="preserve">, B. (Eds.) Pharmaceutical Biotechnology: Fundamentals and Applications. Springer, 2013. ISBN </w:t>
            </w:r>
            <w:r w:rsidRPr="00C80782">
              <w:rPr>
                <w:rStyle w:val="pissn"/>
                <w:rFonts w:ascii="Times New Roman" w:hAnsi="Times New Roman" w:cs="Times New Roman"/>
                <w:b w:val="0"/>
                <w:color w:val="auto"/>
                <w:sz w:val="20"/>
              </w:rPr>
              <w:t>978-1-4614-6485-3.</w:t>
            </w:r>
          </w:p>
          <w:p w14:paraId="6D9BE1EA" w14:textId="77777777" w:rsidR="00717FE7" w:rsidRPr="00EA4C5D" w:rsidRDefault="00717FE7" w:rsidP="0053707C">
            <w:pPr>
              <w:jc w:val="both"/>
            </w:pPr>
          </w:p>
          <w:p w14:paraId="1036B364" w14:textId="77777777" w:rsidR="00717FE7" w:rsidRPr="00684C9B" w:rsidRDefault="00717FE7" w:rsidP="0053707C">
            <w:pPr>
              <w:jc w:val="both"/>
            </w:pPr>
            <w:r w:rsidRPr="00684C9B">
              <w:rPr>
                <w:u w:val="single"/>
              </w:rPr>
              <w:t>Doporučená literatura</w:t>
            </w:r>
            <w:r w:rsidRPr="00684C9B">
              <w:t>:</w:t>
            </w:r>
          </w:p>
          <w:p w14:paraId="1D8CADAA" w14:textId="77777777" w:rsidR="00717FE7" w:rsidRPr="00684C9B" w:rsidRDefault="00717FE7" w:rsidP="0053707C">
            <w:pPr>
              <w:jc w:val="both"/>
            </w:pPr>
            <w:r w:rsidRPr="00684C9B">
              <w:t xml:space="preserve">KUN, </w:t>
            </w:r>
            <w:proofErr w:type="gramStart"/>
            <w:r w:rsidRPr="00684C9B">
              <w:t>L.</w:t>
            </w:r>
            <w:r>
              <w:t>Y.</w:t>
            </w:r>
            <w:proofErr w:type="gramEnd"/>
            <w:r>
              <w:t xml:space="preserve"> Microbial Biotechnology: </w:t>
            </w:r>
            <w:r w:rsidRPr="00684C9B">
              <w:t>Principles and Applications</w:t>
            </w:r>
            <w:r>
              <w:t xml:space="preserve">. 3rd </w:t>
            </w:r>
            <w:r w:rsidRPr="00684C9B">
              <w:t>Ed</w:t>
            </w:r>
            <w:r>
              <w:t xml:space="preserve">. </w:t>
            </w:r>
            <w:r w:rsidRPr="00684C9B">
              <w:t>World Scientific Publishing Co. Pte.</w:t>
            </w:r>
            <w:r>
              <w:t xml:space="preserve"> </w:t>
            </w:r>
            <w:r w:rsidRPr="00684C9B">
              <w:t>Ltd., 2013. ISBN 978-981-4366-82-3.</w:t>
            </w:r>
          </w:p>
          <w:p w14:paraId="38EF1E49" w14:textId="77777777" w:rsidR="00717FE7" w:rsidRPr="00684C9B" w:rsidRDefault="00717FE7" w:rsidP="0053707C">
            <w:pPr>
              <w:jc w:val="both"/>
            </w:pPr>
            <w:r w:rsidRPr="00684C9B">
              <w:t xml:space="preserve">FUSEK, M., KÁŠ, J., RUML, T. Bioléčiva. </w:t>
            </w:r>
            <w:r>
              <w:t>Praha: VŠCHT</w:t>
            </w:r>
            <w:r w:rsidRPr="00684C9B">
              <w:t>, 2008. ISBN 978-80-7080-678-4.</w:t>
            </w:r>
          </w:p>
          <w:p w14:paraId="4869B3F4" w14:textId="77777777" w:rsidR="00717FE7" w:rsidRPr="00651572" w:rsidRDefault="00717FE7" w:rsidP="0053707C">
            <w:pPr>
              <w:jc w:val="both"/>
            </w:pPr>
            <w:proofErr w:type="gramStart"/>
            <w:r>
              <w:t>HO</w:t>
            </w:r>
            <w:proofErr w:type="gramEnd"/>
            <w:r>
              <w:t>, R.</w:t>
            </w:r>
            <w:r w:rsidRPr="00684C9B">
              <w:t>J.Y., GIBALDI, M. Biotechnology and Biopharmaceuticals. Wiley, 2003. ISBN 0-471-20690-3.</w:t>
            </w:r>
          </w:p>
        </w:tc>
      </w:tr>
      <w:tr w:rsidR="00717FE7" w14:paraId="1C289722"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45DBCBDC" w14:textId="77777777" w:rsidR="00717FE7" w:rsidRPr="00651572" w:rsidRDefault="00717FE7" w:rsidP="0053707C">
            <w:pPr>
              <w:jc w:val="center"/>
              <w:rPr>
                <w:b/>
              </w:rPr>
            </w:pPr>
            <w:r w:rsidRPr="00651572">
              <w:rPr>
                <w:b/>
              </w:rPr>
              <w:t>Informace ke kombinované nebo distanční formě</w:t>
            </w:r>
          </w:p>
        </w:tc>
      </w:tr>
      <w:tr w:rsidR="00717FE7" w14:paraId="64F87542" w14:textId="77777777" w:rsidTr="003547AD">
        <w:trPr>
          <w:gridBefore w:val="2"/>
          <w:wBefore w:w="197" w:type="dxa"/>
        </w:trPr>
        <w:tc>
          <w:tcPr>
            <w:tcW w:w="4679" w:type="dxa"/>
            <w:gridSpan w:val="11"/>
            <w:tcBorders>
              <w:top w:val="single" w:sz="2" w:space="0" w:color="auto"/>
            </w:tcBorders>
            <w:shd w:val="clear" w:color="auto" w:fill="F7CAAC"/>
          </w:tcPr>
          <w:p w14:paraId="5C3AAF85" w14:textId="77777777" w:rsidR="00717FE7" w:rsidRPr="00651572" w:rsidRDefault="00717FE7" w:rsidP="0053707C">
            <w:pPr>
              <w:jc w:val="both"/>
            </w:pPr>
            <w:r w:rsidRPr="00651572">
              <w:rPr>
                <w:b/>
              </w:rPr>
              <w:t>Rozsah konzultací (soustředění)</w:t>
            </w:r>
          </w:p>
        </w:tc>
        <w:tc>
          <w:tcPr>
            <w:tcW w:w="872" w:type="dxa"/>
            <w:gridSpan w:val="4"/>
            <w:tcBorders>
              <w:top w:val="single" w:sz="2" w:space="0" w:color="auto"/>
            </w:tcBorders>
          </w:tcPr>
          <w:p w14:paraId="526C55AF" w14:textId="017F979D" w:rsidR="00717FE7" w:rsidRDefault="00C80782" w:rsidP="0053707C">
            <w:pPr>
              <w:jc w:val="center"/>
            </w:pPr>
            <w:r>
              <w:t>12</w:t>
            </w:r>
          </w:p>
        </w:tc>
        <w:tc>
          <w:tcPr>
            <w:tcW w:w="4317" w:type="dxa"/>
            <w:gridSpan w:val="18"/>
            <w:tcBorders>
              <w:top w:val="single" w:sz="2" w:space="0" w:color="auto"/>
            </w:tcBorders>
            <w:shd w:val="clear" w:color="auto" w:fill="F7CAAC"/>
          </w:tcPr>
          <w:p w14:paraId="212008A5" w14:textId="77777777" w:rsidR="00717FE7" w:rsidRDefault="00717FE7" w:rsidP="0053707C">
            <w:pPr>
              <w:jc w:val="both"/>
              <w:rPr>
                <w:b/>
              </w:rPr>
            </w:pPr>
            <w:r>
              <w:rPr>
                <w:b/>
              </w:rPr>
              <w:t xml:space="preserve">hodin </w:t>
            </w:r>
          </w:p>
        </w:tc>
      </w:tr>
      <w:tr w:rsidR="00717FE7" w14:paraId="589A686B" w14:textId="77777777" w:rsidTr="003547AD">
        <w:trPr>
          <w:gridBefore w:val="2"/>
          <w:wBefore w:w="197" w:type="dxa"/>
        </w:trPr>
        <w:tc>
          <w:tcPr>
            <w:tcW w:w="9868" w:type="dxa"/>
            <w:gridSpan w:val="33"/>
            <w:shd w:val="clear" w:color="auto" w:fill="F7CAAC"/>
          </w:tcPr>
          <w:p w14:paraId="2AB76495" w14:textId="77777777" w:rsidR="00717FE7" w:rsidRPr="00651572" w:rsidRDefault="00717FE7" w:rsidP="0053707C">
            <w:pPr>
              <w:jc w:val="both"/>
              <w:rPr>
                <w:b/>
              </w:rPr>
            </w:pPr>
            <w:r w:rsidRPr="00651572">
              <w:rPr>
                <w:b/>
              </w:rPr>
              <w:t>Informace o způsobu kontaktu s vyučujícím</w:t>
            </w:r>
          </w:p>
        </w:tc>
      </w:tr>
      <w:tr w:rsidR="00717FE7" w14:paraId="47845157" w14:textId="77777777" w:rsidTr="003547AD">
        <w:trPr>
          <w:gridBefore w:val="2"/>
          <w:wBefore w:w="197" w:type="dxa"/>
          <w:trHeight w:val="850"/>
        </w:trPr>
        <w:tc>
          <w:tcPr>
            <w:tcW w:w="9868" w:type="dxa"/>
            <w:gridSpan w:val="33"/>
          </w:tcPr>
          <w:p w14:paraId="36A4A4DE" w14:textId="77777777" w:rsidR="00717FE7" w:rsidRDefault="00717FE7" w:rsidP="0053707C">
            <w:pPr>
              <w:jc w:val="both"/>
            </w:pPr>
            <w:r w:rsidRPr="00651572">
              <w:t>Studenti zpracují seminární práci v rozsahu cca 10 stran textu na vybrané téma.</w:t>
            </w:r>
            <w:r w:rsidRPr="00651572">
              <w:rPr>
                <w:color w:val="000000"/>
                <w:shd w:val="clear" w:color="auto" w:fill="FFFFFF"/>
              </w:rPr>
              <w:t xml:space="preserve"> Kontrola prokázání znalostí probíraných tematických okruhů</w:t>
            </w:r>
            <w:r w:rsidRPr="00651572">
              <w:t xml:space="preserve"> bude provedena písemným testem.</w:t>
            </w:r>
            <w:r>
              <w:t xml:space="preserve"> Konzultace jsou možné po emailové či telefonické domluvě.</w:t>
            </w:r>
          </w:p>
          <w:p w14:paraId="6555A3E0" w14:textId="77777777" w:rsidR="00717FE7" w:rsidRPr="00EA4C5D" w:rsidRDefault="00717FE7" w:rsidP="0053707C">
            <w:pPr>
              <w:jc w:val="both"/>
            </w:pPr>
          </w:p>
          <w:p w14:paraId="217CB04D" w14:textId="77777777" w:rsidR="00717FE7" w:rsidRPr="00651572" w:rsidRDefault="00717FE7" w:rsidP="0053707C">
            <w:pPr>
              <w:jc w:val="both"/>
            </w:pPr>
            <w:r w:rsidRPr="00651572">
              <w:t>Mo</w:t>
            </w:r>
            <w:r>
              <w:t xml:space="preserve">žnosti komunikace s vyučujícím: </w:t>
            </w:r>
            <w:hyperlink r:id="rId31" w:history="1">
              <w:r w:rsidRPr="006B57A1">
                <w:rPr>
                  <w:rStyle w:val="Hypertextovodkaz"/>
                </w:rPr>
                <w:t>jancova@utb.cz</w:t>
              </w:r>
            </w:hyperlink>
            <w:r>
              <w:t xml:space="preserve">, </w:t>
            </w:r>
            <w:r w:rsidRPr="00651572">
              <w:t>576</w:t>
            </w:r>
            <w:r>
              <w:t> </w:t>
            </w:r>
            <w:r w:rsidRPr="00651572">
              <w:t>031</w:t>
            </w:r>
            <w:r>
              <w:t> </w:t>
            </w:r>
            <w:r w:rsidRPr="00651572">
              <w:t>240</w:t>
            </w:r>
            <w:r>
              <w:t>.</w:t>
            </w:r>
          </w:p>
        </w:tc>
      </w:tr>
      <w:tr w:rsidR="00717FE7" w14:paraId="0FB744CC" w14:textId="77777777" w:rsidTr="003547AD">
        <w:trPr>
          <w:gridBefore w:val="2"/>
          <w:wBefore w:w="197" w:type="dxa"/>
        </w:trPr>
        <w:tc>
          <w:tcPr>
            <w:tcW w:w="9868" w:type="dxa"/>
            <w:gridSpan w:val="33"/>
            <w:tcBorders>
              <w:bottom w:val="double" w:sz="4" w:space="0" w:color="auto"/>
            </w:tcBorders>
            <w:shd w:val="clear" w:color="auto" w:fill="BDD6EE"/>
          </w:tcPr>
          <w:p w14:paraId="3A314881" w14:textId="77777777" w:rsidR="00717FE7" w:rsidRDefault="00717FE7" w:rsidP="0053707C">
            <w:pPr>
              <w:jc w:val="both"/>
              <w:rPr>
                <w:b/>
                <w:sz w:val="28"/>
              </w:rPr>
            </w:pPr>
            <w:r>
              <w:lastRenderedPageBreak/>
              <w:br w:type="page"/>
            </w:r>
            <w:r>
              <w:br w:type="page"/>
            </w:r>
            <w:r>
              <w:rPr>
                <w:b/>
                <w:sz w:val="28"/>
              </w:rPr>
              <w:t>B-III – Charakteristika studijního předmětu</w:t>
            </w:r>
          </w:p>
        </w:tc>
      </w:tr>
      <w:tr w:rsidR="00717FE7" w14:paraId="329BACA8" w14:textId="77777777" w:rsidTr="003547AD">
        <w:trPr>
          <w:gridBefore w:val="2"/>
          <w:wBefore w:w="197" w:type="dxa"/>
        </w:trPr>
        <w:tc>
          <w:tcPr>
            <w:tcW w:w="3013" w:type="dxa"/>
            <w:gridSpan w:val="3"/>
            <w:tcBorders>
              <w:top w:val="double" w:sz="4" w:space="0" w:color="auto"/>
            </w:tcBorders>
            <w:shd w:val="clear" w:color="auto" w:fill="F7CAAC"/>
          </w:tcPr>
          <w:p w14:paraId="04D707FA" w14:textId="77777777" w:rsidR="00717FE7" w:rsidRPr="00F7225D" w:rsidRDefault="00717FE7" w:rsidP="0053707C">
            <w:pPr>
              <w:jc w:val="both"/>
              <w:rPr>
                <w:b/>
              </w:rPr>
            </w:pPr>
            <w:r w:rsidRPr="00F7225D">
              <w:rPr>
                <w:b/>
              </w:rPr>
              <w:t>Název studijního předmětu</w:t>
            </w:r>
          </w:p>
        </w:tc>
        <w:tc>
          <w:tcPr>
            <w:tcW w:w="6855" w:type="dxa"/>
            <w:gridSpan w:val="30"/>
            <w:tcBorders>
              <w:top w:val="double" w:sz="4" w:space="0" w:color="auto"/>
            </w:tcBorders>
          </w:tcPr>
          <w:p w14:paraId="4859A855" w14:textId="77777777" w:rsidR="00717FE7" w:rsidRPr="00F7225D" w:rsidRDefault="00717FE7" w:rsidP="0053707C">
            <w:pPr>
              <w:jc w:val="both"/>
              <w:rPr>
                <w:b/>
              </w:rPr>
            </w:pPr>
            <w:bookmarkStart w:id="13" w:name="Anal_sur_a_prod_biotech"/>
            <w:bookmarkEnd w:id="13"/>
            <w:r w:rsidRPr="00F7225D">
              <w:rPr>
                <w:b/>
              </w:rPr>
              <w:t>Analýza surovin a produktů biotechnologií</w:t>
            </w:r>
          </w:p>
        </w:tc>
      </w:tr>
      <w:tr w:rsidR="00717FE7" w14:paraId="3359A1F3" w14:textId="77777777" w:rsidTr="003547AD">
        <w:trPr>
          <w:gridBefore w:val="2"/>
          <w:wBefore w:w="197" w:type="dxa"/>
        </w:trPr>
        <w:tc>
          <w:tcPr>
            <w:tcW w:w="3013" w:type="dxa"/>
            <w:gridSpan w:val="3"/>
            <w:shd w:val="clear" w:color="auto" w:fill="F7CAAC"/>
          </w:tcPr>
          <w:p w14:paraId="193B7277" w14:textId="77777777" w:rsidR="00717FE7" w:rsidRPr="00F7225D" w:rsidRDefault="00717FE7" w:rsidP="0053707C">
            <w:pPr>
              <w:jc w:val="both"/>
              <w:rPr>
                <w:b/>
              </w:rPr>
            </w:pPr>
            <w:r w:rsidRPr="00F7225D">
              <w:rPr>
                <w:b/>
              </w:rPr>
              <w:t>Typ předmětu</w:t>
            </w:r>
          </w:p>
        </w:tc>
        <w:tc>
          <w:tcPr>
            <w:tcW w:w="3339" w:type="dxa"/>
            <w:gridSpan w:val="16"/>
          </w:tcPr>
          <w:p w14:paraId="18A2F302" w14:textId="77777777" w:rsidR="00717FE7" w:rsidRPr="00F7225D" w:rsidRDefault="00717FE7" w:rsidP="0053707C">
            <w:pPr>
              <w:jc w:val="both"/>
            </w:pPr>
            <w:r w:rsidRPr="00F7225D">
              <w:t>povinný, ZT</w:t>
            </w:r>
          </w:p>
        </w:tc>
        <w:tc>
          <w:tcPr>
            <w:tcW w:w="2633" w:type="dxa"/>
            <w:gridSpan w:val="9"/>
            <w:shd w:val="clear" w:color="auto" w:fill="F7CAAC"/>
          </w:tcPr>
          <w:p w14:paraId="3E515AE9" w14:textId="77777777" w:rsidR="00717FE7" w:rsidRPr="00F7225D" w:rsidRDefault="00717FE7" w:rsidP="0053707C">
            <w:pPr>
              <w:jc w:val="both"/>
            </w:pPr>
            <w:r w:rsidRPr="00F7225D">
              <w:rPr>
                <w:b/>
              </w:rPr>
              <w:t>doporučený ročník / semestr</w:t>
            </w:r>
          </w:p>
        </w:tc>
        <w:tc>
          <w:tcPr>
            <w:tcW w:w="883" w:type="dxa"/>
            <w:gridSpan w:val="5"/>
          </w:tcPr>
          <w:p w14:paraId="5219658D" w14:textId="77777777" w:rsidR="00717FE7" w:rsidRPr="00F7225D" w:rsidRDefault="00717FE7" w:rsidP="0053707C">
            <w:pPr>
              <w:jc w:val="both"/>
            </w:pPr>
            <w:r w:rsidRPr="00F7225D">
              <w:t>1/LS</w:t>
            </w:r>
          </w:p>
        </w:tc>
      </w:tr>
      <w:tr w:rsidR="00717FE7" w14:paraId="3F200A1A" w14:textId="77777777" w:rsidTr="003547AD">
        <w:trPr>
          <w:gridBefore w:val="2"/>
          <w:wBefore w:w="197" w:type="dxa"/>
        </w:trPr>
        <w:tc>
          <w:tcPr>
            <w:tcW w:w="3013" w:type="dxa"/>
            <w:gridSpan w:val="3"/>
            <w:shd w:val="clear" w:color="auto" w:fill="F7CAAC"/>
          </w:tcPr>
          <w:p w14:paraId="10A6A4F2" w14:textId="77777777" w:rsidR="00717FE7" w:rsidRPr="00F7225D" w:rsidRDefault="00717FE7" w:rsidP="0053707C">
            <w:pPr>
              <w:jc w:val="both"/>
              <w:rPr>
                <w:b/>
              </w:rPr>
            </w:pPr>
            <w:r w:rsidRPr="00F7225D">
              <w:rPr>
                <w:b/>
              </w:rPr>
              <w:t>Rozsah studijního předmětu</w:t>
            </w:r>
          </w:p>
        </w:tc>
        <w:tc>
          <w:tcPr>
            <w:tcW w:w="1666" w:type="dxa"/>
            <w:gridSpan w:val="8"/>
          </w:tcPr>
          <w:p w14:paraId="64129E32" w14:textId="621B3902" w:rsidR="00717FE7" w:rsidRPr="00F7225D" w:rsidRDefault="00C80782" w:rsidP="00C80782">
            <w:pPr>
              <w:jc w:val="both"/>
            </w:pPr>
            <w:r>
              <w:t>28p</w:t>
            </w:r>
            <w:r w:rsidR="00717FE7" w:rsidRPr="00F7225D">
              <w:t>+14s+28l</w:t>
            </w:r>
          </w:p>
        </w:tc>
        <w:tc>
          <w:tcPr>
            <w:tcW w:w="872" w:type="dxa"/>
            <w:gridSpan w:val="4"/>
            <w:shd w:val="clear" w:color="auto" w:fill="F7CAAC"/>
          </w:tcPr>
          <w:p w14:paraId="394BCC8A" w14:textId="77777777" w:rsidR="00717FE7" w:rsidRPr="00F7225D" w:rsidRDefault="00717FE7" w:rsidP="0053707C">
            <w:pPr>
              <w:jc w:val="both"/>
              <w:rPr>
                <w:b/>
              </w:rPr>
            </w:pPr>
            <w:r w:rsidRPr="00F7225D">
              <w:rPr>
                <w:b/>
              </w:rPr>
              <w:t xml:space="preserve">hod. </w:t>
            </w:r>
          </w:p>
        </w:tc>
        <w:tc>
          <w:tcPr>
            <w:tcW w:w="801" w:type="dxa"/>
            <w:gridSpan w:val="4"/>
          </w:tcPr>
          <w:p w14:paraId="2BF2A4F3" w14:textId="77777777" w:rsidR="00717FE7" w:rsidRPr="00F7225D" w:rsidRDefault="00717FE7" w:rsidP="0053707C">
            <w:pPr>
              <w:jc w:val="both"/>
            </w:pPr>
            <w:r w:rsidRPr="00F7225D">
              <w:t>70</w:t>
            </w:r>
          </w:p>
        </w:tc>
        <w:tc>
          <w:tcPr>
            <w:tcW w:w="2107" w:type="dxa"/>
            <w:gridSpan w:val="6"/>
            <w:shd w:val="clear" w:color="auto" w:fill="F7CAAC"/>
          </w:tcPr>
          <w:p w14:paraId="16AEB773" w14:textId="77777777" w:rsidR="00717FE7" w:rsidRPr="00F7225D" w:rsidRDefault="00717FE7" w:rsidP="0053707C">
            <w:pPr>
              <w:jc w:val="both"/>
              <w:rPr>
                <w:b/>
              </w:rPr>
            </w:pPr>
            <w:r w:rsidRPr="00F7225D">
              <w:rPr>
                <w:b/>
              </w:rPr>
              <w:t>kreditů</w:t>
            </w:r>
          </w:p>
        </w:tc>
        <w:tc>
          <w:tcPr>
            <w:tcW w:w="1409" w:type="dxa"/>
            <w:gridSpan w:val="8"/>
          </w:tcPr>
          <w:p w14:paraId="47C080F5" w14:textId="77777777" w:rsidR="00717FE7" w:rsidRPr="00F7225D" w:rsidRDefault="00717FE7" w:rsidP="0053707C">
            <w:pPr>
              <w:jc w:val="both"/>
            </w:pPr>
            <w:r w:rsidRPr="00F7225D">
              <w:t>5</w:t>
            </w:r>
          </w:p>
        </w:tc>
      </w:tr>
      <w:tr w:rsidR="00717FE7" w14:paraId="782A1D91" w14:textId="77777777" w:rsidTr="003547AD">
        <w:trPr>
          <w:gridBefore w:val="2"/>
          <w:wBefore w:w="197" w:type="dxa"/>
        </w:trPr>
        <w:tc>
          <w:tcPr>
            <w:tcW w:w="3013" w:type="dxa"/>
            <w:gridSpan w:val="3"/>
            <w:shd w:val="clear" w:color="auto" w:fill="F7CAAC"/>
          </w:tcPr>
          <w:p w14:paraId="4B304BC8" w14:textId="77777777" w:rsidR="00717FE7" w:rsidRPr="00F7225D" w:rsidRDefault="00717FE7" w:rsidP="0053707C">
            <w:pPr>
              <w:jc w:val="both"/>
              <w:rPr>
                <w:b/>
              </w:rPr>
            </w:pPr>
            <w:r w:rsidRPr="00F7225D">
              <w:rPr>
                <w:b/>
              </w:rPr>
              <w:t>Prerekvizity, korekvizity, ekvivalence</w:t>
            </w:r>
          </w:p>
        </w:tc>
        <w:tc>
          <w:tcPr>
            <w:tcW w:w="6855" w:type="dxa"/>
            <w:gridSpan w:val="30"/>
          </w:tcPr>
          <w:p w14:paraId="16D80450" w14:textId="77777777" w:rsidR="00717FE7" w:rsidRPr="00F7225D" w:rsidRDefault="00717FE7" w:rsidP="0053707C">
            <w:pPr>
              <w:jc w:val="both"/>
            </w:pPr>
          </w:p>
        </w:tc>
      </w:tr>
      <w:tr w:rsidR="00717FE7" w14:paraId="28999B1D" w14:textId="77777777" w:rsidTr="003547AD">
        <w:trPr>
          <w:gridBefore w:val="2"/>
          <w:wBefore w:w="197" w:type="dxa"/>
        </w:trPr>
        <w:tc>
          <w:tcPr>
            <w:tcW w:w="3013" w:type="dxa"/>
            <w:gridSpan w:val="3"/>
            <w:shd w:val="clear" w:color="auto" w:fill="F7CAAC"/>
          </w:tcPr>
          <w:p w14:paraId="02BD3FD6" w14:textId="77777777" w:rsidR="00717FE7" w:rsidRPr="00F7225D" w:rsidRDefault="00717FE7" w:rsidP="0053707C">
            <w:pPr>
              <w:jc w:val="both"/>
              <w:rPr>
                <w:b/>
              </w:rPr>
            </w:pPr>
            <w:r w:rsidRPr="00F7225D">
              <w:rPr>
                <w:b/>
              </w:rPr>
              <w:t>Způsob ověření studijních výsledků</w:t>
            </w:r>
          </w:p>
        </w:tc>
        <w:tc>
          <w:tcPr>
            <w:tcW w:w="3339" w:type="dxa"/>
            <w:gridSpan w:val="16"/>
          </w:tcPr>
          <w:p w14:paraId="3146A778" w14:textId="77777777" w:rsidR="00717FE7" w:rsidRPr="00F7225D" w:rsidRDefault="00717FE7" w:rsidP="0053707C">
            <w:pPr>
              <w:jc w:val="both"/>
            </w:pPr>
            <w:r w:rsidRPr="00F7225D">
              <w:t>zápočet, zkouška</w:t>
            </w:r>
          </w:p>
        </w:tc>
        <w:tc>
          <w:tcPr>
            <w:tcW w:w="1387" w:type="dxa"/>
            <w:gridSpan w:val="2"/>
            <w:shd w:val="clear" w:color="auto" w:fill="F7CAAC"/>
          </w:tcPr>
          <w:p w14:paraId="7E937F4F" w14:textId="77777777" w:rsidR="00717FE7" w:rsidRPr="00F7225D" w:rsidRDefault="00717FE7" w:rsidP="0053707C">
            <w:pPr>
              <w:jc w:val="both"/>
              <w:rPr>
                <w:b/>
              </w:rPr>
            </w:pPr>
            <w:r w:rsidRPr="00F7225D">
              <w:rPr>
                <w:b/>
              </w:rPr>
              <w:t>Forma výuky</w:t>
            </w:r>
          </w:p>
        </w:tc>
        <w:tc>
          <w:tcPr>
            <w:tcW w:w="2129" w:type="dxa"/>
            <w:gridSpan w:val="12"/>
          </w:tcPr>
          <w:p w14:paraId="7B87ECF0" w14:textId="77777777" w:rsidR="00717FE7" w:rsidRPr="00F7225D" w:rsidRDefault="00717FE7" w:rsidP="0053707C">
            <w:pPr>
              <w:jc w:val="both"/>
            </w:pPr>
            <w:r w:rsidRPr="00F7225D">
              <w:t>přednášky, semináře, laboratorní cvičení</w:t>
            </w:r>
          </w:p>
        </w:tc>
      </w:tr>
      <w:tr w:rsidR="00717FE7" w14:paraId="0A90A245" w14:textId="77777777" w:rsidTr="003547AD">
        <w:trPr>
          <w:gridBefore w:val="2"/>
          <w:wBefore w:w="197" w:type="dxa"/>
        </w:trPr>
        <w:tc>
          <w:tcPr>
            <w:tcW w:w="3013" w:type="dxa"/>
            <w:gridSpan w:val="3"/>
            <w:shd w:val="clear" w:color="auto" w:fill="F7CAAC"/>
          </w:tcPr>
          <w:p w14:paraId="27E07EFA" w14:textId="77777777" w:rsidR="00717FE7" w:rsidRPr="00F7225D" w:rsidRDefault="00717FE7" w:rsidP="0053707C">
            <w:pPr>
              <w:jc w:val="both"/>
              <w:rPr>
                <w:b/>
              </w:rPr>
            </w:pPr>
            <w:r w:rsidRPr="00F7225D">
              <w:rPr>
                <w:b/>
              </w:rPr>
              <w:t>Forma způsobu ověření studijních výsledků a další požadavky na studenta</w:t>
            </w:r>
          </w:p>
        </w:tc>
        <w:tc>
          <w:tcPr>
            <w:tcW w:w="6855" w:type="dxa"/>
            <w:gridSpan w:val="30"/>
            <w:tcBorders>
              <w:bottom w:val="single" w:sz="4" w:space="0" w:color="00000A"/>
            </w:tcBorders>
          </w:tcPr>
          <w:p w14:paraId="6A7415AF" w14:textId="77777777" w:rsidR="00717FE7" w:rsidRPr="00F7225D" w:rsidRDefault="00717FE7" w:rsidP="0053707C">
            <w:pPr>
              <w:jc w:val="both"/>
            </w:pPr>
            <w:r w:rsidRPr="00F7225D">
              <w:t xml:space="preserve">Docházka: </w:t>
            </w:r>
            <w:r>
              <w:t>v </w:t>
            </w:r>
            <w:r w:rsidRPr="00F7225D">
              <w:t>laborato</w:t>
            </w:r>
            <w:r>
              <w:t>rních cvičeních</w:t>
            </w:r>
            <w:r w:rsidRPr="00F7225D">
              <w:t xml:space="preserve"> a seminářích povinná 100% účast. </w:t>
            </w:r>
          </w:p>
          <w:p w14:paraId="0270C4C0" w14:textId="77777777" w:rsidR="00717FE7" w:rsidRPr="00F7225D" w:rsidRDefault="00717FE7" w:rsidP="0053707C">
            <w:pPr>
              <w:jc w:val="both"/>
            </w:pPr>
            <w:r w:rsidRPr="00F7225D">
              <w:t xml:space="preserve">Zápočet: znalost problematiky absolvovaných úloh a seminářů; protokoly ze všech laboratorních cvičení. V zápočtovém testu získat minimálně 70% bodů. </w:t>
            </w:r>
          </w:p>
          <w:p w14:paraId="3B38BBFD" w14:textId="77777777" w:rsidR="00717FE7" w:rsidRPr="00F7225D" w:rsidRDefault="00717FE7" w:rsidP="0053707C">
            <w:pPr>
              <w:jc w:val="both"/>
            </w:pPr>
            <w:r w:rsidRPr="00F7225D">
              <w:t xml:space="preserve">Zkouška: </w:t>
            </w:r>
            <w:r w:rsidRPr="00F7225D">
              <w:rPr>
                <w:color w:val="000000"/>
                <w:shd w:val="clear" w:color="auto" w:fill="FFFFFF"/>
              </w:rPr>
              <w:t>znalost probíraných tematických okruhů</w:t>
            </w:r>
            <w:r w:rsidRPr="00F7225D">
              <w:t xml:space="preserve">, ústní zkouška. </w:t>
            </w:r>
          </w:p>
        </w:tc>
      </w:tr>
      <w:tr w:rsidR="00717FE7" w14:paraId="53C2C92D" w14:textId="77777777" w:rsidTr="003547AD">
        <w:trPr>
          <w:gridBefore w:val="2"/>
          <w:wBefore w:w="197" w:type="dxa"/>
          <w:trHeight w:val="197"/>
        </w:trPr>
        <w:tc>
          <w:tcPr>
            <w:tcW w:w="3013" w:type="dxa"/>
            <w:gridSpan w:val="3"/>
            <w:tcBorders>
              <w:top w:val="nil"/>
            </w:tcBorders>
            <w:shd w:val="clear" w:color="auto" w:fill="F7CAAC"/>
          </w:tcPr>
          <w:p w14:paraId="69ADF4E0" w14:textId="77777777" w:rsidR="00717FE7" w:rsidRPr="00F7225D" w:rsidRDefault="00717FE7" w:rsidP="0053707C">
            <w:pPr>
              <w:jc w:val="both"/>
              <w:rPr>
                <w:b/>
              </w:rPr>
            </w:pPr>
            <w:r w:rsidRPr="00F7225D">
              <w:rPr>
                <w:b/>
              </w:rPr>
              <w:t>Garant předmětu</w:t>
            </w:r>
          </w:p>
        </w:tc>
        <w:tc>
          <w:tcPr>
            <w:tcW w:w="6855" w:type="dxa"/>
            <w:gridSpan w:val="30"/>
            <w:tcBorders>
              <w:top w:val="single" w:sz="4" w:space="0" w:color="00000A"/>
            </w:tcBorders>
          </w:tcPr>
          <w:p w14:paraId="51981DF9" w14:textId="77777777" w:rsidR="00717FE7" w:rsidRPr="00F7225D" w:rsidRDefault="00717FE7" w:rsidP="0053707C">
            <w:pPr>
              <w:jc w:val="both"/>
            </w:pPr>
            <w:r w:rsidRPr="00F7225D">
              <w:t>prof. Mgr. Marek Koutný, Ph.D.</w:t>
            </w:r>
          </w:p>
        </w:tc>
      </w:tr>
      <w:tr w:rsidR="00717FE7" w14:paraId="2FBD975E" w14:textId="77777777" w:rsidTr="003547AD">
        <w:trPr>
          <w:gridBefore w:val="2"/>
          <w:wBefore w:w="197" w:type="dxa"/>
          <w:trHeight w:val="243"/>
        </w:trPr>
        <w:tc>
          <w:tcPr>
            <w:tcW w:w="3013" w:type="dxa"/>
            <w:gridSpan w:val="3"/>
            <w:tcBorders>
              <w:top w:val="nil"/>
              <w:bottom w:val="single" w:sz="4" w:space="0" w:color="auto"/>
            </w:tcBorders>
            <w:shd w:val="clear" w:color="auto" w:fill="F7CAAC"/>
          </w:tcPr>
          <w:p w14:paraId="72AC9684" w14:textId="77777777" w:rsidR="00717FE7" w:rsidRPr="00F7225D" w:rsidRDefault="00717FE7" w:rsidP="0053707C">
            <w:pPr>
              <w:jc w:val="both"/>
              <w:rPr>
                <w:b/>
              </w:rPr>
            </w:pPr>
            <w:r w:rsidRPr="00F7225D">
              <w:rPr>
                <w:b/>
              </w:rPr>
              <w:t>Zapojení garanta do výuky předmětu</w:t>
            </w:r>
          </w:p>
        </w:tc>
        <w:tc>
          <w:tcPr>
            <w:tcW w:w="6855" w:type="dxa"/>
            <w:gridSpan w:val="30"/>
            <w:tcBorders>
              <w:top w:val="nil"/>
            </w:tcBorders>
          </w:tcPr>
          <w:p w14:paraId="6217379E" w14:textId="77777777" w:rsidR="00717FE7" w:rsidRPr="00F7225D" w:rsidRDefault="00717FE7" w:rsidP="0053707C">
            <w:pPr>
              <w:jc w:val="both"/>
            </w:pPr>
            <w:r w:rsidRPr="00F7225D">
              <w:t>50% p</w:t>
            </w:r>
          </w:p>
        </w:tc>
      </w:tr>
      <w:tr w:rsidR="00717FE7" w14:paraId="28F7C7F9" w14:textId="77777777" w:rsidTr="003547AD">
        <w:trPr>
          <w:gridBefore w:val="2"/>
          <w:wBefore w:w="197" w:type="dxa"/>
        </w:trPr>
        <w:tc>
          <w:tcPr>
            <w:tcW w:w="3013" w:type="dxa"/>
            <w:gridSpan w:val="3"/>
            <w:tcBorders>
              <w:bottom w:val="single" w:sz="4" w:space="0" w:color="auto"/>
            </w:tcBorders>
            <w:shd w:val="clear" w:color="auto" w:fill="F7CAAC"/>
          </w:tcPr>
          <w:p w14:paraId="1764CB5D" w14:textId="77777777" w:rsidR="00717FE7" w:rsidRPr="00F7225D" w:rsidRDefault="00717FE7" w:rsidP="0053707C">
            <w:pPr>
              <w:jc w:val="both"/>
              <w:rPr>
                <w:b/>
              </w:rPr>
            </w:pPr>
            <w:r w:rsidRPr="00F7225D">
              <w:rPr>
                <w:b/>
              </w:rPr>
              <w:t>Vyučující</w:t>
            </w:r>
          </w:p>
        </w:tc>
        <w:tc>
          <w:tcPr>
            <w:tcW w:w="6855" w:type="dxa"/>
            <w:gridSpan w:val="30"/>
            <w:tcBorders>
              <w:bottom w:val="nil"/>
            </w:tcBorders>
          </w:tcPr>
          <w:p w14:paraId="10DA7CF0" w14:textId="77777777" w:rsidR="00717FE7" w:rsidRPr="00F7225D" w:rsidRDefault="00717FE7" w:rsidP="0053707C">
            <w:pPr>
              <w:jc w:val="both"/>
            </w:pPr>
          </w:p>
        </w:tc>
      </w:tr>
      <w:tr w:rsidR="00717FE7" w14:paraId="29B2FBC3" w14:textId="77777777" w:rsidTr="003547AD">
        <w:trPr>
          <w:gridBefore w:val="2"/>
          <w:wBefore w:w="197" w:type="dxa"/>
        </w:trPr>
        <w:tc>
          <w:tcPr>
            <w:tcW w:w="9868" w:type="dxa"/>
            <w:gridSpan w:val="33"/>
            <w:tcBorders>
              <w:top w:val="nil"/>
            </w:tcBorders>
            <w:shd w:val="clear" w:color="auto" w:fill="FFFFFF" w:themeFill="background1"/>
          </w:tcPr>
          <w:p w14:paraId="44BF6B8E" w14:textId="2C64E7B1" w:rsidR="00717FE7" w:rsidRPr="00F7225D" w:rsidRDefault="00717FE7" w:rsidP="0053707C">
            <w:pPr>
              <w:spacing w:before="40"/>
              <w:jc w:val="both"/>
            </w:pPr>
            <w:r w:rsidRPr="00C80782">
              <w:rPr>
                <w:b/>
              </w:rPr>
              <w:t>prof. Mgr. Marek Koutný, Ph.D.</w:t>
            </w:r>
            <w:r w:rsidRPr="00F7225D">
              <w:t xml:space="preserve"> (50% p)</w:t>
            </w:r>
          </w:p>
          <w:p w14:paraId="7E8E0717" w14:textId="3619484B" w:rsidR="00717FE7" w:rsidRPr="00F7225D" w:rsidRDefault="00717FE7" w:rsidP="003567EE">
            <w:pPr>
              <w:spacing w:before="40" w:after="40"/>
              <w:jc w:val="both"/>
            </w:pPr>
            <w:r w:rsidRPr="00F7225D">
              <w:t>Ing.</w:t>
            </w:r>
            <w:r w:rsidR="00C80782">
              <w:t xml:space="preserve"> Lenka Šenkárová, Ph.D. (50% p</w:t>
            </w:r>
            <w:r w:rsidRPr="00F7225D">
              <w:t>)</w:t>
            </w:r>
          </w:p>
        </w:tc>
      </w:tr>
      <w:tr w:rsidR="00717FE7" w14:paraId="4CBFCC6B" w14:textId="77777777" w:rsidTr="003547AD">
        <w:trPr>
          <w:gridBefore w:val="2"/>
          <w:wBefore w:w="197" w:type="dxa"/>
        </w:trPr>
        <w:tc>
          <w:tcPr>
            <w:tcW w:w="3013" w:type="dxa"/>
            <w:gridSpan w:val="3"/>
            <w:shd w:val="clear" w:color="auto" w:fill="F7CAAC"/>
          </w:tcPr>
          <w:p w14:paraId="52712BCD" w14:textId="77777777" w:rsidR="00717FE7" w:rsidRPr="00651572" w:rsidRDefault="00717FE7" w:rsidP="0053707C">
            <w:pPr>
              <w:jc w:val="both"/>
              <w:rPr>
                <w:b/>
                <w:sz w:val="19"/>
                <w:szCs w:val="19"/>
              </w:rPr>
            </w:pPr>
            <w:r w:rsidRPr="00651572">
              <w:rPr>
                <w:b/>
                <w:sz w:val="19"/>
                <w:szCs w:val="19"/>
              </w:rPr>
              <w:t>Stručná anotace předmětu</w:t>
            </w:r>
          </w:p>
        </w:tc>
        <w:tc>
          <w:tcPr>
            <w:tcW w:w="6855" w:type="dxa"/>
            <w:gridSpan w:val="30"/>
            <w:tcBorders>
              <w:bottom w:val="nil"/>
            </w:tcBorders>
          </w:tcPr>
          <w:p w14:paraId="5AAA27A5" w14:textId="77777777" w:rsidR="00717FE7" w:rsidRPr="00651572" w:rsidRDefault="00717FE7" w:rsidP="0053707C">
            <w:pPr>
              <w:jc w:val="both"/>
              <w:rPr>
                <w:sz w:val="19"/>
                <w:szCs w:val="19"/>
              </w:rPr>
            </w:pPr>
          </w:p>
        </w:tc>
      </w:tr>
      <w:tr w:rsidR="00717FE7" w14:paraId="7D6AFDEF" w14:textId="77777777" w:rsidTr="003547AD">
        <w:trPr>
          <w:gridBefore w:val="2"/>
          <w:wBefore w:w="197" w:type="dxa"/>
          <w:trHeight w:val="3938"/>
        </w:trPr>
        <w:tc>
          <w:tcPr>
            <w:tcW w:w="9868" w:type="dxa"/>
            <w:gridSpan w:val="33"/>
            <w:tcBorders>
              <w:top w:val="nil"/>
              <w:bottom w:val="single" w:sz="12" w:space="0" w:color="auto"/>
            </w:tcBorders>
          </w:tcPr>
          <w:p w14:paraId="7511F8CA" w14:textId="77777777" w:rsidR="00717FE7" w:rsidRPr="00F7225D" w:rsidRDefault="00717FE7" w:rsidP="0053707C">
            <w:pPr>
              <w:jc w:val="both"/>
            </w:pPr>
            <w:r w:rsidRPr="00F7225D">
              <w:t>Cílem předmětu je představit nejen klasické, ale především moderní postupy analýzy složek potravin i různých přír</w:t>
            </w:r>
            <w:r>
              <w:t>odních produktů, konkrétně vody</w:t>
            </w:r>
            <w:r w:rsidRPr="00F7225D">
              <w:t xml:space="preserve">/sušiny, minerálních látek i klíčových makronutrientů - bílkovin, sacharidů a lipidů. Široce diskutovány jsou i postupy stanovení vitamínů a dalších esenciálních látek, senzoricky aktivních sloučenin, potravinových aditiv, přírodních toxinů i různých skupin kontaminantů. Představení analytické strategie je vždy doprovázeno příklady zajímavých aplikací (např. problematika falšování potravin). Výuka předmětu vychází ze znalostí základů analytické chemie, biochemie a chemie potravin. Obsah předmětu tvoří tyto tematické celky: </w:t>
            </w:r>
          </w:p>
          <w:p w14:paraId="4D824801" w14:textId="77777777" w:rsidR="00717FE7" w:rsidRPr="00F7225D" w:rsidRDefault="00717FE7" w:rsidP="0053707C">
            <w:pPr>
              <w:pStyle w:val="Odstavecseseznamem"/>
              <w:numPr>
                <w:ilvl w:val="0"/>
                <w:numId w:val="16"/>
              </w:numPr>
              <w:ind w:left="284" w:hanging="57"/>
              <w:jc w:val="both"/>
            </w:pPr>
            <w:r w:rsidRPr="00F7225D">
              <w:t>Úvod, strategie optimalizace pracovních charakteristik analytických metod.</w:t>
            </w:r>
          </w:p>
          <w:p w14:paraId="1A113A7D" w14:textId="77777777" w:rsidR="00717FE7" w:rsidRPr="00F7225D" w:rsidRDefault="00717FE7" w:rsidP="0053707C">
            <w:pPr>
              <w:pStyle w:val="Odstavecseseznamem"/>
              <w:numPr>
                <w:ilvl w:val="0"/>
                <w:numId w:val="16"/>
              </w:numPr>
              <w:ind w:left="284" w:hanging="57"/>
              <w:jc w:val="both"/>
            </w:pPr>
            <w:r w:rsidRPr="00F7225D">
              <w:t xml:space="preserve">Voda a minerální látky. </w:t>
            </w:r>
          </w:p>
          <w:p w14:paraId="21FD8502" w14:textId="77777777" w:rsidR="00717FE7" w:rsidRPr="00F7225D" w:rsidRDefault="00717FE7" w:rsidP="0053707C">
            <w:pPr>
              <w:pStyle w:val="Odstavecseseznamem"/>
              <w:numPr>
                <w:ilvl w:val="0"/>
                <w:numId w:val="16"/>
              </w:numPr>
              <w:ind w:left="284" w:hanging="57"/>
              <w:jc w:val="both"/>
            </w:pPr>
            <w:r w:rsidRPr="00F7225D">
              <w:t>Aminokyseliny, peptidy.</w:t>
            </w:r>
          </w:p>
          <w:p w14:paraId="15E46F07" w14:textId="77777777" w:rsidR="00717FE7" w:rsidRPr="00F7225D" w:rsidRDefault="00717FE7" w:rsidP="0053707C">
            <w:pPr>
              <w:pStyle w:val="Odstavecseseznamem"/>
              <w:numPr>
                <w:ilvl w:val="0"/>
                <w:numId w:val="16"/>
              </w:numPr>
              <w:ind w:left="284" w:hanging="57"/>
              <w:jc w:val="both"/>
            </w:pPr>
            <w:r w:rsidRPr="00F7225D">
              <w:t>Bílkoviny.</w:t>
            </w:r>
          </w:p>
          <w:p w14:paraId="77841616" w14:textId="77777777" w:rsidR="00717FE7" w:rsidRPr="00F7225D" w:rsidRDefault="00717FE7" w:rsidP="0053707C">
            <w:pPr>
              <w:pStyle w:val="Odstavecseseznamem"/>
              <w:numPr>
                <w:ilvl w:val="0"/>
                <w:numId w:val="16"/>
              </w:numPr>
              <w:ind w:left="284" w:hanging="57"/>
              <w:jc w:val="both"/>
            </w:pPr>
            <w:r w:rsidRPr="00F7225D">
              <w:t>Sacharidy.</w:t>
            </w:r>
          </w:p>
          <w:p w14:paraId="21505330" w14:textId="77777777" w:rsidR="00717FE7" w:rsidRPr="00F7225D" w:rsidRDefault="00717FE7" w:rsidP="0053707C">
            <w:pPr>
              <w:pStyle w:val="Odstavecseseznamem"/>
              <w:numPr>
                <w:ilvl w:val="0"/>
                <w:numId w:val="16"/>
              </w:numPr>
              <w:ind w:left="284" w:hanging="57"/>
              <w:jc w:val="both"/>
            </w:pPr>
            <w:r w:rsidRPr="00F7225D">
              <w:t>Polysacharidy.</w:t>
            </w:r>
          </w:p>
          <w:p w14:paraId="21942265" w14:textId="77777777" w:rsidR="00717FE7" w:rsidRPr="00F7225D" w:rsidRDefault="00717FE7" w:rsidP="0053707C">
            <w:pPr>
              <w:pStyle w:val="Odstavecseseznamem"/>
              <w:numPr>
                <w:ilvl w:val="0"/>
                <w:numId w:val="16"/>
              </w:numPr>
              <w:ind w:left="284" w:hanging="57"/>
              <w:jc w:val="both"/>
            </w:pPr>
            <w:r w:rsidRPr="00F7225D">
              <w:t>Lipidy a doprovodné látky lipidů.</w:t>
            </w:r>
          </w:p>
          <w:p w14:paraId="4AF83AE2" w14:textId="77777777" w:rsidR="00717FE7" w:rsidRPr="00F7225D" w:rsidRDefault="00717FE7" w:rsidP="0053707C">
            <w:pPr>
              <w:pStyle w:val="Odstavecseseznamem"/>
              <w:numPr>
                <w:ilvl w:val="0"/>
                <w:numId w:val="16"/>
              </w:numPr>
              <w:ind w:left="284" w:hanging="57"/>
              <w:jc w:val="both"/>
            </w:pPr>
            <w:r w:rsidRPr="00F7225D">
              <w:t>Vitaminy.</w:t>
            </w:r>
          </w:p>
          <w:p w14:paraId="2FF7C0CD" w14:textId="77777777" w:rsidR="00717FE7" w:rsidRPr="00F7225D" w:rsidRDefault="00717FE7" w:rsidP="0053707C">
            <w:pPr>
              <w:pStyle w:val="Odstavecseseznamem"/>
              <w:numPr>
                <w:ilvl w:val="0"/>
                <w:numId w:val="16"/>
              </w:numPr>
              <w:ind w:left="284" w:hanging="57"/>
              <w:jc w:val="both"/>
            </w:pPr>
            <w:r w:rsidRPr="00F7225D">
              <w:t>Senzoricky aktivní látky.</w:t>
            </w:r>
          </w:p>
          <w:p w14:paraId="4EAC4400" w14:textId="77777777" w:rsidR="00717FE7" w:rsidRPr="00F7225D" w:rsidRDefault="00717FE7" w:rsidP="0053707C">
            <w:pPr>
              <w:pStyle w:val="Odstavecseseznamem"/>
              <w:numPr>
                <w:ilvl w:val="0"/>
                <w:numId w:val="16"/>
              </w:numPr>
              <w:ind w:left="284" w:hanging="57"/>
              <w:jc w:val="both"/>
            </w:pPr>
            <w:r w:rsidRPr="00F7225D">
              <w:t>Přírodní biologicky aktivní látky I.</w:t>
            </w:r>
          </w:p>
          <w:p w14:paraId="41B99170" w14:textId="77777777" w:rsidR="00717FE7" w:rsidRPr="00F7225D" w:rsidRDefault="00717FE7" w:rsidP="0053707C">
            <w:pPr>
              <w:pStyle w:val="Odstavecseseznamem"/>
              <w:numPr>
                <w:ilvl w:val="0"/>
                <w:numId w:val="16"/>
              </w:numPr>
              <w:ind w:left="284" w:hanging="57"/>
              <w:jc w:val="both"/>
            </w:pPr>
            <w:r w:rsidRPr="00F7225D">
              <w:t>Přírodní biologicky aktivní látky II.</w:t>
            </w:r>
          </w:p>
          <w:p w14:paraId="070D3C93" w14:textId="77777777" w:rsidR="00717FE7" w:rsidRPr="00F7225D" w:rsidRDefault="00717FE7" w:rsidP="0053707C">
            <w:pPr>
              <w:pStyle w:val="Odstavecseseznamem"/>
              <w:numPr>
                <w:ilvl w:val="0"/>
                <w:numId w:val="16"/>
              </w:numPr>
              <w:ind w:left="284" w:hanging="57"/>
              <w:jc w:val="both"/>
            </w:pPr>
            <w:r w:rsidRPr="00F7225D">
              <w:t>Potravinová aditiva, kontaminanty.</w:t>
            </w:r>
          </w:p>
          <w:p w14:paraId="21D98070" w14:textId="77777777" w:rsidR="00717FE7" w:rsidRPr="00F7225D" w:rsidRDefault="00717FE7" w:rsidP="0053707C">
            <w:pPr>
              <w:pStyle w:val="Odstavecseseznamem"/>
              <w:numPr>
                <w:ilvl w:val="0"/>
                <w:numId w:val="16"/>
              </w:numPr>
              <w:ind w:left="284" w:hanging="57"/>
              <w:jc w:val="both"/>
            </w:pPr>
            <w:r w:rsidRPr="00F7225D">
              <w:t>Biomasa.</w:t>
            </w:r>
          </w:p>
          <w:p w14:paraId="30210289" w14:textId="77777777" w:rsidR="00717FE7" w:rsidRPr="001C2941" w:rsidRDefault="00717FE7" w:rsidP="0053707C">
            <w:pPr>
              <w:pStyle w:val="Odstavecseseznamem"/>
              <w:numPr>
                <w:ilvl w:val="0"/>
                <w:numId w:val="16"/>
              </w:numPr>
              <w:ind w:left="284" w:hanging="57"/>
              <w:jc w:val="both"/>
              <w:rPr>
                <w:sz w:val="19"/>
                <w:szCs w:val="19"/>
              </w:rPr>
            </w:pPr>
            <w:r w:rsidRPr="00F7225D">
              <w:t>Případové studie, shrnutí.</w:t>
            </w:r>
          </w:p>
        </w:tc>
      </w:tr>
      <w:tr w:rsidR="00717FE7" w14:paraId="6E645517" w14:textId="77777777" w:rsidTr="003547AD">
        <w:trPr>
          <w:gridBefore w:val="2"/>
          <w:wBefore w:w="197" w:type="dxa"/>
          <w:trHeight w:val="265"/>
        </w:trPr>
        <w:tc>
          <w:tcPr>
            <w:tcW w:w="3568" w:type="dxa"/>
            <w:gridSpan w:val="7"/>
            <w:tcBorders>
              <w:top w:val="nil"/>
            </w:tcBorders>
            <w:shd w:val="clear" w:color="auto" w:fill="F7CAAC"/>
          </w:tcPr>
          <w:p w14:paraId="0C9CB48F" w14:textId="77777777" w:rsidR="00717FE7" w:rsidRPr="00651572" w:rsidRDefault="00717FE7" w:rsidP="0053707C">
            <w:pPr>
              <w:jc w:val="both"/>
              <w:rPr>
                <w:sz w:val="19"/>
                <w:szCs w:val="19"/>
              </w:rPr>
            </w:pPr>
            <w:r w:rsidRPr="00651572">
              <w:rPr>
                <w:b/>
                <w:sz w:val="19"/>
                <w:szCs w:val="19"/>
              </w:rPr>
              <w:t>Studijní literatura a studijní pomůcky</w:t>
            </w:r>
          </w:p>
        </w:tc>
        <w:tc>
          <w:tcPr>
            <w:tcW w:w="6300" w:type="dxa"/>
            <w:gridSpan w:val="26"/>
            <w:tcBorders>
              <w:top w:val="nil"/>
              <w:bottom w:val="nil"/>
            </w:tcBorders>
          </w:tcPr>
          <w:p w14:paraId="72C799CD" w14:textId="77777777" w:rsidR="00717FE7" w:rsidRPr="00651572" w:rsidRDefault="00717FE7" w:rsidP="0053707C">
            <w:pPr>
              <w:jc w:val="both"/>
              <w:rPr>
                <w:sz w:val="19"/>
                <w:szCs w:val="19"/>
              </w:rPr>
            </w:pPr>
          </w:p>
        </w:tc>
      </w:tr>
      <w:tr w:rsidR="00717FE7" w14:paraId="61A5D35F" w14:textId="77777777" w:rsidTr="003547AD">
        <w:trPr>
          <w:gridBefore w:val="2"/>
          <w:wBefore w:w="197" w:type="dxa"/>
          <w:trHeight w:val="1497"/>
        </w:trPr>
        <w:tc>
          <w:tcPr>
            <w:tcW w:w="9868" w:type="dxa"/>
            <w:gridSpan w:val="33"/>
            <w:tcBorders>
              <w:top w:val="nil"/>
            </w:tcBorders>
          </w:tcPr>
          <w:p w14:paraId="1A214ADE" w14:textId="77777777" w:rsidR="00717FE7" w:rsidRPr="00F7225D" w:rsidRDefault="00717FE7" w:rsidP="0053707C">
            <w:pPr>
              <w:jc w:val="both"/>
              <w:rPr>
                <w:u w:val="single"/>
              </w:rPr>
            </w:pPr>
            <w:r w:rsidRPr="00F7225D">
              <w:rPr>
                <w:u w:val="single"/>
              </w:rPr>
              <w:t>Povinná literatura:</w:t>
            </w:r>
          </w:p>
          <w:p w14:paraId="0A41F5B4" w14:textId="77777777" w:rsidR="00717FE7" w:rsidRPr="00F7225D" w:rsidRDefault="00717FE7" w:rsidP="0053707C">
            <w:pPr>
              <w:jc w:val="both"/>
            </w:pPr>
            <w:r w:rsidRPr="00F7225D">
              <w:t>Prezentace z přednášek.</w:t>
            </w:r>
          </w:p>
          <w:p w14:paraId="1F7B9FB5" w14:textId="77777777" w:rsidR="00717FE7" w:rsidRPr="00F7225D" w:rsidRDefault="00717FE7" w:rsidP="0053707C">
            <w:pPr>
              <w:jc w:val="both"/>
            </w:pPr>
            <w:r w:rsidRPr="00F7225D">
              <w:rPr>
                <w:caps/>
              </w:rPr>
              <w:t>Záruba, K</w:t>
            </w:r>
            <w:r w:rsidRPr="00F7225D">
              <w:t>. Analytická chemie. Praha: VŠCHT, 2016. ISBN 978-80-7080-950-1.</w:t>
            </w:r>
          </w:p>
          <w:p w14:paraId="64AAA7C3" w14:textId="77777777" w:rsidR="00717FE7" w:rsidRPr="00F7225D" w:rsidRDefault="00717FE7" w:rsidP="0053707C">
            <w:pPr>
              <w:jc w:val="both"/>
            </w:pPr>
            <w:r w:rsidRPr="00F7225D">
              <w:rPr>
                <w:caps/>
              </w:rPr>
              <w:t xml:space="preserve">Nielsen, </w:t>
            </w:r>
            <w:proofErr w:type="gramStart"/>
            <w:r w:rsidRPr="00F7225D">
              <w:t>S.S.</w:t>
            </w:r>
            <w:proofErr w:type="gramEnd"/>
            <w:r w:rsidRPr="00F7225D">
              <w:t xml:space="preserve"> (Ed.) Food Analysis. 4th Ed. Springer, 2010. ISBN 978-1-4419-1478-12. </w:t>
            </w:r>
          </w:p>
          <w:p w14:paraId="01F2C8D9" w14:textId="77777777" w:rsidR="00717FE7" w:rsidRPr="00F7225D" w:rsidRDefault="00717FE7" w:rsidP="0053707C">
            <w:pPr>
              <w:jc w:val="both"/>
            </w:pPr>
            <w:r w:rsidRPr="00F7225D">
              <w:rPr>
                <w:caps/>
              </w:rPr>
              <w:t xml:space="preserve">Otles, </w:t>
            </w:r>
            <w:r w:rsidRPr="00F7225D">
              <w:t>S. (Ed.) Handbook of Food Analysis Instruments. Boca Raton: CRC Press, 2009. ISBN 9781420045673.</w:t>
            </w:r>
          </w:p>
          <w:p w14:paraId="5A0FDA9D" w14:textId="77777777" w:rsidR="00717FE7" w:rsidRPr="003567EE" w:rsidRDefault="00717FE7" w:rsidP="0053707C">
            <w:pPr>
              <w:jc w:val="both"/>
              <w:rPr>
                <w:sz w:val="8"/>
                <w:szCs w:val="8"/>
              </w:rPr>
            </w:pPr>
          </w:p>
          <w:p w14:paraId="2D429234" w14:textId="77777777" w:rsidR="00717FE7" w:rsidRPr="00F7225D" w:rsidRDefault="00717FE7" w:rsidP="0053707C">
            <w:pPr>
              <w:jc w:val="both"/>
              <w:rPr>
                <w:u w:val="single"/>
              </w:rPr>
            </w:pPr>
            <w:r w:rsidRPr="00F7225D">
              <w:rPr>
                <w:u w:val="single"/>
              </w:rPr>
              <w:t xml:space="preserve">Doporučená literatura: </w:t>
            </w:r>
          </w:p>
          <w:p w14:paraId="6DEFA536" w14:textId="77777777" w:rsidR="00717FE7" w:rsidRPr="00F7225D" w:rsidRDefault="00717FE7" w:rsidP="0053707C">
            <w:pPr>
              <w:jc w:val="both"/>
            </w:pPr>
            <w:r w:rsidRPr="00F7225D">
              <w:rPr>
                <w:caps/>
              </w:rPr>
              <w:t>Holzbecher, Z., Churáček, J</w:t>
            </w:r>
            <w:r w:rsidRPr="00F7225D">
              <w:t>. Analytická chemie. Praha: SNTL, 1987.</w:t>
            </w:r>
          </w:p>
          <w:p w14:paraId="1DA1FE08" w14:textId="77777777" w:rsidR="00717FE7" w:rsidRPr="00F7225D" w:rsidRDefault="00717FE7" w:rsidP="0053707C">
            <w:pPr>
              <w:jc w:val="both"/>
            </w:pPr>
            <w:r w:rsidRPr="00F7225D">
              <w:rPr>
                <w:caps/>
              </w:rPr>
              <w:t>Rubinson,</w:t>
            </w:r>
            <w:r w:rsidRPr="00F7225D">
              <w:t xml:space="preserve"> </w:t>
            </w:r>
            <w:proofErr w:type="gramStart"/>
            <w:r w:rsidRPr="00F7225D">
              <w:t>K.A.</w:t>
            </w:r>
            <w:proofErr w:type="gramEnd"/>
            <w:r w:rsidRPr="00F7225D">
              <w:t xml:space="preserve"> Contemporary Instrumental Analysis. Upper Saddle River: Prentice Hall, 2000. ISBN 137907265.</w:t>
            </w:r>
          </w:p>
          <w:p w14:paraId="6A9B44A8" w14:textId="77777777" w:rsidR="00717FE7" w:rsidRPr="00651572" w:rsidRDefault="00717FE7" w:rsidP="0053707C">
            <w:pPr>
              <w:jc w:val="both"/>
              <w:rPr>
                <w:sz w:val="19"/>
                <w:szCs w:val="19"/>
              </w:rPr>
            </w:pPr>
            <w:r w:rsidRPr="00F7225D">
              <w:t>Food Analytical Methods. Elektronický časopis, Springer. ISSN 1936-976X-5.</w:t>
            </w:r>
          </w:p>
        </w:tc>
      </w:tr>
      <w:tr w:rsidR="00717FE7" w14:paraId="7F3D2B35"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31AAC465" w14:textId="77777777" w:rsidR="00717FE7" w:rsidRPr="00651572" w:rsidRDefault="00717FE7" w:rsidP="0053707C">
            <w:pPr>
              <w:jc w:val="center"/>
              <w:rPr>
                <w:b/>
                <w:sz w:val="19"/>
                <w:szCs w:val="19"/>
              </w:rPr>
            </w:pPr>
            <w:r w:rsidRPr="00651572">
              <w:rPr>
                <w:b/>
                <w:sz w:val="19"/>
                <w:szCs w:val="19"/>
              </w:rPr>
              <w:t>Informace ke kombinované nebo distanční formě</w:t>
            </w:r>
          </w:p>
        </w:tc>
      </w:tr>
      <w:tr w:rsidR="00717FE7" w14:paraId="4C7A546C" w14:textId="77777777" w:rsidTr="003547AD">
        <w:trPr>
          <w:gridBefore w:val="2"/>
          <w:wBefore w:w="197" w:type="dxa"/>
        </w:trPr>
        <w:tc>
          <w:tcPr>
            <w:tcW w:w="4679" w:type="dxa"/>
            <w:gridSpan w:val="11"/>
            <w:tcBorders>
              <w:top w:val="single" w:sz="2" w:space="0" w:color="auto"/>
            </w:tcBorders>
            <w:shd w:val="clear" w:color="auto" w:fill="F7CAAC"/>
          </w:tcPr>
          <w:p w14:paraId="68AF8C42" w14:textId="77777777" w:rsidR="00717FE7" w:rsidRPr="00651572" w:rsidRDefault="00717FE7" w:rsidP="0053707C">
            <w:pPr>
              <w:jc w:val="both"/>
              <w:rPr>
                <w:sz w:val="19"/>
                <w:szCs w:val="19"/>
              </w:rPr>
            </w:pPr>
            <w:r w:rsidRPr="00651572">
              <w:rPr>
                <w:b/>
                <w:sz w:val="19"/>
                <w:szCs w:val="19"/>
              </w:rPr>
              <w:t>Rozsah konzultací (soustředění)</w:t>
            </w:r>
          </w:p>
        </w:tc>
        <w:tc>
          <w:tcPr>
            <w:tcW w:w="872" w:type="dxa"/>
            <w:gridSpan w:val="4"/>
            <w:tcBorders>
              <w:top w:val="single" w:sz="2" w:space="0" w:color="auto"/>
            </w:tcBorders>
          </w:tcPr>
          <w:p w14:paraId="31A4B17E" w14:textId="77777777" w:rsidR="00717FE7" w:rsidRPr="00FA76C8" w:rsidRDefault="00717FE7" w:rsidP="0053707C">
            <w:pPr>
              <w:jc w:val="center"/>
            </w:pPr>
            <w:r w:rsidRPr="00FA76C8">
              <w:t>20</w:t>
            </w:r>
          </w:p>
        </w:tc>
        <w:tc>
          <w:tcPr>
            <w:tcW w:w="4317" w:type="dxa"/>
            <w:gridSpan w:val="18"/>
            <w:tcBorders>
              <w:top w:val="single" w:sz="2" w:space="0" w:color="auto"/>
            </w:tcBorders>
            <w:shd w:val="clear" w:color="auto" w:fill="F7CAAC"/>
          </w:tcPr>
          <w:p w14:paraId="163A0FBC" w14:textId="77777777" w:rsidR="00717FE7" w:rsidRPr="00651572" w:rsidRDefault="00717FE7" w:rsidP="0053707C">
            <w:pPr>
              <w:jc w:val="both"/>
              <w:rPr>
                <w:b/>
                <w:sz w:val="19"/>
                <w:szCs w:val="19"/>
              </w:rPr>
            </w:pPr>
            <w:r w:rsidRPr="00651572">
              <w:rPr>
                <w:b/>
                <w:sz w:val="19"/>
                <w:szCs w:val="19"/>
              </w:rPr>
              <w:t xml:space="preserve">hodin </w:t>
            </w:r>
          </w:p>
        </w:tc>
      </w:tr>
      <w:tr w:rsidR="00717FE7" w14:paraId="4AC2D1EE" w14:textId="77777777" w:rsidTr="003547AD">
        <w:trPr>
          <w:gridBefore w:val="2"/>
          <w:wBefore w:w="197" w:type="dxa"/>
        </w:trPr>
        <w:tc>
          <w:tcPr>
            <w:tcW w:w="9868" w:type="dxa"/>
            <w:gridSpan w:val="33"/>
            <w:shd w:val="clear" w:color="auto" w:fill="F7CAAC"/>
          </w:tcPr>
          <w:p w14:paraId="0C0584C3" w14:textId="77777777" w:rsidR="00717FE7" w:rsidRPr="00651572" w:rsidRDefault="00717FE7" w:rsidP="0053707C">
            <w:pPr>
              <w:jc w:val="both"/>
              <w:rPr>
                <w:b/>
                <w:sz w:val="19"/>
                <w:szCs w:val="19"/>
              </w:rPr>
            </w:pPr>
            <w:r w:rsidRPr="00651572">
              <w:rPr>
                <w:b/>
                <w:sz w:val="19"/>
                <w:szCs w:val="19"/>
              </w:rPr>
              <w:t>Informace o způsobu kontaktu s vyučujícím</w:t>
            </w:r>
          </w:p>
        </w:tc>
      </w:tr>
      <w:tr w:rsidR="00717FE7" w14:paraId="63AC80FA" w14:textId="77777777" w:rsidTr="003547AD">
        <w:trPr>
          <w:gridBefore w:val="2"/>
          <w:wBefore w:w="197" w:type="dxa"/>
          <w:trHeight w:val="1373"/>
        </w:trPr>
        <w:tc>
          <w:tcPr>
            <w:tcW w:w="9868" w:type="dxa"/>
            <w:gridSpan w:val="33"/>
          </w:tcPr>
          <w:p w14:paraId="2EFC6DEE" w14:textId="77777777" w:rsidR="00717FE7" w:rsidRDefault="00717FE7" w:rsidP="0053707C">
            <w:pPr>
              <w:jc w:val="both"/>
            </w:pPr>
            <w:r w:rsidRPr="00805FEF">
              <w:t xml:space="preserve">Studenti se účastní </w:t>
            </w:r>
            <w:r>
              <w:t>konzultací</w:t>
            </w:r>
            <w:r w:rsidRPr="00805FEF">
              <w:t xml:space="preserve"> (přednášek, seminářů určených k prohloubení učiva a laboratoří), kde je jim redukovanou formou prezentována látka výše uvedeného rozsahu. Prezentace dostanou k dispozici k samostudiu. Studenti jsou dále povinni vypracovat protokol ze zadané laboratorní úlohy. Tento protokol je hodnocen vyučujícím a je podkladem pro udělení zápočtu (nevyhovující práce jsou studenti povinni přepracovat). Předmět je zakončen ústní zkouškou z probíraného učiva. Konzultace jsou možné po emailové či telefonické domluvě.</w:t>
            </w:r>
          </w:p>
          <w:p w14:paraId="44633520" w14:textId="77777777" w:rsidR="00E85F44" w:rsidRPr="003567EE" w:rsidRDefault="00E85F44" w:rsidP="0053707C">
            <w:pPr>
              <w:jc w:val="both"/>
              <w:rPr>
                <w:sz w:val="8"/>
                <w:szCs w:val="8"/>
              </w:rPr>
            </w:pPr>
          </w:p>
          <w:p w14:paraId="40C1BE40" w14:textId="1CA689EB" w:rsidR="00717FE7" w:rsidRPr="00FC56F7" w:rsidRDefault="00717FE7" w:rsidP="0053707C">
            <w:pPr>
              <w:jc w:val="both"/>
              <w:rPr>
                <w:sz w:val="19"/>
                <w:szCs w:val="19"/>
              </w:rPr>
            </w:pPr>
            <w:r w:rsidRPr="00F7225D">
              <w:t>Možnosti komunikace s vyučujícím</w:t>
            </w:r>
            <w:r w:rsidR="00D80CC7">
              <w:t>i</w:t>
            </w:r>
            <w:r w:rsidRPr="00F7225D">
              <w:t xml:space="preserve">: </w:t>
            </w:r>
            <w:hyperlink r:id="rId32" w:history="1">
              <w:r w:rsidRPr="00F7225D">
                <w:rPr>
                  <w:rStyle w:val="Hypertextovodkaz"/>
                </w:rPr>
                <w:t>mkoutny@utb.cz</w:t>
              </w:r>
            </w:hyperlink>
            <w:r w:rsidRPr="00F7225D">
              <w:t xml:space="preserve">, 576 031 208, </w:t>
            </w:r>
            <w:hyperlink r:id="rId33" w:history="1">
              <w:r w:rsidRPr="00F7225D">
                <w:rPr>
                  <w:rStyle w:val="Hypertextovodkaz"/>
                </w:rPr>
                <w:t>senkarova@utb.cz</w:t>
              </w:r>
            </w:hyperlink>
            <w:r w:rsidRPr="00F7225D">
              <w:t>, 576 031 020.</w:t>
            </w:r>
          </w:p>
        </w:tc>
      </w:tr>
      <w:tr w:rsidR="00717FE7" w14:paraId="15A1A281" w14:textId="77777777" w:rsidTr="003547AD">
        <w:trPr>
          <w:gridBefore w:val="2"/>
          <w:wBefore w:w="197" w:type="dxa"/>
          <w:trHeight w:val="283"/>
        </w:trPr>
        <w:tc>
          <w:tcPr>
            <w:tcW w:w="9868" w:type="dxa"/>
            <w:gridSpan w:val="33"/>
            <w:tcBorders>
              <w:top w:val="single" w:sz="4" w:space="0" w:color="auto"/>
              <w:left w:val="single" w:sz="4" w:space="0" w:color="auto"/>
              <w:bottom w:val="single" w:sz="4" w:space="0" w:color="auto"/>
              <w:right w:val="single" w:sz="4" w:space="0" w:color="auto"/>
            </w:tcBorders>
            <w:shd w:val="clear" w:color="auto" w:fill="BDD6EE"/>
          </w:tcPr>
          <w:p w14:paraId="6BDCEDF4" w14:textId="77777777" w:rsidR="00717FE7" w:rsidRPr="00651572" w:rsidRDefault="00717FE7" w:rsidP="0053707C">
            <w:pPr>
              <w:jc w:val="both"/>
              <w:rPr>
                <w:b/>
                <w:sz w:val="28"/>
                <w:szCs w:val="28"/>
              </w:rPr>
            </w:pPr>
            <w:r>
              <w:lastRenderedPageBreak/>
              <w:br w:type="page"/>
            </w:r>
            <w:r>
              <w:br w:type="page"/>
            </w:r>
            <w:r w:rsidRPr="00651572">
              <w:rPr>
                <w:b/>
                <w:sz w:val="28"/>
                <w:szCs w:val="28"/>
              </w:rPr>
              <w:t>B-III – Charakteristika studijního předmětu</w:t>
            </w:r>
          </w:p>
        </w:tc>
      </w:tr>
      <w:tr w:rsidR="00717FE7" w14:paraId="571E02D6" w14:textId="77777777" w:rsidTr="003547AD">
        <w:trPr>
          <w:gridBefore w:val="2"/>
          <w:wBefore w:w="197" w:type="dxa"/>
        </w:trPr>
        <w:tc>
          <w:tcPr>
            <w:tcW w:w="3013" w:type="dxa"/>
            <w:gridSpan w:val="3"/>
            <w:tcBorders>
              <w:top w:val="double" w:sz="4" w:space="0" w:color="auto"/>
            </w:tcBorders>
            <w:shd w:val="clear" w:color="auto" w:fill="F7CAAC"/>
          </w:tcPr>
          <w:p w14:paraId="74E3E1E3" w14:textId="77777777" w:rsidR="00717FE7" w:rsidRDefault="00717FE7" w:rsidP="0053707C">
            <w:pPr>
              <w:jc w:val="both"/>
              <w:rPr>
                <w:b/>
              </w:rPr>
            </w:pPr>
            <w:r>
              <w:rPr>
                <w:b/>
              </w:rPr>
              <w:t>Název studijního předmětu</w:t>
            </w:r>
          </w:p>
        </w:tc>
        <w:tc>
          <w:tcPr>
            <w:tcW w:w="6855" w:type="dxa"/>
            <w:gridSpan w:val="30"/>
            <w:tcBorders>
              <w:top w:val="double" w:sz="4" w:space="0" w:color="auto"/>
            </w:tcBorders>
          </w:tcPr>
          <w:p w14:paraId="655DB60D" w14:textId="77777777" w:rsidR="00717FE7" w:rsidRPr="00A71D37" w:rsidRDefault="00717FE7" w:rsidP="0053707C">
            <w:pPr>
              <w:jc w:val="both"/>
              <w:rPr>
                <w:b/>
              </w:rPr>
            </w:pPr>
            <w:bookmarkStart w:id="14" w:name="Biotech_proj_I"/>
            <w:bookmarkEnd w:id="14"/>
            <w:r w:rsidRPr="00A71D37">
              <w:rPr>
                <w:b/>
              </w:rPr>
              <w:t>Biotechnologický projekt I</w:t>
            </w:r>
          </w:p>
        </w:tc>
      </w:tr>
      <w:tr w:rsidR="00717FE7" w14:paraId="1B9C8A02" w14:textId="77777777" w:rsidTr="003547AD">
        <w:trPr>
          <w:gridBefore w:val="2"/>
          <w:wBefore w:w="197" w:type="dxa"/>
        </w:trPr>
        <w:tc>
          <w:tcPr>
            <w:tcW w:w="3013" w:type="dxa"/>
            <w:gridSpan w:val="3"/>
            <w:shd w:val="clear" w:color="auto" w:fill="F7CAAC"/>
          </w:tcPr>
          <w:p w14:paraId="355FBE15" w14:textId="77777777" w:rsidR="00717FE7" w:rsidRPr="003D60D4" w:rsidRDefault="00717FE7" w:rsidP="0053707C">
            <w:pPr>
              <w:jc w:val="both"/>
              <w:rPr>
                <w:b/>
                <w:sz w:val="19"/>
                <w:szCs w:val="19"/>
              </w:rPr>
            </w:pPr>
            <w:r w:rsidRPr="003D60D4">
              <w:rPr>
                <w:b/>
                <w:sz w:val="19"/>
                <w:szCs w:val="19"/>
              </w:rPr>
              <w:t>Typ předmětu</w:t>
            </w:r>
          </w:p>
        </w:tc>
        <w:tc>
          <w:tcPr>
            <w:tcW w:w="3339" w:type="dxa"/>
            <w:gridSpan w:val="16"/>
          </w:tcPr>
          <w:p w14:paraId="350C0C83" w14:textId="77777777" w:rsidR="00717FE7" w:rsidRPr="00C31BC8" w:rsidRDefault="00717FE7" w:rsidP="0053707C">
            <w:pPr>
              <w:jc w:val="both"/>
              <w:rPr>
                <w:sz w:val="19"/>
                <w:szCs w:val="19"/>
              </w:rPr>
            </w:pPr>
            <w:r w:rsidRPr="00C31BC8">
              <w:rPr>
                <w:sz w:val="19"/>
                <w:szCs w:val="19"/>
              </w:rPr>
              <w:t>povinný, PZ</w:t>
            </w:r>
          </w:p>
        </w:tc>
        <w:tc>
          <w:tcPr>
            <w:tcW w:w="2633" w:type="dxa"/>
            <w:gridSpan w:val="9"/>
            <w:shd w:val="clear" w:color="auto" w:fill="F7CAAC"/>
          </w:tcPr>
          <w:p w14:paraId="2A48D21C" w14:textId="77777777" w:rsidR="00717FE7" w:rsidRPr="003D60D4" w:rsidRDefault="00717FE7" w:rsidP="0053707C">
            <w:pPr>
              <w:jc w:val="both"/>
              <w:rPr>
                <w:sz w:val="19"/>
                <w:szCs w:val="19"/>
              </w:rPr>
            </w:pPr>
            <w:r w:rsidRPr="003D60D4">
              <w:rPr>
                <w:b/>
                <w:sz w:val="19"/>
                <w:szCs w:val="19"/>
              </w:rPr>
              <w:t>doporučený ročník / semestr</w:t>
            </w:r>
          </w:p>
        </w:tc>
        <w:tc>
          <w:tcPr>
            <w:tcW w:w="883" w:type="dxa"/>
            <w:gridSpan w:val="5"/>
          </w:tcPr>
          <w:p w14:paraId="46B151D1" w14:textId="77777777" w:rsidR="00717FE7" w:rsidRPr="00E863C0" w:rsidRDefault="00717FE7" w:rsidP="0053707C">
            <w:pPr>
              <w:jc w:val="both"/>
              <w:rPr>
                <w:sz w:val="19"/>
                <w:szCs w:val="19"/>
              </w:rPr>
            </w:pPr>
            <w:r w:rsidRPr="00E863C0">
              <w:rPr>
                <w:sz w:val="19"/>
                <w:szCs w:val="19"/>
              </w:rPr>
              <w:t>1/LS</w:t>
            </w:r>
          </w:p>
        </w:tc>
      </w:tr>
      <w:tr w:rsidR="00717FE7" w14:paraId="73DFFF80" w14:textId="77777777" w:rsidTr="003547AD">
        <w:trPr>
          <w:gridBefore w:val="2"/>
          <w:wBefore w:w="197" w:type="dxa"/>
        </w:trPr>
        <w:tc>
          <w:tcPr>
            <w:tcW w:w="3013" w:type="dxa"/>
            <w:gridSpan w:val="3"/>
            <w:shd w:val="clear" w:color="auto" w:fill="F7CAAC"/>
          </w:tcPr>
          <w:p w14:paraId="5F67225A" w14:textId="77777777" w:rsidR="00717FE7" w:rsidRPr="003D60D4" w:rsidRDefault="00717FE7" w:rsidP="0053707C">
            <w:pPr>
              <w:jc w:val="both"/>
              <w:rPr>
                <w:b/>
                <w:sz w:val="19"/>
                <w:szCs w:val="19"/>
              </w:rPr>
            </w:pPr>
            <w:r w:rsidRPr="003D60D4">
              <w:rPr>
                <w:b/>
                <w:sz w:val="19"/>
                <w:szCs w:val="19"/>
              </w:rPr>
              <w:t>Rozsah studijního předmětu</w:t>
            </w:r>
          </w:p>
        </w:tc>
        <w:tc>
          <w:tcPr>
            <w:tcW w:w="1666" w:type="dxa"/>
            <w:gridSpan w:val="8"/>
          </w:tcPr>
          <w:p w14:paraId="129DB64F" w14:textId="7ECE1033" w:rsidR="00717FE7" w:rsidRPr="003D60D4" w:rsidRDefault="00C80782" w:rsidP="0053707C">
            <w:pPr>
              <w:jc w:val="both"/>
              <w:rPr>
                <w:sz w:val="19"/>
                <w:szCs w:val="19"/>
              </w:rPr>
            </w:pPr>
            <w:r>
              <w:rPr>
                <w:sz w:val="19"/>
                <w:szCs w:val="19"/>
              </w:rPr>
              <w:t>0p+14s+14l</w:t>
            </w:r>
          </w:p>
        </w:tc>
        <w:tc>
          <w:tcPr>
            <w:tcW w:w="872" w:type="dxa"/>
            <w:gridSpan w:val="4"/>
            <w:shd w:val="clear" w:color="auto" w:fill="F7CAAC"/>
          </w:tcPr>
          <w:p w14:paraId="47679F7C" w14:textId="77777777" w:rsidR="00717FE7" w:rsidRPr="003D60D4" w:rsidRDefault="00717FE7" w:rsidP="0053707C">
            <w:pPr>
              <w:jc w:val="both"/>
              <w:rPr>
                <w:b/>
                <w:sz w:val="19"/>
                <w:szCs w:val="19"/>
              </w:rPr>
            </w:pPr>
            <w:r w:rsidRPr="003D60D4">
              <w:rPr>
                <w:b/>
                <w:sz w:val="19"/>
                <w:szCs w:val="19"/>
              </w:rPr>
              <w:t xml:space="preserve">hod. </w:t>
            </w:r>
          </w:p>
        </w:tc>
        <w:tc>
          <w:tcPr>
            <w:tcW w:w="801" w:type="dxa"/>
            <w:gridSpan w:val="4"/>
          </w:tcPr>
          <w:p w14:paraId="6D5E2705" w14:textId="48B10392" w:rsidR="00717FE7" w:rsidRPr="003D60D4" w:rsidRDefault="00A10332" w:rsidP="0053707C">
            <w:pPr>
              <w:jc w:val="both"/>
              <w:rPr>
                <w:sz w:val="19"/>
                <w:szCs w:val="19"/>
              </w:rPr>
            </w:pPr>
            <w:r>
              <w:rPr>
                <w:sz w:val="19"/>
                <w:szCs w:val="19"/>
              </w:rPr>
              <w:t>28</w:t>
            </w:r>
          </w:p>
        </w:tc>
        <w:tc>
          <w:tcPr>
            <w:tcW w:w="2107" w:type="dxa"/>
            <w:gridSpan w:val="6"/>
            <w:shd w:val="clear" w:color="auto" w:fill="F7CAAC"/>
          </w:tcPr>
          <w:p w14:paraId="500BD5E3" w14:textId="77777777" w:rsidR="00717FE7" w:rsidRPr="003D60D4" w:rsidRDefault="00717FE7" w:rsidP="0053707C">
            <w:pPr>
              <w:jc w:val="both"/>
              <w:rPr>
                <w:b/>
                <w:sz w:val="19"/>
                <w:szCs w:val="19"/>
              </w:rPr>
            </w:pPr>
            <w:r w:rsidRPr="003D60D4">
              <w:rPr>
                <w:b/>
                <w:sz w:val="19"/>
                <w:szCs w:val="19"/>
              </w:rPr>
              <w:t>kreditů</w:t>
            </w:r>
          </w:p>
        </w:tc>
        <w:tc>
          <w:tcPr>
            <w:tcW w:w="1409" w:type="dxa"/>
            <w:gridSpan w:val="8"/>
          </w:tcPr>
          <w:p w14:paraId="71195508" w14:textId="49E2DD91" w:rsidR="00717FE7" w:rsidRPr="00E863C0" w:rsidRDefault="00A10332" w:rsidP="0053707C">
            <w:pPr>
              <w:jc w:val="both"/>
              <w:rPr>
                <w:sz w:val="19"/>
                <w:szCs w:val="19"/>
              </w:rPr>
            </w:pPr>
            <w:r>
              <w:rPr>
                <w:sz w:val="19"/>
                <w:szCs w:val="19"/>
              </w:rPr>
              <w:t>2</w:t>
            </w:r>
          </w:p>
        </w:tc>
      </w:tr>
      <w:tr w:rsidR="00717FE7" w14:paraId="01603856" w14:textId="77777777" w:rsidTr="003547AD">
        <w:trPr>
          <w:gridBefore w:val="2"/>
          <w:wBefore w:w="197" w:type="dxa"/>
        </w:trPr>
        <w:tc>
          <w:tcPr>
            <w:tcW w:w="3013" w:type="dxa"/>
            <w:gridSpan w:val="3"/>
            <w:shd w:val="clear" w:color="auto" w:fill="F7CAAC"/>
          </w:tcPr>
          <w:p w14:paraId="7359CB68" w14:textId="77777777" w:rsidR="00717FE7" w:rsidRPr="003D60D4" w:rsidRDefault="00717FE7" w:rsidP="0053707C">
            <w:pPr>
              <w:jc w:val="both"/>
              <w:rPr>
                <w:b/>
                <w:sz w:val="19"/>
                <w:szCs w:val="19"/>
              </w:rPr>
            </w:pPr>
            <w:r w:rsidRPr="003D60D4">
              <w:rPr>
                <w:b/>
                <w:sz w:val="19"/>
                <w:szCs w:val="19"/>
              </w:rPr>
              <w:t>Prerekvizity, korekvizity, ekvivalence</w:t>
            </w:r>
          </w:p>
        </w:tc>
        <w:tc>
          <w:tcPr>
            <w:tcW w:w="6855" w:type="dxa"/>
            <w:gridSpan w:val="30"/>
          </w:tcPr>
          <w:p w14:paraId="56DD4300" w14:textId="77777777" w:rsidR="00717FE7" w:rsidRPr="003D60D4" w:rsidRDefault="00717FE7" w:rsidP="0053707C">
            <w:pPr>
              <w:jc w:val="both"/>
              <w:rPr>
                <w:sz w:val="19"/>
                <w:szCs w:val="19"/>
              </w:rPr>
            </w:pPr>
          </w:p>
        </w:tc>
      </w:tr>
      <w:tr w:rsidR="00717FE7" w14:paraId="40707BF7" w14:textId="77777777" w:rsidTr="003547AD">
        <w:trPr>
          <w:gridBefore w:val="2"/>
          <w:wBefore w:w="197" w:type="dxa"/>
        </w:trPr>
        <w:tc>
          <w:tcPr>
            <w:tcW w:w="3013" w:type="dxa"/>
            <w:gridSpan w:val="3"/>
            <w:shd w:val="clear" w:color="auto" w:fill="F7CAAC"/>
          </w:tcPr>
          <w:p w14:paraId="635DECD8" w14:textId="77777777" w:rsidR="00717FE7" w:rsidRPr="003D60D4" w:rsidRDefault="00717FE7" w:rsidP="0053707C">
            <w:pPr>
              <w:jc w:val="both"/>
              <w:rPr>
                <w:b/>
                <w:sz w:val="19"/>
                <w:szCs w:val="19"/>
              </w:rPr>
            </w:pPr>
            <w:r w:rsidRPr="003D60D4">
              <w:rPr>
                <w:b/>
                <w:sz w:val="19"/>
                <w:szCs w:val="19"/>
              </w:rPr>
              <w:t>Způsob ověření studijních výsledků</w:t>
            </w:r>
          </w:p>
        </w:tc>
        <w:tc>
          <w:tcPr>
            <w:tcW w:w="3339" w:type="dxa"/>
            <w:gridSpan w:val="16"/>
            <w:tcBorders>
              <w:bottom w:val="single" w:sz="4" w:space="0" w:color="auto"/>
            </w:tcBorders>
          </w:tcPr>
          <w:p w14:paraId="2553FDC0" w14:textId="77777777" w:rsidR="00717FE7" w:rsidRPr="003D60D4" w:rsidRDefault="00717FE7" w:rsidP="0053707C">
            <w:pPr>
              <w:pStyle w:val="Default"/>
              <w:jc w:val="both"/>
              <w:rPr>
                <w:sz w:val="19"/>
                <w:szCs w:val="19"/>
              </w:rPr>
            </w:pPr>
            <w:r w:rsidRPr="003D60D4">
              <w:rPr>
                <w:sz w:val="19"/>
                <w:szCs w:val="19"/>
              </w:rPr>
              <w:t xml:space="preserve">zápočet </w:t>
            </w:r>
          </w:p>
        </w:tc>
        <w:tc>
          <w:tcPr>
            <w:tcW w:w="1526" w:type="dxa"/>
            <w:gridSpan w:val="3"/>
            <w:tcBorders>
              <w:bottom w:val="single" w:sz="4" w:space="0" w:color="auto"/>
            </w:tcBorders>
            <w:shd w:val="clear" w:color="auto" w:fill="F7CAAC"/>
          </w:tcPr>
          <w:p w14:paraId="223A878B" w14:textId="77777777" w:rsidR="00717FE7" w:rsidRPr="003D60D4" w:rsidRDefault="00717FE7" w:rsidP="0053707C">
            <w:pPr>
              <w:jc w:val="both"/>
              <w:rPr>
                <w:b/>
                <w:sz w:val="19"/>
                <w:szCs w:val="19"/>
              </w:rPr>
            </w:pPr>
            <w:r w:rsidRPr="003D60D4">
              <w:rPr>
                <w:b/>
                <w:sz w:val="19"/>
                <w:szCs w:val="19"/>
              </w:rPr>
              <w:t>Forma výuky</w:t>
            </w:r>
          </w:p>
        </w:tc>
        <w:tc>
          <w:tcPr>
            <w:tcW w:w="1990" w:type="dxa"/>
            <w:gridSpan w:val="11"/>
            <w:tcBorders>
              <w:bottom w:val="single" w:sz="4" w:space="0" w:color="auto"/>
            </w:tcBorders>
          </w:tcPr>
          <w:p w14:paraId="3A6E9C57" w14:textId="4171A222" w:rsidR="00717FE7" w:rsidRPr="003D60D4" w:rsidRDefault="00717FE7" w:rsidP="0053707C">
            <w:pPr>
              <w:pStyle w:val="Default"/>
              <w:jc w:val="both"/>
              <w:rPr>
                <w:sz w:val="19"/>
                <w:szCs w:val="19"/>
              </w:rPr>
            </w:pPr>
            <w:r w:rsidRPr="003D60D4">
              <w:rPr>
                <w:sz w:val="19"/>
                <w:szCs w:val="19"/>
              </w:rPr>
              <w:t xml:space="preserve">semináře, </w:t>
            </w:r>
            <w:r w:rsidR="00FE228A">
              <w:rPr>
                <w:sz w:val="19"/>
                <w:szCs w:val="19"/>
              </w:rPr>
              <w:t xml:space="preserve">  </w:t>
            </w:r>
            <w:r w:rsidRPr="003D60D4">
              <w:rPr>
                <w:sz w:val="19"/>
                <w:szCs w:val="19"/>
              </w:rPr>
              <w:t>laboratorní cvičení</w:t>
            </w:r>
          </w:p>
        </w:tc>
      </w:tr>
      <w:tr w:rsidR="00717FE7" w14:paraId="41E5A41C" w14:textId="77777777" w:rsidTr="003547AD">
        <w:trPr>
          <w:gridBefore w:val="2"/>
          <w:wBefore w:w="197" w:type="dxa"/>
        </w:trPr>
        <w:tc>
          <w:tcPr>
            <w:tcW w:w="3013" w:type="dxa"/>
            <w:gridSpan w:val="3"/>
            <w:shd w:val="clear" w:color="auto" w:fill="F7CAAC"/>
          </w:tcPr>
          <w:p w14:paraId="36507BB6" w14:textId="77777777" w:rsidR="00717FE7" w:rsidRPr="003D60D4" w:rsidRDefault="00717FE7" w:rsidP="0053707C">
            <w:pPr>
              <w:jc w:val="both"/>
              <w:rPr>
                <w:b/>
                <w:sz w:val="19"/>
                <w:szCs w:val="19"/>
              </w:rPr>
            </w:pPr>
            <w:r w:rsidRPr="003D60D4">
              <w:rPr>
                <w:b/>
                <w:sz w:val="19"/>
                <w:szCs w:val="19"/>
              </w:rPr>
              <w:t>Forma způsobu ověření studijních výsledků a další požadavky na studenta</w:t>
            </w:r>
          </w:p>
        </w:tc>
        <w:tc>
          <w:tcPr>
            <w:tcW w:w="6855" w:type="dxa"/>
            <w:gridSpan w:val="30"/>
            <w:tcBorders>
              <w:bottom w:val="single" w:sz="4" w:space="0" w:color="auto"/>
            </w:tcBorders>
          </w:tcPr>
          <w:p w14:paraId="48A6CBCF" w14:textId="77777777" w:rsidR="00717FE7" w:rsidRPr="003D60D4" w:rsidRDefault="00717FE7" w:rsidP="0053707C">
            <w:pPr>
              <w:jc w:val="both"/>
              <w:rPr>
                <w:sz w:val="19"/>
                <w:szCs w:val="19"/>
              </w:rPr>
            </w:pPr>
            <w:r w:rsidRPr="003D60D4">
              <w:rPr>
                <w:sz w:val="19"/>
                <w:szCs w:val="19"/>
              </w:rPr>
              <w:t xml:space="preserve">Povinná účast </w:t>
            </w:r>
            <w:r>
              <w:rPr>
                <w:sz w:val="19"/>
                <w:szCs w:val="19"/>
              </w:rPr>
              <w:t>v</w:t>
            </w:r>
            <w:r w:rsidRPr="003D60D4">
              <w:rPr>
                <w:sz w:val="19"/>
                <w:szCs w:val="19"/>
              </w:rPr>
              <w:t xml:space="preserve"> laboratorních cvičeních (100% docházka) a seminářích (90% docházka). V úvodní hodině bude zadáno téma projektu a vybrán vedoucí učitel. Podmínkou pro udělení zápočtu bude vypracování a prezentace dosavadních výsledků projektu.</w:t>
            </w:r>
          </w:p>
        </w:tc>
      </w:tr>
      <w:tr w:rsidR="00717FE7" w14:paraId="48848238" w14:textId="77777777" w:rsidTr="003547AD">
        <w:trPr>
          <w:gridBefore w:val="2"/>
          <w:wBefore w:w="197" w:type="dxa"/>
          <w:trHeight w:val="197"/>
        </w:trPr>
        <w:tc>
          <w:tcPr>
            <w:tcW w:w="3013" w:type="dxa"/>
            <w:gridSpan w:val="3"/>
            <w:tcBorders>
              <w:top w:val="nil"/>
            </w:tcBorders>
            <w:shd w:val="clear" w:color="auto" w:fill="F7CAAC"/>
          </w:tcPr>
          <w:p w14:paraId="21D58CD5" w14:textId="77777777" w:rsidR="00717FE7" w:rsidRPr="003D60D4" w:rsidRDefault="00717FE7" w:rsidP="0053707C">
            <w:pPr>
              <w:jc w:val="both"/>
              <w:rPr>
                <w:b/>
                <w:sz w:val="19"/>
                <w:szCs w:val="19"/>
              </w:rPr>
            </w:pPr>
            <w:r w:rsidRPr="003D60D4">
              <w:rPr>
                <w:b/>
                <w:sz w:val="19"/>
                <w:szCs w:val="19"/>
              </w:rPr>
              <w:t>Garant předmětu</w:t>
            </w:r>
          </w:p>
        </w:tc>
        <w:tc>
          <w:tcPr>
            <w:tcW w:w="6855" w:type="dxa"/>
            <w:gridSpan w:val="30"/>
            <w:tcBorders>
              <w:top w:val="single" w:sz="4" w:space="0" w:color="auto"/>
            </w:tcBorders>
          </w:tcPr>
          <w:p w14:paraId="188885DF" w14:textId="77777777" w:rsidR="00717FE7" w:rsidRPr="003D60D4" w:rsidRDefault="00717FE7" w:rsidP="0053707C">
            <w:pPr>
              <w:jc w:val="both"/>
              <w:rPr>
                <w:sz w:val="19"/>
                <w:szCs w:val="19"/>
              </w:rPr>
            </w:pPr>
            <w:r w:rsidRPr="003D60D4">
              <w:rPr>
                <w:sz w:val="19"/>
                <w:szCs w:val="19"/>
              </w:rPr>
              <w:t>Mgr. Magda Janalíková, Ph.D.</w:t>
            </w:r>
          </w:p>
        </w:tc>
      </w:tr>
      <w:tr w:rsidR="00717FE7" w14:paraId="306A63BC" w14:textId="77777777" w:rsidTr="003547AD">
        <w:trPr>
          <w:gridBefore w:val="2"/>
          <w:wBefore w:w="197" w:type="dxa"/>
          <w:trHeight w:val="243"/>
        </w:trPr>
        <w:tc>
          <w:tcPr>
            <w:tcW w:w="3013" w:type="dxa"/>
            <w:gridSpan w:val="3"/>
            <w:tcBorders>
              <w:top w:val="nil"/>
            </w:tcBorders>
            <w:shd w:val="clear" w:color="auto" w:fill="F7CAAC"/>
          </w:tcPr>
          <w:p w14:paraId="1E847FC1" w14:textId="77777777" w:rsidR="00717FE7" w:rsidRPr="003D60D4" w:rsidRDefault="00717FE7" w:rsidP="0053707C">
            <w:pPr>
              <w:jc w:val="both"/>
              <w:rPr>
                <w:b/>
                <w:sz w:val="19"/>
                <w:szCs w:val="19"/>
              </w:rPr>
            </w:pPr>
            <w:r w:rsidRPr="003D60D4">
              <w:rPr>
                <w:b/>
                <w:sz w:val="19"/>
                <w:szCs w:val="19"/>
              </w:rPr>
              <w:t>Zapojení garanta do výuky předmětu</w:t>
            </w:r>
          </w:p>
        </w:tc>
        <w:tc>
          <w:tcPr>
            <w:tcW w:w="6855" w:type="dxa"/>
            <w:gridSpan w:val="30"/>
            <w:tcBorders>
              <w:top w:val="nil"/>
            </w:tcBorders>
          </w:tcPr>
          <w:p w14:paraId="5C25C7AF" w14:textId="6192684B" w:rsidR="00717FE7" w:rsidRPr="003D60D4" w:rsidRDefault="00D84851" w:rsidP="0053707C">
            <w:pPr>
              <w:jc w:val="both"/>
              <w:rPr>
                <w:sz w:val="19"/>
                <w:szCs w:val="19"/>
              </w:rPr>
            </w:pPr>
            <w:r>
              <w:rPr>
                <w:sz w:val="19"/>
                <w:szCs w:val="19"/>
              </w:rPr>
              <w:t>60</w:t>
            </w:r>
            <w:r w:rsidR="00C80782">
              <w:rPr>
                <w:sz w:val="19"/>
                <w:szCs w:val="19"/>
              </w:rPr>
              <w:t>% s</w:t>
            </w:r>
          </w:p>
        </w:tc>
      </w:tr>
      <w:tr w:rsidR="00717FE7" w14:paraId="158C2212" w14:textId="77777777" w:rsidTr="003547AD">
        <w:trPr>
          <w:gridBefore w:val="2"/>
          <w:wBefore w:w="197" w:type="dxa"/>
        </w:trPr>
        <w:tc>
          <w:tcPr>
            <w:tcW w:w="3013" w:type="dxa"/>
            <w:gridSpan w:val="3"/>
            <w:shd w:val="clear" w:color="auto" w:fill="F7CAAC"/>
          </w:tcPr>
          <w:p w14:paraId="7C80F0FF" w14:textId="77777777" w:rsidR="00717FE7" w:rsidRPr="003D60D4" w:rsidRDefault="00717FE7" w:rsidP="0053707C">
            <w:pPr>
              <w:jc w:val="both"/>
              <w:rPr>
                <w:b/>
                <w:sz w:val="19"/>
                <w:szCs w:val="19"/>
              </w:rPr>
            </w:pPr>
            <w:r w:rsidRPr="003D60D4">
              <w:rPr>
                <w:b/>
                <w:sz w:val="19"/>
                <w:szCs w:val="19"/>
              </w:rPr>
              <w:t>Vyučující</w:t>
            </w:r>
          </w:p>
        </w:tc>
        <w:tc>
          <w:tcPr>
            <w:tcW w:w="6855" w:type="dxa"/>
            <w:gridSpan w:val="30"/>
            <w:tcBorders>
              <w:bottom w:val="nil"/>
            </w:tcBorders>
          </w:tcPr>
          <w:p w14:paraId="79AA4E56" w14:textId="77777777" w:rsidR="00717FE7" w:rsidRPr="003D60D4" w:rsidRDefault="00717FE7" w:rsidP="0053707C">
            <w:pPr>
              <w:jc w:val="both"/>
              <w:rPr>
                <w:sz w:val="19"/>
                <w:szCs w:val="19"/>
              </w:rPr>
            </w:pPr>
          </w:p>
        </w:tc>
      </w:tr>
      <w:tr w:rsidR="00717FE7" w14:paraId="2971E7EC" w14:textId="77777777" w:rsidTr="003547AD">
        <w:trPr>
          <w:gridBefore w:val="2"/>
          <w:wBefore w:w="197" w:type="dxa"/>
          <w:trHeight w:val="554"/>
        </w:trPr>
        <w:tc>
          <w:tcPr>
            <w:tcW w:w="9868" w:type="dxa"/>
            <w:gridSpan w:val="33"/>
            <w:tcBorders>
              <w:top w:val="nil"/>
            </w:tcBorders>
          </w:tcPr>
          <w:p w14:paraId="3C03C483" w14:textId="52D64212" w:rsidR="00717FE7" w:rsidRDefault="00717FE7" w:rsidP="003567EE">
            <w:pPr>
              <w:spacing w:before="40"/>
              <w:jc w:val="both"/>
              <w:rPr>
                <w:sz w:val="19"/>
                <w:szCs w:val="19"/>
              </w:rPr>
            </w:pPr>
            <w:r w:rsidRPr="008006AC">
              <w:rPr>
                <w:b/>
                <w:sz w:val="19"/>
                <w:szCs w:val="19"/>
              </w:rPr>
              <w:t>Mgr. Magda Janalíková, Ph.D.</w:t>
            </w:r>
            <w:r w:rsidRPr="003D60D4">
              <w:rPr>
                <w:sz w:val="19"/>
                <w:szCs w:val="19"/>
              </w:rPr>
              <w:t xml:space="preserve"> </w:t>
            </w:r>
            <w:r w:rsidR="00C80782">
              <w:rPr>
                <w:sz w:val="19"/>
                <w:szCs w:val="19"/>
              </w:rPr>
              <w:t>(</w:t>
            </w:r>
            <w:r w:rsidR="00D84851">
              <w:rPr>
                <w:sz w:val="19"/>
                <w:szCs w:val="19"/>
              </w:rPr>
              <w:t>60</w:t>
            </w:r>
            <w:r w:rsidRPr="003D60D4">
              <w:rPr>
                <w:sz w:val="19"/>
                <w:szCs w:val="19"/>
              </w:rPr>
              <w:t>%</w:t>
            </w:r>
            <w:r w:rsidR="00C80782">
              <w:rPr>
                <w:sz w:val="19"/>
                <w:szCs w:val="19"/>
              </w:rPr>
              <w:t xml:space="preserve"> s</w:t>
            </w:r>
            <w:r w:rsidRPr="003D60D4">
              <w:rPr>
                <w:sz w:val="19"/>
                <w:szCs w:val="19"/>
              </w:rPr>
              <w:t>)</w:t>
            </w:r>
          </w:p>
          <w:p w14:paraId="2D21D0BB" w14:textId="76BDD08B" w:rsidR="00D84851" w:rsidRPr="003D60D4" w:rsidRDefault="00D84851" w:rsidP="003567EE">
            <w:pPr>
              <w:spacing w:before="20" w:after="20"/>
              <w:jc w:val="both"/>
              <w:rPr>
                <w:sz w:val="19"/>
                <w:szCs w:val="19"/>
              </w:rPr>
            </w:pPr>
            <w:r>
              <w:rPr>
                <w:sz w:val="19"/>
                <w:szCs w:val="19"/>
              </w:rPr>
              <w:t>doc. RNDr. Leona Buňková, Ph.D. (20% s)</w:t>
            </w:r>
          </w:p>
          <w:p w14:paraId="69061574" w14:textId="34691554" w:rsidR="00717FE7" w:rsidRPr="003D60D4" w:rsidRDefault="00717FE7" w:rsidP="003567EE">
            <w:pPr>
              <w:spacing w:after="40"/>
              <w:jc w:val="both"/>
              <w:rPr>
                <w:sz w:val="19"/>
                <w:szCs w:val="19"/>
              </w:rPr>
            </w:pPr>
            <w:r w:rsidRPr="003D60D4">
              <w:rPr>
                <w:sz w:val="19"/>
                <w:szCs w:val="19"/>
              </w:rPr>
              <w:t>I</w:t>
            </w:r>
            <w:r w:rsidR="0015648A">
              <w:rPr>
                <w:sz w:val="19"/>
                <w:szCs w:val="19"/>
              </w:rPr>
              <w:t>ng. Jaroslav Filip, Ph.D. (</w:t>
            </w:r>
            <w:r w:rsidR="00D84851">
              <w:rPr>
                <w:sz w:val="19"/>
                <w:szCs w:val="19"/>
              </w:rPr>
              <w:t>2</w:t>
            </w:r>
            <w:r w:rsidR="00D84851" w:rsidRPr="003D60D4">
              <w:rPr>
                <w:sz w:val="19"/>
                <w:szCs w:val="19"/>
              </w:rPr>
              <w:t>0</w:t>
            </w:r>
            <w:r w:rsidRPr="003D60D4">
              <w:rPr>
                <w:sz w:val="19"/>
                <w:szCs w:val="19"/>
              </w:rPr>
              <w:t>%</w:t>
            </w:r>
            <w:r w:rsidR="00C80782">
              <w:rPr>
                <w:sz w:val="19"/>
                <w:szCs w:val="19"/>
              </w:rPr>
              <w:t xml:space="preserve"> s</w:t>
            </w:r>
            <w:r w:rsidRPr="003D60D4">
              <w:rPr>
                <w:sz w:val="19"/>
                <w:szCs w:val="19"/>
              </w:rPr>
              <w:t>)</w:t>
            </w:r>
          </w:p>
        </w:tc>
      </w:tr>
      <w:tr w:rsidR="00717FE7" w14:paraId="6271621B" w14:textId="77777777" w:rsidTr="003547AD">
        <w:trPr>
          <w:gridBefore w:val="2"/>
          <w:wBefore w:w="197" w:type="dxa"/>
        </w:trPr>
        <w:tc>
          <w:tcPr>
            <w:tcW w:w="3013" w:type="dxa"/>
            <w:gridSpan w:val="3"/>
            <w:shd w:val="clear" w:color="auto" w:fill="F7CAAC"/>
          </w:tcPr>
          <w:p w14:paraId="11DB07FA" w14:textId="77777777" w:rsidR="00717FE7" w:rsidRPr="003D60D4" w:rsidRDefault="00717FE7" w:rsidP="0053707C">
            <w:pPr>
              <w:jc w:val="both"/>
              <w:rPr>
                <w:b/>
                <w:sz w:val="19"/>
                <w:szCs w:val="19"/>
              </w:rPr>
            </w:pPr>
            <w:r w:rsidRPr="003D60D4">
              <w:rPr>
                <w:b/>
                <w:sz w:val="19"/>
                <w:szCs w:val="19"/>
              </w:rPr>
              <w:t>Stručná anotace předmětu</w:t>
            </w:r>
          </w:p>
        </w:tc>
        <w:tc>
          <w:tcPr>
            <w:tcW w:w="6855" w:type="dxa"/>
            <w:gridSpan w:val="30"/>
            <w:tcBorders>
              <w:bottom w:val="nil"/>
            </w:tcBorders>
          </w:tcPr>
          <w:p w14:paraId="1ACDC0FD" w14:textId="77777777" w:rsidR="00717FE7" w:rsidRPr="003D60D4" w:rsidRDefault="00717FE7" w:rsidP="0053707C">
            <w:pPr>
              <w:jc w:val="both"/>
              <w:rPr>
                <w:sz w:val="19"/>
                <w:szCs w:val="19"/>
              </w:rPr>
            </w:pPr>
          </w:p>
        </w:tc>
      </w:tr>
      <w:tr w:rsidR="00717FE7" w14:paraId="45C11D01" w14:textId="77777777" w:rsidTr="003547AD">
        <w:trPr>
          <w:gridBefore w:val="2"/>
          <w:wBefore w:w="197" w:type="dxa"/>
          <w:trHeight w:val="2393"/>
        </w:trPr>
        <w:tc>
          <w:tcPr>
            <w:tcW w:w="9868" w:type="dxa"/>
            <w:gridSpan w:val="33"/>
            <w:tcBorders>
              <w:top w:val="nil"/>
              <w:bottom w:val="single" w:sz="12" w:space="0" w:color="auto"/>
            </w:tcBorders>
          </w:tcPr>
          <w:p w14:paraId="32CD887E" w14:textId="77777777" w:rsidR="00717FE7" w:rsidRPr="003D60D4" w:rsidRDefault="00717FE7" w:rsidP="0053707C">
            <w:pPr>
              <w:pStyle w:val="Default"/>
              <w:jc w:val="both"/>
              <w:rPr>
                <w:sz w:val="19"/>
                <w:szCs w:val="19"/>
              </w:rPr>
            </w:pPr>
            <w:r w:rsidRPr="003D60D4">
              <w:rPr>
                <w:sz w:val="19"/>
                <w:szCs w:val="19"/>
              </w:rPr>
              <w:t>Cílem předmětu je ve skupině několika studentů prakticky vyřešit vybraný projekt na téma z oblasti biotechnologie. Úkolem studentů je téma uchopit pod vedením vybraného učitele, zpracovat jej prakticky a obhájit výsledky při prezentaci. Obsah předmětu tvoří tyto tematické celky:</w:t>
            </w:r>
          </w:p>
          <w:p w14:paraId="11FA05B8"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Úvod, organizace, rozdělení studentů do pracovních skupin, zadání témat projektů, diskuze.</w:t>
            </w:r>
          </w:p>
          <w:p w14:paraId="3FBA234F"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Databáze, získávání informací, kontakty.</w:t>
            </w:r>
          </w:p>
          <w:p w14:paraId="62E961C4"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Možnosti a návrhy způsobu praktického řešení jednotlivých projektů.</w:t>
            </w:r>
          </w:p>
          <w:p w14:paraId="2E5894C4"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Skupinové řešení projektu, konzultace s vedoucím učitelem.</w:t>
            </w:r>
          </w:p>
          <w:p w14:paraId="174FE0A6"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Skupinové řešení projektu, konzultace s vedoucím učitelem.</w:t>
            </w:r>
          </w:p>
          <w:p w14:paraId="6E69F1AE"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Skupinové řešení projektu, konzultace s vedoucím učitelem.</w:t>
            </w:r>
          </w:p>
          <w:p w14:paraId="716994F2"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Skupinové řešení projektu, k</w:t>
            </w:r>
            <w:r>
              <w:rPr>
                <w:sz w:val="19"/>
                <w:szCs w:val="19"/>
              </w:rPr>
              <w:t>onzultace s vedoucím učitelem</w:t>
            </w:r>
            <w:r w:rsidRPr="003D60D4">
              <w:rPr>
                <w:sz w:val="19"/>
                <w:szCs w:val="19"/>
              </w:rPr>
              <w:t>.</w:t>
            </w:r>
          </w:p>
          <w:p w14:paraId="7A84081D"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Průběžné hodnocení projektu, korekce po konzultaci s ved</w:t>
            </w:r>
            <w:r>
              <w:rPr>
                <w:sz w:val="19"/>
                <w:szCs w:val="19"/>
              </w:rPr>
              <w:t>oucím učitelem</w:t>
            </w:r>
            <w:r w:rsidRPr="003D60D4">
              <w:rPr>
                <w:sz w:val="19"/>
                <w:szCs w:val="19"/>
              </w:rPr>
              <w:t xml:space="preserve">. </w:t>
            </w:r>
          </w:p>
          <w:p w14:paraId="363838A5"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Průběžné hodnocení projektu, korekce po konzultaci s vedoucím učitelem.</w:t>
            </w:r>
          </w:p>
          <w:p w14:paraId="25E1F260"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Průběžné hodnocení projektu, korekce po konzultaci s vedoucím učitelem.</w:t>
            </w:r>
          </w:p>
          <w:p w14:paraId="681C1DF2"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Vyprac</w:t>
            </w:r>
            <w:r>
              <w:rPr>
                <w:sz w:val="19"/>
                <w:szCs w:val="19"/>
              </w:rPr>
              <w:t>ování zprávy z řešeného projektu</w:t>
            </w:r>
            <w:r w:rsidRPr="003D60D4">
              <w:rPr>
                <w:sz w:val="19"/>
                <w:szCs w:val="19"/>
              </w:rPr>
              <w:t>.</w:t>
            </w:r>
          </w:p>
          <w:p w14:paraId="19B5BB49"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Vypracování zprávy z řešeného projektu.</w:t>
            </w:r>
          </w:p>
          <w:p w14:paraId="6BDEA859"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Příprava prezentace dosavadních výsledků projektu.</w:t>
            </w:r>
          </w:p>
          <w:p w14:paraId="57ED4D73"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 xml:space="preserve">Prezentace a obhájení </w:t>
            </w:r>
            <w:r>
              <w:rPr>
                <w:sz w:val="19"/>
                <w:szCs w:val="19"/>
              </w:rPr>
              <w:t>dosavadních</w:t>
            </w:r>
            <w:r w:rsidRPr="003D60D4">
              <w:rPr>
                <w:sz w:val="19"/>
                <w:szCs w:val="19"/>
              </w:rPr>
              <w:t xml:space="preserve"> výsledků projektu.</w:t>
            </w:r>
          </w:p>
        </w:tc>
      </w:tr>
      <w:tr w:rsidR="00717FE7" w14:paraId="73D41B9D" w14:textId="77777777" w:rsidTr="003547AD">
        <w:trPr>
          <w:gridBefore w:val="2"/>
          <w:wBefore w:w="197" w:type="dxa"/>
          <w:trHeight w:val="265"/>
        </w:trPr>
        <w:tc>
          <w:tcPr>
            <w:tcW w:w="3568" w:type="dxa"/>
            <w:gridSpan w:val="7"/>
            <w:tcBorders>
              <w:top w:val="nil"/>
            </w:tcBorders>
            <w:shd w:val="clear" w:color="auto" w:fill="F7CAAC"/>
          </w:tcPr>
          <w:p w14:paraId="1C827C3E" w14:textId="77777777" w:rsidR="00717FE7" w:rsidRPr="003D60D4" w:rsidRDefault="00717FE7" w:rsidP="0053707C">
            <w:pPr>
              <w:jc w:val="both"/>
              <w:rPr>
                <w:sz w:val="19"/>
                <w:szCs w:val="19"/>
              </w:rPr>
            </w:pPr>
            <w:r w:rsidRPr="003D60D4">
              <w:rPr>
                <w:b/>
                <w:sz w:val="19"/>
                <w:szCs w:val="19"/>
              </w:rPr>
              <w:t>Studijní literatura a studijní pomůcky</w:t>
            </w:r>
          </w:p>
        </w:tc>
        <w:tc>
          <w:tcPr>
            <w:tcW w:w="6300" w:type="dxa"/>
            <w:gridSpan w:val="26"/>
            <w:tcBorders>
              <w:top w:val="nil"/>
              <w:bottom w:val="nil"/>
            </w:tcBorders>
          </w:tcPr>
          <w:p w14:paraId="54E517EF" w14:textId="77777777" w:rsidR="00717FE7" w:rsidRPr="003D60D4" w:rsidRDefault="00717FE7" w:rsidP="0053707C">
            <w:pPr>
              <w:jc w:val="both"/>
              <w:rPr>
                <w:sz w:val="19"/>
                <w:szCs w:val="19"/>
              </w:rPr>
            </w:pPr>
          </w:p>
        </w:tc>
      </w:tr>
      <w:tr w:rsidR="00717FE7" w14:paraId="3A219F98" w14:textId="77777777" w:rsidTr="003547AD">
        <w:trPr>
          <w:gridBefore w:val="2"/>
          <w:wBefore w:w="197" w:type="dxa"/>
          <w:trHeight w:val="1497"/>
        </w:trPr>
        <w:tc>
          <w:tcPr>
            <w:tcW w:w="9868" w:type="dxa"/>
            <w:gridSpan w:val="33"/>
            <w:tcBorders>
              <w:top w:val="nil"/>
            </w:tcBorders>
          </w:tcPr>
          <w:p w14:paraId="2B34568A" w14:textId="77777777" w:rsidR="00717FE7" w:rsidRPr="003D60D4" w:rsidRDefault="00717FE7" w:rsidP="0053707C">
            <w:pPr>
              <w:jc w:val="both"/>
              <w:rPr>
                <w:sz w:val="18"/>
                <w:szCs w:val="18"/>
              </w:rPr>
            </w:pPr>
            <w:r w:rsidRPr="003D60D4">
              <w:rPr>
                <w:sz w:val="18"/>
                <w:szCs w:val="18"/>
                <w:u w:val="single"/>
              </w:rPr>
              <w:t>Povinná literatura</w:t>
            </w:r>
            <w:r w:rsidRPr="003D60D4">
              <w:rPr>
                <w:sz w:val="18"/>
                <w:szCs w:val="18"/>
              </w:rPr>
              <w:t>:</w:t>
            </w:r>
          </w:p>
          <w:p w14:paraId="11E8B365" w14:textId="77777777" w:rsidR="00717FE7" w:rsidRPr="003D60D4" w:rsidRDefault="00717FE7" w:rsidP="0053707C">
            <w:pPr>
              <w:jc w:val="both"/>
              <w:rPr>
                <w:sz w:val="18"/>
                <w:szCs w:val="18"/>
                <w:shd w:val="clear" w:color="auto" w:fill="DCDCDC"/>
              </w:rPr>
            </w:pPr>
            <w:r w:rsidRPr="003D60D4">
              <w:rPr>
                <w:sz w:val="18"/>
                <w:szCs w:val="18"/>
                <w:shd w:val="clear" w:color="auto" w:fill="FFFFFF"/>
              </w:rPr>
              <w:t>CUSTERS, R. </w:t>
            </w:r>
            <w:r w:rsidRPr="003D60D4">
              <w:rPr>
                <w:iCs/>
                <w:sz w:val="18"/>
                <w:szCs w:val="18"/>
                <w:shd w:val="clear" w:color="auto" w:fill="FFFFFF"/>
              </w:rPr>
              <w:t>Průvodce biotechnologiemi: biotechnologie v zemědělství a potravinářství</w:t>
            </w:r>
            <w:r w:rsidRPr="003D60D4">
              <w:rPr>
                <w:sz w:val="18"/>
                <w:szCs w:val="18"/>
                <w:shd w:val="clear" w:color="auto" w:fill="FFFFFF"/>
              </w:rPr>
              <w:t>. Praha: Academia, 2006. ISBN 80-200-1350-4.</w:t>
            </w:r>
          </w:p>
          <w:p w14:paraId="2736D334" w14:textId="77777777" w:rsidR="00717FE7" w:rsidRPr="003D60D4" w:rsidRDefault="00717FE7" w:rsidP="0053707C">
            <w:pPr>
              <w:jc w:val="both"/>
              <w:rPr>
                <w:color w:val="000000"/>
                <w:sz w:val="18"/>
                <w:szCs w:val="18"/>
                <w:shd w:val="clear" w:color="auto" w:fill="DCDCDC"/>
              </w:rPr>
            </w:pPr>
            <w:r w:rsidRPr="003D60D4">
              <w:rPr>
                <w:color w:val="000000"/>
                <w:sz w:val="18"/>
                <w:szCs w:val="18"/>
              </w:rPr>
              <w:t>KADLEC, P., MELZOCH, K., VOLDŘICH, M. </w:t>
            </w:r>
            <w:r w:rsidRPr="003D60D4">
              <w:rPr>
                <w:iCs/>
                <w:color w:val="000000"/>
                <w:sz w:val="18"/>
                <w:szCs w:val="18"/>
              </w:rPr>
              <w:t>Procesy a zařízení v potravinářství a biotechnologiích</w:t>
            </w:r>
            <w:r w:rsidRPr="003D60D4">
              <w:rPr>
                <w:color w:val="000000"/>
                <w:sz w:val="18"/>
                <w:szCs w:val="18"/>
              </w:rPr>
              <w:t>.</w:t>
            </w:r>
            <w:r>
              <w:rPr>
                <w:color w:val="000000"/>
                <w:sz w:val="18"/>
                <w:szCs w:val="18"/>
              </w:rPr>
              <w:t xml:space="preserve"> Ostrava: Key Publishing, 2013. </w:t>
            </w:r>
            <w:r w:rsidRPr="003D60D4">
              <w:rPr>
                <w:color w:val="000000"/>
                <w:sz w:val="18"/>
                <w:szCs w:val="18"/>
              </w:rPr>
              <w:t>496 s. ISBN 978-80-7418-163-4.</w:t>
            </w:r>
          </w:p>
          <w:p w14:paraId="7D513D7D" w14:textId="77777777" w:rsidR="00717FE7" w:rsidRPr="003D60D4" w:rsidRDefault="00717FE7" w:rsidP="0053707C">
            <w:pPr>
              <w:jc w:val="both"/>
              <w:rPr>
                <w:color w:val="000000"/>
                <w:sz w:val="18"/>
                <w:szCs w:val="18"/>
                <w:shd w:val="clear" w:color="auto" w:fill="DCDCDC"/>
              </w:rPr>
            </w:pPr>
            <w:r w:rsidRPr="003D60D4">
              <w:rPr>
                <w:color w:val="000000"/>
                <w:sz w:val="18"/>
                <w:szCs w:val="18"/>
              </w:rPr>
              <w:t>KADLEC, P., MELZOCH, K., VOLDŘICH, M. </w:t>
            </w:r>
            <w:r w:rsidRPr="003D60D4">
              <w:rPr>
                <w:iCs/>
                <w:color w:val="000000"/>
                <w:sz w:val="18"/>
                <w:szCs w:val="18"/>
              </w:rPr>
              <w:t>Přehled tradičních potravinářských výrob: technologie potravin</w:t>
            </w:r>
            <w:r w:rsidRPr="003D60D4">
              <w:rPr>
                <w:color w:val="000000"/>
                <w:sz w:val="18"/>
                <w:szCs w:val="18"/>
              </w:rPr>
              <w:t>.</w:t>
            </w:r>
            <w:r>
              <w:rPr>
                <w:color w:val="000000"/>
                <w:sz w:val="18"/>
                <w:szCs w:val="18"/>
              </w:rPr>
              <w:t xml:space="preserve"> Ostrava: Key Publishing, 2012. </w:t>
            </w:r>
            <w:r w:rsidRPr="003D60D4">
              <w:rPr>
                <w:color w:val="000000"/>
                <w:sz w:val="18"/>
                <w:szCs w:val="18"/>
              </w:rPr>
              <w:t>569 s. ISBN 978-80-7418-145-0.</w:t>
            </w:r>
          </w:p>
          <w:p w14:paraId="30B0EF2E" w14:textId="77777777" w:rsidR="00717FE7" w:rsidRPr="003D60D4" w:rsidRDefault="00717FE7" w:rsidP="0053707C">
            <w:pPr>
              <w:jc w:val="both"/>
              <w:rPr>
                <w:color w:val="000000"/>
                <w:sz w:val="18"/>
                <w:szCs w:val="18"/>
              </w:rPr>
            </w:pPr>
            <w:r w:rsidRPr="003D60D4">
              <w:rPr>
                <w:color w:val="000000"/>
                <w:sz w:val="18"/>
                <w:szCs w:val="18"/>
              </w:rPr>
              <w:t xml:space="preserve">RENNEBERG, R., BERKLING, V., LOROCH, V., DEMAIN, </w:t>
            </w:r>
            <w:proofErr w:type="gramStart"/>
            <w:r w:rsidRPr="003D60D4">
              <w:rPr>
                <w:color w:val="000000"/>
                <w:sz w:val="18"/>
                <w:szCs w:val="18"/>
              </w:rPr>
              <w:t>A.L.</w:t>
            </w:r>
            <w:proofErr w:type="gramEnd"/>
            <w:r w:rsidRPr="003D60D4">
              <w:rPr>
                <w:color w:val="000000"/>
                <w:sz w:val="18"/>
                <w:szCs w:val="18"/>
              </w:rPr>
              <w:t> </w:t>
            </w:r>
            <w:r w:rsidRPr="003D60D4">
              <w:rPr>
                <w:iCs/>
                <w:color w:val="000000"/>
                <w:sz w:val="18"/>
                <w:szCs w:val="18"/>
              </w:rPr>
              <w:t xml:space="preserve">Biotechnology for </w:t>
            </w:r>
            <w:r>
              <w:rPr>
                <w:iCs/>
                <w:color w:val="000000"/>
                <w:sz w:val="18"/>
                <w:szCs w:val="18"/>
              </w:rPr>
              <w:t>B</w:t>
            </w:r>
            <w:r w:rsidRPr="003D60D4">
              <w:rPr>
                <w:iCs/>
                <w:color w:val="000000"/>
                <w:sz w:val="18"/>
                <w:szCs w:val="18"/>
              </w:rPr>
              <w:t>eginners</w:t>
            </w:r>
            <w:r w:rsidRPr="003D60D4">
              <w:rPr>
                <w:color w:val="000000"/>
                <w:sz w:val="18"/>
                <w:szCs w:val="18"/>
              </w:rPr>
              <w:t xml:space="preserve">. </w:t>
            </w:r>
            <w:r>
              <w:rPr>
                <w:color w:val="000000"/>
                <w:sz w:val="18"/>
                <w:szCs w:val="18"/>
              </w:rPr>
              <w:t xml:space="preserve">2nd Ed. Amsterdam: Elsevier/AP, 2017. </w:t>
            </w:r>
            <w:r w:rsidRPr="003D60D4">
              <w:rPr>
                <w:color w:val="000000"/>
                <w:sz w:val="18"/>
                <w:szCs w:val="18"/>
              </w:rPr>
              <w:t>xxviii, 425</w:t>
            </w:r>
            <w:r>
              <w:rPr>
                <w:color w:val="000000"/>
                <w:sz w:val="18"/>
                <w:szCs w:val="18"/>
              </w:rPr>
              <w:t xml:space="preserve"> s</w:t>
            </w:r>
            <w:r w:rsidRPr="003D60D4">
              <w:rPr>
                <w:color w:val="000000"/>
                <w:sz w:val="18"/>
                <w:szCs w:val="18"/>
              </w:rPr>
              <w:t>. ISBN 978-0-12-801224-6.</w:t>
            </w:r>
          </w:p>
          <w:p w14:paraId="0ED47A7A" w14:textId="77777777" w:rsidR="00717FE7" w:rsidRPr="003D60D4" w:rsidRDefault="00717FE7" w:rsidP="0053707C">
            <w:pPr>
              <w:jc w:val="both"/>
              <w:rPr>
                <w:color w:val="000000"/>
                <w:sz w:val="10"/>
                <w:szCs w:val="10"/>
                <w:shd w:val="clear" w:color="auto" w:fill="DCDCDC"/>
              </w:rPr>
            </w:pPr>
          </w:p>
          <w:p w14:paraId="086B47BB" w14:textId="77777777" w:rsidR="00717FE7" w:rsidRPr="003D60D4" w:rsidRDefault="00717FE7" w:rsidP="0053707C">
            <w:pPr>
              <w:jc w:val="both"/>
              <w:rPr>
                <w:sz w:val="18"/>
                <w:szCs w:val="18"/>
              </w:rPr>
            </w:pPr>
            <w:r w:rsidRPr="003D60D4">
              <w:rPr>
                <w:sz w:val="18"/>
                <w:szCs w:val="18"/>
                <w:u w:val="single"/>
              </w:rPr>
              <w:t>Doporučená literatura</w:t>
            </w:r>
            <w:r w:rsidRPr="003D60D4">
              <w:rPr>
                <w:sz w:val="18"/>
                <w:szCs w:val="18"/>
              </w:rPr>
              <w:t>:</w:t>
            </w:r>
          </w:p>
          <w:p w14:paraId="16AB8742" w14:textId="77777777" w:rsidR="00717FE7" w:rsidRPr="003D60D4" w:rsidRDefault="00717FE7" w:rsidP="0053707C">
            <w:pPr>
              <w:jc w:val="both"/>
              <w:rPr>
                <w:color w:val="000000"/>
                <w:sz w:val="17"/>
                <w:szCs w:val="17"/>
                <w:shd w:val="clear" w:color="auto" w:fill="DCDCDC"/>
              </w:rPr>
            </w:pPr>
            <w:r w:rsidRPr="003D60D4">
              <w:rPr>
                <w:color w:val="000000"/>
                <w:sz w:val="18"/>
                <w:szCs w:val="18"/>
              </w:rPr>
              <w:t xml:space="preserve">ZHOU, W., </w:t>
            </w:r>
            <w:proofErr w:type="gramStart"/>
            <w:r w:rsidRPr="003D60D4">
              <w:rPr>
                <w:color w:val="000000"/>
                <w:sz w:val="18"/>
                <w:szCs w:val="18"/>
              </w:rPr>
              <w:t>HUI, Y.H.</w:t>
            </w:r>
            <w:proofErr w:type="gramEnd"/>
            <w:r w:rsidRPr="003D60D4">
              <w:rPr>
                <w:color w:val="000000"/>
                <w:sz w:val="18"/>
                <w:szCs w:val="18"/>
              </w:rPr>
              <w:t> </w:t>
            </w:r>
            <w:r w:rsidRPr="003D60D4">
              <w:rPr>
                <w:iCs/>
                <w:color w:val="000000"/>
                <w:sz w:val="18"/>
                <w:szCs w:val="18"/>
              </w:rPr>
              <w:t xml:space="preserve">Bakery </w:t>
            </w:r>
            <w:r>
              <w:rPr>
                <w:iCs/>
                <w:color w:val="000000"/>
                <w:sz w:val="18"/>
                <w:szCs w:val="18"/>
              </w:rPr>
              <w:t>P</w:t>
            </w:r>
            <w:r w:rsidRPr="003D60D4">
              <w:rPr>
                <w:iCs/>
                <w:color w:val="000000"/>
                <w:sz w:val="18"/>
                <w:szCs w:val="18"/>
              </w:rPr>
              <w:t xml:space="preserve">roducts </w:t>
            </w:r>
            <w:r>
              <w:rPr>
                <w:iCs/>
                <w:color w:val="000000"/>
                <w:sz w:val="18"/>
                <w:szCs w:val="18"/>
              </w:rPr>
              <w:t>S</w:t>
            </w:r>
            <w:r w:rsidRPr="003D60D4">
              <w:rPr>
                <w:iCs/>
                <w:color w:val="000000"/>
                <w:sz w:val="18"/>
                <w:szCs w:val="18"/>
              </w:rPr>
              <w:t xml:space="preserve">cience and </w:t>
            </w:r>
            <w:r>
              <w:rPr>
                <w:iCs/>
                <w:color w:val="000000"/>
                <w:sz w:val="18"/>
                <w:szCs w:val="18"/>
              </w:rPr>
              <w:t>T</w:t>
            </w:r>
            <w:r w:rsidRPr="003D60D4">
              <w:rPr>
                <w:iCs/>
                <w:color w:val="000000"/>
                <w:sz w:val="18"/>
                <w:szCs w:val="18"/>
              </w:rPr>
              <w:t>echnology</w:t>
            </w:r>
            <w:r w:rsidRPr="003D60D4">
              <w:rPr>
                <w:color w:val="000000"/>
                <w:sz w:val="18"/>
                <w:szCs w:val="18"/>
              </w:rPr>
              <w:t xml:space="preserve">. 2nd Ed. </w:t>
            </w:r>
            <w:r w:rsidRPr="003D60D4">
              <w:rPr>
                <w:color w:val="000000"/>
                <w:sz w:val="17"/>
                <w:szCs w:val="17"/>
              </w:rPr>
              <w:t>Chichester: Wiley Blackwell, 2014.</w:t>
            </w:r>
            <w:r w:rsidRPr="003D60D4">
              <w:rPr>
                <w:color w:val="000000"/>
                <w:sz w:val="18"/>
                <w:szCs w:val="18"/>
              </w:rPr>
              <w:t xml:space="preserve"> </w:t>
            </w:r>
            <w:r w:rsidRPr="003D60D4">
              <w:rPr>
                <w:color w:val="000000"/>
                <w:sz w:val="17"/>
                <w:szCs w:val="17"/>
              </w:rPr>
              <w:t>ISBN 978-1-118-79200-1.</w:t>
            </w:r>
          </w:p>
          <w:p w14:paraId="790BC028" w14:textId="77777777" w:rsidR="00717FE7" w:rsidRPr="003D60D4" w:rsidRDefault="00717FE7" w:rsidP="0053707C">
            <w:pPr>
              <w:jc w:val="both"/>
              <w:rPr>
                <w:sz w:val="18"/>
                <w:szCs w:val="18"/>
              </w:rPr>
            </w:pPr>
            <w:r w:rsidRPr="003D60D4">
              <w:rPr>
                <w:color w:val="000000"/>
                <w:sz w:val="18"/>
                <w:szCs w:val="18"/>
              </w:rPr>
              <w:t xml:space="preserve">BAMFORTH, </w:t>
            </w:r>
            <w:proofErr w:type="gramStart"/>
            <w:r w:rsidRPr="003D60D4">
              <w:rPr>
                <w:color w:val="000000"/>
                <w:sz w:val="18"/>
                <w:szCs w:val="18"/>
              </w:rPr>
              <w:t>C.W., WARD</w:t>
            </w:r>
            <w:proofErr w:type="gramEnd"/>
            <w:r w:rsidRPr="003D60D4">
              <w:rPr>
                <w:color w:val="000000"/>
                <w:sz w:val="18"/>
                <w:szCs w:val="18"/>
              </w:rPr>
              <w:t>, R.E. </w:t>
            </w:r>
            <w:r w:rsidRPr="003D60D4">
              <w:rPr>
                <w:iCs/>
                <w:color w:val="000000"/>
                <w:sz w:val="18"/>
                <w:szCs w:val="18"/>
              </w:rPr>
              <w:t>The Oxford Handbook of Food Fermentations</w:t>
            </w:r>
            <w:r w:rsidRPr="003D60D4">
              <w:rPr>
                <w:color w:val="000000"/>
                <w:sz w:val="18"/>
                <w:szCs w:val="18"/>
              </w:rPr>
              <w:t>. Oxford: Oxford University Press, 2014. xi, 805 s. ISBN 978-0-19-974270-7.</w:t>
            </w:r>
          </w:p>
          <w:p w14:paraId="52D7C15B" w14:textId="77777777" w:rsidR="00717FE7" w:rsidRPr="003D60D4" w:rsidRDefault="00717FE7" w:rsidP="0053707C">
            <w:pPr>
              <w:jc w:val="both"/>
              <w:rPr>
                <w:sz w:val="19"/>
                <w:szCs w:val="19"/>
              </w:rPr>
            </w:pPr>
            <w:proofErr w:type="gramStart"/>
            <w:r w:rsidRPr="003D60D4">
              <w:rPr>
                <w:color w:val="000000"/>
                <w:sz w:val="18"/>
                <w:szCs w:val="18"/>
              </w:rPr>
              <w:t>LEE, B.H.</w:t>
            </w:r>
            <w:proofErr w:type="gramEnd"/>
            <w:r w:rsidRPr="003D60D4">
              <w:rPr>
                <w:color w:val="000000"/>
                <w:sz w:val="18"/>
                <w:szCs w:val="18"/>
              </w:rPr>
              <w:t> </w:t>
            </w:r>
            <w:r w:rsidRPr="003D60D4">
              <w:rPr>
                <w:iCs/>
                <w:color w:val="000000"/>
                <w:sz w:val="18"/>
                <w:szCs w:val="18"/>
              </w:rPr>
              <w:t>Fundamentals of Food Biotechnology</w:t>
            </w:r>
            <w:r w:rsidRPr="003D60D4">
              <w:rPr>
                <w:color w:val="000000"/>
                <w:sz w:val="18"/>
                <w:szCs w:val="18"/>
              </w:rPr>
              <w:t>. 2nd Ed. Chichester: Wiley Blackwell, 2015. xviii, 518 s. ISBN 978-1-118-38495-4.</w:t>
            </w:r>
          </w:p>
        </w:tc>
      </w:tr>
      <w:tr w:rsidR="00717FE7" w14:paraId="5656A026"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36F45466" w14:textId="77777777" w:rsidR="00717FE7" w:rsidRPr="003D60D4" w:rsidRDefault="00717FE7" w:rsidP="0053707C">
            <w:pPr>
              <w:jc w:val="center"/>
              <w:rPr>
                <w:b/>
                <w:sz w:val="19"/>
                <w:szCs w:val="19"/>
              </w:rPr>
            </w:pPr>
            <w:r w:rsidRPr="003D60D4">
              <w:rPr>
                <w:b/>
                <w:sz w:val="19"/>
                <w:szCs w:val="19"/>
              </w:rPr>
              <w:t>Informace ke kombinované nebo distanční formě</w:t>
            </w:r>
          </w:p>
        </w:tc>
      </w:tr>
      <w:tr w:rsidR="00717FE7" w14:paraId="6CCCFB71" w14:textId="77777777" w:rsidTr="003547AD">
        <w:trPr>
          <w:gridBefore w:val="2"/>
          <w:wBefore w:w="197" w:type="dxa"/>
        </w:trPr>
        <w:tc>
          <w:tcPr>
            <w:tcW w:w="4679" w:type="dxa"/>
            <w:gridSpan w:val="11"/>
            <w:tcBorders>
              <w:top w:val="single" w:sz="2" w:space="0" w:color="auto"/>
            </w:tcBorders>
            <w:shd w:val="clear" w:color="auto" w:fill="F7CAAC"/>
          </w:tcPr>
          <w:p w14:paraId="544ABC80" w14:textId="77777777" w:rsidR="00717FE7" w:rsidRPr="003D60D4" w:rsidRDefault="00717FE7" w:rsidP="0053707C">
            <w:pPr>
              <w:jc w:val="both"/>
              <w:rPr>
                <w:sz w:val="19"/>
                <w:szCs w:val="19"/>
              </w:rPr>
            </w:pPr>
            <w:r w:rsidRPr="003D60D4">
              <w:rPr>
                <w:b/>
                <w:sz w:val="19"/>
                <w:szCs w:val="19"/>
              </w:rPr>
              <w:t>Rozsah konzultací (soustředění)</w:t>
            </w:r>
          </w:p>
        </w:tc>
        <w:tc>
          <w:tcPr>
            <w:tcW w:w="872" w:type="dxa"/>
            <w:gridSpan w:val="4"/>
            <w:tcBorders>
              <w:top w:val="single" w:sz="2" w:space="0" w:color="auto"/>
            </w:tcBorders>
          </w:tcPr>
          <w:p w14:paraId="522E6D84" w14:textId="017EF6C8" w:rsidR="00717FE7" w:rsidRPr="003D60D4" w:rsidRDefault="00C80782" w:rsidP="0053707C">
            <w:pPr>
              <w:jc w:val="center"/>
              <w:rPr>
                <w:sz w:val="19"/>
                <w:szCs w:val="19"/>
              </w:rPr>
            </w:pPr>
            <w:r>
              <w:rPr>
                <w:sz w:val="19"/>
                <w:szCs w:val="19"/>
              </w:rPr>
              <w:t>8</w:t>
            </w:r>
          </w:p>
        </w:tc>
        <w:tc>
          <w:tcPr>
            <w:tcW w:w="4317" w:type="dxa"/>
            <w:gridSpan w:val="18"/>
            <w:tcBorders>
              <w:top w:val="single" w:sz="2" w:space="0" w:color="auto"/>
            </w:tcBorders>
            <w:shd w:val="clear" w:color="auto" w:fill="F7CAAC"/>
          </w:tcPr>
          <w:p w14:paraId="5A2C33D3" w14:textId="77777777" w:rsidR="00717FE7" w:rsidRPr="003D60D4" w:rsidRDefault="00717FE7" w:rsidP="0053707C">
            <w:pPr>
              <w:jc w:val="both"/>
              <w:rPr>
                <w:b/>
                <w:sz w:val="19"/>
                <w:szCs w:val="19"/>
              </w:rPr>
            </w:pPr>
            <w:r w:rsidRPr="003D60D4">
              <w:rPr>
                <w:b/>
                <w:sz w:val="19"/>
                <w:szCs w:val="19"/>
              </w:rPr>
              <w:t xml:space="preserve">hodin </w:t>
            </w:r>
          </w:p>
        </w:tc>
      </w:tr>
      <w:tr w:rsidR="00717FE7" w14:paraId="6D90D6B5" w14:textId="77777777" w:rsidTr="003547AD">
        <w:trPr>
          <w:gridBefore w:val="2"/>
          <w:wBefore w:w="197" w:type="dxa"/>
        </w:trPr>
        <w:tc>
          <w:tcPr>
            <w:tcW w:w="9868" w:type="dxa"/>
            <w:gridSpan w:val="33"/>
            <w:shd w:val="clear" w:color="auto" w:fill="F7CAAC"/>
          </w:tcPr>
          <w:p w14:paraId="0ED71D6F" w14:textId="77777777" w:rsidR="00717FE7" w:rsidRPr="003D60D4" w:rsidRDefault="00717FE7" w:rsidP="0053707C">
            <w:pPr>
              <w:jc w:val="both"/>
              <w:rPr>
                <w:b/>
                <w:sz w:val="19"/>
                <w:szCs w:val="19"/>
              </w:rPr>
            </w:pPr>
            <w:r w:rsidRPr="003D60D4">
              <w:rPr>
                <w:b/>
                <w:sz w:val="19"/>
                <w:szCs w:val="19"/>
              </w:rPr>
              <w:t>Informace o způsobu kontaktu s vyučujícím</w:t>
            </w:r>
          </w:p>
        </w:tc>
      </w:tr>
      <w:tr w:rsidR="00717FE7" w14:paraId="6610A6FD" w14:textId="77777777" w:rsidTr="003547AD">
        <w:trPr>
          <w:gridBefore w:val="2"/>
          <w:wBefore w:w="197" w:type="dxa"/>
          <w:trHeight w:val="992"/>
        </w:trPr>
        <w:tc>
          <w:tcPr>
            <w:tcW w:w="9868" w:type="dxa"/>
            <w:gridSpan w:val="33"/>
          </w:tcPr>
          <w:p w14:paraId="6889BE1C" w14:textId="77777777" w:rsidR="00717FE7" w:rsidRPr="003D60D4" w:rsidRDefault="00717FE7" w:rsidP="0053707C">
            <w:pPr>
              <w:jc w:val="both"/>
              <w:rPr>
                <w:sz w:val="19"/>
                <w:szCs w:val="19"/>
              </w:rPr>
            </w:pPr>
            <w:r w:rsidRPr="003D60D4">
              <w:rPr>
                <w:sz w:val="19"/>
                <w:szCs w:val="19"/>
              </w:rPr>
              <w:t>Studentům budou doporučeny informační zdroje, kontakty a budou navrženy postupy k praktickému vypracování projektu. Studenti mohou po domluvě konzultovat průběh práce s vedoucím učitelem. Studenti zpracovávají projekt průběžně a obhajují dosažené výsledky při prezentaci.</w:t>
            </w:r>
          </w:p>
          <w:p w14:paraId="074F28CB" w14:textId="77777777" w:rsidR="00717FE7" w:rsidRPr="003D60D4" w:rsidRDefault="00717FE7" w:rsidP="0053707C">
            <w:pPr>
              <w:jc w:val="both"/>
              <w:rPr>
                <w:sz w:val="10"/>
                <w:szCs w:val="10"/>
              </w:rPr>
            </w:pPr>
          </w:p>
          <w:p w14:paraId="1AE7C659" w14:textId="3E63F688" w:rsidR="00717FE7" w:rsidRDefault="00717FE7" w:rsidP="00A10332">
            <w:pPr>
              <w:jc w:val="both"/>
              <w:rPr>
                <w:sz w:val="19"/>
                <w:szCs w:val="19"/>
              </w:rPr>
            </w:pPr>
            <w:r w:rsidRPr="003D60D4">
              <w:rPr>
                <w:sz w:val="19"/>
                <w:szCs w:val="19"/>
              </w:rPr>
              <w:t xml:space="preserve">Možnosti komunikace s vyučujícími: </w:t>
            </w:r>
            <w:hyperlink r:id="rId34" w:history="1">
              <w:r w:rsidRPr="003D60D4">
                <w:rPr>
                  <w:rStyle w:val="Hypertextovodkaz"/>
                  <w:sz w:val="19"/>
                  <w:szCs w:val="19"/>
                </w:rPr>
                <w:t>mdolezalova@utb.cz</w:t>
              </w:r>
            </w:hyperlink>
            <w:r w:rsidRPr="003D60D4">
              <w:rPr>
                <w:sz w:val="19"/>
                <w:szCs w:val="19"/>
              </w:rPr>
              <w:t xml:space="preserve">, 576 031 020, </w:t>
            </w:r>
            <w:hyperlink r:id="rId35" w:history="1">
              <w:r w:rsidRPr="003D60D4">
                <w:rPr>
                  <w:rStyle w:val="Hypertextovodkaz"/>
                  <w:sz w:val="19"/>
                  <w:szCs w:val="19"/>
                </w:rPr>
                <w:t>bunkova@utb.cz</w:t>
              </w:r>
            </w:hyperlink>
            <w:r w:rsidR="00A10332">
              <w:rPr>
                <w:sz w:val="19"/>
                <w:szCs w:val="19"/>
              </w:rPr>
              <w:t xml:space="preserve">, 576 031 240, </w:t>
            </w:r>
            <w:hyperlink r:id="rId36" w:history="1">
              <w:r w:rsidR="00A10332" w:rsidRPr="00AA3A83">
                <w:rPr>
                  <w:rStyle w:val="Hypertextovodkaz"/>
                  <w:sz w:val="19"/>
                  <w:szCs w:val="19"/>
                </w:rPr>
                <w:t>jfilip@utb.cz</w:t>
              </w:r>
            </w:hyperlink>
            <w:r w:rsidR="00A10332">
              <w:rPr>
                <w:sz w:val="19"/>
                <w:szCs w:val="19"/>
              </w:rPr>
              <w:t xml:space="preserve">, </w:t>
            </w:r>
            <w:r w:rsidR="00A10332" w:rsidRPr="003D60D4">
              <w:rPr>
                <w:sz w:val="19"/>
                <w:szCs w:val="19"/>
              </w:rPr>
              <w:t>576 031</w:t>
            </w:r>
            <w:r w:rsidR="00D84851">
              <w:rPr>
                <w:sz w:val="19"/>
                <w:szCs w:val="19"/>
              </w:rPr>
              <w:t> </w:t>
            </w:r>
            <w:r w:rsidR="00A10332">
              <w:rPr>
                <w:sz w:val="19"/>
                <w:szCs w:val="19"/>
              </w:rPr>
              <w:t>209</w:t>
            </w:r>
            <w:r w:rsidR="00D84851">
              <w:rPr>
                <w:sz w:val="19"/>
                <w:szCs w:val="19"/>
              </w:rPr>
              <w:t>.</w:t>
            </w:r>
          </w:p>
          <w:p w14:paraId="02DCA773" w14:textId="14A50CC6" w:rsidR="00A10332" w:rsidRPr="003D60D4" w:rsidRDefault="00A10332" w:rsidP="00A10332">
            <w:pPr>
              <w:jc w:val="both"/>
              <w:rPr>
                <w:sz w:val="19"/>
                <w:szCs w:val="19"/>
              </w:rPr>
            </w:pPr>
          </w:p>
        </w:tc>
      </w:tr>
      <w:tr w:rsidR="00717FE7" w14:paraId="51010F53" w14:textId="77777777" w:rsidTr="003547AD">
        <w:trPr>
          <w:gridBefore w:val="2"/>
          <w:wBefore w:w="197" w:type="dxa"/>
        </w:trPr>
        <w:tc>
          <w:tcPr>
            <w:tcW w:w="9868" w:type="dxa"/>
            <w:gridSpan w:val="33"/>
            <w:tcBorders>
              <w:bottom w:val="double" w:sz="4" w:space="0" w:color="auto"/>
            </w:tcBorders>
            <w:shd w:val="clear" w:color="auto" w:fill="BDD6EE"/>
          </w:tcPr>
          <w:p w14:paraId="27E32B4E" w14:textId="77777777" w:rsidR="00717FE7" w:rsidRDefault="00717FE7" w:rsidP="0053707C">
            <w:pPr>
              <w:jc w:val="both"/>
              <w:rPr>
                <w:b/>
                <w:sz w:val="28"/>
              </w:rPr>
            </w:pPr>
            <w:r>
              <w:lastRenderedPageBreak/>
              <w:br w:type="page"/>
            </w:r>
            <w:r>
              <w:rPr>
                <w:b/>
                <w:sz w:val="28"/>
              </w:rPr>
              <w:t>B-III – Charakteristika studijního předmětu</w:t>
            </w:r>
          </w:p>
        </w:tc>
      </w:tr>
      <w:tr w:rsidR="00717FE7" w14:paraId="6D9D1B86" w14:textId="77777777" w:rsidTr="003547AD">
        <w:trPr>
          <w:gridBefore w:val="2"/>
          <w:wBefore w:w="197" w:type="dxa"/>
        </w:trPr>
        <w:tc>
          <w:tcPr>
            <w:tcW w:w="3013" w:type="dxa"/>
            <w:gridSpan w:val="3"/>
            <w:tcBorders>
              <w:top w:val="double" w:sz="4" w:space="0" w:color="auto"/>
            </w:tcBorders>
            <w:shd w:val="clear" w:color="auto" w:fill="F7CAAC"/>
          </w:tcPr>
          <w:p w14:paraId="30B5C1A3" w14:textId="77777777" w:rsidR="00717FE7" w:rsidRDefault="00717FE7" w:rsidP="0053707C">
            <w:pPr>
              <w:jc w:val="both"/>
              <w:rPr>
                <w:b/>
              </w:rPr>
            </w:pPr>
            <w:r>
              <w:rPr>
                <w:b/>
              </w:rPr>
              <w:t>Název studijního předmětu</w:t>
            </w:r>
          </w:p>
        </w:tc>
        <w:tc>
          <w:tcPr>
            <w:tcW w:w="6855" w:type="dxa"/>
            <w:gridSpan w:val="30"/>
            <w:tcBorders>
              <w:top w:val="double" w:sz="4" w:space="0" w:color="auto"/>
            </w:tcBorders>
          </w:tcPr>
          <w:p w14:paraId="47D265ED" w14:textId="77777777" w:rsidR="00717FE7" w:rsidRPr="003073E2" w:rsidRDefault="00717FE7" w:rsidP="0053707C">
            <w:pPr>
              <w:jc w:val="both"/>
              <w:rPr>
                <w:b/>
              </w:rPr>
            </w:pPr>
            <w:bookmarkStart w:id="15" w:name="Ang_v_biotech"/>
            <w:bookmarkEnd w:id="15"/>
            <w:r w:rsidRPr="00A10332">
              <w:rPr>
                <w:b/>
              </w:rPr>
              <w:t>Angličtina v biotechnologiích</w:t>
            </w:r>
          </w:p>
        </w:tc>
      </w:tr>
      <w:tr w:rsidR="00717FE7" w14:paraId="4F8F91E1" w14:textId="77777777" w:rsidTr="003547AD">
        <w:trPr>
          <w:gridBefore w:val="2"/>
          <w:wBefore w:w="197" w:type="dxa"/>
        </w:trPr>
        <w:tc>
          <w:tcPr>
            <w:tcW w:w="3013" w:type="dxa"/>
            <w:gridSpan w:val="3"/>
            <w:shd w:val="clear" w:color="auto" w:fill="F7CAAC"/>
          </w:tcPr>
          <w:p w14:paraId="3F35C922" w14:textId="77777777" w:rsidR="00717FE7" w:rsidRDefault="00717FE7" w:rsidP="0053707C">
            <w:pPr>
              <w:jc w:val="both"/>
              <w:rPr>
                <w:b/>
              </w:rPr>
            </w:pPr>
            <w:r>
              <w:rPr>
                <w:b/>
              </w:rPr>
              <w:t>Typ předmětu</w:t>
            </w:r>
          </w:p>
        </w:tc>
        <w:tc>
          <w:tcPr>
            <w:tcW w:w="3339" w:type="dxa"/>
            <w:gridSpan w:val="16"/>
          </w:tcPr>
          <w:p w14:paraId="0D71F519" w14:textId="77777777" w:rsidR="00717FE7" w:rsidRDefault="00717FE7" w:rsidP="0053707C">
            <w:pPr>
              <w:jc w:val="both"/>
            </w:pPr>
            <w:r>
              <w:t>povinný</w:t>
            </w:r>
          </w:p>
        </w:tc>
        <w:tc>
          <w:tcPr>
            <w:tcW w:w="2633" w:type="dxa"/>
            <w:gridSpan w:val="9"/>
            <w:shd w:val="clear" w:color="auto" w:fill="F7CAAC"/>
          </w:tcPr>
          <w:p w14:paraId="67D46817" w14:textId="77777777" w:rsidR="00717FE7" w:rsidRDefault="00717FE7" w:rsidP="0053707C">
            <w:pPr>
              <w:jc w:val="both"/>
            </w:pPr>
            <w:r>
              <w:rPr>
                <w:b/>
              </w:rPr>
              <w:t>doporučený ročník / semestr</w:t>
            </w:r>
          </w:p>
        </w:tc>
        <w:tc>
          <w:tcPr>
            <w:tcW w:w="883" w:type="dxa"/>
            <w:gridSpan w:val="5"/>
          </w:tcPr>
          <w:p w14:paraId="5AAA3A68" w14:textId="77777777" w:rsidR="00717FE7" w:rsidRDefault="00717FE7" w:rsidP="0053707C">
            <w:pPr>
              <w:jc w:val="both"/>
            </w:pPr>
            <w:r>
              <w:t>1/LS</w:t>
            </w:r>
          </w:p>
        </w:tc>
      </w:tr>
      <w:tr w:rsidR="00717FE7" w14:paraId="107F74C4" w14:textId="77777777" w:rsidTr="003547AD">
        <w:trPr>
          <w:gridBefore w:val="2"/>
          <w:wBefore w:w="197" w:type="dxa"/>
        </w:trPr>
        <w:tc>
          <w:tcPr>
            <w:tcW w:w="3013" w:type="dxa"/>
            <w:gridSpan w:val="3"/>
            <w:shd w:val="clear" w:color="auto" w:fill="F7CAAC"/>
          </w:tcPr>
          <w:p w14:paraId="51DC465E" w14:textId="77777777" w:rsidR="00717FE7" w:rsidRDefault="00717FE7" w:rsidP="0053707C">
            <w:pPr>
              <w:jc w:val="both"/>
              <w:rPr>
                <w:b/>
              </w:rPr>
            </w:pPr>
            <w:r>
              <w:rPr>
                <w:b/>
              </w:rPr>
              <w:t>Rozsah studijního předmětu</w:t>
            </w:r>
          </w:p>
        </w:tc>
        <w:tc>
          <w:tcPr>
            <w:tcW w:w="1666" w:type="dxa"/>
            <w:gridSpan w:val="8"/>
          </w:tcPr>
          <w:p w14:paraId="0A8477FE" w14:textId="77777777" w:rsidR="00717FE7" w:rsidRDefault="00717FE7" w:rsidP="0053707C">
            <w:pPr>
              <w:jc w:val="both"/>
            </w:pPr>
            <w:r>
              <w:t>0p+28s+0l</w:t>
            </w:r>
          </w:p>
        </w:tc>
        <w:tc>
          <w:tcPr>
            <w:tcW w:w="872" w:type="dxa"/>
            <w:gridSpan w:val="4"/>
            <w:shd w:val="clear" w:color="auto" w:fill="F7CAAC"/>
          </w:tcPr>
          <w:p w14:paraId="16FBF7B5" w14:textId="77777777" w:rsidR="00717FE7" w:rsidRDefault="00717FE7" w:rsidP="0053707C">
            <w:pPr>
              <w:jc w:val="both"/>
              <w:rPr>
                <w:b/>
              </w:rPr>
            </w:pPr>
            <w:r>
              <w:rPr>
                <w:b/>
              </w:rPr>
              <w:t xml:space="preserve">hod. </w:t>
            </w:r>
          </w:p>
        </w:tc>
        <w:tc>
          <w:tcPr>
            <w:tcW w:w="801" w:type="dxa"/>
            <w:gridSpan w:val="4"/>
          </w:tcPr>
          <w:p w14:paraId="5B5AA994" w14:textId="77777777" w:rsidR="00717FE7" w:rsidRDefault="00717FE7" w:rsidP="0053707C">
            <w:pPr>
              <w:jc w:val="both"/>
            </w:pPr>
            <w:r>
              <w:t>28</w:t>
            </w:r>
          </w:p>
        </w:tc>
        <w:tc>
          <w:tcPr>
            <w:tcW w:w="2107" w:type="dxa"/>
            <w:gridSpan w:val="6"/>
            <w:shd w:val="clear" w:color="auto" w:fill="F7CAAC"/>
          </w:tcPr>
          <w:p w14:paraId="40286FE7" w14:textId="77777777" w:rsidR="00717FE7" w:rsidRDefault="00717FE7" w:rsidP="0053707C">
            <w:pPr>
              <w:jc w:val="both"/>
              <w:rPr>
                <w:b/>
              </w:rPr>
            </w:pPr>
            <w:r>
              <w:rPr>
                <w:b/>
              </w:rPr>
              <w:t>kreditů</w:t>
            </w:r>
          </w:p>
        </w:tc>
        <w:tc>
          <w:tcPr>
            <w:tcW w:w="1409" w:type="dxa"/>
            <w:gridSpan w:val="8"/>
          </w:tcPr>
          <w:p w14:paraId="6A59C24A" w14:textId="77777777" w:rsidR="00717FE7" w:rsidRDefault="00717FE7" w:rsidP="0053707C">
            <w:pPr>
              <w:jc w:val="both"/>
            </w:pPr>
            <w:r>
              <w:t>2</w:t>
            </w:r>
          </w:p>
        </w:tc>
      </w:tr>
      <w:tr w:rsidR="00717FE7" w14:paraId="1077D463" w14:textId="77777777" w:rsidTr="003547AD">
        <w:trPr>
          <w:gridBefore w:val="2"/>
          <w:wBefore w:w="197" w:type="dxa"/>
        </w:trPr>
        <w:tc>
          <w:tcPr>
            <w:tcW w:w="3013" w:type="dxa"/>
            <w:gridSpan w:val="3"/>
            <w:shd w:val="clear" w:color="auto" w:fill="F7CAAC"/>
          </w:tcPr>
          <w:p w14:paraId="04AF3B8E" w14:textId="77777777" w:rsidR="00717FE7" w:rsidRDefault="00717FE7" w:rsidP="0053707C">
            <w:pPr>
              <w:jc w:val="both"/>
              <w:rPr>
                <w:b/>
                <w:sz w:val="22"/>
              </w:rPr>
            </w:pPr>
            <w:r>
              <w:rPr>
                <w:b/>
              </w:rPr>
              <w:t>Prerekvizity, korekvizity, ekvivalence</w:t>
            </w:r>
          </w:p>
        </w:tc>
        <w:tc>
          <w:tcPr>
            <w:tcW w:w="6855" w:type="dxa"/>
            <w:gridSpan w:val="30"/>
          </w:tcPr>
          <w:p w14:paraId="518C5A7A" w14:textId="77777777" w:rsidR="00717FE7" w:rsidRDefault="00717FE7" w:rsidP="0053707C">
            <w:pPr>
              <w:jc w:val="both"/>
            </w:pPr>
          </w:p>
        </w:tc>
      </w:tr>
      <w:tr w:rsidR="00717FE7" w14:paraId="122A43AF" w14:textId="77777777" w:rsidTr="003547AD">
        <w:trPr>
          <w:gridBefore w:val="2"/>
          <w:wBefore w:w="197" w:type="dxa"/>
        </w:trPr>
        <w:tc>
          <w:tcPr>
            <w:tcW w:w="3013" w:type="dxa"/>
            <w:gridSpan w:val="3"/>
            <w:shd w:val="clear" w:color="auto" w:fill="F7CAAC"/>
          </w:tcPr>
          <w:p w14:paraId="601B9A2D" w14:textId="77777777" w:rsidR="00717FE7" w:rsidRDefault="00717FE7" w:rsidP="0053707C">
            <w:pPr>
              <w:jc w:val="both"/>
              <w:rPr>
                <w:b/>
              </w:rPr>
            </w:pPr>
            <w:r>
              <w:rPr>
                <w:b/>
              </w:rPr>
              <w:t>Způsob ověření studijních výsledků</w:t>
            </w:r>
          </w:p>
        </w:tc>
        <w:tc>
          <w:tcPr>
            <w:tcW w:w="3339" w:type="dxa"/>
            <w:gridSpan w:val="16"/>
          </w:tcPr>
          <w:p w14:paraId="1DF6A3BD" w14:textId="77777777" w:rsidR="00717FE7" w:rsidRDefault="00717FE7" w:rsidP="0053707C">
            <w:pPr>
              <w:jc w:val="both"/>
            </w:pPr>
            <w:r>
              <w:t>zkouška</w:t>
            </w:r>
          </w:p>
        </w:tc>
        <w:tc>
          <w:tcPr>
            <w:tcW w:w="1526" w:type="dxa"/>
            <w:gridSpan w:val="3"/>
            <w:shd w:val="clear" w:color="auto" w:fill="F7CAAC"/>
          </w:tcPr>
          <w:p w14:paraId="19F45903" w14:textId="77777777" w:rsidR="00717FE7" w:rsidRDefault="00717FE7" w:rsidP="0053707C">
            <w:pPr>
              <w:jc w:val="both"/>
              <w:rPr>
                <w:b/>
              </w:rPr>
            </w:pPr>
            <w:r>
              <w:rPr>
                <w:b/>
              </w:rPr>
              <w:t>Forma výuky</w:t>
            </w:r>
          </w:p>
        </w:tc>
        <w:tc>
          <w:tcPr>
            <w:tcW w:w="1990" w:type="dxa"/>
            <w:gridSpan w:val="11"/>
          </w:tcPr>
          <w:p w14:paraId="4E078947" w14:textId="77777777" w:rsidR="00717FE7" w:rsidRDefault="00717FE7" w:rsidP="0053707C">
            <w:pPr>
              <w:jc w:val="both"/>
            </w:pPr>
            <w:r>
              <w:t>semináře</w:t>
            </w:r>
          </w:p>
        </w:tc>
      </w:tr>
      <w:tr w:rsidR="00717FE7" w14:paraId="66C17BAD" w14:textId="77777777" w:rsidTr="003547AD">
        <w:trPr>
          <w:gridBefore w:val="2"/>
          <w:wBefore w:w="197" w:type="dxa"/>
        </w:trPr>
        <w:tc>
          <w:tcPr>
            <w:tcW w:w="3013" w:type="dxa"/>
            <w:gridSpan w:val="3"/>
            <w:shd w:val="clear" w:color="auto" w:fill="F7CAAC"/>
          </w:tcPr>
          <w:p w14:paraId="7A7350B6" w14:textId="77777777" w:rsidR="00717FE7" w:rsidRDefault="00717FE7" w:rsidP="0053707C">
            <w:pPr>
              <w:jc w:val="both"/>
              <w:rPr>
                <w:b/>
              </w:rPr>
            </w:pPr>
            <w:r>
              <w:rPr>
                <w:b/>
              </w:rPr>
              <w:t>Forma způsobu ověření studijních výsledků a další požadavky na studenta</w:t>
            </w:r>
          </w:p>
        </w:tc>
        <w:tc>
          <w:tcPr>
            <w:tcW w:w="6855" w:type="dxa"/>
            <w:gridSpan w:val="30"/>
            <w:tcBorders>
              <w:bottom w:val="single" w:sz="4" w:space="0" w:color="00000A"/>
            </w:tcBorders>
          </w:tcPr>
          <w:p w14:paraId="34EC428A" w14:textId="77777777" w:rsidR="00717FE7" w:rsidRDefault="00717FE7" w:rsidP="0053707C">
            <w:pPr>
              <w:jc w:val="both"/>
            </w:pPr>
            <w:r>
              <w:t>Práce studentů je sledována komunikačními aktivitami v hodinách. Každý student v průběhu semestru prezentuje technické téma z jeho studijní oblasti. Na konci semestru absolvuje závěrečný test, který musí splnit na 60%. Student musí splnit 80% účast na seminářích. Znalost angličtiny je na úrovni pokročilý B2.</w:t>
            </w:r>
          </w:p>
        </w:tc>
      </w:tr>
      <w:tr w:rsidR="00717FE7" w14:paraId="3CAFFC6E" w14:textId="77777777" w:rsidTr="003547AD">
        <w:trPr>
          <w:gridBefore w:val="2"/>
          <w:wBefore w:w="197" w:type="dxa"/>
          <w:trHeight w:val="197"/>
        </w:trPr>
        <w:tc>
          <w:tcPr>
            <w:tcW w:w="3013" w:type="dxa"/>
            <w:gridSpan w:val="3"/>
            <w:tcBorders>
              <w:top w:val="nil"/>
            </w:tcBorders>
            <w:shd w:val="clear" w:color="auto" w:fill="F7CAAC"/>
          </w:tcPr>
          <w:p w14:paraId="27B289FE" w14:textId="77777777" w:rsidR="00717FE7" w:rsidRDefault="00717FE7" w:rsidP="0053707C">
            <w:pPr>
              <w:jc w:val="both"/>
              <w:rPr>
                <w:b/>
              </w:rPr>
            </w:pPr>
            <w:r>
              <w:rPr>
                <w:b/>
              </w:rPr>
              <w:t>Garant předmětu</w:t>
            </w:r>
          </w:p>
        </w:tc>
        <w:tc>
          <w:tcPr>
            <w:tcW w:w="6855" w:type="dxa"/>
            <w:gridSpan w:val="30"/>
            <w:tcBorders>
              <w:top w:val="single" w:sz="4" w:space="0" w:color="00000A"/>
            </w:tcBorders>
          </w:tcPr>
          <w:p w14:paraId="0764AF91" w14:textId="77777777" w:rsidR="00717FE7" w:rsidRDefault="00717FE7" w:rsidP="0053707C">
            <w:pPr>
              <w:jc w:val="both"/>
            </w:pPr>
          </w:p>
        </w:tc>
      </w:tr>
      <w:tr w:rsidR="00717FE7" w14:paraId="7DE0FC96" w14:textId="77777777" w:rsidTr="003547AD">
        <w:trPr>
          <w:gridBefore w:val="2"/>
          <w:wBefore w:w="197" w:type="dxa"/>
          <w:trHeight w:val="243"/>
        </w:trPr>
        <w:tc>
          <w:tcPr>
            <w:tcW w:w="3013" w:type="dxa"/>
            <w:gridSpan w:val="3"/>
            <w:tcBorders>
              <w:top w:val="nil"/>
            </w:tcBorders>
            <w:shd w:val="clear" w:color="auto" w:fill="F7CAAC"/>
          </w:tcPr>
          <w:p w14:paraId="4673EEFD" w14:textId="77777777" w:rsidR="00717FE7" w:rsidRDefault="00717FE7" w:rsidP="0053707C">
            <w:pPr>
              <w:jc w:val="both"/>
              <w:rPr>
                <w:b/>
              </w:rPr>
            </w:pPr>
            <w:r>
              <w:rPr>
                <w:b/>
              </w:rPr>
              <w:t>Zapojení garanta do výuky předmětu</w:t>
            </w:r>
          </w:p>
        </w:tc>
        <w:tc>
          <w:tcPr>
            <w:tcW w:w="6855" w:type="dxa"/>
            <w:gridSpan w:val="30"/>
            <w:tcBorders>
              <w:top w:val="nil"/>
            </w:tcBorders>
          </w:tcPr>
          <w:p w14:paraId="68A43062" w14:textId="77777777" w:rsidR="00717FE7" w:rsidRDefault="00717FE7" w:rsidP="0053707C">
            <w:pPr>
              <w:jc w:val="both"/>
            </w:pPr>
          </w:p>
        </w:tc>
      </w:tr>
      <w:tr w:rsidR="00717FE7" w14:paraId="7D1A8B52" w14:textId="77777777" w:rsidTr="003547AD">
        <w:trPr>
          <w:gridBefore w:val="2"/>
          <w:wBefore w:w="197" w:type="dxa"/>
        </w:trPr>
        <w:tc>
          <w:tcPr>
            <w:tcW w:w="3013" w:type="dxa"/>
            <w:gridSpan w:val="3"/>
            <w:shd w:val="clear" w:color="auto" w:fill="F7CAAC"/>
          </w:tcPr>
          <w:p w14:paraId="3B46F04B" w14:textId="77777777" w:rsidR="00717FE7" w:rsidRDefault="00717FE7" w:rsidP="0053707C">
            <w:pPr>
              <w:jc w:val="both"/>
              <w:rPr>
                <w:b/>
              </w:rPr>
            </w:pPr>
            <w:r>
              <w:rPr>
                <w:b/>
              </w:rPr>
              <w:t>Vyučující</w:t>
            </w:r>
          </w:p>
        </w:tc>
        <w:tc>
          <w:tcPr>
            <w:tcW w:w="6855" w:type="dxa"/>
            <w:gridSpan w:val="30"/>
            <w:tcBorders>
              <w:bottom w:val="nil"/>
            </w:tcBorders>
          </w:tcPr>
          <w:p w14:paraId="2B7D3302" w14:textId="77777777" w:rsidR="00717FE7" w:rsidRDefault="00717FE7" w:rsidP="0053707C">
            <w:pPr>
              <w:jc w:val="both"/>
            </w:pPr>
          </w:p>
        </w:tc>
      </w:tr>
      <w:tr w:rsidR="00717FE7" w14:paraId="3A66D8C4" w14:textId="77777777" w:rsidTr="003547AD">
        <w:trPr>
          <w:gridBefore w:val="2"/>
          <w:wBefore w:w="197" w:type="dxa"/>
          <w:trHeight w:val="68"/>
        </w:trPr>
        <w:tc>
          <w:tcPr>
            <w:tcW w:w="9868" w:type="dxa"/>
            <w:gridSpan w:val="33"/>
            <w:tcBorders>
              <w:top w:val="nil"/>
            </w:tcBorders>
          </w:tcPr>
          <w:p w14:paraId="7E5FC072" w14:textId="77777777" w:rsidR="00717FE7" w:rsidRPr="003073E2" w:rsidRDefault="00717FE7" w:rsidP="0053707C">
            <w:pPr>
              <w:pStyle w:val="Nadpis4"/>
              <w:spacing w:before="60" w:after="60"/>
              <w:rPr>
                <w:rFonts w:ascii="Times New Roman" w:hAnsi="Times New Roman" w:cs="Times New Roman"/>
                <w:b w:val="0"/>
                <w:i w:val="0"/>
              </w:rPr>
            </w:pPr>
            <w:r w:rsidRPr="003073E2">
              <w:rPr>
                <w:rFonts w:ascii="Times New Roman" w:hAnsi="Times New Roman" w:cs="Times New Roman"/>
                <w:b w:val="0"/>
                <w:color w:val="auto"/>
              </w:rPr>
              <w:t>Předmět má pro zaměření SP doplňující charakter.</w:t>
            </w:r>
          </w:p>
        </w:tc>
      </w:tr>
      <w:tr w:rsidR="00717FE7" w14:paraId="43186A18" w14:textId="77777777" w:rsidTr="003547AD">
        <w:trPr>
          <w:gridBefore w:val="2"/>
          <w:wBefore w:w="197" w:type="dxa"/>
        </w:trPr>
        <w:tc>
          <w:tcPr>
            <w:tcW w:w="3013" w:type="dxa"/>
            <w:gridSpan w:val="3"/>
            <w:shd w:val="clear" w:color="auto" w:fill="F7CAAC"/>
          </w:tcPr>
          <w:p w14:paraId="16969AB7" w14:textId="77777777" w:rsidR="00717FE7" w:rsidRDefault="00717FE7" w:rsidP="0053707C">
            <w:pPr>
              <w:jc w:val="both"/>
              <w:rPr>
                <w:b/>
              </w:rPr>
            </w:pPr>
            <w:r>
              <w:rPr>
                <w:b/>
              </w:rPr>
              <w:t>Stručná anotace předmětu</w:t>
            </w:r>
          </w:p>
        </w:tc>
        <w:tc>
          <w:tcPr>
            <w:tcW w:w="6855" w:type="dxa"/>
            <w:gridSpan w:val="30"/>
            <w:tcBorders>
              <w:bottom w:val="nil"/>
            </w:tcBorders>
          </w:tcPr>
          <w:p w14:paraId="2ABA2B35" w14:textId="77777777" w:rsidR="00717FE7" w:rsidRDefault="00717FE7" w:rsidP="0053707C">
            <w:pPr>
              <w:jc w:val="both"/>
            </w:pPr>
          </w:p>
        </w:tc>
      </w:tr>
      <w:tr w:rsidR="00717FE7" w14:paraId="4424BBD6" w14:textId="77777777" w:rsidTr="003547AD">
        <w:trPr>
          <w:gridBefore w:val="2"/>
          <w:wBefore w:w="197" w:type="dxa"/>
          <w:trHeight w:val="3899"/>
        </w:trPr>
        <w:tc>
          <w:tcPr>
            <w:tcW w:w="9868" w:type="dxa"/>
            <w:gridSpan w:val="33"/>
            <w:tcBorders>
              <w:top w:val="nil"/>
              <w:bottom w:val="single" w:sz="12" w:space="0" w:color="auto"/>
            </w:tcBorders>
          </w:tcPr>
          <w:p w14:paraId="1AAAEC65" w14:textId="77777777" w:rsidR="00717FE7" w:rsidRDefault="00717FE7" w:rsidP="0053707C">
            <w:pPr>
              <w:jc w:val="both"/>
            </w:pPr>
            <w:r>
              <w:t>Cílem předmětu je naučit studenty pracovat s odbornými tématy, písemně i ústně prezentovat technické informace v angličtině. Zabývá se rozvojem komunikačních schopností studentů i v obecné oblasti a profesních situacích. Obsah předmětu tvoří tyto tematické celky:</w:t>
            </w:r>
          </w:p>
          <w:p w14:paraId="2A3B91B8" w14:textId="77777777" w:rsidR="00717FE7" w:rsidRPr="00CE4780" w:rsidRDefault="00717FE7" w:rsidP="0053707C">
            <w:pPr>
              <w:pStyle w:val="Odstavecseseznamem"/>
              <w:numPr>
                <w:ilvl w:val="0"/>
                <w:numId w:val="4"/>
              </w:numPr>
              <w:ind w:left="284" w:hanging="57"/>
              <w:jc w:val="both"/>
            </w:pPr>
            <w:r w:rsidRPr="00CE4780">
              <w:t>Základní gramatické struktury</w:t>
            </w:r>
            <w:r>
              <w:t>.</w:t>
            </w:r>
          </w:p>
          <w:p w14:paraId="4A520E12" w14:textId="77777777" w:rsidR="00717FE7" w:rsidRDefault="00717FE7" w:rsidP="0053707C">
            <w:pPr>
              <w:pStyle w:val="Odstavecseseznamem"/>
              <w:numPr>
                <w:ilvl w:val="0"/>
                <w:numId w:val="4"/>
              </w:numPr>
              <w:ind w:left="284" w:hanging="57"/>
              <w:jc w:val="both"/>
            </w:pPr>
            <w:r w:rsidRPr="00CE4780">
              <w:t>Struktura odborných textů</w:t>
            </w:r>
            <w:r>
              <w:t>.</w:t>
            </w:r>
          </w:p>
          <w:p w14:paraId="48F2944B" w14:textId="77777777" w:rsidR="00717FE7" w:rsidRPr="00CE4780" w:rsidRDefault="00717FE7" w:rsidP="0053707C">
            <w:pPr>
              <w:pStyle w:val="Odstavecseseznamem"/>
              <w:numPr>
                <w:ilvl w:val="0"/>
                <w:numId w:val="4"/>
              </w:numPr>
              <w:ind w:left="284" w:hanging="57"/>
              <w:jc w:val="both"/>
            </w:pPr>
            <w:r>
              <w:t>Specifika prezentace v angličtině.</w:t>
            </w:r>
          </w:p>
          <w:p w14:paraId="1D2FCD3A" w14:textId="77777777" w:rsidR="00717FE7" w:rsidRPr="00CE4780" w:rsidRDefault="00717FE7" w:rsidP="0053707C">
            <w:pPr>
              <w:pStyle w:val="Odstavecseseznamem"/>
              <w:numPr>
                <w:ilvl w:val="0"/>
                <w:numId w:val="4"/>
              </w:numPr>
              <w:ind w:left="284" w:hanging="57"/>
              <w:jc w:val="both"/>
            </w:pPr>
            <w:r>
              <w:t>Analýzy biologického materiálu.</w:t>
            </w:r>
          </w:p>
          <w:p w14:paraId="4DE0E497" w14:textId="77777777" w:rsidR="00717FE7" w:rsidRPr="00CE4780" w:rsidRDefault="00717FE7" w:rsidP="0053707C">
            <w:pPr>
              <w:pStyle w:val="Odstavecseseznamem"/>
              <w:numPr>
                <w:ilvl w:val="0"/>
                <w:numId w:val="4"/>
              </w:numPr>
              <w:ind w:left="284" w:hanging="57"/>
              <w:jc w:val="both"/>
            </w:pPr>
            <w:r>
              <w:t>Techniky kultivace organizmů využívaných v biotechnologiích.</w:t>
            </w:r>
          </w:p>
          <w:p w14:paraId="47AE4960" w14:textId="77777777" w:rsidR="00717FE7" w:rsidRDefault="00717FE7" w:rsidP="0053707C">
            <w:pPr>
              <w:pStyle w:val="Odstavecseseznamem"/>
              <w:numPr>
                <w:ilvl w:val="0"/>
                <w:numId w:val="4"/>
              </w:numPr>
              <w:ind w:left="284" w:hanging="57"/>
              <w:jc w:val="both"/>
            </w:pPr>
            <w:r>
              <w:t>Biotechnologicky zajímavé látky.</w:t>
            </w:r>
          </w:p>
          <w:p w14:paraId="0441BD86" w14:textId="77777777" w:rsidR="00717FE7" w:rsidRPr="00CE4780" w:rsidRDefault="00717FE7" w:rsidP="0053707C">
            <w:pPr>
              <w:pStyle w:val="Odstavecseseznamem"/>
              <w:numPr>
                <w:ilvl w:val="0"/>
                <w:numId w:val="4"/>
              </w:numPr>
              <w:ind w:left="284" w:hanging="57"/>
              <w:jc w:val="both"/>
            </w:pPr>
            <w:r>
              <w:t>Proteinové a enzymové inženýrství.</w:t>
            </w:r>
          </w:p>
          <w:p w14:paraId="69106264" w14:textId="77777777" w:rsidR="00717FE7" w:rsidRPr="00CE4780" w:rsidRDefault="00717FE7" w:rsidP="0053707C">
            <w:pPr>
              <w:pStyle w:val="Odstavecseseznamem"/>
              <w:numPr>
                <w:ilvl w:val="0"/>
                <w:numId w:val="4"/>
              </w:numPr>
              <w:ind w:left="284" w:hanging="57"/>
              <w:jc w:val="both"/>
            </w:pPr>
            <w:r>
              <w:t>Metody izolace a klonování genů.</w:t>
            </w:r>
          </w:p>
          <w:p w14:paraId="349B96AE" w14:textId="77777777" w:rsidR="00717FE7" w:rsidRDefault="00717FE7" w:rsidP="0053707C">
            <w:pPr>
              <w:pStyle w:val="Odstavecseseznamem"/>
              <w:numPr>
                <w:ilvl w:val="0"/>
                <w:numId w:val="4"/>
              </w:numPr>
              <w:ind w:left="284" w:hanging="57"/>
              <w:jc w:val="both"/>
            </w:pPr>
            <w:r>
              <w:t>Rekombinantní DNA technologie.</w:t>
            </w:r>
          </w:p>
          <w:p w14:paraId="4FF070D2" w14:textId="77777777" w:rsidR="00717FE7" w:rsidRPr="00CE4780" w:rsidRDefault="00717FE7" w:rsidP="0053707C">
            <w:pPr>
              <w:pStyle w:val="Odstavecseseznamem"/>
              <w:numPr>
                <w:ilvl w:val="0"/>
                <w:numId w:val="4"/>
              </w:numPr>
              <w:ind w:left="284" w:hanging="57"/>
              <w:jc w:val="both"/>
            </w:pPr>
            <w:r>
              <w:t>Metody molekulární biologie.</w:t>
            </w:r>
          </w:p>
          <w:p w14:paraId="5624F96F" w14:textId="77777777" w:rsidR="00717FE7" w:rsidRPr="00CE4780" w:rsidRDefault="00717FE7" w:rsidP="0053707C">
            <w:pPr>
              <w:pStyle w:val="Odstavecseseznamem"/>
              <w:numPr>
                <w:ilvl w:val="0"/>
                <w:numId w:val="4"/>
              </w:numPr>
              <w:ind w:left="284" w:hanging="57"/>
              <w:jc w:val="both"/>
            </w:pPr>
            <w:r>
              <w:t>Transformace mikroorganizmů.</w:t>
            </w:r>
          </w:p>
          <w:p w14:paraId="63820CA9" w14:textId="77777777" w:rsidR="00717FE7" w:rsidRPr="00CE4780" w:rsidRDefault="00717FE7" w:rsidP="0053707C">
            <w:pPr>
              <w:pStyle w:val="Odstavecseseznamem"/>
              <w:numPr>
                <w:ilvl w:val="0"/>
                <w:numId w:val="4"/>
              </w:numPr>
              <w:ind w:left="284" w:hanging="57"/>
              <w:jc w:val="both"/>
            </w:pPr>
            <w:r>
              <w:t>Zneužití biotechnologických aplikací.</w:t>
            </w:r>
          </w:p>
          <w:p w14:paraId="0F2C9A78" w14:textId="77777777" w:rsidR="00717FE7" w:rsidRPr="00CE4780" w:rsidRDefault="00717FE7" w:rsidP="0053707C">
            <w:pPr>
              <w:pStyle w:val="Odstavecseseznamem"/>
              <w:numPr>
                <w:ilvl w:val="0"/>
                <w:numId w:val="4"/>
              </w:numPr>
              <w:ind w:left="284" w:hanging="57"/>
              <w:jc w:val="both"/>
            </w:pPr>
            <w:r>
              <w:t>Biomonitoring v životním prostředí.</w:t>
            </w:r>
          </w:p>
          <w:p w14:paraId="3D2EB6B9" w14:textId="77777777" w:rsidR="00717FE7" w:rsidRDefault="00717FE7" w:rsidP="0053707C">
            <w:pPr>
              <w:pStyle w:val="Odstavecseseznamem"/>
              <w:numPr>
                <w:ilvl w:val="0"/>
                <w:numId w:val="4"/>
              </w:numPr>
              <w:ind w:left="284" w:hanging="57"/>
              <w:jc w:val="both"/>
            </w:pPr>
            <w:r>
              <w:t>Prezentace vlastní odborné práce.</w:t>
            </w:r>
          </w:p>
        </w:tc>
      </w:tr>
      <w:tr w:rsidR="00717FE7" w14:paraId="2D072E09" w14:textId="77777777" w:rsidTr="003547AD">
        <w:trPr>
          <w:gridBefore w:val="2"/>
          <w:wBefore w:w="197" w:type="dxa"/>
          <w:trHeight w:val="265"/>
        </w:trPr>
        <w:tc>
          <w:tcPr>
            <w:tcW w:w="3568" w:type="dxa"/>
            <w:gridSpan w:val="7"/>
            <w:tcBorders>
              <w:top w:val="nil"/>
            </w:tcBorders>
            <w:shd w:val="clear" w:color="auto" w:fill="F7CAAC"/>
          </w:tcPr>
          <w:p w14:paraId="5046D868" w14:textId="77777777" w:rsidR="00717FE7" w:rsidRDefault="00717FE7" w:rsidP="0053707C">
            <w:pPr>
              <w:jc w:val="both"/>
            </w:pPr>
            <w:r>
              <w:rPr>
                <w:b/>
              </w:rPr>
              <w:t>Studijní literatura a studijní pomůcky</w:t>
            </w:r>
          </w:p>
        </w:tc>
        <w:tc>
          <w:tcPr>
            <w:tcW w:w="6300" w:type="dxa"/>
            <w:gridSpan w:val="26"/>
            <w:tcBorders>
              <w:top w:val="nil"/>
              <w:bottom w:val="nil"/>
            </w:tcBorders>
          </w:tcPr>
          <w:p w14:paraId="48E8FB8D" w14:textId="77777777" w:rsidR="00717FE7" w:rsidRDefault="00717FE7" w:rsidP="0053707C">
            <w:pPr>
              <w:jc w:val="both"/>
            </w:pPr>
          </w:p>
        </w:tc>
      </w:tr>
      <w:tr w:rsidR="00717FE7" w14:paraId="5E741ABD" w14:textId="77777777" w:rsidTr="003547AD">
        <w:trPr>
          <w:gridBefore w:val="2"/>
          <w:wBefore w:w="197" w:type="dxa"/>
          <w:trHeight w:val="1497"/>
        </w:trPr>
        <w:tc>
          <w:tcPr>
            <w:tcW w:w="9868" w:type="dxa"/>
            <w:gridSpan w:val="33"/>
            <w:tcBorders>
              <w:top w:val="nil"/>
            </w:tcBorders>
          </w:tcPr>
          <w:p w14:paraId="077DD2A2" w14:textId="77777777" w:rsidR="00717FE7" w:rsidRPr="002D524F" w:rsidRDefault="00717FE7" w:rsidP="0053707C">
            <w:pPr>
              <w:jc w:val="both"/>
            </w:pPr>
            <w:r w:rsidRPr="002D524F">
              <w:rPr>
                <w:u w:val="single"/>
              </w:rPr>
              <w:t>Povinná literatura</w:t>
            </w:r>
            <w:r w:rsidRPr="002D524F">
              <w:t>:</w:t>
            </w:r>
          </w:p>
          <w:p w14:paraId="01064FA5" w14:textId="77777777" w:rsidR="00717FE7" w:rsidRPr="002D524F" w:rsidRDefault="00717FE7" w:rsidP="0053707C">
            <w:pPr>
              <w:jc w:val="both"/>
            </w:pPr>
            <w:proofErr w:type="gramStart"/>
            <w:r w:rsidRPr="00900F3D">
              <w:rPr>
                <w:caps/>
                <w:kern w:val="20"/>
              </w:rPr>
              <w:t>Glendinning</w:t>
            </w:r>
            <w:r w:rsidRPr="002D524F">
              <w:t>, E.H.</w:t>
            </w:r>
            <w:proofErr w:type="gramEnd"/>
            <w:r w:rsidRPr="002D524F">
              <w:t xml:space="preserve"> </w:t>
            </w:r>
            <w:r w:rsidRPr="00900F3D">
              <w:t>Oxford English for Careers: Technology</w:t>
            </w:r>
            <w:r w:rsidRPr="002D524F">
              <w:t xml:space="preserve">. OUP, 2007. ISBN 0194569535. </w:t>
            </w:r>
          </w:p>
          <w:p w14:paraId="6A2A28A8" w14:textId="77777777" w:rsidR="00717FE7" w:rsidRPr="002D524F" w:rsidRDefault="00717FE7" w:rsidP="0053707C">
            <w:pPr>
              <w:jc w:val="both"/>
            </w:pPr>
          </w:p>
          <w:p w14:paraId="6E66AC51" w14:textId="77777777" w:rsidR="00717FE7" w:rsidRPr="002D524F" w:rsidRDefault="00717FE7" w:rsidP="0053707C">
            <w:pPr>
              <w:jc w:val="both"/>
            </w:pPr>
            <w:r w:rsidRPr="002D524F">
              <w:rPr>
                <w:u w:val="single"/>
              </w:rPr>
              <w:t>Doporučená literatura</w:t>
            </w:r>
            <w:r w:rsidRPr="002D524F">
              <w:t>:</w:t>
            </w:r>
          </w:p>
          <w:p w14:paraId="73ED8B52" w14:textId="77777777" w:rsidR="00717FE7" w:rsidRPr="002D524F" w:rsidRDefault="00717FE7" w:rsidP="0053707C">
            <w:pPr>
              <w:jc w:val="both"/>
            </w:pPr>
            <w:r w:rsidRPr="00900F3D">
              <w:rPr>
                <w:caps/>
                <w:kern w:val="20"/>
              </w:rPr>
              <w:t>Comfort, J</w:t>
            </w:r>
            <w:r w:rsidRPr="002D524F">
              <w:t xml:space="preserve">. </w:t>
            </w:r>
            <w:r w:rsidRPr="00900F3D">
              <w:t>Effective Presentations.</w:t>
            </w:r>
            <w:r w:rsidRPr="002D524F">
              <w:t xml:space="preserve"> Oxford: Oxford University Press, 1995. ISBN 0194570657. </w:t>
            </w:r>
          </w:p>
          <w:p w14:paraId="7B06B834" w14:textId="77777777" w:rsidR="00717FE7" w:rsidRPr="002D524F" w:rsidRDefault="00717FE7" w:rsidP="0053707C">
            <w:pPr>
              <w:jc w:val="both"/>
            </w:pPr>
            <w:r w:rsidRPr="00900F3D">
              <w:rPr>
                <w:caps/>
                <w:kern w:val="20"/>
              </w:rPr>
              <w:t>Murphy, R.</w:t>
            </w:r>
            <w:r w:rsidRPr="002D524F">
              <w:t xml:space="preserve"> </w:t>
            </w:r>
            <w:r w:rsidRPr="00900F3D">
              <w:t xml:space="preserve">English Grammar in </w:t>
            </w:r>
            <w:proofErr w:type="gramStart"/>
            <w:r w:rsidRPr="00900F3D">
              <w:t>Use</w:t>
            </w:r>
            <w:proofErr w:type="gramEnd"/>
            <w:r w:rsidRPr="00900F3D">
              <w:t>.</w:t>
            </w:r>
            <w:r w:rsidRPr="002D524F">
              <w:t xml:space="preserve"> Cambridge, 2003. ISBN 0-521-5293-X. </w:t>
            </w:r>
          </w:p>
          <w:p w14:paraId="4BD5A6FD" w14:textId="77777777" w:rsidR="00717FE7" w:rsidRDefault="00717FE7" w:rsidP="0053707C">
            <w:pPr>
              <w:jc w:val="both"/>
            </w:pPr>
            <w:r w:rsidRPr="002D524F">
              <w:t>Vlastní doplňující materiály v e-learningové podobě.</w:t>
            </w:r>
          </w:p>
        </w:tc>
      </w:tr>
      <w:tr w:rsidR="00717FE7" w14:paraId="5F52DF80"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2732B4E8" w14:textId="77777777" w:rsidR="00717FE7" w:rsidRDefault="00717FE7" w:rsidP="0053707C">
            <w:pPr>
              <w:jc w:val="center"/>
              <w:rPr>
                <w:b/>
              </w:rPr>
            </w:pPr>
            <w:r>
              <w:rPr>
                <w:b/>
              </w:rPr>
              <w:t>Informace ke kombinované nebo distanční formě</w:t>
            </w:r>
          </w:p>
        </w:tc>
      </w:tr>
      <w:tr w:rsidR="00717FE7" w14:paraId="1E0ED688" w14:textId="77777777" w:rsidTr="003547AD">
        <w:trPr>
          <w:gridBefore w:val="2"/>
          <w:wBefore w:w="197" w:type="dxa"/>
        </w:trPr>
        <w:tc>
          <w:tcPr>
            <w:tcW w:w="4679" w:type="dxa"/>
            <w:gridSpan w:val="11"/>
            <w:tcBorders>
              <w:top w:val="single" w:sz="2" w:space="0" w:color="auto"/>
            </w:tcBorders>
            <w:shd w:val="clear" w:color="auto" w:fill="F7CAAC"/>
          </w:tcPr>
          <w:p w14:paraId="09552CB0" w14:textId="77777777" w:rsidR="00717FE7" w:rsidRDefault="00717FE7" w:rsidP="0053707C">
            <w:pPr>
              <w:jc w:val="both"/>
            </w:pPr>
            <w:r>
              <w:rPr>
                <w:b/>
              </w:rPr>
              <w:t>Rozsah konzultací (soustředění)</w:t>
            </w:r>
          </w:p>
        </w:tc>
        <w:tc>
          <w:tcPr>
            <w:tcW w:w="872" w:type="dxa"/>
            <w:gridSpan w:val="4"/>
            <w:tcBorders>
              <w:top w:val="single" w:sz="2" w:space="0" w:color="auto"/>
            </w:tcBorders>
          </w:tcPr>
          <w:p w14:paraId="23A000BB" w14:textId="77777777" w:rsidR="00717FE7" w:rsidRDefault="00717FE7" w:rsidP="0053707C">
            <w:pPr>
              <w:jc w:val="center"/>
            </w:pPr>
            <w:r>
              <w:t>9</w:t>
            </w:r>
          </w:p>
        </w:tc>
        <w:tc>
          <w:tcPr>
            <w:tcW w:w="4317" w:type="dxa"/>
            <w:gridSpan w:val="18"/>
            <w:tcBorders>
              <w:top w:val="single" w:sz="2" w:space="0" w:color="auto"/>
            </w:tcBorders>
            <w:shd w:val="clear" w:color="auto" w:fill="F7CAAC"/>
          </w:tcPr>
          <w:p w14:paraId="4C48C087" w14:textId="77777777" w:rsidR="00717FE7" w:rsidRDefault="00717FE7" w:rsidP="0053707C">
            <w:pPr>
              <w:jc w:val="both"/>
              <w:rPr>
                <w:b/>
              </w:rPr>
            </w:pPr>
            <w:r>
              <w:rPr>
                <w:b/>
              </w:rPr>
              <w:t xml:space="preserve">hodin </w:t>
            </w:r>
          </w:p>
        </w:tc>
      </w:tr>
      <w:tr w:rsidR="00717FE7" w14:paraId="1B4FA5EB" w14:textId="77777777" w:rsidTr="003547AD">
        <w:trPr>
          <w:gridBefore w:val="2"/>
          <w:wBefore w:w="197" w:type="dxa"/>
        </w:trPr>
        <w:tc>
          <w:tcPr>
            <w:tcW w:w="9868" w:type="dxa"/>
            <w:gridSpan w:val="33"/>
            <w:shd w:val="clear" w:color="auto" w:fill="F7CAAC"/>
          </w:tcPr>
          <w:p w14:paraId="3A48F0EE" w14:textId="77777777" w:rsidR="00717FE7" w:rsidRDefault="00717FE7" w:rsidP="0053707C">
            <w:pPr>
              <w:jc w:val="both"/>
              <w:rPr>
                <w:b/>
              </w:rPr>
            </w:pPr>
            <w:r>
              <w:rPr>
                <w:b/>
              </w:rPr>
              <w:t>Informace o způsobu kontaktu s vyučujícím</w:t>
            </w:r>
          </w:p>
        </w:tc>
      </w:tr>
      <w:tr w:rsidR="00717FE7" w14:paraId="767FC68A" w14:textId="77777777" w:rsidTr="003547AD">
        <w:trPr>
          <w:gridBefore w:val="2"/>
          <w:wBefore w:w="197" w:type="dxa"/>
          <w:trHeight w:val="1373"/>
        </w:trPr>
        <w:tc>
          <w:tcPr>
            <w:tcW w:w="9868" w:type="dxa"/>
            <w:gridSpan w:val="33"/>
          </w:tcPr>
          <w:p w14:paraId="599CD879" w14:textId="77777777" w:rsidR="00717FE7" w:rsidRDefault="00717FE7" w:rsidP="0053707C">
            <w:pPr>
              <w:jc w:val="both"/>
            </w:pPr>
            <w:r>
              <w:t xml:space="preserve">Studenti samostatně studují předložené materiály a využívají e-learningovou podporu. Prezentují technické téma z jejich studijní oblasti. </w:t>
            </w:r>
            <w:r w:rsidRPr="000122F1">
              <w:t>V případě potřeby mají možnost domluvit si individuální konzultaci.</w:t>
            </w:r>
          </w:p>
          <w:p w14:paraId="71298B52" w14:textId="77777777" w:rsidR="00717FE7" w:rsidRDefault="00717FE7" w:rsidP="0053707C">
            <w:pPr>
              <w:jc w:val="both"/>
            </w:pPr>
          </w:p>
          <w:p w14:paraId="61D2C22C" w14:textId="77777777" w:rsidR="00717FE7" w:rsidRDefault="00717FE7" w:rsidP="0053707C">
            <w:pPr>
              <w:jc w:val="both"/>
            </w:pPr>
            <w:r w:rsidRPr="00685529">
              <w:t xml:space="preserve">Možnosti komunikace s vyučujícím: </w:t>
            </w:r>
            <w:r>
              <w:t xml:space="preserve">viz Telefonní seznam UTB </w:t>
            </w:r>
            <w:hyperlink r:id="rId37" w:history="1">
              <w:r w:rsidRPr="00ED2DBC">
                <w:rPr>
                  <w:rStyle w:val="Hypertextovodkaz"/>
                  <w:rFonts w:eastAsiaTheme="majorEastAsia"/>
                </w:rPr>
                <w:t>http://phonebook.utb.cz/</w:t>
              </w:r>
            </w:hyperlink>
            <w:r>
              <w:t>.</w:t>
            </w:r>
          </w:p>
          <w:p w14:paraId="6D6FF5B6" w14:textId="77777777" w:rsidR="00717FE7" w:rsidRDefault="00717FE7" w:rsidP="0053707C">
            <w:pPr>
              <w:jc w:val="both"/>
            </w:pPr>
          </w:p>
          <w:p w14:paraId="7B323E40" w14:textId="77777777" w:rsidR="00717FE7" w:rsidRDefault="00717FE7" w:rsidP="0053707C">
            <w:pPr>
              <w:jc w:val="both"/>
            </w:pPr>
          </w:p>
          <w:p w14:paraId="518B1642" w14:textId="77777777" w:rsidR="00717FE7" w:rsidRDefault="00717FE7" w:rsidP="0053707C">
            <w:pPr>
              <w:jc w:val="both"/>
            </w:pPr>
          </w:p>
          <w:p w14:paraId="5FE1C94D" w14:textId="77777777" w:rsidR="00717FE7" w:rsidRDefault="00717FE7" w:rsidP="0053707C">
            <w:pPr>
              <w:jc w:val="both"/>
            </w:pPr>
          </w:p>
          <w:p w14:paraId="73F47B51" w14:textId="77777777" w:rsidR="00717FE7" w:rsidRDefault="00717FE7" w:rsidP="0053707C">
            <w:pPr>
              <w:jc w:val="both"/>
            </w:pPr>
          </w:p>
          <w:p w14:paraId="052BC54B" w14:textId="77777777" w:rsidR="00717FE7" w:rsidRDefault="00717FE7" w:rsidP="0053707C">
            <w:pPr>
              <w:jc w:val="both"/>
            </w:pPr>
          </w:p>
          <w:p w14:paraId="7B3C9340" w14:textId="77777777" w:rsidR="00717FE7" w:rsidRDefault="00717FE7" w:rsidP="0053707C">
            <w:pPr>
              <w:jc w:val="both"/>
            </w:pPr>
          </w:p>
          <w:p w14:paraId="5DEA099D" w14:textId="77777777" w:rsidR="00717FE7" w:rsidRDefault="00717FE7" w:rsidP="0053707C">
            <w:pPr>
              <w:jc w:val="both"/>
            </w:pPr>
          </w:p>
        </w:tc>
      </w:tr>
      <w:tr w:rsidR="00717FE7" w14:paraId="0F90823B" w14:textId="77777777" w:rsidTr="003547AD">
        <w:trPr>
          <w:gridBefore w:val="2"/>
          <w:wBefore w:w="197" w:type="dxa"/>
        </w:trPr>
        <w:tc>
          <w:tcPr>
            <w:tcW w:w="9868" w:type="dxa"/>
            <w:gridSpan w:val="33"/>
            <w:tcBorders>
              <w:top w:val="single" w:sz="4" w:space="0" w:color="auto"/>
              <w:left w:val="single" w:sz="4" w:space="0" w:color="auto"/>
              <w:bottom w:val="double" w:sz="4" w:space="0" w:color="auto"/>
              <w:right w:val="single" w:sz="4" w:space="0" w:color="auto"/>
            </w:tcBorders>
            <w:shd w:val="clear" w:color="auto" w:fill="BDD6EE"/>
          </w:tcPr>
          <w:p w14:paraId="1EF09BAA" w14:textId="77777777" w:rsidR="00717FE7" w:rsidRPr="00531775" w:rsidRDefault="00717FE7" w:rsidP="0053707C">
            <w:pPr>
              <w:jc w:val="both"/>
              <w:rPr>
                <w:b/>
                <w:sz w:val="28"/>
                <w:szCs w:val="28"/>
              </w:rPr>
            </w:pPr>
            <w:r>
              <w:lastRenderedPageBreak/>
              <w:br w:type="page"/>
            </w:r>
            <w:r>
              <w:br w:type="page"/>
            </w:r>
            <w:r>
              <w:br w:type="page"/>
            </w:r>
            <w:r w:rsidRPr="00531775">
              <w:rPr>
                <w:b/>
                <w:sz w:val="28"/>
                <w:szCs w:val="28"/>
              </w:rPr>
              <w:t>B-III – Charakteristika studijního předmětu</w:t>
            </w:r>
          </w:p>
        </w:tc>
      </w:tr>
      <w:tr w:rsidR="00717FE7" w:rsidRPr="00900F3D" w14:paraId="425B98FE" w14:textId="77777777" w:rsidTr="003547AD">
        <w:trPr>
          <w:gridBefore w:val="2"/>
          <w:wBefore w:w="197" w:type="dxa"/>
        </w:trPr>
        <w:tc>
          <w:tcPr>
            <w:tcW w:w="3002" w:type="dxa"/>
            <w:gridSpan w:val="2"/>
            <w:tcBorders>
              <w:top w:val="double" w:sz="4" w:space="0" w:color="auto"/>
            </w:tcBorders>
            <w:shd w:val="clear" w:color="auto" w:fill="F7CAAC"/>
          </w:tcPr>
          <w:p w14:paraId="35E0D120" w14:textId="77777777" w:rsidR="00717FE7" w:rsidRDefault="00717FE7" w:rsidP="0053707C">
            <w:pPr>
              <w:jc w:val="both"/>
              <w:rPr>
                <w:b/>
              </w:rPr>
            </w:pPr>
            <w:r>
              <w:rPr>
                <w:b/>
              </w:rPr>
              <w:t>Název studijního předmětu</w:t>
            </w:r>
          </w:p>
        </w:tc>
        <w:tc>
          <w:tcPr>
            <w:tcW w:w="6866" w:type="dxa"/>
            <w:gridSpan w:val="31"/>
            <w:tcBorders>
              <w:top w:val="double" w:sz="4" w:space="0" w:color="auto"/>
            </w:tcBorders>
          </w:tcPr>
          <w:p w14:paraId="0CC37B3D" w14:textId="77777777" w:rsidR="00717FE7" w:rsidRPr="00900F3D" w:rsidRDefault="00717FE7" w:rsidP="0053707C">
            <w:pPr>
              <w:jc w:val="both"/>
              <w:rPr>
                <w:b/>
              </w:rPr>
            </w:pPr>
            <w:bookmarkStart w:id="16" w:name="Odb_jaz_něm"/>
            <w:bookmarkEnd w:id="16"/>
            <w:r w:rsidRPr="00900F3D">
              <w:rPr>
                <w:b/>
              </w:rPr>
              <w:t>Odborný jazyk němči</w:t>
            </w:r>
            <w:r w:rsidRPr="00FF317E">
              <w:rPr>
                <w:b/>
              </w:rPr>
              <w:t xml:space="preserve">na </w:t>
            </w:r>
            <w:r w:rsidRPr="00FF317E">
              <w:t>(pro K</w:t>
            </w:r>
            <w:r>
              <w:t>S</w:t>
            </w:r>
            <w:r w:rsidRPr="00FF317E">
              <w:t xml:space="preserve"> </w:t>
            </w:r>
            <w:r>
              <w:t>-</w:t>
            </w:r>
            <w:r w:rsidRPr="00FF317E">
              <w:t xml:space="preserve"> alternativní </w:t>
            </w:r>
            <w:proofErr w:type="gramStart"/>
            <w:r w:rsidRPr="00FF317E">
              <w:t>možnost k AJ</w:t>
            </w:r>
            <w:proofErr w:type="gramEnd"/>
            <w:r w:rsidRPr="00FF317E">
              <w:t>)</w:t>
            </w:r>
          </w:p>
        </w:tc>
      </w:tr>
      <w:tr w:rsidR="00717FE7" w14:paraId="329F55FC" w14:textId="77777777" w:rsidTr="003547AD">
        <w:trPr>
          <w:gridBefore w:val="2"/>
          <w:wBefore w:w="197" w:type="dxa"/>
        </w:trPr>
        <w:tc>
          <w:tcPr>
            <w:tcW w:w="3002" w:type="dxa"/>
            <w:gridSpan w:val="2"/>
            <w:shd w:val="clear" w:color="auto" w:fill="F7CAAC"/>
          </w:tcPr>
          <w:p w14:paraId="4F092D34" w14:textId="77777777" w:rsidR="00717FE7" w:rsidRDefault="00717FE7" w:rsidP="0053707C">
            <w:pPr>
              <w:jc w:val="both"/>
              <w:rPr>
                <w:b/>
              </w:rPr>
            </w:pPr>
            <w:r>
              <w:rPr>
                <w:b/>
              </w:rPr>
              <w:t>Typ předmětu</w:t>
            </w:r>
          </w:p>
        </w:tc>
        <w:tc>
          <w:tcPr>
            <w:tcW w:w="3333" w:type="dxa"/>
            <w:gridSpan w:val="16"/>
          </w:tcPr>
          <w:p w14:paraId="2E17F111" w14:textId="77777777" w:rsidR="00717FE7" w:rsidRDefault="00717FE7" w:rsidP="0053707C">
            <w:pPr>
              <w:jc w:val="both"/>
            </w:pPr>
            <w:r>
              <w:t>povinný</w:t>
            </w:r>
          </w:p>
        </w:tc>
        <w:tc>
          <w:tcPr>
            <w:tcW w:w="2630" w:type="dxa"/>
            <w:gridSpan w:val="9"/>
            <w:shd w:val="clear" w:color="auto" w:fill="F7CAAC"/>
          </w:tcPr>
          <w:p w14:paraId="6787F676" w14:textId="77777777" w:rsidR="00717FE7" w:rsidRDefault="00717FE7" w:rsidP="0053707C">
            <w:pPr>
              <w:jc w:val="both"/>
            </w:pPr>
            <w:r>
              <w:rPr>
                <w:b/>
              </w:rPr>
              <w:t>doporučený ročník / semestr</w:t>
            </w:r>
          </w:p>
        </w:tc>
        <w:tc>
          <w:tcPr>
            <w:tcW w:w="903" w:type="dxa"/>
            <w:gridSpan w:val="6"/>
          </w:tcPr>
          <w:p w14:paraId="6606EC2D" w14:textId="77777777" w:rsidR="00717FE7" w:rsidRDefault="00717FE7" w:rsidP="0053707C">
            <w:pPr>
              <w:jc w:val="both"/>
            </w:pPr>
            <w:r>
              <w:t>1/LS</w:t>
            </w:r>
          </w:p>
        </w:tc>
      </w:tr>
      <w:tr w:rsidR="00717FE7" w14:paraId="7D751B92" w14:textId="77777777" w:rsidTr="003547AD">
        <w:trPr>
          <w:gridBefore w:val="2"/>
          <w:wBefore w:w="197" w:type="dxa"/>
        </w:trPr>
        <w:tc>
          <w:tcPr>
            <w:tcW w:w="3002" w:type="dxa"/>
            <w:gridSpan w:val="2"/>
            <w:shd w:val="clear" w:color="auto" w:fill="F7CAAC"/>
          </w:tcPr>
          <w:p w14:paraId="25B28402" w14:textId="77777777" w:rsidR="00717FE7" w:rsidRDefault="00717FE7" w:rsidP="0053707C">
            <w:pPr>
              <w:jc w:val="both"/>
              <w:rPr>
                <w:b/>
              </w:rPr>
            </w:pPr>
            <w:r>
              <w:rPr>
                <w:b/>
              </w:rPr>
              <w:t>Rozsah studijního předmětu</w:t>
            </w:r>
          </w:p>
        </w:tc>
        <w:tc>
          <w:tcPr>
            <w:tcW w:w="1662" w:type="dxa"/>
            <w:gridSpan w:val="8"/>
          </w:tcPr>
          <w:p w14:paraId="4C7F03F0" w14:textId="77777777" w:rsidR="00717FE7" w:rsidRDefault="00717FE7" w:rsidP="0053707C">
            <w:pPr>
              <w:jc w:val="both"/>
            </w:pPr>
          </w:p>
        </w:tc>
        <w:tc>
          <w:tcPr>
            <w:tcW w:w="871" w:type="dxa"/>
            <w:gridSpan w:val="4"/>
            <w:shd w:val="clear" w:color="auto" w:fill="F7CAAC"/>
          </w:tcPr>
          <w:p w14:paraId="3FC6E568" w14:textId="77777777" w:rsidR="00717FE7" w:rsidRDefault="00717FE7" w:rsidP="0053707C">
            <w:pPr>
              <w:jc w:val="both"/>
              <w:rPr>
                <w:b/>
              </w:rPr>
            </w:pPr>
            <w:r>
              <w:rPr>
                <w:b/>
              </w:rPr>
              <w:t xml:space="preserve">hod. </w:t>
            </w:r>
          </w:p>
        </w:tc>
        <w:tc>
          <w:tcPr>
            <w:tcW w:w="800" w:type="dxa"/>
            <w:gridSpan w:val="4"/>
          </w:tcPr>
          <w:p w14:paraId="4C5B8ABE" w14:textId="77777777" w:rsidR="00717FE7" w:rsidRDefault="00717FE7" w:rsidP="0053707C">
            <w:pPr>
              <w:jc w:val="both"/>
            </w:pPr>
          </w:p>
        </w:tc>
        <w:tc>
          <w:tcPr>
            <w:tcW w:w="2104" w:type="dxa"/>
            <w:gridSpan w:val="6"/>
            <w:shd w:val="clear" w:color="auto" w:fill="F7CAAC"/>
          </w:tcPr>
          <w:p w14:paraId="6EE66B32" w14:textId="77777777" w:rsidR="00717FE7" w:rsidRDefault="00717FE7" w:rsidP="0053707C">
            <w:pPr>
              <w:jc w:val="both"/>
              <w:rPr>
                <w:b/>
              </w:rPr>
            </w:pPr>
            <w:r>
              <w:rPr>
                <w:b/>
              </w:rPr>
              <w:t>kreditů</w:t>
            </w:r>
          </w:p>
        </w:tc>
        <w:tc>
          <w:tcPr>
            <w:tcW w:w="1429" w:type="dxa"/>
            <w:gridSpan w:val="9"/>
          </w:tcPr>
          <w:p w14:paraId="18AB44A5" w14:textId="77777777" w:rsidR="00717FE7" w:rsidRDefault="00717FE7" w:rsidP="0053707C">
            <w:pPr>
              <w:jc w:val="both"/>
            </w:pPr>
            <w:r>
              <w:t>2</w:t>
            </w:r>
          </w:p>
        </w:tc>
      </w:tr>
      <w:tr w:rsidR="00717FE7" w14:paraId="59830ADF" w14:textId="77777777" w:rsidTr="003547AD">
        <w:trPr>
          <w:gridBefore w:val="2"/>
          <w:wBefore w:w="197" w:type="dxa"/>
        </w:trPr>
        <w:tc>
          <w:tcPr>
            <w:tcW w:w="3002" w:type="dxa"/>
            <w:gridSpan w:val="2"/>
            <w:shd w:val="clear" w:color="auto" w:fill="F7CAAC"/>
          </w:tcPr>
          <w:p w14:paraId="10AFA1A2" w14:textId="77777777" w:rsidR="00717FE7" w:rsidRDefault="00717FE7" w:rsidP="0053707C">
            <w:pPr>
              <w:jc w:val="both"/>
              <w:rPr>
                <w:b/>
                <w:sz w:val="22"/>
              </w:rPr>
            </w:pPr>
            <w:r>
              <w:rPr>
                <w:b/>
              </w:rPr>
              <w:t>Prerekvizity, korekvizity, ekvivalence</w:t>
            </w:r>
          </w:p>
        </w:tc>
        <w:tc>
          <w:tcPr>
            <w:tcW w:w="6866" w:type="dxa"/>
            <w:gridSpan w:val="31"/>
          </w:tcPr>
          <w:p w14:paraId="3CD8856A" w14:textId="77777777" w:rsidR="00717FE7" w:rsidRDefault="00717FE7" w:rsidP="0053707C">
            <w:pPr>
              <w:jc w:val="both"/>
            </w:pPr>
          </w:p>
        </w:tc>
      </w:tr>
      <w:tr w:rsidR="00717FE7" w14:paraId="4FCC0C7C" w14:textId="77777777" w:rsidTr="003547AD">
        <w:trPr>
          <w:gridBefore w:val="2"/>
          <w:wBefore w:w="197" w:type="dxa"/>
        </w:trPr>
        <w:tc>
          <w:tcPr>
            <w:tcW w:w="3002" w:type="dxa"/>
            <w:gridSpan w:val="2"/>
            <w:shd w:val="clear" w:color="auto" w:fill="F7CAAC"/>
          </w:tcPr>
          <w:p w14:paraId="13450546" w14:textId="77777777" w:rsidR="00717FE7" w:rsidRDefault="00717FE7" w:rsidP="0053707C">
            <w:pPr>
              <w:jc w:val="both"/>
              <w:rPr>
                <w:b/>
              </w:rPr>
            </w:pPr>
            <w:r>
              <w:rPr>
                <w:b/>
              </w:rPr>
              <w:t>Způsob ověření studijních výsledků</w:t>
            </w:r>
          </w:p>
        </w:tc>
        <w:tc>
          <w:tcPr>
            <w:tcW w:w="3333" w:type="dxa"/>
            <w:gridSpan w:val="16"/>
          </w:tcPr>
          <w:p w14:paraId="59E8165C" w14:textId="77777777" w:rsidR="00717FE7" w:rsidRDefault="00717FE7" w:rsidP="0053707C">
            <w:pPr>
              <w:jc w:val="both"/>
            </w:pPr>
            <w:r>
              <w:t>zkouška</w:t>
            </w:r>
          </w:p>
        </w:tc>
        <w:tc>
          <w:tcPr>
            <w:tcW w:w="1543" w:type="dxa"/>
            <w:gridSpan w:val="4"/>
            <w:shd w:val="clear" w:color="auto" w:fill="F7CAAC"/>
          </w:tcPr>
          <w:p w14:paraId="37AEAFA6" w14:textId="77777777" w:rsidR="00717FE7" w:rsidRDefault="00717FE7" w:rsidP="0053707C">
            <w:pPr>
              <w:jc w:val="both"/>
              <w:rPr>
                <w:b/>
              </w:rPr>
            </w:pPr>
            <w:r>
              <w:rPr>
                <w:b/>
              </w:rPr>
              <w:t>Forma výuky</w:t>
            </w:r>
          </w:p>
        </w:tc>
        <w:tc>
          <w:tcPr>
            <w:tcW w:w="1990" w:type="dxa"/>
            <w:gridSpan w:val="11"/>
          </w:tcPr>
          <w:p w14:paraId="4395402E" w14:textId="77777777" w:rsidR="00717FE7" w:rsidRDefault="00717FE7" w:rsidP="0053707C">
            <w:pPr>
              <w:jc w:val="both"/>
            </w:pPr>
            <w:r>
              <w:t>semináře</w:t>
            </w:r>
          </w:p>
        </w:tc>
      </w:tr>
      <w:tr w:rsidR="00717FE7" w14:paraId="13B0A212" w14:textId="77777777" w:rsidTr="003547AD">
        <w:trPr>
          <w:gridBefore w:val="2"/>
          <w:wBefore w:w="197" w:type="dxa"/>
        </w:trPr>
        <w:tc>
          <w:tcPr>
            <w:tcW w:w="3002" w:type="dxa"/>
            <w:gridSpan w:val="2"/>
            <w:shd w:val="clear" w:color="auto" w:fill="F7CAAC"/>
          </w:tcPr>
          <w:p w14:paraId="6207E0D7" w14:textId="77777777" w:rsidR="00717FE7" w:rsidRDefault="00717FE7" w:rsidP="0053707C">
            <w:pPr>
              <w:jc w:val="both"/>
              <w:rPr>
                <w:b/>
              </w:rPr>
            </w:pPr>
            <w:r>
              <w:rPr>
                <w:b/>
              </w:rPr>
              <w:t>Forma způsobu ověření studijních výsledků a další požadavky na studenta</w:t>
            </w:r>
          </w:p>
        </w:tc>
        <w:tc>
          <w:tcPr>
            <w:tcW w:w="6866" w:type="dxa"/>
            <w:gridSpan w:val="31"/>
            <w:tcBorders>
              <w:bottom w:val="single" w:sz="4" w:space="0" w:color="auto"/>
            </w:tcBorders>
          </w:tcPr>
          <w:p w14:paraId="6349723E" w14:textId="77777777" w:rsidR="00717FE7" w:rsidRDefault="00717FE7" w:rsidP="0053707C">
            <w:pPr>
              <w:jc w:val="both"/>
            </w:pPr>
            <w:r>
              <w:t>Práce studentů je sledována komunikačními aktivitami v hodinách. Každý student v průběhu semestru prezentuje technické téma z jeho studijní oblasti. Na konci semestru absolvuje závěrečný test, který musí splnit na 60%. Student musí splnit 80% účast na seminářích. Znalost němčiny je na úrovni pokročilý B2.</w:t>
            </w:r>
          </w:p>
        </w:tc>
      </w:tr>
      <w:tr w:rsidR="00717FE7" w14:paraId="3DE610BF" w14:textId="77777777" w:rsidTr="003547AD">
        <w:trPr>
          <w:gridBefore w:val="2"/>
          <w:wBefore w:w="197" w:type="dxa"/>
          <w:trHeight w:val="197"/>
        </w:trPr>
        <w:tc>
          <w:tcPr>
            <w:tcW w:w="3002" w:type="dxa"/>
            <w:gridSpan w:val="2"/>
            <w:tcBorders>
              <w:top w:val="nil"/>
            </w:tcBorders>
            <w:shd w:val="clear" w:color="auto" w:fill="F7CAAC"/>
          </w:tcPr>
          <w:p w14:paraId="7A465571" w14:textId="77777777" w:rsidR="00717FE7" w:rsidRDefault="00717FE7" w:rsidP="0053707C">
            <w:pPr>
              <w:jc w:val="both"/>
              <w:rPr>
                <w:b/>
              </w:rPr>
            </w:pPr>
            <w:r>
              <w:rPr>
                <w:b/>
              </w:rPr>
              <w:t>Garant předmětu</w:t>
            </w:r>
          </w:p>
        </w:tc>
        <w:tc>
          <w:tcPr>
            <w:tcW w:w="6866" w:type="dxa"/>
            <w:gridSpan w:val="31"/>
            <w:tcBorders>
              <w:top w:val="single" w:sz="4" w:space="0" w:color="auto"/>
            </w:tcBorders>
          </w:tcPr>
          <w:p w14:paraId="7748C622" w14:textId="77777777" w:rsidR="00717FE7" w:rsidRDefault="00717FE7" w:rsidP="0053707C">
            <w:pPr>
              <w:jc w:val="both"/>
            </w:pPr>
          </w:p>
        </w:tc>
      </w:tr>
      <w:tr w:rsidR="00717FE7" w14:paraId="7EA551D6" w14:textId="77777777" w:rsidTr="003547AD">
        <w:trPr>
          <w:gridBefore w:val="2"/>
          <w:wBefore w:w="197" w:type="dxa"/>
          <w:trHeight w:val="243"/>
        </w:trPr>
        <w:tc>
          <w:tcPr>
            <w:tcW w:w="3002" w:type="dxa"/>
            <w:gridSpan w:val="2"/>
            <w:tcBorders>
              <w:top w:val="nil"/>
            </w:tcBorders>
            <w:shd w:val="clear" w:color="auto" w:fill="F7CAAC"/>
          </w:tcPr>
          <w:p w14:paraId="3E1D35BF" w14:textId="77777777" w:rsidR="00717FE7" w:rsidRDefault="00717FE7" w:rsidP="0053707C">
            <w:pPr>
              <w:jc w:val="both"/>
              <w:rPr>
                <w:b/>
              </w:rPr>
            </w:pPr>
            <w:r>
              <w:rPr>
                <w:b/>
              </w:rPr>
              <w:t>Zapojení garanta do výuky předmětu</w:t>
            </w:r>
          </w:p>
        </w:tc>
        <w:tc>
          <w:tcPr>
            <w:tcW w:w="6866" w:type="dxa"/>
            <w:gridSpan w:val="31"/>
            <w:tcBorders>
              <w:top w:val="nil"/>
            </w:tcBorders>
          </w:tcPr>
          <w:p w14:paraId="01A3A95F" w14:textId="77777777" w:rsidR="00717FE7" w:rsidRDefault="00717FE7" w:rsidP="0053707C">
            <w:pPr>
              <w:jc w:val="both"/>
            </w:pPr>
          </w:p>
        </w:tc>
      </w:tr>
      <w:tr w:rsidR="00717FE7" w14:paraId="598A101C" w14:textId="77777777" w:rsidTr="003547AD">
        <w:trPr>
          <w:gridBefore w:val="2"/>
          <w:wBefore w:w="197" w:type="dxa"/>
        </w:trPr>
        <w:tc>
          <w:tcPr>
            <w:tcW w:w="3002" w:type="dxa"/>
            <w:gridSpan w:val="2"/>
            <w:shd w:val="clear" w:color="auto" w:fill="F7CAAC"/>
          </w:tcPr>
          <w:p w14:paraId="27418504" w14:textId="77777777" w:rsidR="00717FE7" w:rsidRDefault="00717FE7" w:rsidP="0053707C">
            <w:pPr>
              <w:jc w:val="both"/>
              <w:rPr>
                <w:b/>
              </w:rPr>
            </w:pPr>
            <w:r>
              <w:rPr>
                <w:b/>
              </w:rPr>
              <w:t>Vyučující</w:t>
            </w:r>
          </w:p>
        </w:tc>
        <w:tc>
          <w:tcPr>
            <w:tcW w:w="6866" w:type="dxa"/>
            <w:gridSpan w:val="31"/>
            <w:tcBorders>
              <w:bottom w:val="nil"/>
            </w:tcBorders>
          </w:tcPr>
          <w:p w14:paraId="1798BCA7" w14:textId="77777777" w:rsidR="00717FE7" w:rsidRDefault="00717FE7" w:rsidP="0053707C">
            <w:pPr>
              <w:jc w:val="both"/>
            </w:pPr>
          </w:p>
        </w:tc>
      </w:tr>
      <w:tr w:rsidR="00717FE7" w14:paraId="22ECB463" w14:textId="77777777" w:rsidTr="003547AD">
        <w:trPr>
          <w:gridBefore w:val="2"/>
          <w:wBefore w:w="197" w:type="dxa"/>
          <w:trHeight w:val="212"/>
        </w:trPr>
        <w:tc>
          <w:tcPr>
            <w:tcW w:w="9868" w:type="dxa"/>
            <w:gridSpan w:val="33"/>
            <w:tcBorders>
              <w:top w:val="nil"/>
            </w:tcBorders>
          </w:tcPr>
          <w:p w14:paraId="2098D9EA" w14:textId="77777777" w:rsidR="00717FE7" w:rsidRDefault="00717FE7" w:rsidP="0053707C">
            <w:pPr>
              <w:spacing w:before="60" w:after="60"/>
              <w:jc w:val="both"/>
            </w:pPr>
            <w:r w:rsidRPr="003F7A8B">
              <w:rPr>
                <w:i/>
              </w:rPr>
              <w:t>Předmět má pro zaměření SP doplňující charakter.</w:t>
            </w:r>
          </w:p>
        </w:tc>
      </w:tr>
      <w:tr w:rsidR="00717FE7" w14:paraId="4DED93D1" w14:textId="77777777" w:rsidTr="003547AD">
        <w:trPr>
          <w:gridBefore w:val="2"/>
          <w:wBefore w:w="197" w:type="dxa"/>
        </w:trPr>
        <w:tc>
          <w:tcPr>
            <w:tcW w:w="3002" w:type="dxa"/>
            <w:gridSpan w:val="2"/>
            <w:shd w:val="clear" w:color="auto" w:fill="F7CAAC"/>
          </w:tcPr>
          <w:p w14:paraId="6DD0ED4A" w14:textId="77777777" w:rsidR="00717FE7" w:rsidRDefault="00717FE7" w:rsidP="0053707C">
            <w:pPr>
              <w:jc w:val="both"/>
              <w:rPr>
                <w:b/>
              </w:rPr>
            </w:pPr>
            <w:r>
              <w:rPr>
                <w:b/>
              </w:rPr>
              <w:t>Stručná anotace předmětu</w:t>
            </w:r>
          </w:p>
        </w:tc>
        <w:tc>
          <w:tcPr>
            <w:tcW w:w="6866" w:type="dxa"/>
            <w:gridSpan w:val="31"/>
            <w:tcBorders>
              <w:bottom w:val="nil"/>
            </w:tcBorders>
          </w:tcPr>
          <w:p w14:paraId="032C19FC" w14:textId="77777777" w:rsidR="00717FE7" w:rsidRDefault="00717FE7" w:rsidP="0053707C">
            <w:pPr>
              <w:jc w:val="both"/>
            </w:pPr>
          </w:p>
        </w:tc>
      </w:tr>
      <w:tr w:rsidR="00717FE7" w:rsidRPr="0067005E" w14:paraId="727C1442" w14:textId="77777777" w:rsidTr="003547AD">
        <w:trPr>
          <w:gridBefore w:val="2"/>
          <w:wBefore w:w="197" w:type="dxa"/>
          <w:trHeight w:val="3938"/>
        </w:trPr>
        <w:tc>
          <w:tcPr>
            <w:tcW w:w="9868" w:type="dxa"/>
            <w:gridSpan w:val="33"/>
            <w:tcBorders>
              <w:top w:val="nil"/>
              <w:bottom w:val="single" w:sz="12" w:space="0" w:color="auto"/>
            </w:tcBorders>
          </w:tcPr>
          <w:p w14:paraId="2E4C8668" w14:textId="77777777" w:rsidR="00717FE7" w:rsidRDefault="00717FE7" w:rsidP="0053707C">
            <w:pPr>
              <w:jc w:val="both"/>
            </w:pPr>
            <w:r>
              <w:t>Cílem předmětu je naučit studenty pracovat s odbornými tématy, písemně i ústně prezentovat technické informace v němčině. Zabývá se rozvojem komunikačních schopností studentů i v obecné oblasti a profesních situacích. Obsah předmětu tvoří tyto tematické celky:</w:t>
            </w:r>
          </w:p>
          <w:p w14:paraId="48CD0737" w14:textId="77777777" w:rsidR="00717FE7" w:rsidRDefault="00717FE7" w:rsidP="0053707C">
            <w:pPr>
              <w:pStyle w:val="Odstavecseseznamem"/>
              <w:numPr>
                <w:ilvl w:val="0"/>
                <w:numId w:val="2"/>
              </w:numPr>
              <w:suppressAutoHyphens/>
              <w:ind w:left="284" w:hanging="57"/>
              <w:jc w:val="both"/>
            </w:pPr>
            <w:r w:rsidRPr="00CE4780">
              <w:t>Základní gramatické struktury</w:t>
            </w:r>
            <w:r>
              <w:t>.</w:t>
            </w:r>
          </w:p>
          <w:p w14:paraId="7C9AB519" w14:textId="77777777" w:rsidR="00717FE7" w:rsidRDefault="00717FE7" w:rsidP="0053707C">
            <w:pPr>
              <w:pStyle w:val="Odstavecseseznamem"/>
              <w:numPr>
                <w:ilvl w:val="0"/>
                <w:numId w:val="2"/>
              </w:numPr>
              <w:suppressAutoHyphens/>
              <w:ind w:left="284" w:hanging="57"/>
              <w:jc w:val="both"/>
            </w:pPr>
            <w:r>
              <w:t>Přítomný čas slabých a silných sloves.</w:t>
            </w:r>
          </w:p>
          <w:p w14:paraId="56228468" w14:textId="77777777" w:rsidR="00717FE7" w:rsidRDefault="00717FE7" w:rsidP="0053707C">
            <w:pPr>
              <w:pStyle w:val="Odstavecseseznamem"/>
              <w:numPr>
                <w:ilvl w:val="0"/>
                <w:numId w:val="2"/>
              </w:numPr>
              <w:suppressAutoHyphens/>
              <w:ind w:left="284" w:hanging="57"/>
              <w:jc w:val="both"/>
            </w:pPr>
            <w:r>
              <w:t>Způsobová slovesa a jejich užití.</w:t>
            </w:r>
          </w:p>
          <w:p w14:paraId="053E5B3B" w14:textId="77777777" w:rsidR="00717FE7" w:rsidRDefault="00717FE7" w:rsidP="0053707C">
            <w:pPr>
              <w:pStyle w:val="Odstavecseseznamem"/>
              <w:numPr>
                <w:ilvl w:val="0"/>
                <w:numId w:val="2"/>
              </w:numPr>
              <w:suppressAutoHyphens/>
              <w:ind w:left="284" w:hanging="57"/>
              <w:jc w:val="both"/>
            </w:pPr>
            <w:r>
              <w:t>Minulé časy vybraných slabých a silných sloves.</w:t>
            </w:r>
          </w:p>
          <w:p w14:paraId="443EAAEB" w14:textId="77777777" w:rsidR="00717FE7" w:rsidRDefault="00717FE7" w:rsidP="0053707C">
            <w:pPr>
              <w:pStyle w:val="Odstavecseseznamem"/>
              <w:numPr>
                <w:ilvl w:val="0"/>
                <w:numId w:val="2"/>
              </w:numPr>
              <w:suppressAutoHyphens/>
              <w:ind w:left="284" w:hanging="57"/>
              <w:jc w:val="both"/>
            </w:pPr>
            <w:r>
              <w:t>Rozkazovací způsob.</w:t>
            </w:r>
          </w:p>
          <w:p w14:paraId="332FD3F6" w14:textId="77777777" w:rsidR="00717FE7" w:rsidRDefault="00717FE7" w:rsidP="0053707C">
            <w:pPr>
              <w:pStyle w:val="Odstavecseseznamem"/>
              <w:numPr>
                <w:ilvl w:val="0"/>
                <w:numId w:val="2"/>
              </w:numPr>
              <w:suppressAutoHyphens/>
              <w:ind w:left="284" w:hanging="57"/>
              <w:jc w:val="both"/>
            </w:pPr>
            <w:r>
              <w:t>Slovosled věty hlavní a vedlejší.</w:t>
            </w:r>
          </w:p>
          <w:p w14:paraId="4CE34EFF" w14:textId="77777777" w:rsidR="00717FE7" w:rsidRDefault="00717FE7" w:rsidP="0053707C">
            <w:pPr>
              <w:pStyle w:val="Odstavecseseznamem"/>
              <w:numPr>
                <w:ilvl w:val="0"/>
                <w:numId w:val="2"/>
              </w:numPr>
              <w:suppressAutoHyphens/>
              <w:ind w:left="284" w:hanging="57"/>
              <w:jc w:val="both"/>
            </w:pPr>
            <w:r>
              <w:t>Slovosled věty hlavní po větě vedlejší.</w:t>
            </w:r>
          </w:p>
          <w:p w14:paraId="475A632E" w14:textId="77777777" w:rsidR="00717FE7" w:rsidRDefault="00717FE7" w:rsidP="0053707C">
            <w:pPr>
              <w:pStyle w:val="Odstavecseseznamem"/>
              <w:numPr>
                <w:ilvl w:val="0"/>
                <w:numId w:val="2"/>
              </w:numPr>
              <w:suppressAutoHyphens/>
              <w:ind w:left="284" w:hanging="57"/>
              <w:jc w:val="both"/>
            </w:pPr>
            <w:r>
              <w:t>Údaje míry, hmotnosti a množství.</w:t>
            </w:r>
          </w:p>
          <w:p w14:paraId="719BADAE" w14:textId="77777777" w:rsidR="00717FE7" w:rsidRDefault="00717FE7" w:rsidP="0053707C">
            <w:pPr>
              <w:pStyle w:val="Odstavecseseznamem"/>
              <w:numPr>
                <w:ilvl w:val="0"/>
                <w:numId w:val="2"/>
              </w:numPr>
              <w:suppressAutoHyphens/>
              <w:ind w:left="284" w:hanging="57"/>
              <w:jc w:val="both"/>
            </w:pPr>
            <w:r>
              <w:t>Časové údaje.</w:t>
            </w:r>
          </w:p>
          <w:p w14:paraId="7C62E178" w14:textId="77777777" w:rsidR="00717FE7" w:rsidRPr="00CE4780" w:rsidRDefault="00717FE7" w:rsidP="0053707C">
            <w:pPr>
              <w:pStyle w:val="Odstavecseseznamem"/>
              <w:numPr>
                <w:ilvl w:val="0"/>
                <w:numId w:val="2"/>
              </w:numPr>
              <w:suppressAutoHyphens/>
              <w:ind w:left="284" w:hanging="57"/>
              <w:jc w:val="both"/>
            </w:pPr>
            <w:r>
              <w:t>Odborná terminologie.</w:t>
            </w:r>
          </w:p>
          <w:p w14:paraId="7870C322" w14:textId="77777777" w:rsidR="00717FE7" w:rsidRDefault="00717FE7" w:rsidP="0053707C">
            <w:pPr>
              <w:pStyle w:val="Odstavecseseznamem"/>
              <w:numPr>
                <w:ilvl w:val="0"/>
                <w:numId w:val="2"/>
              </w:numPr>
              <w:suppressAutoHyphens/>
              <w:ind w:left="284" w:hanging="57"/>
              <w:jc w:val="both"/>
            </w:pPr>
            <w:r w:rsidRPr="00CE4780">
              <w:t>Struktura odborných textů</w:t>
            </w:r>
            <w:r>
              <w:t>.</w:t>
            </w:r>
          </w:p>
          <w:p w14:paraId="18FAEA03" w14:textId="77777777" w:rsidR="00717FE7" w:rsidRPr="00CE4780" w:rsidRDefault="00717FE7" w:rsidP="0053707C">
            <w:pPr>
              <w:pStyle w:val="Odstavecseseznamem"/>
              <w:numPr>
                <w:ilvl w:val="0"/>
                <w:numId w:val="2"/>
              </w:numPr>
              <w:suppressAutoHyphens/>
              <w:ind w:left="284" w:hanging="57"/>
              <w:jc w:val="both"/>
            </w:pPr>
            <w:r>
              <w:t>Specifika prezentace v němčině.</w:t>
            </w:r>
          </w:p>
          <w:p w14:paraId="6CF035E7" w14:textId="77777777" w:rsidR="00717FE7" w:rsidRDefault="00717FE7" w:rsidP="0053707C">
            <w:pPr>
              <w:pStyle w:val="Odstavecseseznamem"/>
              <w:numPr>
                <w:ilvl w:val="0"/>
                <w:numId w:val="2"/>
              </w:numPr>
              <w:suppressAutoHyphens/>
              <w:ind w:left="284" w:hanging="57"/>
              <w:jc w:val="both"/>
            </w:pPr>
            <w:r>
              <w:t>Prezentace vlastní odborné práce.</w:t>
            </w:r>
          </w:p>
          <w:p w14:paraId="5650BD54" w14:textId="77777777" w:rsidR="00717FE7" w:rsidRPr="0067005E" w:rsidRDefault="00717FE7" w:rsidP="0053707C">
            <w:pPr>
              <w:pStyle w:val="Odstavecseseznamem"/>
              <w:numPr>
                <w:ilvl w:val="0"/>
                <w:numId w:val="2"/>
              </w:numPr>
              <w:suppressAutoHyphens/>
              <w:ind w:left="284" w:hanging="57"/>
              <w:jc w:val="both"/>
            </w:pPr>
            <w:r>
              <w:t>Test.</w:t>
            </w:r>
          </w:p>
        </w:tc>
      </w:tr>
      <w:tr w:rsidR="00717FE7" w14:paraId="502A4454" w14:textId="77777777" w:rsidTr="003547AD">
        <w:trPr>
          <w:gridBefore w:val="2"/>
          <w:wBefore w:w="197" w:type="dxa"/>
          <w:trHeight w:val="265"/>
        </w:trPr>
        <w:tc>
          <w:tcPr>
            <w:tcW w:w="3560" w:type="dxa"/>
            <w:gridSpan w:val="6"/>
            <w:tcBorders>
              <w:top w:val="nil"/>
            </w:tcBorders>
            <w:shd w:val="clear" w:color="auto" w:fill="F7CAAC"/>
          </w:tcPr>
          <w:p w14:paraId="1D221287" w14:textId="77777777" w:rsidR="00717FE7" w:rsidRDefault="00717FE7" w:rsidP="0053707C">
            <w:pPr>
              <w:jc w:val="both"/>
            </w:pPr>
            <w:r>
              <w:rPr>
                <w:b/>
              </w:rPr>
              <w:t>Studijní literatura a studijní pomůcky</w:t>
            </w:r>
          </w:p>
        </w:tc>
        <w:tc>
          <w:tcPr>
            <w:tcW w:w="6308" w:type="dxa"/>
            <w:gridSpan w:val="27"/>
            <w:tcBorders>
              <w:top w:val="nil"/>
              <w:bottom w:val="nil"/>
            </w:tcBorders>
          </w:tcPr>
          <w:p w14:paraId="3F2D83E8" w14:textId="77777777" w:rsidR="00717FE7" w:rsidRDefault="00717FE7" w:rsidP="0053707C">
            <w:pPr>
              <w:jc w:val="both"/>
            </w:pPr>
          </w:p>
        </w:tc>
      </w:tr>
      <w:tr w:rsidR="00717FE7" w14:paraId="2C6BEDAB" w14:textId="77777777" w:rsidTr="003547AD">
        <w:trPr>
          <w:gridBefore w:val="2"/>
          <w:wBefore w:w="197" w:type="dxa"/>
          <w:trHeight w:val="1497"/>
        </w:trPr>
        <w:tc>
          <w:tcPr>
            <w:tcW w:w="9868" w:type="dxa"/>
            <w:gridSpan w:val="33"/>
            <w:tcBorders>
              <w:top w:val="nil"/>
            </w:tcBorders>
          </w:tcPr>
          <w:p w14:paraId="008C3DAF" w14:textId="77777777" w:rsidR="00717FE7" w:rsidRPr="005E0C1E" w:rsidRDefault="00717FE7" w:rsidP="0053707C">
            <w:pPr>
              <w:jc w:val="both"/>
            </w:pPr>
            <w:r w:rsidRPr="005E0C1E">
              <w:rPr>
                <w:u w:val="single"/>
              </w:rPr>
              <w:t>Povinná literatura</w:t>
            </w:r>
            <w:r w:rsidRPr="005E0C1E">
              <w:t>:</w:t>
            </w:r>
          </w:p>
          <w:p w14:paraId="1F271D05" w14:textId="77777777" w:rsidR="00717FE7" w:rsidRPr="005E0C1E" w:rsidRDefault="00717FE7" w:rsidP="0053707C">
            <w:pPr>
              <w:jc w:val="both"/>
            </w:pPr>
            <w:r w:rsidRPr="00900F3D">
              <w:rPr>
                <w:caps/>
                <w:kern w:val="20"/>
              </w:rPr>
              <w:t xml:space="preserve">Becker, N., Braunert, </w:t>
            </w:r>
            <w:proofErr w:type="gramStart"/>
            <w:r w:rsidRPr="005E0C1E">
              <w:rPr>
                <w:caps/>
                <w:kern w:val="20"/>
              </w:rPr>
              <w:t>C.</w:t>
            </w:r>
            <w:r w:rsidRPr="00900F3D">
              <w:rPr>
                <w:caps/>
                <w:kern w:val="20"/>
              </w:rPr>
              <w:t>J.</w:t>
            </w:r>
            <w:proofErr w:type="gramEnd"/>
            <w:r w:rsidRPr="005E0C1E">
              <w:rPr>
                <w:caps/>
                <w:kern w:val="20"/>
              </w:rPr>
              <w:t xml:space="preserve"> </w:t>
            </w:r>
            <w:r w:rsidRPr="00900F3D">
              <w:t xml:space="preserve">Alltag Beruf &amp; Co. 6. </w:t>
            </w:r>
            <w:r w:rsidRPr="005E0C1E">
              <w:t>Hueber Verlag</w:t>
            </w:r>
            <w:r>
              <w:t xml:space="preserve">, </w:t>
            </w:r>
            <w:r w:rsidRPr="005E0C1E">
              <w:t>2011.</w:t>
            </w:r>
          </w:p>
          <w:p w14:paraId="3A91165E" w14:textId="77777777" w:rsidR="00717FE7" w:rsidRPr="005E0C1E" w:rsidRDefault="00136A7C" w:rsidP="0053707C">
            <w:pPr>
              <w:jc w:val="both"/>
            </w:pPr>
            <w:hyperlink r:id="rId38" w:history="1">
              <w:r w:rsidR="00717FE7" w:rsidRPr="005E0C1E">
                <w:rPr>
                  <w:rStyle w:val="Hypertextovodkaz"/>
                  <w:rFonts w:eastAsiaTheme="majorEastAsia"/>
                </w:rPr>
                <w:t>https://www.hueber.de/shared/uebungen/alltag/</w:t>
              </w:r>
            </w:hyperlink>
          </w:p>
          <w:p w14:paraId="6B13F969" w14:textId="77777777" w:rsidR="00717FE7" w:rsidRPr="005E0C1E" w:rsidRDefault="00717FE7" w:rsidP="0053707C">
            <w:pPr>
              <w:jc w:val="both"/>
            </w:pPr>
          </w:p>
          <w:p w14:paraId="785430D2" w14:textId="77777777" w:rsidR="00717FE7" w:rsidRPr="005E0C1E" w:rsidRDefault="00717FE7" w:rsidP="0053707C">
            <w:pPr>
              <w:jc w:val="both"/>
            </w:pPr>
            <w:r w:rsidRPr="005E0C1E">
              <w:rPr>
                <w:u w:val="single"/>
              </w:rPr>
              <w:t>Doporučená literatura</w:t>
            </w:r>
            <w:r w:rsidRPr="005E0C1E">
              <w:t>:</w:t>
            </w:r>
          </w:p>
          <w:p w14:paraId="50E1D5E9" w14:textId="77777777" w:rsidR="00717FE7" w:rsidRPr="005E0C1E" w:rsidRDefault="00717FE7" w:rsidP="0053707C">
            <w:pPr>
              <w:jc w:val="both"/>
            </w:pPr>
            <w:proofErr w:type="gramStart"/>
            <w:r w:rsidRPr="00900F3D">
              <w:rPr>
                <w:caps/>
                <w:kern w:val="20"/>
              </w:rPr>
              <w:t>Schramm, B</w:t>
            </w:r>
            <w:r w:rsidRPr="005E0C1E">
              <w:t>. a kol</w:t>
            </w:r>
            <w:proofErr w:type="gramEnd"/>
            <w:r w:rsidRPr="005E0C1E">
              <w:t xml:space="preserve">. </w:t>
            </w:r>
            <w:r w:rsidRPr="00900F3D">
              <w:t xml:space="preserve">Grammatik </w:t>
            </w:r>
            <w:r>
              <w:t>-</w:t>
            </w:r>
            <w:r w:rsidRPr="00900F3D">
              <w:t xml:space="preserve"> ganz klar! </w:t>
            </w:r>
            <w:r w:rsidRPr="005E0C1E">
              <w:t>Ismaning: Hueber Verlag</w:t>
            </w:r>
            <w:r>
              <w:t>,</w:t>
            </w:r>
            <w:r w:rsidRPr="00900F3D">
              <w:t xml:space="preserve"> 2011</w:t>
            </w:r>
            <w:r w:rsidRPr="005E0C1E">
              <w:t xml:space="preserve">. ISBN 978-3-19-051555-4. </w:t>
            </w:r>
          </w:p>
          <w:p w14:paraId="02D81B99" w14:textId="77777777" w:rsidR="00717FE7" w:rsidRDefault="00717FE7" w:rsidP="0053707C">
            <w:pPr>
              <w:jc w:val="both"/>
            </w:pPr>
            <w:r w:rsidRPr="00900F3D">
              <w:rPr>
                <w:caps/>
                <w:kern w:val="20"/>
              </w:rPr>
              <w:t>Krenn, W., Puchta,</w:t>
            </w:r>
            <w:r w:rsidRPr="005E0C1E">
              <w:t xml:space="preserve"> H. </w:t>
            </w:r>
            <w:r w:rsidRPr="00900F3D">
              <w:t>Motive</w:t>
            </w:r>
            <w:r w:rsidRPr="005E0C1E">
              <w:t>. München: Hueber Verlag</w:t>
            </w:r>
            <w:r>
              <w:t xml:space="preserve">, 2016. ISBN </w:t>
            </w:r>
            <w:r w:rsidRPr="005E0C1E">
              <w:t>978-3-19-001878-9.</w:t>
            </w:r>
          </w:p>
          <w:p w14:paraId="37A768CA" w14:textId="77777777" w:rsidR="00717FE7" w:rsidRDefault="00717FE7" w:rsidP="0053707C">
            <w:pPr>
              <w:jc w:val="both"/>
            </w:pPr>
            <w:r w:rsidRPr="005E0C1E">
              <w:t xml:space="preserve">Doplňující materiály </w:t>
            </w:r>
            <w:hyperlink r:id="rId39" w:history="1">
              <w:r w:rsidRPr="005E0C1E">
                <w:rPr>
                  <w:rStyle w:val="Hypertextovodkaz"/>
                  <w:rFonts w:eastAsiaTheme="majorEastAsia"/>
                </w:rPr>
                <w:t>https://www.hueber.de/seite/pg_lehren_unterrichtsplan_mot</w:t>
              </w:r>
            </w:hyperlink>
            <w:r w:rsidRPr="00A21FF6">
              <w:rPr>
                <w:rStyle w:val="Hypertextovodkaz"/>
                <w:rFonts w:eastAsiaTheme="majorEastAsia"/>
              </w:rPr>
              <w:t>.</w:t>
            </w:r>
          </w:p>
        </w:tc>
      </w:tr>
      <w:tr w:rsidR="00717FE7" w14:paraId="0FE33886"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43899343" w14:textId="77777777" w:rsidR="00717FE7" w:rsidRDefault="00717FE7" w:rsidP="0053707C">
            <w:pPr>
              <w:jc w:val="center"/>
              <w:rPr>
                <w:b/>
              </w:rPr>
            </w:pPr>
            <w:r>
              <w:rPr>
                <w:b/>
              </w:rPr>
              <w:t>Informace ke kombinované nebo distanční formě</w:t>
            </w:r>
          </w:p>
        </w:tc>
      </w:tr>
      <w:tr w:rsidR="00717FE7" w14:paraId="6672B65F" w14:textId="77777777" w:rsidTr="003547AD">
        <w:trPr>
          <w:gridBefore w:val="2"/>
          <w:wBefore w:w="197" w:type="dxa"/>
        </w:trPr>
        <w:tc>
          <w:tcPr>
            <w:tcW w:w="4664" w:type="dxa"/>
            <w:gridSpan w:val="10"/>
            <w:tcBorders>
              <w:top w:val="single" w:sz="2" w:space="0" w:color="auto"/>
            </w:tcBorders>
            <w:shd w:val="clear" w:color="auto" w:fill="F7CAAC"/>
          </w:tcPr>
          <w:p w14:paraId="1AFC3596" w14:textId="77777777" w:rsidR="00717FE7" w:rsidRDefault="00717FE7" w:rsidP="0053707C">
            <w:pPr>
              <w:jc w:val="both"/>
            </w:pPr>
            <w:r>
              <w:rPr>
                <w:b/>
              </w:rPr>
              <w:t>Rozsah konzultací (soustředění)</w:t>
            </w:r>
          </w:p>
        </w:tc>
        <w:tc>
          <w:tcPr>
            <w:tcW w:w="871" w:type="dxa"/>
            <w:gridSpan w:val="4"/>
            <w:tcBorders>
              <w:top w:val="single" w:sz="2" w:space="0" w:color="auto"/>
            </w:tcBorders>
          </w:tcPr>
          <w:p w14:paraId="58A08B37" w14:textId="77777777" w:rsidR="00717FE7" w:rsidRDefault="00717FE7" w:rsidP="0053707C">
            <w:pPr>
              <w:jc w:val="center"/>
            </w:pPr>
            <w:r>
              <w:t>9</w:t>
            </w:r>
          </w:p>
        </w:tc>
        <w:tc>
          <w:tcPr>
            <w:tcW w:w="4333" w:type="dxa"/>
            <w:gridSpan w:val="19"/>
            <w:tcBorders>
              <w:top w:val="single" w:sz="2" w:space="0" w:color="auto"/>
            </w:tcBorders>
            <w:shd w:val="clear" w:color="auto" w:fill="F7CAAC"/>
          </w:tcPr>
          <w:p w14:paraId="2209A103" w14:textId="77777777" w:rsidR="00717FE7" w:rsidRDefault="00717FE7" w:rsidP="0053707C">
            <w:pPr>
              <w:jc w:val="both"/>
              <w:rPr>
                <w:b/>
              </w:rPr>
            </w:pPr>
            <w:r>
              <w:rPr>
                <w:b/>
              </w:rPr>
              <w:t xml:space="preserve">hodin </w:t>
            </w:r>
          </w:p>
        </w:tc>
      </w:tr>
      <w:tr w:rsidR="00717FE7" w14:paraId="65D1D947" w14:textId="77777777" w:rsidTr="003547AD">
        <w:trPr>
          <w:gridBefore w:val="2"/>
          <w:wBefore w:w="197" w:type="dxa"/>
        </w:trPr>
        <w:tc>
          <w:tcPr>
            <w:tcW w:w="9868" w:type="dxa"/>
            <w:gridSpan w:val="33"/>
            <w:shd w:val="clear" w:color="auto" w:fill="F7CAAC"/>
          </w:tcPr>
          <w:p w14:paraId="59CB42E3" w14:textId="77777777" w:rsidR="00717FE7" w:rsidRDefault="00717FE7" w:rsidP="0053707C">
            <w:pPr>
              <w:jc w:val="both"/>
              <w:rPr>
                <w:b/>
              </w:rPr>
            </w:pPr>
            <w:r>
              <w:rPr>
                <w:b/>
              </w:rPr>
              <w:t>Informace o způsobu kontaktu s vyučujícím</w:t>
            </w:r>
          </w:p>
        </w:tc>
      </w:tr>
      <w:tr w:rsidR="00717FE7" w14:paraId="5DD461BF" w14:textId="77777777" w:rsidTr="003547AD">
        <w:trPr>
          <w:gridBefore w:val="2"/>
          <w:wBefore w:w="197" w:type="dxa"/>
          <w:trHeight w:val="1373"/>
        </w:trPr>
        <w:tc>
          <w:tcPr>
            <w:tcW w:w="9868" w:type="dxa"/>
            <w:gridSpan w:val="33"/>
          </w:tcPr>
          <w:p w14:paraId="3E895854" w14:textId="77777777" w:rsidR="00717FE7" w:rsidRDefault="00717FE7" w:rsidP="0053707C">
            <w:pPr>
              <w:jc w:val="both"/>
            </w:pPr>
            <w:r>
              <w:t xml:space="preserve">Studenti samostatně studují předložené materiály a pracují s internetovými odkazy. Prezentují technické téma z jejich studijní oblasti. </w:t>
            </w:r>
            <w:r w:rsidRPr="00EA786C">
              <w:t>V případě potřeby mají možnost domluvit si individuální konzultaci</w:t>
            </w:r>
            <w:r w:rsidRPr="000122F1">
              <w:t>.</w:t>
            </w:r>
          </w:p>
          <w:p w14:paraId="360E58B2" w14:textId="77777777" w:rsidR="00717FE7" w:rsidRDefault="00717FE7" w:rsidP="0053707C">
            <w:pPr>
              <w:jc w:val="both"/>
            </w:pPr>
          </w:p>
          <w:p w14:paraId="5F6D77C2" w14:textId="77777777" w:rsidR="00717FE7" w:rsidRDefault="00717FE7" w:rsidP="0053707C">
            <w:pPr>
              <w:jc w:val="both"/>
            </w:pPr>
            <w:r w:rsidRPr="00685529">
              <w:t xml:space="preserve">Možnosti komunikace s vyučujícím: </w:t>
            </w:r>
            <w:r>
              <w:t xml:space="preserve">viz Telefonní seznam UTB </w:t>
            </w:r>
            <w:hyperlink r:id="rId40" w:history="1">
              <w:r w:rsidRPr="00ED2DBC">
                <w:rPr>
                  <w:rStyle w:val="Hypertextovodkaz"/>
                  <w:rFonts w:eastAsiaTheme="majorEastAsia"/>
                </w:rPr>
                <w:t>http://phonebook.utb.cz/</w:t>
              </w:r>
            </w:hyperlink>
            <w:r>
              <w:t>.</w:t>
            </w:r>
          </w:p>
          <w:p w14:paraId="0598382E" w14:textId="77777777" w:rsidR="00717FE7" w:rsidRDefault="00717FE7" w:rsidP="0053707C">
            <w:pPr>
              <w:jc w:val="both"/>
            </w:pPr>
          </w:p>
          <w:p w14:paraId="3BAFE300" w14:textId="77777777" w:rsidR="00717FE7" w:rsidRDefault="00717FE7" w:rsidP="0053707C">
            <w:pPr>
              <w:jc w:val="both"/>
            </w:pPr>
          </w:p>
          <w:p w14:paraId="65A449DE" w14:textId="77777777" w:rsidR="00717FE7" w:rsidRDefault="00717FE7" w:rsidP="0053707C">
            <w:pPr>
              <w:jc w:val="both"/>
            </w:pPr>
          </w:p>
          <w:p w14:paraId="6AB2C5CD" w14:textId="77777777" w:rsidR="00717FE7" w:rsidRDefault="00717FE7" w:rsidP="0053707C">
            <w:pPr>
              <w:jc w:val="both"/>
            </w:pPr>
          </w:p>
          <w:p w14:paraId="675B48D9" w14:textId="77777777" w:rsidR="00717FE7" w:rsidRDefault="00717FE7" w:rsidP="0053707C">
            <w:pPr>
              <w:jc w:val="both"/>
            </w:pPr>
          </w:p>
          <w:p w14:paraId="3406A4F1" w14:textId="77777777" w:rsidR="00717FE7" w:rsidRDefault="00717FE7" w:rsidP="0053707C">
            <w:pPr>
              <w:jc w:val="both"/>
            </w:pPr>
          </w:p>
          <w:p w14:paraId="7DF291E8" w14:textId="77777777" w:rsidR="00717FE7" w:rsidRDefault="00717FE7" w:rsidP="0053707C">
            <w:pPr>
              <w:jc w:val="both"/>
            </w:pPr>
          </w:p>
        </w:tc>
      </w:tr>
      <w:tr w:rsidR="00717FE7" w14:paraId="7B2E3610" w14:textId="77777777" w:rsidTr="003547AD">
        <w:trPr>
          <w:gridBefore w:val="2"/>
          <w:wBefore w:w="197" w:type="dxa"/>
        </w:trPr>
        <w:tc>
          <w:tcPr>
            <w:tcW w:w="9868" w:type="dxa"/>
            <w:gridSpan w:val="33"/>
            <w:tcBorders>
              <w:bottom w:val="double" w:sz="4" w:space="0" w:color="auto"/>
            </w:tcBorders>
            <w:shd w:val="clear" w:color="auto" w:fill="BDD6EE"/>
          </w:tcPr>
          <w:p w14:paraId="37B6CEF4" w14:textId="77777777" w:rsidR="00717FE7" w:rsidRDefault="00717FE7" w:rsidP="0053707C">
            <w:pPr>
              <w:jc w:val="both"/>
              <w:rPr>
                <w:b/>
                <w:sz w:val="28"/>
              </w:rPr>
            </w:pPr>
            <w:r>
              <w:lastRenderedPageBreak/>
              <w:br w:type="page"/>
            </w:r>
            <w:r>
              <w:rPr>
                <w:b/>
                <w:sz w:val="28"/>
              </w:rPr>
              <w:t>B-III – Charakteristika studijního předmětu</w:t>
            </w:r>
          </w:p>
        </w:tc>
      </w:tr>
      <w:tr w:rsidR="00717FE7" w:rsidRPr="00900F3D" w14:paraId="7F68E9AF" w14:textId="77777777" w:rsidTr="003547AD">
        <w:trPr>
          <w:gridBefore w:val="2"/>
          <w:wBefore w:w="197" w:type="dxa"/>
        </w:trPr>
        <w:tc>
          <w:tcPr>
            <w:tcW w:w="3002" w:type="dxa"/>
            <w:gridSpan w:val="2"/>
            <w:tcBorders>
              <w:top w:val="double" w:sz="4" w:space="0" w:color="auto"/>
            </w:tcBorders>
            <w:shd w:val="clear" w:color="auto" w:fill="F7CAAC"/>
          </w:tcPr>
          <w:p w14:paraId="36DCF255" w14:textId="77777777" w:rsidR="00717FE7" w:rsidRDefault="00717FE7" w:rsidP="0053707C">
            <w:pPr>
              <w:jc w:val="both"/>
              <w:rPr>
                <w:b/>
              </w:rPr>
            </w:pPr>
            <w:r>
              <w:rPr>
                <w:b/>
              </w:rPr>
              <w:t>Název studijního předmětu</w:t>
            </w:r>
          </w:p>
        </w:tc>
        <w:tc>
          <w:tcPr>
            <w:tcW w:w="6866" w:type="dxa"/>
            <w:gridSpan w:val="31"/>
            <w:tcBorders>
              <w:top w:val="double" w:sz="4" w:space="0" w:color="auto"/>
            </w:tcBorders>
          </w:tcPr>
          <w:p w14:paraId="55497DB8" w14:textId="77777777" w:rsidR="00717FE7" w:rsidRPr="00900F3D" w:rsidRDefault="00717FE7" w:rsidP="0053707C">
            <w:pPr>
              <w:jc w:val="both"/>
              <w:rPr>
                <w:b/>
              </w:rPr>
            </w:pPr>
            <w:bookmarkStart w:id="17" w:name="Odb_jaz_ruš"/>
            <w:bookmarkEnd w:id="17"/>
            <w:r w:rsidRPr="00900F3D">
              <w:rPr>
                <w:b/>
              </w:rPr>
              <w:t xml:space="preserve">Odborný jazyk ruština </w:t>
            </w:r>
            <w:r w:rsidRPr="00FF317E">
              <w:t>(pro K</w:t>
            </w:r>
            <w:r>
              <w:t>S</w:t>
            </w:r>
            <w:r w:rsidRPr="00FF317E">
              <w:t xml:space="preserve"> </w:t>
            </w:r>
            <w:r>
              <w:t>-</w:t>
            </w:r>
            <w:r w:rsidRPr="00FF317E">
              <w:t xml:space="preserve"> alternativní </w:t>
            </w:r>
            <w:proofErr w:type="gramStart"/>
            <w:r w:rsidRPr="00FF317E">
              <w:t>možnost k AJ</w:t>
            </w:r>
            <w:proofErr w:type="gramEnd"/>
            <w:r w:rsidRPr="00FF317E">
              <w:t>)</w:t>
            </w:r>
          </w:p>
        </w:tc>
      </w:tr>
      <w:tr w:rsidR="00717FE7" w14:paraId="6E82CE20" w14:textId="77777777" w:rsidTr="003547AD">
        <w:trPr>
          <w:gridBefore w:val="2"/>
          <w:wBefore w:w="197" w:type="dxa"/>
        </w:trPr>
        <w:tc>
          <w:tcPr>
            <w:tcW w:w="3002" w:type="dxa"/>
            <w:gridSpan w:val="2"/>
            <w:shd w:val="clear" w:color="auto" w:fill="F7CAAC"/>
          </w:tcPr>
          <w:p w14:paraId="76D9E9B7" w14:textId="77777777" w:rsidR="00717FE7" w:rsidRDefault="00717FE7" w:rsidP="0053707C">
            <w:pPr>
              <w:jc w:val="both"/>
              <w:rPr>
                <w:b/>
              </w:rPr>
            </w:pPr>
            <w:r>
              <w:rPr>
                <w:b/>
              </w:rPr>
              <w:t>Typ předmětu</w:t>
            </w:r>
          </w:p>
        </w:tc>
        <w:tc>
          <w:tcPr>
            <w:tcW w:w="3333" w:type="dxa"/>
            <w:gridSpan w:val="16"/>
          </w:tcPr>
          <w:p w14:paraId="20E7F729" w14:textId="77777777" w:rsidR="00717FE7" w:rsidRDefault="00717FE7" w:rsidP="0053707C">
            <w:pPr>
              <w:jc w:val="both"/>
            </w:pPr>
            <w:r>
              <w:t>povinný</w:t>
            </w:r>
          </w:p>
        </w:tc>
        <w:tc>
          <w:tcPr>
            <w:tcW w:w="2630" w:type="dxa"/>
            <w:gridSpan w:val="9"/>
            <w:shd w:val="clear" w:color="auto" w:fill="F7CAAC"/>
          </w:tcPr>
          <w:p w14:paraId="7E01A619" w14:textId="77777777" w:rsidR="00717FE7" w:rsidRDefault="00717FE7" w:rsidP="0053707C">
            <w:pPr>
              <w:jc w:val="both"/>
            </w:pPr>
            <w:r>
              <w:rPr>
                <w:b/>
              </w:rPr>
              <w:t>doporučený ročník / semestr</w:t>
            </w:r>
          </w:p>
        </w:tc>
        <w:tc>
          <w:tcPr>
            <w:tcW w:w="903" w:type="dxa"/>
            <w:gridSpan w:val="6"/>
          </w:tcPr>
          <w:p w14:paraId="204E14DB" w14:textId="77777777" w:rsidR="00717FE7" w:rsidRDefault="00717FE7" w:rsidP="0053707C">
            <w:pPr>
              <w:jc w:val="both"/>
            </w:pPr>
            <w:r>
              <w:t>1/LS</w:t>
            </w:r>
          </w:p>
        </w:tc>
      </w:tr>
      <w:tr w:rsidR="00717FE7" w14:paraId="3D2AE6BB" w14:textId="77777777" w:rsidTr="003547AD">
        <w:trPr>
          <w:gridBefore w:val="2"/>
          <w:wBefore w:w="197" w:type="dxa"/>
        </w:trPr>
        <w:tc>
          <w:tcPr>
            <w:tcW w:w="3002" w:type="dxa"/>
            <w:gridSpan w:val="2"/>
            <w:shd w:val="clear" w:color="auto" w:fill="F7CAAC"/>
          </w:tcPr>
          <w:p w14:paraId="2B2AA726" w14:textId="77777777" w:rsidR="00717FE7" w:rsidRDefault="00717FE7" w:rsidP="0053707C">
            <w:pPr>
              <w:jc w:val="both"/>
              <w:rPr>
                <w:b/>
              </w:rPr>
            </w:pPr>
            <w:r>
              <w:rPr>
                <w:b/>
              </w:rPr>
              <w:t>Rozsah studijního předmětu</w:t>
            </w:r>
          </w:p>
        </w:tc>
        <w:tc>
          <w:tcPr>
            <w:tcW w:w="1662" w:type="dxa"/>
            <w:gridSpan w:val="8"/>
          </w:tcPr>
          <w:p w14:paraId="1E5B2AA8" w14:textId="77777777" w:rsidR="00717FE7" w:rsidRDefault="00717FE7" w:rsidP="0053707C">
            <w:pPr>
              <w:jc w:val="both"/>
            </w:pPr>
          </w:p>
        </w:tc>
        <w:tc>
          <w:tcPr>
            <w:tcW w:w="871" w:type="dxa"/>
            <w:gridSpan w:val="4"/>
            <w:shd w:val="clear" w:color="auto" w:fill="F7CAAC"/>
          </w:tcPr>
          <w:p w14:paraId="2A803E4F" w14:textId="77777777" w:rsidR="00717FE7" w:rsidRDefault="00717FE7" w:rsidP="0053707C">
            <w:pPr>
              <w:jc w:val="both"/>
              <w:rPr>
                <w:b/>
              </w:rPr>
            </w:pPr>
            <w:r>
              <w:rPr>
                <w:b/>
              </w:rPr>
              <w:t xml:space="preserve">hod. </w:t>
            </w:r>
          </w:p>
        </w:tc>
        <w:tc>
          <w:tcPr>
            <w:tcW w:w="800" w:type="dxa"/>
            <w:gridSpan w:val="4"/>
          </w:tcPr>
          <w:p w14:paraId="14E316EC" w14:textId="77777777" w:rsidR="00717FE7" w:rsidRDefault="00717FE7" w:rsidP="0053707C">
            <w:pPr>
              <w:jc w:val="both"/>
            </w:pPr>
          </w:p>
        </w:tc>
        <w:tc>
          <w:tcPr>
            <w:tcW w:w="2104" w:type="dxa"/>
            <w:gridSpan w:val="6"/>
            <w:shd w:val="clear" w:color="auto" w:fill="F7CAAC"/>
          </w:tcPr>
          <w:p w14:paraId="66F31461" w14:textId="77777777" w:rsidR="00717FE7" w:rsidRDefault="00717FE7" w:rsidP="0053707C">
            <w:pPr>
              <w:jc w:val="both"/>
              <w:rPr>
                <w:b/>
              </w:rPr>
            </w:pPr>
            <w:r>
              <w:rPr>
                <w:b/>
              </w:rPr>
              <w:t>kreditů</w:t>
            </w:r>
          </w:p>
        </w:tc>
        <w:tc>
          <w:tcPr>
            <w:tcW w:w="1429" w:type="dxa"/>
            <w:gridSpan w:val="9"/>
          </w:tcPr>
          <w:p w14:paraId="1661B35E" w14:textId="77777777" w:rsidR="00717FE7" w:rsidRDefault="00717FE7" w:rsidP="0053707C">
            <w:pPr>
              <w:jc w:val="both"/>
            </w:pPr>
            <w:r>
              <w:t>2</w:t>
            </w:r>
          </w:p>
        </w:tc>
      </w:tr>
      <w:tr w:rsidR="00717FE7" w14:paraId="3BD0BA8B" w14:textId="77777777" w:rsidTr="003547AD">
        <w:trPr>
          <w:gridBefore w:val="2"/>
          <w:wBefore w:w="197" w:type="dxa"/>
        </w:trPr>
        <w:tc>
          <w:tcPr>
            <w:tcW w:w="3002" w:type="dxa"/>
            <w:gridSpan w:val="2"/>
            <w:shd w:val="clear" w:color="auto" w:fill="F7CAAC"/>
          </w:tcPr>
          <w:p w14:paraId="31E255A6" w14:textId="77777777" w:rsidR="00717FE7" w:rsidRDefault="00717FE7" w:rsidP="0053707C">
            <w:pPr>
              <w:jc w:val="both"/>
              <w:rPr>
                <w:b/>
                <w:sz w:val="22"/>
              </w:rPr>
            </w:pPr>
            <w:r>
              <w:rPr>
                <w:b/>
              </w:rPr>
              <w:t>Prerekvizity, korekvizity, ekvivalence</w:t>
            </w:r>
          </w:p>
        </w:tc>
        <w:tc>
          <w:tcPr>
            <w:tcW w:w="6866" w:type="dxa"/>
            <w:gridSpan w:val="31"/>
          </w:tcPr>
          <w:p w14:paraId="52FC803E" w14:textId="77777777" w:rsidR="00717FE7" w:rsidRDefault="00717FE7" w:rsidP="0053707C">
            <w:pPr>
              <w:jc w:val="both"/>
            </w:pPr>
          </w:p>
        </w:tc>
      </w:tr>
      <w:tr w:rsidR="00717FE7" w14:paraId="00ABC76A" w14:textId="77777777" w:rsidTr="003547AD">
        <w:trPr>
          <w:gridBefore w:val="2"/>
          <w:wBefore w:w="197" w:type="dxa"/>
        </w:trPr>
        <w:tc>
          <w:tcPr>
            <w:tcW w:w="3002" w:type="dxa"/>
            <w:gridSpan w:val="2"/>
            <w:shd w:val="clear" w:color="auto" w:fill="F7CAAC"/>
          </w:tcPr>
          <w:p w14:paraId="51912F2D" w14:textId="77777777" w:rsidR="00717FE7" w:rsidRDefault="00717FE7" w:rsidP="0053707C">
            <w:pPr>
              <w:jc w:val="both"/>
              <w:rPr>
                <w:b/>
              </w:rPr>
            </w:pPr>
            <w:r>
              <w:rPr>
                <w:b/>
              </w:rPr>
              <w:t>Způsob ověření studijních výsledků</w:t>
            </w:r>
          </w:p>
        </w:tc>
        <w:tc>
          <w:tcPr>
            <w:tcW w:w="3333" w:type="dxa"/>
            <w:gridSpan w:val="16"/>
          </w:tcPr>
          <w:p w14:paraId="49CBB288" w14:textId="77777777" w:rsidR="00717FE7" w:rsidRDefault="00717FE7" w:rsidP="0053707C">
            <w:pPr>
              <w:jc w:val="both"/>
            </w:pPr>
            <w:r>
              <w:t>zkouška</w:t>
            </w:r>
          </w:p>
        </w:tc>
        <w:tc>
          <w:tcPr>
            <w:tcW w:w="1543" w:type="dxa"/>
            <w:gridSpan w:val="4"/>
            <w:shd w:val="clear" w:color="auto" w:fill="F7CAAC"/>
          </w:tcPr>
          <w:p w14:paraId="268CD570" w14:textId="77777777" w:rsidR="00717FE7" w:rsidRDefault="00717FE7" w:rsidP="0053707C">
            <w:pPr>
              <w:jc w:val="both"/>
              <w:rPr>
                <w:b/>
              </w:rPr>
            </w:pPr>
            <w:r>
              <w:rPr>
                <w:b/>
              </w:rPr>
              <w:t>Forma výuky</w:t>
            </w:r>
          </w:p>
        </w:tc>
        <w:tc>
          <w:tcPr>
            <w:tcW w:w="1990" w:type="dxa"/>
            <w:gridSpan w:val="11"/>
          </w:tcPr>
          <w:p w14:paraId="03E4EEDA" w14:textId="77777777" w:rsidR="00717FE7" w:rsidRDefault="00717FE7" w:rsidP="0053707C">
            <w:pPr>
              <w:jc w:val="both"/>
            </w:pPr>
            <w:r>
              <w:t>semináře</w:t>
            </w:r>
          </w:p>
        </w:tc>
      </w:tr>
      <w:tr w:rsidR="00717FE7" w14:paraId="29AF5A89" w14:textId="77777777" w:rsidTr="003547AD">
        <w:trPr>
          <w:gridBefore w:val="2"/>
          <w:wBefore w:w="197" w:type="dxa"/>
        </w:trPr>
        <w:tc>
          <w:tcPr>
            <w:tcW w:w="3002" w:type="dxa"/>
            <w:gridSpan w:val="2"/>
            <w:shd w:val="clear" w:color="auto" w:fill="F7CAAC"/>
          </w:tcPr>
          <w:p w14:paraId="590DD30C" w14:textId="77777777" w:rsidR="00717FE7" w:rsidRDefault="00717FE7" w:rsidP="0053707C">
            <w:pPr>
              <w:jc w:val="both"/>
              <w:rPr>
                <w:b/>
              </w:rPr>
            </w:pPr>
            <w:r>
              <w:rPr>
                <w:b/>
              </w:rPr>
              <w:t>Forma způsobu ověření studijních výsledků a další požadavky na studenta</w:t>
            </w:r>
          </w:p>
        </w:tc>
        <w:tc>
          <w:tcPr>
            <w:tcW w:w="6866" w:type="dxa"/>
            <w:gridSpan w:val="31"/>
            <w:tcBorders>
              <w:bottom w:val="single" w:sz="4" w:space="0" w:color="auto"/>
            </w:tcBorders>
          </w:tcPr>
          <w:p w14:paraId="02664D47" w14:textId="77777777" w:rsidR="00717FE7" w:rsidRDefault="00717FE7" w:rsidP="0053707C">
            <w:pPr>
              <w:jc w:val="both"/>
            </w:pPr>
            <w:r>
              <w:t>Práce studentů je sledována komunikačními aktivitami v hodinách. Každý student v průběhu semestru prezentuje technické téma z jeho studijní oblasti. Na konci semestru absolvuje závěrečný test, který musí splnit na 60%. Student musí splnit 80% účast na seminářích. Znalost ruštiny je na úrovni pokročilý B2.</w:t>
            </w:r>
          </w:p>
        </w:tc>
      </w:tr>
      <w:tr w:rsidR="00717FE7" w14:paraId="49781906" w14:textId="77777777" w:rsidTr="003547AD">
        <w:trPr>
          <w:gridBefore w:val="2"/>
          <w:wBefore w:w="197" w:type="dxa"/>
          <w:trHeight w:val="197"/>
        </w:trPr>
        <w:tc>
          <w:tcPr>
            <w:tcW w:w="3002" w:type="dxa"/>
            <w:gridSpan w:val="2"/>
            <w:tcBorders>
              <w:top w:val="nil"/>
            </w:tcBorders>
            <w:shd w:val="clear" w:color="auto" w:fill="F7CAAC"/>
          </w:tcPr>
          <w:p w14:paraId="47310706" w14:textId="77777777" w:rsidR="00717FE7" w:rsidRDefault="00717FE7" w:rsidP="0053707C">
            <w:pPr>
              <w:jc w:val="both"/>
              <w:rPr>
                <w:b/>
              </w:rPr>
            </w:pPr>
            <w:r>
              <w:rPr>
                <w:b/>
              </w:rPr>
              <w:t>Garant předmětu</w:t>
            </w:r>
          </w:p>
        </w:tc>
        <w:tc>
          <w:tcPr>
            <w:tcW w:w="6866" w:type="dxa"/>
            <w:gridSpan w:val="31"/>
            <w:tcBorders>
              <w:top w:val="single" w:sz="4" w:space="0" w:color="auto"/>
            </w:tcBorders>
          </w:tcPr>
          <w:p w14:paraId="3EE74613" w14:textId="77777777" w:rsidR="00717FE7" w:rsidRDefault="00717FE7" w:rsidP="0053707C">
            <w:pPr>
              <w:jc w:val="both"/>
            </w:pPr>
          </w:p>
        </w:tc>
      </w:tr>
      <w:tr w:rsidR="00717FE7" w14:paraId="30000A6D" w14:textId="77777777" w:rsidTr="003547AD">
        <w:trPr>
          <w:gridBefore w:val="2"/>
          <w:wBefore w:w="197" w:type="dxa"/>
          <w:trHeight w:val="243"/>
        </w:trPr>
        <w:tc>
          <w:tcPr>
            <w:tcW w:w="3002" w:type="dxa"/>
            <w:gridSpan w:val="2"/>
            <w:tcBorders>
              <w:top w:val="nil"/>
            </w:tcBorders>
            <w:shd w:val="clear" w:color="auto" w:fill="F7CAAC"/>
          </w:tcPr>
          <w:p w14:paraId="1F64D805" w14:textId="77777777" w:rsidR="00717FE7" w:rsidRDefault="00717FE7" w:rsidP="0053707C">
            <w:pPr>
              <w:jc w:val="both"/>
              <w:rPr>
                <w:b/>
              </w:rPr>
            </w:pPr>
            <w:r>
              <w:rPr>
                <w:b/>
              </w:rPr>
              <w:t>Zapojení garanta do výuky předmětu</w:t>
            </w:r>
          </w:p>
        </w:tc>
        <w:tc>
          <w:tcPr>
            <w:tcW w:w="6866" w:type="dxa"/>
            <w:gridSpan w:val="31"/>
            <w:tcBorders>
              <w:top w:val="nil"/>
            </w:tcBorders>
          </w:tcPr>
          <w:p w14:paraId="7ABFED50" w14:textId="77777777" w:rsidR="00717FE7" w:rsidRDefault="00717FE7" w:rsidP="0053707C">
            <w:pPr>
              <w:jc w:val="both"/>
            </w:pPr>
          </w:p>
        </w:tc>
      </w:tr>
      <w:tr w:rsidR="00717FE7" w14:paraId="46CBB4C8" w14:textId="77777777" w:rsidTr="003547AD">
        <w:trPr>
          <w:gridBefore w:val="2"/>
          <w:wBefore w:w="197" w:type="dxa"/>
        </w:trPr>
        <w:tc>
          <w:tcPr>
            <w:tcW w:w="3002" w:type="dxa"/>
            <w:gridSpan w:val="2"/>
            <w:shd w:val="clear" w:color="auto" w:fill="F7CAAC"/>
          </w:tcPr>
          <w:p w14:paraId="0C9CD4E3" w14:textId="77777777" w:rsidR="00717FE7" w:rsidRDefault="00717FE7" w:rsidP="0053707C">
            <w:pPr>
              <w:jc w:val="both"/>
              <w:rPr>
                <w:b/>
              </w:rPr>
            </w:pPr>
            <w:r>
              <w:rPr>
                <w:b/>
              </w:rPr>
              <w:t>Vyučující</w:t>
            </w:r>
          </w:p>
        </w:tc>
        <w:tc>
          <w:tcPr>
            <w:tcW w:w="6866" w:type="dxa"/>
            <w:gridSpan w:val="31"/>
            <w:tcBorders>
              <w:bottom w:val="nil"/>
            </w:tcBorders>
          </w:tcPr>
          <w:p w14:paraId="779FC168" w14:textId="77777777" w:rsidR="00717FE7" w:rsidRDefault="00717FE7" w:rsidP="0053707C">
            <w:pPr>
              <w:jc w:val="both"/>
            </w:pPr>
          </w:p>
        </w:tc>
      </w:tr>
      <w:tr w:rsidR="00717FE7" w14:paraId="1B88EDFB" w14:textId="77777777" w:rsidTr="003547AD">
        <w:trPr>
          <w:gridBefore w:val="2"/>
          <w:wBefore w:w="197" w:type="dxa"/>
          <w:trHeight w:val="212"/>
        </w:trPr>
        <w:tc>
          <w:tcPr>
            <w:tcW w:w="9868" w:type="dxa"/>
            <w:gridSpan w:val="33"/>
            <w:tcBorders>
              <w:top w:val="nil"/>
            </w:tcBorders>
          </w:tcPr>
          <w:p w14:paraId="0FE33C31" w14:textId="77777777" w:rsidR="00717FE7" w:rsidRDefault="00717FE7" w:rsidP="0053707C">
            <w:pPr>
              <w:spacing w:before="60" w:after="60"/>
              <w:jc w:val="both"/>
            </w:pPr>
            <w:r w:rsidRPr="003F7A8B">
              <w:rPr>
                <w:i/>
              </w:rPr>
              <w:t>Předmět má pro zaměření SP doplňující charakter.</w:t>
            </w:r>
          </w:p>
        </w:tc>
      </w:tr>
      <w:tr w:rsidR="00717FE7" w14:paraId="72E0D56C" w14:textId="77777777" w:rsidTr="003547AD">
        <w:trPr>
          <w:gridBefore w:val="2"/>
          <w:wBefore w:w="197" w:type="dxa"/>
        </w:trPr>
        <w:tc>
          <w:tcPr>
            <w:tcW w:w="3002" w:type="dxa"/>
            <w:gridSpan w:val="2"/>
            <w:shd w:val="clear" w:color="auto" w:fill="F7CAAC"/>
          </w:tcPr>
          <w:p w14:paraId="6F1E8947" w14:textId="77777777" w:rsidR="00717FE7" w:rsidRDefault="00717FE7" w:rsidP="0053707C">
            <w:pPr>
              <w:jc w:val="both"/>
              <w:rPr>
                <w:b/>
              </w:rPr>
            </w:pPr>
            <w:r>
              <w:rPr>
                <w:b/>
              </w:rPr>
              <w:t>Stručná anotace předmětu</w:t>
            </w:r>
          </w:p>
        </w:tc>
        <w:tc>
          <w:tcPr>
            <w:tcW w:w="6866" w:type="dxa"/>
            <w:gridSpan w:val="31"/>
            <w:tcBorders>
              <w:bottom w:val="nil"/>
            </w:tcBorders>
          </w:tcPr>
          <w:p w14:paraId="0185537F" w14:textId="77777777" w:rsidR="00717FE7" w:rsidRDefault="00717FE7" w:rsidP="0053707C">
            <w:pPr>
              <w:jc w:val="both"/>
            </w:pPr>
          </w:p>
        </w:tc>
      </w:tr>
      <w:tr w:rsidR="00717FE7" w:rsidRPr="0067005E" w14:paraId="15C23887" w14:textId="77777777" w:rsidTr="003547AD">
        <w:trPr>
          <w:gridBefore w:val="2"/>
          <w:wBefore w:w="197" w:type="dxa"/>
          <w:trHeight w:val="3938"/>
        </w:trPr>
        <w:tc>
          <w:tcPr>
            <w:tcW w:w="9868" w:type="dxa"/>
            <w:gridSpan w:val="33"/>
            <w:tcBorders>
              <w:top w:val="nil"/>
              <w:bottom w:val="single" w:sz="12" w:space="0" w:color="auto"/>
            </w:tcBorders>
          </w:tcPr>
          <w:p w14:paraId="36688978" w14:textId="77777777" w:rsidR="00717FE7" w:rsidRDefault="00717FE7" w:rsidP="0053707C">
            <w:pPr>
              <w:jc w:val="both"/>
            </w:pPr>
            <w:r>
              <w:t>Cílem předmětu je naučit studenty pracovat s odbornými tématy, písemně i ústně prezentovat technické informace v ruštině. Zabývá se rozvojem komunikačních schopností studentů i v obecné oblasti a profesních situacích. Obsah předmětu tvoří tyto tematické celky:</w:t>
            </w:r>
          </w:p>
          <w:p w14:paraId="636EA1EC" w14:textId="77777777" w:rsidR="00717FE7" w:rsidRDefault="00717FE7" w:rsidP="0053707C">
            <w:pPr>
              <w:pStyle w:val="Odstavecseseznamem"/>
              <w:numPr>
                <w:ilvl w:val="0"/>
                <w:numId w:val="3"/>
              </w:numPr>
              <w:suppressAutoHyphens/>
              <w:ind w:left="284" w:hanging="57"/>
              <w:jc w:val="both"/>
            </w:pPr>
            <w:r>
              <w:t>Řečové intence a situace.</w:t>
            </w:r>
          </w:p>
          <w:p w14:paraId="2646D911" w14:textId="77777777" w:rsidR="00717FE7" w:rsidRDefault="00717FE7" w:rsidP="0053707C">
            <w:pPr>
              <w:pStyle w:val="Odstavecseseznamem"/>
              <w:numPr>
                <w:ilvl w:val="0"/>
                <w:numId w:val="3"/>
              </w:numPr>
              <w:suppressAutoHyphens/>
              <w:ind w:left="284" w:hanging="57"/>
              <w:jc w:val="both"/>
            </w:pPr>
            <w:r>
              <w:t>Časování sloves v přítomném čase.</w:t>
            </w:r>
          </w:p>
          <w:p w14:paraId="07021E19" w14:textId="77777777" w:rsidR="00717FE7" w:rsidRDefault="00717FE7" w:rsidP="0053707C">
            <w:pPr>
              <w:pStyle w:val="Odstavecseseznamem"/>
              <w:numPr>
                <w:ilvl w:val="0"/>
                <w:numId w:val="3"/>
              </w:numPr>
              <w:suppressAutoHyphens/>
              <w:ind w:left="284" w:hanging="57"/>
              <w:jc w:val="both"/>
            </w:pPr>
            <w:r>
              <w:t>Časování sloves v minulém čase.</w:t>
            </w:r>
          </w:p>
          <w:p w14:paraId="77494C0B" w14:textId="77777777" w:rsidR="00717FE7" w:rsidRDefault="00717FE7" w:rsidP="0053707C">
            <w:pPr>
              <w:pStyle w:val="Odstavecseseznamem"/>
              <w:numPr>
                <w:ilvl w:val="0"/>
                <w:numId w:val="3"/>
              </w:numPr>
              <w:suppressAutoHyphens/>
              <w:ind w:left="284" w:hanging="57"/>
              <w:jc w:val="both"/>
            </w:pPr>
            <w:r>
              <w:t>Skloňování přídavných jmen.</w:t>
            </w:r>
          </w:p>
          <w:p w14:paraId="51F72D38" w14:textId="77777777" w:rsidR="00717FE7" w:rsidRDefault="00717FE7" w:rsidP="0053707C">
            <w:pPr>
              <w:pStyle w:val="Odstavecseseznamem"/>
              <w:numPr>
                <w:ilvl w:val="0"/>
                <w:numId w:val="3"/>
              </w:numPr>
              <w:suppressAutoHyphens/>
              <w:ind w:left="284" w:hanging="57"/>
              <w:jc w:val="both"/>
            </w:pPr>
            <w:r>
              <w:t>Skloňování podstatných jmen.</w:t>
            </w:r>
          </w:p>
          <w:p w14:paraId="128E947D" w14:textId="77777777" w:rsidR="00717FE7" w:rsidRDefault="00717FE7" w:rsidP="0053707C">
            <w:pPr>
              <w:pStyle w:val="Odstavecseseznamem"/>
              <w:numPr>
                <w:ilvl w:val="0"/>
                <w:numId w:val="3"/>
              </w:numPr>
              <w:suppressAutoHyphens/>
              <w:ind w:left="284" w:hanging="57"/>
              <w:jc w:val="both"/>
            </w:pPr>
            <w:r>
              <w:t>Číslovky a číselné údaje.</w:t>
            </w:r>
          </w:p>
          <w:p w14:paraId="02E33C68" w14:textId="77777777" w:rsidR="00717FE7" w:rsidRDefault="00717FE7" w:rsidP="0053707C">
            <w:pPr>
              <w:pStyle w:val="Odstavecseseznamem"/>
              <w:numPr>
                <w:ilvl w:val="0"/>
                <w:numId w:val="3"/>
              </w:numPr>
              <w:suppressAutoHyphens/>
              <w:ind w:left="284" w:hanging="57"/>
              <w:jc w:val="both"/>
            </w:pPr>
            <w:r>
              <w:t>Rozkazovací způsob.</w:t>
            </w:r>
          </w:p>
          <w:p w14:paraId="62910FB6" w14:textId="77777777" w:rsidR="00717FE7" w:rsidRDefault="00717FE7" w:rsidP="0053707C">
            <w:pPr>
              <w:pStyle w:val="Odstavecseseznamem"/>
              <w:numPr>
                <w:ilvl w:val="0"/>
                <w:numId w:val="3"/>
              </w:numPr>
              <w:suppressAutoHyphens/>
              <w:ind w:left="284" w:hanging="57"/>
              <w:jc w:val="both"/>
            </w:pPr>
            <w:r>
              <w:t>Slovesné vazby.</w:t>
            </w:r>
          </w:p>
          <w:p w14:paraId="7214A038" w14:textId="77777777" w:rsidR="00717FE7" w:rsidRDefault="00717FE7" w:rsidP="0053707C">
            <w:pPr>
              <w:pStyle w:val="Odstavecseseznamem"/>
              <w:numPr>
                <w:ilvl w:val="0"/>
                <w:numId w:val="3"/>
              </w:numPr>
              <w:suppressAutoHyphens/>
              <w:ind w:left="284" w:hanging="57"/>
              <w:jc w:val="both"/>
            </w:pPr>
            <w:r>
              <w:t>Psaní data.</w:t>
            </w:r>
          </w:p>
          <w:p w14:paraId="1C5372CA" w14:textId="77777777" w:rsidR="00717FE7" w:rsidRDefault="00717FE7" w:rsidP="0053707C">
            <w:pPr>
              <w:pStyle w:val="Odstavecseseznamem"/>
              <w:numPr>
                <w:ilvl w:val="0"/>
                <w:numId w:val="3"/>
              </w:numPr>
              <w:suppressAutoHyphens/>
              <w:ind w:left="284" w:hanging="57"/>
              <w:jc w:val="both"/>
            </w:pPr>
            <w:r>
              <w:t>Vyjádření možnosti, nemožnosti, nutnosti.</w:t>
            </w:r>
          </w:p>
          <w:p w14:paraId="48677F55" w14:textId="77777777" w:rsidR="00717FE7" w:rsidRDefault="00717FE7" w:rsidP="0053707C">
            <w:pPr>
              <w:pStyle w:val="Odstavecseseznamem"/>
              <w:numPr>
                <w:ilvl w:val="0"/>
                <w:numId w:val="3"/>
              </w:numPr>
              <w:suppressAutoHyphens/>
              <w:ind w:left="284" w:hanging="57"/>
              <w:jc w:val="both"/>
            </w:pPr>
            <w:r>
              <w:t>Vyjádření data a letopočtu.</w:t>
            </w:r>
          </w:p>
          <w:p w14:paraId="458CB273" w14:textId="77777777" w:rsidR="00717FE7" w:rsidRDefault="00717FE7" w:rsidP="0053707C">
            <w:pPr>
              <w:pStyle w:val="Odstavecseseznamem"/>
              <w:numPr>
                <w:ilvl w:val="0"/>
                <w:numId w:val="3"/>
              </w:numPr>
              <w:suppressAutoHyphens/>
              <w:ind w:left="284" w:hanging="57"/>
              <w:jc w:val="both"/>
            </w:pPr>
            <w:r>
              <w:t>Informace o své osobě, o studiu, profesi.</w:t>
            </w:r>
          </w:p>
          <w:p w14:paraId="41A6C60F" w14:textId="77777777" w:rsidR="00717FE7" w:rsidRDefault="00717FE7" w:rsidP="0053707C">
            <w:pPr>
              <w:pStyle w:val="Odstavecseseznamem"/>
              <w:numPr>
                <w:ilvl w:val="0"/>
                <w:numId w:val="3"/>
              </w:numPr>
              <w:suppressAutoHyphens/>
              <w:ind w:left="284" w:hanging="57"/>
              <w:jc w:val="both"/>
            </w:pPr>
            <w:r>
              <w:t>Prezentace vlastní odborné práce.</w:t>
            </w:r>
          </w:p>
          <w:p w14:paraId="360916F3" w14:textId="77777777" w:rsidR="00717FE7" w:rsidRPr="0067005E" w:rsidRDefault="00717FE7" w:rsidP="0053707C">
            <w:pPr>
              <w:pStyle w:val="Odstavecseseznamem"/>
              <w:numPr>
                <w:ilvl w:val="0"/>
                <w:numId w:val="3"/>
              </w:numPr>
              <w:suppressAutoHyphens/>
              <w:ind w:left="284" w:hanging="57"/>
              <w:jc w:val="both"/>
            </w:pPr>
            <w:r>
              <w:t>Test.</w:t>
            </w:r>
          </w:p>
        </w:tc>
      </w:tr>
      <w:tr w:rsidR="00717FE7" w14:paraId="4731DC3B" w14:textId="77777777" w:rsidTr="003547AD">
        <w:trPr>
          <w:gridBefore w:val="2"/>
          <w:wBefore w:w="197" w:type="dxa"/>
          <w:trHeight w:val="265"/>
        </w:trPr>
        <w:tc>
          <w:tcPr>
            <w:tcW w:w="3560" w:type="dxa"/>
            <w:gridSpan w:val="6"/>
            <w:tcBorders>
              <w:top w:val="nil"/>
            </w:tcBorders>
            <w:shd w:val="clear" w:color="auto" w:fill="F7CAAC"/>
          </w:tcPr>
          <w:p w14:paraId="56FF5B1F" w14:textId="77777777" w:rsidR="00717FE7" w:rsidRDefault="00717FE7" w:rsidP="0053707C">
            <w:pPr>
              <w:jc w:val="both"/>
            </w:pPr>
            <w:r>
              <w:rPr>
                <w:b/>
              </w:rPr>
              <w:t>Studijní literatura a studijní pomůcky</w:t>
            </w:r>
          </w:p>
        </w:tc>
        <w:tc>
          <w:tcPr>
            <w:tcW w:w="6308" w:type="dxa"/>
            <w:gridSpan w:val="27"/>
            <w:tcBorders>
              <w:top w:val="nil"/>
              <w:bottom w:val="nil"/>
            </w:tcBorders>
          </w:tcPr>
          <w:p w14:paraId="1D57AA6D" w14:textId="77777777" w:rsidR="00717FE7" w:rsidRDefault="00717FE7" w:rsidP="0053707C">
            <w:pPr>
              <w:jc w:val="both"/>
            </w:pPr>
          </w:p>
        </w:tc>
      </w:tr>
      <w:tr w:rsidR="00717FE7" w14:paraId="48366281" w14:textId="77777777" w:rsidTr="003547AD">
        <w:trPr>
          <w:gridBefore w:val="2"/>
          <w:wBefore w:w="197" w:type="dxa"/>
          <w:trHeight w:val="1317"/>
        </w:trPr>
        <w:tc>
          <w:tcPr>
            <w:tcW w:w="9868" w:type="dxa"/>
            <w:gridSpan w:val="33"/>
            <w:tcBorders>
              <w:top w:val="nil"/>
            </w:tcBorders>
          </w:tcPr>
          <w:p w14:paraId="5EDAABF5" w14:textId="77777777" w:rsidR="00717FE7" w:rsidRPr="005E0C1E" w:rsidRDefault="00717FE7" w:rsidP="0053707C">
            <w:pPr>
              <w:jc w:val="both"/>
            </w:pPr>
            <w:r w:rsidRPr="005E0C1E">
              <w:rPr>
                <w:u w:val="single"/>
              </w:rPr>
              <w:t>Povinná literatura</w:t>
            </w:r>
            <w:r w:rsidRPr="005E0C1E">
              <w:t>:</w:t>
            </w:r>
          </w:p>
          <w:p w14:paraId="0603BEC2" w14:textId="77777777" w:rsidR="00717FE7" w:rsidRPr="005E0C1E" w:rsidRDefault="00717FE7" w:rsidP="0053707C">
            <w:pPr>
              <w:jc w:val="both"/>
            </w:pPr>
            <w:r w:rsidRPr="00900F3D">
              <w:rPr>
                <w:caps/>
                <w:kern w:val="20"/>
              </w:rPr>
              <w:t>Jelínek, S</w:t>
            </w:r>
            <w:r w:rsidRPr="005E0C1E">
              <w:t xml:space="preserve">. a kol. </w:t>
            </w:r>
            <w:r w:rsidRPr="00900F3D">
              <w:t xml:space="preserve">Raduga po novomu 3! </w:t>
            </w:r>
            <w:r>
              <w:t xml:space="preserve">Plzeň: Fraus, </w:t>
            </w:r>
            <w:r w:rsidRPr="005E0C1E">
              <w:t xml:space="preserve">2009. ISBN 978-80-7238-772-4. </w:t>
            </w:r>
          </w:p>
          <w:p w14:paraId="58B9C967" w14:textId="77777777" w:rsidR="00717FE7" w:rsidRPr="005E0C1E" w:rsidRDefault="00717FE7" w:rsidP="0053707C">
            <w:pPr>
              <w:jc w:val="both"/>
            </w:pPr>
            <w:r w:rsidRPr="00900F3D">
              <w:rPr>
                <w:caps/>
                <w:kern w:val="20"/>
              </w:rPr>
              <w:t>Jelínek, S</w:t>
            </w:r>
            <w:r w:rsidRPr="005E0C1E">
              <w:t xml:space="preserve">. a kol. </w:t>
            </w:r>
            <w:r w:rsidRPr="00900F3D">
              <w:t xml:space="preserve">Raduga po novomu 4! </w:t>
            </w:r>
            <w:r>
              <w:t xml:space="preserve">Plzeň: Fraus, </w:t>
            </w:r>
            <w:r w:rsidRPr="005E0C1E">
              <w:t>2010. ISBN 978-80-7238-947-6.</w:t>
            </w:r>
          </w:p>
          <w:p w14:paraId="6A7065B5" w14:textId="77777777" w:rsidR="00717FE7" w:rsidRPr="005E0C1E" w:rsidRDefault="00717FE7" w:rsidP="0053707C">
            <w:pPr>
              <w:jc w:val="both"/>
            </w:pPr>
          </w:p>
          <w:p w14:paraId="74FAC32B" w14:textId="77777777" w:rsidR="00717FE7" w:rsidRPr="005E0C1E" w:rsidRDefault="00717FE7" w:rsidP="0053707C">
            <w:pPr>
              <w:jc w:val="both"/>
            </w:pPr>
            <w:r w:rsidRPr="005E0C1E">
              <w:rPr>
                <w:u w:val="single"/>
              </w:rPr>
              <w:t>Doporučená literatura</w:t>
            </w:r>
            <w:r w:rsidRPr="005E0C1E">
              <w:t>:</w:t>
            </w:r>
          </w:p>
          <w:p w14:paraId="531E3079" w14:textId="77777777" w:rsidR="00717FE7" w:rsidRDefault="00717FE7" w:rsidP="0053707C">
            <w:pPr>
              <w:jc w:val="both"/>
            </w:pPr>
            <w:r w:rsidRPr="00900F3D">
              <w:rPr>
                <w:caps/>
                <w:kern w:val="20"/>
              </w:rPr>
              <w:t>Pařízková,</w:t>
            </w:r>
            <w:r w:rsidRPr="005E0C1E">
              <w:t xml:space="preserve"> Š. </w:t>
            </w:r>
            <w:r w:rsidRPr="00900F3D">
              <w:t xml:space="preserve">Ruština pro začátečníky a samouky. </w:t>
            </w:r>
            <w:r w:rsidRPr="005E0C1E">
              <w:t>Pavel Pařízek, 2010. ISBN 978-80-903072-9-2.</w:t>
            </w:r>
          </w:p>
        </w:tc>
      </w:tr>
      <w:tr w:rsidR="00717FE7" w14:paraId="353D819B"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696DD2D1" w14:textId="77777777" w:rsidR="00717FE7" w:rsidRDefault="00717FE7" w:rsidP="0053707C">
            <w:pPr>
              <w:jc w:val="center"/>
              <w:rPr>
                <w:b/>
              </w:rPr>
            </w:pPr>
            <w:r>
              <w:rPr>
                <w:b/>
              </w:rPr>
              <w:t>Informace ke kombinované nebo distanční formě</w:t>
            </w:r>
          </w:p>
        </w:tc>
      </w:tr>
      <w:tr w:rsidR="00717FE7" w14:paraId="63A83C03" w14:textId="77777777" w:rsidTr="003547AD">
        <w:trPr>
          <w:gridBefore w:val="2"/>
          <w:wBefore w:w="197" w:type="dxa"/>
        </w:trPr>
        <w:tc>
          <w:tcPr>
            <w:tcW w:w="4664" w:type="dxa"/>
            <w:gridSpan w:val="10"/>
            <w:tcBorders>
              <w:top w:val="single" w:sz="2" w:space="0" w:color="auto"/>
            </w:tcBorders>
            <w:shd w:val="clear" w:color="auto" w:fill="F7CAAC"/>
          </w:tcPr>
          <w:p w14:paraId="13A1DD72" w14:textId="77777777" w:rsidR="00717FE7" w:rsidRDefault="00717FE7" w:rsidP="0053707C">
            <w:pPr>
              <w:jc w:val="both"/>
            </w:pPr>
            <w:r>
              <w:rPr>
                <w:b/>
              </w:rPr>
              <w:t>Rozsah konzultací (soustředění)</w:t>
            </w:r>
          </w:p>
        </w:tc>
        <w:tc>
          <w:tcPr>
            <w:tcW w:w="871" w:type="dxa"/>
            <w:gridSpan w:val="4"/>
            <w:tcBorders>
              <w:top w:val="single" w:sz="2" w:space="0" w:color="auto"/>
            </w:tcBorders>
          </w:tcPr>
          <w:p w14:paraId="43B9127D" w14:textId="77777777" w:rsidR="00717FE7" w:rsidRDefault="00717FE7" w:rsidP="0053707C">
            <w:pPr>
              <w:jc w:val="center"/>
            </w:pPr>
            <w:r>
              <w:t>9</w:t>
            </w:r>
          </w:p>
        </w:tc>
        <w:tc>
          <w:tcPr>
            <w:tcW w:w="4333" w:type="dxa"/>
            <w:gridSpan w:val="19"/>
            <w:tcBorders>
              <w:top w:val="single" w:sz="2" w:space="0" w:color="auto"/>
            </w:tcBorders>
            <w:shd w:val="clear" w:color="auto" w:fill="F7CAAC"/>
          </w:tcPr>
          <w:p w14:paraId="2E072877" w14:textId="77777777" w:rsidR="00717FE7" w:rsidRDefault="00717FE7" w:rsidP="0053707C">
            <w:pPr>
              <w:jc w:val="both"/>
              <w:rPr>
                <w:b/>
              </w:rPr>
            </w:pPr>
            <w:r>
              <w:rPr>
                <w:b/>
              </w:rPr>
              <w:t xml:space="preserve">hodin </w:t>
            </w:r>
          </w:p>
        </w:tc>
      </w:tr>
      <w:tr w:rsidR="00717FE7" w14:paraId="242560CB" w14:textId="77777777" w:rsidTr="003547AD">
        <w:trPr>
          <w:gridBefore w:val="2"/>
          <w:wBefore w:w="197" w:type="dxa"/>
        </w:trPr>
        <w:tc>
          <w:tcPr>
            <w:tcW w:w="9868" w:type="dxa"/>
            <w:gridSpan w:val="33"/>
            <w:shd w:val="clear" w:color="auto" w:fill="F7CAAC"/>
          </w:tcPr>
          <w:p w14:paraId="481336AD" w14:textId="77777777" w:rsidR="00717FE7" w:rsidRDefault="00717FE7" w:rsidP="0053707C">
            <w:pPr>
              <w:jc w:val="both"/>
              <w:rPr>
                <w:b/>
              </w:rPr>
            </w:pPr>
            <w:r>
              <w:rPr>
                <w:b/>
              </w:rPr>
              <w:t>Informace o způsobu kontaktu s vyučujícím</w:t>
            </w:r>
          </w:p>
        </w:tc>
      </w:tr>
      <w:tr w:rsidR="00717FE7" w14:paraId="306BB81D" w14:textId="77777777" w:rsidTr="003547AD">
        <w:trPr>
          <w:gridBefore w:val="2"/>
          <w:wBefore w:w="197" w:type="dxa"/>
          <w:trHeight w:val="1373"/>
        </w:trPr>
        <w:tc>
          <w:tcPr>
            <w:tcW w:w="9868" w:type="dxa"/>
            <w:gridSpan w:val="33"/>
          </w:tcPr>
          <w:p w14:paraId="48FF0C56" w14:textId="77777777" w:rsidR="00717FE7" w:rsidRDefault="00717FE7" w:rsidP="0053707C">
            <w:pPr>
              <w:jc w:val="both"/>
            </w:pPr>
            <w:r>
              <w:t>Studenti samostatně studují předložené materiály a pracují s internetovými odkazy. Prezentují technické téma z jejich studijní oblasti</w:t>
            </w:r>
            <w:r w:rsidRPr="000122F1">
              <w:t>.</w:t>
            </w:r>
            <w:r w:rsidRPr="00EA786C">
              <w:t xml:space="preserve"> V případě potřeby mají možnost domluvit si individuální konzultaci</w:t>
            </w:r>
            <w:r w:rsidRPr="000122F1">
              <w:t>.</w:t>
            </w:r>
          </w:p>
          <w:p w14:paraId="7B8908BE" w14:textId="77777777" w:rsidR="00717FE7" w:rsidRDefault="00717FE7" w:rsidP="0053707C">
            <w:pPr>
              <w:jc w:val="both"/>
            </w:pPr>
          </w:p>
          <w:p w14:paraId="5321687E" w14:textId="77777777" w:rsidR="00717FE7" w:rsidRDefault="00717FE7" w:rsidP="0053707C">
            <w:pPr>
              <w:jc w:val="both"/>
            </w:pPr>
            <w:r w:rsidRPr="00685529">
              <w:t xml:space="preserve">Možnosti komunikace s vyučujícím: </w:t>
            </w:r>
            <w:r>
              <w:t xml:space="preserve">viz Telefonní seznam UTB </w:t>
            </w:r>
            <w:hyperlink r:id="rId41" w:history="1">
              <w:r w:rsidRPr="00ED2DBC">
                <w:rPr>
                  <w:rStyle w:val="Hypertextovodkaz"/>
                  <w:rFonts w:eastAsiaTheme="majorEastAsia"/>
                </w:rPr>
                <w:t>http://phonebook.utb.cz/</w:t>
              </w:r>
            </w:hyperlink>
            <w:r>
              <w:t>.</w:t>
            </w:r>
          </w:p>
          <w:p w14:paraId="43B29333" w14:textId="77777777" w:rsidR="00717FE7" w:rsidRDefault="00717FE7" w:rsidP="0053707C">
            <w:pPr>
              <w:jc w:val="both"/>
            </w:pPr>
          </w:p>
          <w:p w14:paraId="34C5D4CF" w14:textId="77777777" w:rsidR="00717FE7" w:rsidRDefault="00717FE7" w:rsidP="0053707C">
            <w:pPr>
              <w:jc w:val="both"/>
            </w:pPr>
          </w:p>
          <w:p w14:paraId="2481D567" w14:textId="77777777" w:rsidR="00717FE7" w:rsidRDefault="00717FE7" w:rsidP="0053707C">
            <w:pPr>
              <w:jc w:val="both"/>
            </w:pPr>
          </w:p>
          <w:p w14:paraId="23E49FD8" w14:textId="77777777" w:rsidR="00717FE7" w:rsidRDefault="00717FE7" w:rsidP="0053707C">
            <w:pPr>
              <w:jc w:val="both"/>
            </w:pPr>
          </w:p>
          <w:p w14:paraId="14D4E9A1" w14:textId="77777777" w:rsidR="00717FE7" w:rsidRDefault="00717FE7" w:rsidP="0053707C">
            <w:pPr>
              <w:jc w:val="both"/>
            </w:pPr>
          </w:p>
          <w:p w14:paraId="471375E4" w14:textId="77777777" w:rsidR="00717FE7" w:rsidRDefault="00717FE7" w:rsidP="0053707C">
            <w:pPr>
              <w:jc w:val="both"/>
            </w:pPr>
          </w:p>
          <w:p w14:paraId="509E92B4" w14:textId="77777777" w:rsidR="00717FE7" w:rsidRDefault="00717FE7" w:rsidP="0053707C">
            <w:pPr>
              <w:jc w:val="both"/>
            </w:pPr>
          </w:p>
          <w:p w14:paraId="7B03033A" w14:textId="77777777" w:rsidR="00332C33" w:rsidRDefault="00332C33" w:rsidP="0053707C">
            <w:pPr>
              <w:jc w:val="both"/>
            </w:pPr>
          </w:p>
          <w:p w14:paraId="6E6EEC4A" w14:textId="77777777" w:rsidR="00717FE7" w:rsidRDefault="00717FE7" w:rsidP="0053707C">
            <w:pPr>
              <w:jc w:val="both"/>
            </w:pPr>
          </w:p>
        </w:tc>
      </w:tr>
      <w:tr w:rsidR="0053707C" w14:paraId="53492BEC" w14:textId="77777777" w:rsidTr="003547AD">
        <w:trPr>
          <w:gridBefore w:val="2"/>
          <w:wBefore w:w="197" w:type="dxa"/>
        </w:trPr>
        <w:tc>
          <w:tcPr>
            <w:tcW w:w="9868" w:type="dxa"/>
            <w:gridSpan w:val="33"/>
            <w:tcBorders>
              <w:bottom w:val="double" w:sz="4" w:space="0" w:color="auto"/>
            </w:tcBorders>
            <w:shd w:val="clear" w:color="auto" w:fill="BDD6EE"/>
          </w:tcPr>
          <w:p w14:paraId="4DBC7E61" w14:textId="77777777" w:rsidR="0053707C" w:rsidRDefault="0053707C" w:rsidP="0053707C">
            <w:pPr>
              <w:jc w:val="both"/>
              <w:rPr>
                <w:b/>
                <w:sz w:val="28"/>
              </w:rPr>
            </w:pPr>
            <w:r>
              <w:lastRenderedPageBreak/>
              <w:br w:type="page"/>
            </w:r>
            <w:r>
              <w:rPr>
                <w:b/>
                <w:sz w:val="28"/>
              </w:rPr>
              <w:t>B-III – Charakteristika studijního předmětu</w:t>
            </w:r>
          </w:p>
        </w:tc>
      </w:tr>
      <w:tr w:rsidR="0053707C" w14:paraId="678290B2" w14:textId="77777777" w:rsidTr="003547AD">
        <w:trPr>
          <w:gridBefore w:val="2"/>
          <w:wBefore w:w="197" w:type="dxa"/>
        </w:trPr>
        <w:tc>
          <w:tcPr>
            <w:tcW w:w="3002" w:type="dxa"/>
            <w:gridSpan w:val="2"/>
            <w:tcBorders>
              <w:top w:val="double" w:sz="4" w:space="0" w:color="auto"/>
            </w:tcBorders>
            <w:shd w:val="clear" w:color="auto" w:fill="F7CAAC"/>
          </w:tcPr>
          <w:p w14:paraId="3926F106" w14:textId="77777777" w:rsidR="0053707C" w:rsidRPr="005C6832" w:rsidRDefault="0053707C" w:rsidP="0053707C">
            <w:pPr>
              <w:jc w:val="both"/>
              <w:rPr>
                <w:b/>
              </w:rPr>
            </w:pPr>
            <w:r w:rsidRPr="005C6832">
              <w:rPr>
                <w:b/>
              </w:rPr>
              <w:t>Název studijního předmětu</w:t>
            </w:r>
          </w:p>
        </w:tc>
        <w:tc>
          <w:tcPr>
            <w:tcW w:w="6866" w:type="dxa"/>
            <w:gridSpan w:val="31"/>
            <w:tcBorders>
              <w:top w:val="double" w:sz="4" w:space="0" w:color="auto"/>
            </w:tcBorders>
          </w:tcPr>
          <w:p w14:paraId="25F9496D" w14:textId="1F5AE23D" w:rsidR="0053707C" w:rsidRPr="00A71D37" w:rsidRDefault="0053707C" w:rsidP="0053707C">
            <w:pPr>
              <w:jc w:val="both"/>
              <w:rPr>
                <w:b/>
              </w:rPr>
            </w:pPr>
            <w:bookmarkStart w:id="18" w:name="Výr_náp"/>
            <w:bookmarkEnd w:id="18"/>
            <w:r w:rsidRPr="00A71D37">
              <w:rPr>
                <w:b/>
              </w:rPr>
              <w:t xml:space="preserve">Výroba </w:t>
            </w:r>
            <w:r w:rsidR="00A10332">
              <w:rPr>
                <w:b/>
              </w:rPr>
              <w:t xml:space="preserve">alkoholických a nealkoholických </w:t>
            </w:r>
            <w:r w:rsidRPr="00A71D37">
              <w:rPr>
                <w:b/>
              </w:rPr>
              <w:t>nápojů</w:t>
            </w:r>
          </w:p>
        </w:tc>
      </w:tr>
      <w:tr w:rsidR="0053707C" w14:paraId="5B777630" w14:textId="77777777" w:rsidTr="003547AD">
        <w:trPr>
          <w:gridBefore w:val="2"/>
          <w:wBefore w:w="197" w:type="dxa"/>
        </w:trPr>
        <w:tc>
          <w:tcPr>
            <w:tcW w:w="3002" w:type="dxa"/>
            <w:gridSpan w:val="2"/>
            <w:shd w:val="clear" w:color="auto" w:fill="F7CAAC"/>
          </w:tcPr>
          <w:p w14:paraId="16F5DC0D" w14:textId="77777777" w:rsidR="0053707C" w:rsidRPr="005C6832" w:rsidRDefault="0053707C" w:rsidP="0053707C">
            <w:pPr>
              <w:jc w:val="both"/>
              <w:rPr>
                <w:b/>
              </w:rPr>
            </w:pPr>
            <w:r w:rsidRPr="005C6832">
              <w:rPr>
                <w:b/>
              </w:rPr>
              <w:t>Typ předmětu</w:t>
            </w:r>
          </w:p>
        </w:tc>
        <w:tc>
          <w:tcPr>
            <w:tcW w:w="3350" w:type="dxa"/>
            <w:gridSpan w:val="17"/>
          </w:tcPr>
          <w:p w14:paraId="71079AF6" w14:textId="77777777" w:rsidR="0053707C" w:rsidRPr="005C6832" w:rsidRDefault="0053707C" w:rsidP="0053707C">
            <w:pPr>
              <w:jc w:val="both"/>
            </w:pPr>
            <w:r>
              <w:t>p</w:t>
            </w:r>
            <w:r w:rsidRPr="005C6832">
              <w:t>ovinný</w:t>
            </w:r>
            <w:r>
              <w:t>, PZ</w:t>
            </w:r>
          </w:p>
        </w:tc>
        <w:tc>
          <w:tcPr>
            <w:tcW w:w="2633" w:type="dxa"/>
            <w:gridSpan w:val="9"/>
            <w:shd w:val="clear" w:color="auto" w:fill="F7CAAC"/>
          </w:tcPr>
          <w:p w14:paraId="4BD0D111" w14:textId="77777777" w:rsidR="0053707C" w:rsidRPr="005C6832" w:rsidRDefault="0053707C" w:rsidP="0053707C">
            <w:pPr>
              <w:jc w:val="both"/>
            </w:pPr>
            <w:r w:rsidRPr="005C6832">
              <w:rPr>
                <w:b/>
              </w:rPr>
              <w:t>doporučený ročník / semestr</w:t>
            </w:r>
          </w:p>
        </w:tc>
        <w:tc>
          <w:tcPr>
            <w:tcW w:w="883" w:type="dxa"/>
            <w:gridSpan w:val="5"/>
          </w:tcPr>
          <w:p w14:paraId="24F16334" w14:textId="77777777" w:rsidR="0053707C" w:rsidRPr="005C6832" w:rsidRDefault="0053707C" w:rsidP="0053707C">
            <w:pPr>
              <w:jc w:val="both"/>
            </w:pPr>
            <w:r w:rsidRPr="005C6832">
              <w:t>2/ZS</w:t>
            </w:r>
          </w:p>
        </w:tc>
      </w:tr>
      <w:tr w:rsidR="0053707C" w14:paraId="31ED8E7A" w14:textId="77777777" w:rsidTr="003547AD">
        <w:trPr>
          <w:gridBefore w:val="2"/>
          <w:wBefore w:w="197" w:type="dxa"/>
        </w:trPr>
        <w:tc>
          <w:tcPr>
            <w:tcW w:w="3002" w:type="dxa"/>
            <w:gridSpan w:val="2"/>
            <w:shd w:val="clear" w:color="auto" w:fill="F7CAAC"/>
          </w:tcPr>
          <w:p w14:paraId="10FE0767" w14:textId="77777777" w:rsidR="0053707C" w:rsidRPr="005C6832" w:rsidRDefault="0053707C" w:rsidP="0053707C">
            <w:pPr>
              <w:jc w:val="both"/>
              <w:rPr>
                <w:b/>
              </w:rPr>
            </w:pPr>
            <w:r w:rsidRPr="005C6832">
              <w:rPr>
                <w:b/>
              </w:rPr>
              <w:t>Rozsah studijního předmětu</w:t>
            </w:r>
          </w:p>
        </w:tc>
        <w:tc>
          <w:tcPr>
            <w:tcW w:w="1662" w:type="dxa"/>
            <w:gridSpan w:val="8"/>
          </w:tcPr>
          <w:p w14:paraId="7C6EA679" w14:textId="6DAD3C5B" w:rsidR="0053707C" w:rsidRPr="005C6832" w:rsidRDefault="00A10332" w:rsidP="00023281">
            <w:pPr>
              <w:jc w:val="both"/>
            </w:pPr>
            <w:r>
              <w:t>28p</w:t>
            </w:r>
            <w:r w:rsidR="0053707C" w:rsidRPr="005C6832">
              <w:t>+</w:t>
            </w:r>
            <w:r>
              <w:t>0s</w:t>
            </w:r>
            <w:r w:rsidR="00023281">
              <w:t>+</w:t>
            </w:r>
            <w:r w:rsidR="0053707C" w:rsidRPr="005C6832">
              <w:t>28l</w:t>
            </w:r>
          </w:p>
        </w:tc>
        <w:tc>
          <w:tcPr>
            <w:tcW w:w="871" w:type="dxa"/>
            <w:gridSpan w:val="4"/>
            <w:shd w:val="clear" w:color="auto" w:fill="F7CAAC"/>
          </w:tcPr>
          <w:p w14:paraId="3BF568AB" w14:textId="77777777" w:rsidR="0053707C" w:rsidRPr="005C6832" w:rsidRDefault="0053707C" w:rsidP="0053707C">
            <w:pPr>
              <w:jc w:val="both"/>
              <w:rPr>
                <w:b/>
              </w:rPr>
            </w:pPr>
            <w:r w:rsidRPr="005C6832">
              <w:rPr>
                <w:b/>
              </w:rPr>
              <w:t xml:space="preserve">hod. </w:t>
            </w:r>
          </w:p>
        </w:tc>
        <w:tc>
          <w:tcPr>
            <w:tcW w:w="817" w:type="dxa"/>
            <w:gridSpan w:val="5"/>
          </w:tcPr>
          <w:p w14:paraId="50BD3393" w14:textId="77777777" w:rsidR="0053707C" w:rsidRPr="005C6832" w:rsidRDefault="0053707C" w:rsidP="0053707C">
            <w:pPr>
              <w:jc w:val="both"/>
            </w:pPr>
            <w:r w:rsidRPr="005C6832">
              <w:t>56</w:t>
            </w:r>
          </w:p>
        </w:tc>
        <w:tc>
          <w:tcPr>
            <w:tcW w:w="2107" w:type="dxa"/>
            <w:gridSpan w:val="6"/>
            <w:shd w:val="clear" w:color="auto" w:fill="F7CAAC"/>
          </w:tcPr>
          <w:p w14:paraId="057064E0" w14:textId="77777777" w:rsidR="0053707C" w:rsidRPr="005C6832" w:rsidRDefault="0053707C" w:rsidP="0053707C">
            <w:pPr>
              <w:jc w:val="both"/>
              <w:rPr>
                <w:b/>
              </w:rPr>
            </w:pPr>
            <w:r w:rsidRPr="005C6832">
              <w:rPr>
                <w:b/>
              </w:rPr>
              <w:t>kreditů</w:t>
            </w:r>
          </w:p>
        </w:tc>
        <w:tc>
          <w:tcPr>
            <w:tcW w:w="1409" w:type="dxa"/>
            <w:gridSpan w:val="8"/>
          </w:tcPr>
          <w:p w14:paraId="43DA8A04" w14:textId="77777777" w:rsidR="0053707C" w:rsidRPr="005C6832" w:rsidRDefault="0053707C" w:rsidP="0053707C">
            <w:pPr>
              <w:jc w:val="both"/>
            </w:pPr>
            <w:r w:rsidRPr="005C6832">
              <w:t>4</w:t>
            </w:r>
          </w:p>
        </w:tc>
      </w:tr>
      <w:tr w:rsidR="0053707C" w14:paraId="51243B9D" w14:textId="77777777" w:rsidTr="003547AD">
        <w:trPr>
          <w:gridBefore w:val="2"/>
          <w:wBefore w:w="197" w:type="dxa"/>
        </w:trPr>
        <w:tc>
          <w:tcPr>
            <w:tcW w:w="3002" w:type="dxa"/>
            <w:gridSpan w:val="2"/>
            <w:shd w:val="clear" w:color="auto" w:fill="F7CAAC"/>
          </w:tcPr>
          <w:p w14:paraId="017F9BB1" w14:textId="77777777" w:rsidR="0053707C" w:rsidRPr="005C6832" w:rsidRDefault="0053707C" w:rsidP="0053707C">
            <w:pPr>
              <w:jc w:val="both"/>
              <w:rPr>
                <w:b/>
              </w:rPr>
            </w:pPr>
            <w:r w:rsidRPr="005C6832">
              <w:rPr>
                <w:b/>
              </w:rPr>
              <w:t>Prerekvizity, korekvizity, ekvivalence</w:t>
            </w:r>
          </w:p>
        </w:tc>
        <w:tc>
          <w:tcPr>
            <w:tcW w:w="6866" w:type="dxa"/>
            <w:gridSpan w:val="31"/>
          </w:tcPr>
          <w:p w14:paraId="17847FB7" w14:textId="77777777" w:rsidR="0053707C" w:rsidRPr="005C6832" w:rsidRDefault="0053707C" w:rsidP="0053707C">
            <w:pPr>
              <w:jc w:val="both"/>
            </w:pPr>
          </w:p>
        </w:tc>
      </w:tr>
      <w:tr w:rsidR="0053707C" w14:paraId="31D20FD0" w14:textId="77777777" w:rsidTr="003547AD">
        <w:trPr>
          <w:gridBefore w:val="2"/>
          <w:wBefore w:w="197" w:type="dxa"/>
        </w:trPr>
        <w:tc>
          <w:tcPr>
            <w:tcW w:w="3002" w:type="dxa"/>
            <w:gridSpan w:val="2"/>
            <w:shd w:val="clear" w:color="auto" w:fill="F7CAAC"/>
          </w:tcPr>
          <w:p w14:paraId="760FDAD9" w14:textId="77777777" w:rsidR="0053707C" w:rsidRPr="005C6832" w:rsidRDefault="0053707C" w:rsidP="0053707C">
            <w:pPr>
              <w:jc w:val="both"/>
              <w:rPr>
                <w:b/>
              </w:rPr>
            </w:pPr>
            <w:r w:rsidRPr="005C6832">
              <w:rPr>
                <w:b/>
              </w:rPr>
              <w:t>Způsob ověření studijních výsledků</w:t>
            </w:r>
          </w:p>
        </w:tc>
        <w:tc>
          <w:tcPr>
            <w:tcW w:w="3350" w:type="dxa"/>
            <w:gridSpan w:val="17"/>
          </w:tcPr>
          <w:p w14:paraId="594BB310" w14:textId="77777777" w:rsidR="0053707C" w:rsidRPr="005C6832" w:rsidRDefault="0053707C" w:rsidP="0053707C">
            <w:pPr>
              <w:jc w:val="both"/>
            </w:pPr>
            <w:r w:rsidRPr="005C6832">
              <w:t>zápočet, zkouška</w:t>
            </w:r>
          </w:p>
        </w:tc>
        <w:tc>
          <w:tcPr>
            <w:tcW w:w="1526" w:type="dxa"/>
            <w:gridSpan w:val="3"/>
            <w:shd w:val="clear" w:color="auto" w:fill="F7CAAC"/>
          </w:tcPr>
          <w:p w14:paraId="48214CF2" w14:textId="77777777" w:rsidR="0053707C" w:rsidRPr="005C6832" w:rsidRDefault="0053707C" w:rsidP="0053707C">
            <w:pPr>
              <w:jc w:val="both"/>
              <w:rPr>
                <w:b/>
              </w:rPr>
            </w:pPr>
            <w:r w:rsidRPr="005C6832">
              <w:rPr>
                <w:b/>
              </w:rPr>
              <w:t>Forma výuky</w:t>
            </w:r>
          </w:p>
        </w:tc>
        <w:tc>
          <w:tcPr>
            <w:tcW w:w="1990" w:type="dxa"/>
            <w:gridSpan w:val="11"/>
          </w:tcPr>
          <w:p w14:paraId="4091BB7A" w14:textId="77777777" w:rsidR="0053707C" w:rsidRPr="005C6832" w:rsidRDefault="0053707C" w:rsidP="0053707C">
            <w:pPr>
              <w:jc w:val="both"/>
            </w:pPr>
            <w:r w:rsidRPr="005C6832">
              <w:t>přednášky, laboratorní cvičení</w:t>
            </w:r>
          </w:p>
        </w:tc>
      </w:tr>
      <w:tr w:rsidR="0053707C" w14:paraId="3D1D3FA5" w14:textId="77777777" w:rsidTr="003547AD">
        <w:trPr>
          <w:gridBefore w:val="2"/>
          <w:wBefore w:w="197" w:type="dxa"/>
        </w:trPr>
        <w:tc>
          <w:tcPr>
            <w:tcW w:w="3002" w:type="dxa"/>
            <w:gridSpan w:val="2"/>
            <w:shd w:val="clear" w:color="auto" w:fill="F7CAAC"/>
          </w:tcPr>
          <w:p w14:paraId="62B565E4" w14:textId="77777777" w:rsidR="0053707C" w:rsidRPr="005C6832" w:rsidRDefault="0053707C" w:rsidP="0053707C">
            <w:pPr>
              <w:jc w:val="both"/>
              <w:rPr>
                <w:b/>
              </w:rPr>
            </w:pPr>
            <w:r w:rsidRPr="005C6832">
              <w:rPr>
                <w:b/>
              </w:rPr>
              <w:t>Forma způsobu ověření studijních výsledků a další požadavky na studenta</w:t>
            </w:r>
          </w:p>
        </w:tc>
        <w:tc>
          <w:tcPr>
            <w:tcW w:w="6866" w:type="dxa"/>
            <w:gridSpan w:val="31"/>
            <w:tcBorders>
              <w:bottom w:val="single" w:sz="4" w:space="0" w:color="auto"/>
            </w:tcBorders>
          </w:tcPr>
          <w:p w14:paraId="6412D908" w14:textId="77777777" w:rsidR="0053707C" w:rsidRDefault="0053707C" w:rsidP="0053707C">
            <w:pPr>
              <w:jc w:val="both"/>
              <w:rPr>
                <w:color w:val="000000"/>
                <w:shd w:val="clear" w:color="auto" w:fill="FFFFFF"/>
              </w:rPr>
            </w:pPr>
            <w:r w:rsidRPr="005C6832">
              <w:rPr>
                <w:color w:val="000000"/>
                <w:shd w:val="clear" w:color="auto" w:fill="FFFFFF"/>
              </w:rPr>
              <w:t xml:space="preserve">Docházka: povinná </w:t>
            </w:r>
            <w:r>
              <w:rPr>
                <w:color w:val="000000"/>
                <w:shd w:val="clear" w:color="auto" w:fill="FFFFFF"/>
              </w:rPr>
              <w:t xml:space="preserve">90% </w:t>
            </w:r>
            <w:r w:rsidRPr="005C6832">
              <w:rPr>
                <w:color w:val="000000"/>
                <w:shd w:val="clear" w:color="auto" w:fill="FFFFFF"/>
              </w:rPr>
              <w:t xml:space="preserve">účast </w:t>
            </w:r>
            <w:r>
              <w:rPr>
                <w:color w:val="000000"/>
                <w:shd w:val="clear" w:color="auto" w:fill="FFFFFF"/>
              </w:rPr>
              <w:t>ve cvičeních.</w:t>
            </w:r>
          </w:p>
          <w:p w14:paraId="421CF5C0" w14:textId="77777777" w:rsidR="0053707C" w:rsidRDefault="0053707C" w:rsidP="0053707C">
            <w:pPr>
              <w:jc w:val="both"/>
              <w:rPr>
                <w:color w:val="000000"/>
                <w:shd w:val="clear" w:color="auto" w:fill="FFFFFF"/>
              </w:rPr>
            </w:pPr>
            <w:r w:rsidRPr="005C6832">
              <w:rPr>
                <w:color w:val="000000"/>
                <w:shd w:val="clear" w:color="auto" w:fill="FFFFFF"/>
              </w:rPr>
              <w:t>Zápočet: 2 testy (min. 70%</w:t>
            </w:r>
            <w:r>
              <w:rPr>
                <w:color w:val="000000"/>
                <w:shd w:val="clear" w:color="auto" w:fill="FFFFFF"/>
              </w:rPr>
              <w:t xml:space="preserve"> bodů</w:t>
            </w:r>
            <w:r w:rsidRPr="005C6832">
              <w:rPr>
                <w:color w:val="000000"/>
                <w:shd w:val="clear" w:color="auto" w:fill="FFFFFF"/>
              </w:rPr>
              <w:t>)</w:t>
            </w:r>
            <w:r>
              <w:rPr>
                <w:color w:val="000000"/>
                <w:shd w:val="clear" w:color="auto" w:fill="FFFFFF"/>
              </w:rPr>
              <w:t>.</w:t>
            </w:r>
          </w:p>
          <w:p w14:paraId="6C0CAB87" w14:textId="77777777" w:rsidR="0053707C" w:rsidRPr="005C6832" w:rsidRDefault="0053707C" w:rsidP="0053707C">
            <w:pPr>
              <w:jc w:val="both"/>
            </w:pPr>
            <w:r w:rsidRPr="005C6832">
              <w:rPr>
                <w:color w:val="000000"/>
                <w:shd w:val="clear" w:color="auto" w:fill="FFFFFF"/>
              </w:rPr>
              <w:t>Zkouška</w:t>
            </w:r>
            <w:r>
              <w:rPr>
                <w:color w:val="000000"/>
                <w:shd w:val="clear" w:color="auto" w:fill="FFFFFF"/>
              </w:rPr>
              <w:t>:</w:t>
            </w:r>
            <w:r w:rsidRPr="005C6832">
              <w:rPr>
                <w:color w:val="000000"/>
                <w:shd w:val="clear" w:color="auto" w:fill="FFFFFF"/>
              </w:rPr>
              <w:t xml:space="preserve"> </w:t>
            </w:r>
            <w:r>
              <w:rPr>
                <w:color w:val="000000"/>
                <w:shd w:val="clear" w:color="auto" w:fill="FFFFFF"/>
              </w:rPr>
              <w:t xml:space="preserve">písemná a ústní - </w:t>
            </w:r>
            <w:r w:rsidRPr="005C6832">
              <w:rPr>
                <w:color w:val="000000"/>
                <w:shd w:val="clear" w:color="auto" w:fill="FFFFFF"/>
              </w:rPr>
              <w:t>prokázání znalosti probíraných t</w:t>
            </w:r>
            <w:r>
              <w:rPr>
                <w:color w:val="000000"/>
                <w:shd w:val="clear" w:color="auto" w:fill="FFFFFF"/>
              </w:rPr>
              <w:t>e</w:t>
            </w:r>
            <w:r w:rsidRPr="005C6832">
              <w:rPr>
                <w:color w:val="000000"/>
                <w:shd w:val="clear" w:color="auto" w:fill="FFFFFF"/>
              </w:rPr>
              <w:t>matických okruhů</w:t>
            </w:r>
            <w:r>
              <w:rPr>
                <w:color w:val="000000"/>
                <w:shd w:val="clear" w:color="auto" w:fill="FFFFFF"/>
              </w:rPr>
              <w:t>.</w:t>
            </w:r>
          </w:p>
        </w:tc>
      </w:tr>
      <w:tr w:rsidR="0053707C" w14:paraId="395AFED9" w14:textId="77777777" w:rsidTr="003547AD">
        <w:trPr>
          <w:gridBefore w:val="2"/>
          <w:wBefore w:w="197" w:type="dxa"/>
          <w:trHeight w:val="197"/>
        </w:trPr>
        <w:tc>
          <w:tcPr>
            <w:tcW w:w="3002" w:type="dxa"/>
            <w:gridSpan w:val="2"/>
            <w:tcBorders>
              <w:top w:val="nil"/>
            </w:tcBorders>
            <w:shd w:val="clear" w:color="auto" w:fill="F7CAAC"/>
          </w:tcPr>
          <w:p w14:paraId="261F8279" w14:textId="77777777" w:rsidR="0053707C" w:rsidRPr="005C6832" w:rsidRDefault="0053707C" w:rsidP="0053707C">
            <w:pPr>
              <w:jc w:val="both"/>
              <w:rPr>
                <w:b/>
              </w:rPr>
            </w:pPr>
            <w:r w:rsidRPr="005C6832">
              <w:rPr>
                <w:b/>
              </w:rPr>
              <w:t>Garant předmětu</w:t>
            </w:r>
          </w:p>
        </w:tc>
        <w:tc>
          <w:tcPr>
            <w:tcW w:w="6866" w:type="dxa"/>
            <w:gridSpan w:val="31"/>
            <w:tcBorders>
              <w:top w:val="single" w:sz="4" w:space="0" w:color="auto"/>
            </w:tcBorders>
          </w:tcPr>
          <w:p w14:paraId="21DD1428" w14:textId="77777777" w:rsidR="0053707C" w:rsidRPr="005C6832" w:rsidRDefault="0053707C" w:rsidP="0053707C">
            <w:pPr>
              <w:jc w:val="both"/>
            </w:pPr>
            <w:r w:rsidRPr="005C6832">
              <w:t>Ing. Eva Lorencová, Ph.D.</w:t>
            </w:r>
          </w:p>
        </w:tc>
      </w:tr>
      <w:tr w:rsidR="0053707C" w14:paraId="65F891A3" w14:textId="77777777" w:rsidTr="003547AD">
        <w:trPr>
          <w:gridBefore w:val="2"/>
          <w:wBefore w:w="197" w:type="dxa"/>
          <w:trHeight w:val="243"/>
        </w:trPr>
        <w:tc>
          <w:tcPr>
            <w:tcW w:w="3002" w:type="dxa"/>
            <w:gridSpan w:val="2"/>
            <w:tcBorders>
              <w:top w:val="nil"/>
            </w:tcBorders>
            <w:shd w:val="clear" w:color="auto" w:fill="F7CAAC"/>
          </w:tcPr>
          <w:p w14:paraId="72EFAD23" w14:textId="77777777" w:rsidR="0053707C" w:rsidRPr="005C6832" w:rsidRDefault="0053707C" w:rsidP="0053707C">
            <w:pPr>
              <w:jc w:val="both"/>
              <w:rPr>
                <w:b/>
              </w:rPr>
            </w:pPr>
            <w:r w:rsidRPr="005C6832">
              <w:rPr>
                <w:b/>
              </w:rPr>
              <w:t>Zapojení garanta do výuky předmětu</w:t>
            </w:r>
          </w:p>
        </w:tc>
        <w:tc>
          <w:tcPr>
            <w:tcW w:w="6866" w:type="dxa"/>
            <w:gridSpan w:val="31"/>
            <w:tcBorders>
              <w:top w:val="nil"/>
            </w:tcBorders>
          </w:tcPr>
          <w:p w14:paraId="6FD1FD8A" w14:textId="1A88B3BA" w:rsidR="0053707C" w:rsidRPr="005C6832" w:rsidRDefault="00023281" w:rsidP="0053707C">
            <w:pPr>
              <w:jc w:val="both"/>
            </w:pPr>
            <w:r>
              <w:t>50% p</w:t>
            </w:r>
          </w:p>
        </w:tc>
      </w:tr>
      <w:tr w:rsidR="0053707C" w14:paraId="41C3FAC3" w14:textId="77777777" w:rsidTr="003547AD">
        <w:trPr>
          <w:gridBefore w:val="2"/>
          <w:wBefore w:w="197" w:type="dxa"/>
        </w:trPr>
        <w:tc>
          <w:tcPr>
            <w:tcW w:w="3002" w:type="dxa"/>
            <w:gridSpan w:val="2"/>
            <w:shd w:val="clear" w:color="auto" w:fill="F7CAAC"/>
          </w:tcPr>
          <w:p w14:paraId="0BF819D2" w14:textId="77777777" w:rsidR="0053707C" w:rsidRPr="005C6832" w:rsidRDefault="0053707C" w:rsidP="0053707C">
            <w:pPr>
              <w:jc w:val="both"/>
              <w:rPr>
                <w:b/>
              </w:rPr>
            </w:pPr>
            <w:r w:rsidRPr="005C6832">
              <w:rPr>
                <w:b/>
              </w:rPr>
              <w:t>Vyučující</w:t>
            </w:r>
          </w:p>
        </w:tc>
        <w:tc>
          <w:tcPr>
            <w:tcW w:w="6866" w:type="dxa"/>
            <w:gridSpan w:val="31"/>
            <w:tcBorders>
              <w:bottom w:val="nil"/>
            </w:tcBorders>
          </w:tcPr>
          <w:p w14:paraId="48034D94" w14:textId="77777777" w:rsidR="0053707C" w:rsidRPr="005C6832" w:rsidRDefault="0053707C" w:rsidP="0053707C">
            <w:pPr>
              <w:jc w:val="both"/>
            </w:pPr>
          </w:p>
        </w:tc>
      </w:tr>
      <w:tr w:rsidR="0053707C" w14:paraId="01FAE6D1" w14:textId="77777777" w:rsidTr="003547AD">
        <w:trPr>
          <w:gridBefore w:val="2"/>
          <w:wBefore w:w="197" w:type="dxa"/>
          <w:trHeight w:val="360"/>
        </w:trPr>
        <w:tc>
          <w:tcPr>
            <w:tcW w:w="9868" w:type="dxa"/>
            <w:gridSpan w:val="33"/>
            <w:tcBorders>
              <w:top w:val="nil"/>
            </w:tcBorders>
          </w:tcPr>
          <w:p w14:paraId="1677D612" w14:textId="385C8394" w:rsidR="0053707C" w:rsidRPr="005C6832" w:rsidRDefault="0053707C" w:rsidP="003567EE">
            <w:pPr>
              <w:spacing w:before="40" w:after="40"/>
            </w:pPr>
            <w:r w:rsidRPr="00023281">
              <w:rPr>
                <w:b/>
              </w:rPr>
              <w:t>Ing. Eva Lorencová, Ph.D.</w:t>
            </w:r>
            <w:r w:rsidRPr="005C6832">
              <w:t xml:space="preserve"> (50% p</w:t>
            </w:r>
            <w:r w:rsidR="00167E38">
              <w:t>)</w:t>
            </w:r>
          </w:p>
          <w:p w14:paraId="0E5C321B" w14:textId="50309011" w:rsidR="0053707C" w:rsidRPr="005C6832" w:rsidRDefault="0053707C" w:rsidP="003567EE">
            <w:pPr>
              <w:spacing w:before="40" w:after="40"/>
            </w:pPr>
            <w:r w:rsidRPr="005C6832">
              <w:t>Ing. Richardos Nikolaos Salek, Ph.D. (50% p)</w:t>
            </w:r>
          </w:p>
        </w:tc>
      </w:tr>
      <w:tr w:rsidR="0053707C" w14:paraId="2CA99257" w14:textId="77777777" w:rsidTr="003547AD">
        <w:trPr>
          <w:gridBefore w:val="2"/>
          <w:wBefore w:w="197" w:type="dxa"/>
        </w:trPr>
        <w:tc>
          <w:tcPr>
            <w:tcW w:w="3002" w:type="dxa"/>
            <w:gridSpan w:val="2"/>
            <w:shd w:val="clear" w:color="auto" w:fill="F7CAAC"/>
          </w:tcPr>
          <w:p w14:paraId="11758B76" w14:textId="77777777" w:rsidR="0053707C" w:rsidRPr="005C6832" w:rsidRDefault="0053707C" w:rsidP="0053707C">
            <w:pPr>
              <w:jc w:val="both"/>
              <w:rPr>
                <w:b/>
              </w:rPr>
            </w:pPr>
            <w:r w:rsidRPr="005C6832">
              <w:rPr>
                <w:b/>
              </w:rPr>
              <w:t>Stručná anotace předmětu</w:t>
            </w:r>
          </w:p>
        </w:tc>
        <w:tc>
          <w:tcPr>
            <w:tcW w:w="6866" w:type="dxa"/>
            <w:gridSpan w:val="31"/>
            <w:tcBorders>
              <w:bottom w:val="nil"/>
            </w:tcBorders>
          </w:tcPr>
          <w:p w14:paraId="6573F5CC" w14:textId="77777777" w:rsidR="0053707C" w:rsidRPr="005C6832" w:rsidRDefault="0053707C" w:rsidP="0053707C">
            <w:pPr>
              <w:jc w:val="both"/>
            </w:pPr>
          </w:p>
        </w:tc>
      </w:tr>
      <w:tr w:rsidR="0053707C" w14:paraId="42855941" w14:textId="77777777" w:rsidTr="003547AD">
        <w:trPr>
          <w:gridBefore w:val="2"/>
          <w:wBefore w:w="197" w:type="dxa"/>
          <w:trHeight w:val="3662"/>
        </w:trPr>
        <w:tc>
          <w:tcPr>
            <w:tcW w:w="9868" w:type="dxa"/>
            <w:gridSpan w:val="33"/>
            <w:tcBorders>
              <w:top w:val="nil"/>
              <w:bottom w:val="single" w:sz="12" w:space="0" w:color="auto"/>
            </w:tcBorders>
          </w:tcPr>
          <w:p w14:paraId="005FD76B" w14:textId="77777777" w:rsidR="0053707C" w:rsidRPr="005C6832" w:rsidRDefault="0053707C" w:rsidP="0053707C">
            <w:pPr>
              <w:jc w:val="both"/>
            </w:pPr>
            <w:r w:rsidRPr="005C6832">
              <w:t xml:space="preserve">Cílem předmětu je rozšířit a prohloubit znalosti studenta v oblasti výroby nápojů. Student získá znalosti o technologiích výroby piva, vína, lihovin a nealkoholických nápojů. </w:t>
            </w:r>
            <w:r w:rsidRPr="006C447C">
              <w:t>Obsah před</w:t>
            </w:r>
            <w:r>
              <w:t>mětu tvoří tyto tematické celky:</w:t>
            </w:r>
          </w:p>
          <w:p w14:paraId="77D7E61B" w14:textId="77777777" w:rsidR="0053707C" w:rsidRDefault="0053707C" w:rsidP="0053707C">
            <w:pPr>
              <w:pStyle w:val="Odstavecseseznamem"/>
              <w:numPr>
                <w:ilvl w:val="0"/>
                <w:numId w:val="18"/>
              </w:numPr>
              <w:ind w:left="284" w:hanging="57"/>
              <w:jc w:val="both"/>
            </w:pPr>
            <w:r w:rsidRPr="005C6832">
              <w:t>Technologie výroby různých druhů čaje (pravé, bylinné a ovocné čaje)</w:t>
            </w:r>
            <w:r>
              <w:t>.</w:t>
            </w:r>
          </w:p>
          <w:p w14:paraId="30A38988" w14:textId="77777777" w:rsidR="0053707C" w:rsidRDefault="0053707C" w:rsidP="0053707C">
            <w:pPr>
              <w:pStyle w:val="Odstavecseseznamem"/>
              <w:numPr>
                <w:ilvl w:val="0"/>
                <w:numId w:val="18"/>
              </w:numPr>
              <w:ind w:left="284" w:hanging="57"/>
              <w:jc w:val="both"/>
            </w:pPr>
            <w:r w:rsidRPr="005C6832">
              <w:t>Technologie výroby základních a speciál</w:t>
            </w:r>
            <w:r>
              <w:t>ních druhů kávy, výroba kávovin.</w:t>
            </w:r>
          </w:p>
          <w:p w14:paraId="0CDFE1AE" w14:textId="77777777" w:rsidR="0053707C" w:rsidRDefault="0053707C" w:rsidP="0053707C">
            <w:pPr>
              <w:pStyle w:val="Odstavecseseznamem"/>
              <w:numPr>
                <w:ilvl w:val="0"/>
                <w:numId w:val="18"/>
              </w:numPr>
              <w:ind w:left="284" w:hanging="57"/>
              <w:jc w:val="both"/>
            </w:pPr>
            <w:r w:rsidRPr="005C6832">
              <w:t>Kvasné procesy, základy fermentačních technologií</w:t>
            </w:r>
            <w:r>
              <w:t>.</w:t>
            </w:r>
            <w:r w:rsidRPr="005C6832">
              <w:t xml:space="preserve"> </w:t>
            </w:r>
          </w:p>
          <w:p w14:paraId="03E17754" w14:textId="77777777" w:rsidR="0053707C" w:rsidRDefault="0053707C" w:rsidP="0053707C">
            <w:pPr>
              <w:pStyle w:val="Odstavecseseznamem"/>
              <w:numPr>
                <w:ilvl w:val="0"/>
                <w:numId w:val="18"/>
              </w:numPr>
              <w:ind w:left="284" w:hanging="57"/>
              <w:jc w:val="both"/>
            </w:pPr>
            <w:r w:rsidRPr="005C6832">
              <w:t>Surov</w:t>
            </w:r>
            <w:r>
              <w:t>iny pro výrobu piva, sladařství.</w:t>
            </w:r>
          </w:p>
          <w:p w14:paraId="7BAB7DF2" w14:textId="77777777" w:rsidR="0053707C" w:rsidRDefault="0053707C" w:rsidP="0053707C">
            <w:pPr>
              <w:pStyle w:val="Odstavecseseznamem"/>
              <w:numPr>
                <w:ilvl w:val="0"/>
                <w:numId w:val="18"/>
              </w:numPr>
              <w:ind w:left="284" w:hanging="57"/>
              <w:jc w:val="both"/>
            </w:pPr>
            <w:r w:rsidRPr="005C6832">
              <w:t>Pivovarnictví, výroba základních a speciálních druhů piv</w:t>
            </w:r>
            <w:r>
              <w:t>.</w:t>
            </w:r>
            <w:r w:rsidRPr="005C6832">
              <w:t xml:space="preserve"> </w:t>
            </w:r>
          </w:p>
          <w:p w14:paraId="7D0BA219" w14:textId="77777777" w:rsidR="0053707C" w:rsidRDefault="0053707C" w:rsidP="0053707C">
            <w:pPr>
              <w:pStyle w:val="Odstavecseseznamem"/>
              <w:numPr>
                <w:ilvl w:val="0"/>
                <w:numId w:val="18"/>
              </w:numPr>
              <w:ind w:left="284" w:hanging="57"/>
              <w:jc w:val="both"/>
            </w:pPr>
            <w:r>
              <w:t>Technologie výroby tichých vín.</w:t>
            </w:r>
          </w:p>
          <w:p w14:paraId="42569C95" w14:textId="77777777" w:rsidR="0053707C" w:rsidRDefault="0053707C" w:rsidP="0053707C">
            <w:pPr>
              <w:pStyle w:val="Odstavecseseznamem"/>
              <w:numPr>
                <w:ilvl w:val="0"/>
                <w:numId w:val="18"/>
              </w:numPr>
              <w:ind w:left="284" w:hanging="57"/>
              <w:jc w:val="both"/>
            </w:pPr>
            <w:r w:rsidRPr="005C6832">
              <w:t>Výroba ostatních druhů vín (šumivých a perlivých vín, alkoholizovaných, kořeněných a přírodně sladkých vín)</w:t>
            </w:r>
            <w:r>
              <w:t>.</w:t>
            </w:r>
          </w:p>
          <w:p w14:paraId="0FC1D194" w14:textId="77777777" w:rsidR="0053707C" w:rsidRDefault="0053707C" w:rsidP="0053707C">
            <w:pPr>
              <w:pStyle w:val="Odstavecseseznamem"/>
              <w:numPr>
                <w:ilvl w:val="0"/>
                <w:numId w:val="18"/>
              </w:numPr>
              <w:ind w:left="284" w:hanging="57"/>
              <w:jc w:val="both"/>
            </w:pPr>
            <w:r w:rsidRPr="005C6832">
              <w:t>Výroba ovocných vín, cideru a medoviny</w:t>
            </w:r>
            <w:r>
              <w:t>.</w:t>
            </w:r>
          </w:p>
          <w:p w14:paraId="1991DF41" w14:textId="77777777" w:rsidR="0053707C" w:rsidRDefault="0053707C" w:rsidP="0053707C">
            <w:pPr>
              <w:pStyle w:val="Odstavecseseznamem"/>
              <w:numPr>
                <w:ilvl w:val="0"/>
                <w:numId w:val="18"/>
              </w:numPr>
              <w:ind w:left="284" w:hanging="57"/>
              <w:jc w:val="both"/>
            </w:pPr>
            <w:r w:rsidRPr="005C6832">
              <w:t>Lihovarnictví</w:t>
            </w:r>
            <w:r>
              <w:t>.</w:t>
            </w:r>
            <w:r w:rsidRPr="005C6832">
              <w:t xml:space="preserve"> </w:t>
            </w:r>
          </w:p>
          <w:p w14:paraId="0C2E74D7" w14:textId="77777777" w:rsidR="0053707C" w:rsidRDefault="0053707C" w:rsidP="0053707C">
            <w:pPr>
              <w:pStyle w:val="Odstavecseseznamem"/>
              <w:numPr>
                <w:ilvl w:val="0"/>
                <w:numId w:val="18"/>
              </w:numPr>
              <w:ind w:left="284" w:hanging="57"/>
              <w:jc w:val="both"/>
            </w:pPr>
            <w:r w:rsidRPr="005C6832">
              <w:t>Výroba ovocných destilátů, destilátů z vína a matolin</w:t>
            </w:r>
            <w:r>
              <w:t>.</w:t>
            </w:r>
          </w:p>
          <w:p w14:paraId="6D4526BB" w14:textId="77777777" w:rsidR="0053707C" w:rsidRDefault="0053707C" w:rsidP="0053707C">
            <w:pPr>
              <w:pStyle w:val="Odstavecseseznamem"/>
              <w:numPr>
                <w:ilvl w:val="0"/>
                <w:numId w:val="18"/>
              </w:numPr>
              <w:ind w:left="284" w:hanging="57"/>
              <w:jc w:val="both"/>
            </w:pPr>
            <w:r w:rsidRPr="005C6832">
              <w:t>Výroba obilných destilátů, destilátů ze sladu a z vybraných speciálních surovin</w:t>
            </w:r>
            <w:r>
              <w:t>.</w:t>
            </w:r>
          </w:p>
          <w:p w14:paraId="10EBD0D8" w14:textId="77777777" w:rsidR="0053707C" w:rsidRDefault="0053707C" w:rsidP="0053707C">
            <w:pPr>
              <w:pStyle w:val="Odstavecseseznamem"/>
              <w:numPr>
                <w:ilvl w:val="0"/>
                <w:numId w:val="18"/>
              </w:numPr>
              <w:ind w:left="284" w:hanging="57"/>
              <w:jc w:val="both"/>
            </w:pPr>
            <w:r w:rsidRPr="005C6832">
              <w:t>Technologie výroby lihovin (výroba ovocných, bylinných a emulzních likérů)</w:t>
            </w:r>
            <w:r>
              <w:t>.</w:t>
            </w:r>
          </w:p>
          <w:p w14:paraId="41B79A27" w14:textId="77777777" w:rsidR="0053707C" w:rsidRDefault="0053707C" w:rsidP="0053707C">
            <w:pPr>
              <w:pStyle w:val="Odstavecseseznamem"/>
              <w:numPr>
                <w:ilvl w:val="0"/>
                <w:numId w:val="18"/>
              </w:numPr>
              <w:ind w:left="284" w:hanging="57"/>
              <w:jc w:val="both"/>
            </w:pPr>
            <w:r w:rsidRPr="005C6832">
              <w:t>Technologie výroby nealkoholických nápojů (šťávy, nektary, koncentráty)</w:t>
            </w:r>
            <w:r>
              <w:t>.</w:t>
            </w:r>
            <w:r w:rsidRPr="005C6832">
              <w:t xml:space="preserve"> </w:t>
            </w:r>
          </w:p>
          <w:p w14:paraId="3BA1A009" w14:textId="77777777" w:rsidR="0053707C" w:rsidRPr="005C6832" w:rsidRDefault="0053707C" w:rsidP="0053707C">
            <w:pPr>
              <w:pStyle w:val="Odstavecseseznamem"/>
              <w:numPr>
                <w:ilvl w:val="0"/>
                <w:numId w:val="18"/>
              </w:numPr>
              <w:ind w:left="284" w:hanging="57"/>
              <w:jc w:val="both"/>
            </w:pPr>
            <w:r w:rsidRPr="005C6832">
              <w:t>Technologie výroby nealkoholických nápojů (minerální vody a sycené vody, sirupy, limonády a nápoje jako funkční potraviny)</w:t>
            </w:r>
            <w:r>
              <w:t>.</w:t>
            </w:r>
          </w:p>
        </w:tc>
      </w:tr>
      <w:tr w:rsidR="0053707C" w14:paraId="2A3B6BC7" w14:textId="77777777" w:rsidTr="003547AD">
        <w:trPr>
          <w:gridBefore w:val="2"/>
          <w:wBefore w:w="197" w:type="dxa"/>
          <w:trHeight w:val="265"/>
        </w:trPr>
        <w:tc>
          <w:tcPr>
            <w:tcW w:w="3560" w:type="dxa"/>
            <w:gridSpan w:val="6"/>
            <w:tcBorders>
              <w:top w:val="nil"/>
            </w:tcBorders>
            <w:shd w:val="clear" w:color="auto" w:fill="F7CAAC"/>
          </w:tcPr>
          <w:p w14:paraId="10BDE03E" w14:textId="77777777" w:rsidR="0053707C" w:rsidRPr="005C6832" w:rsidRDefault="0053707C" w:rsidP="0053707C">
            <w:pPr>
              <w:jc w:val="both"/>
            </w:pPr>
            <w:r w:rsidRPr="005C6832">
              <w:rPr>
                <w:b/>
              </w:rPr>
              <w:t>Studijní literatura a studijní pomůcky</w:t>
            </w:r>
          </w:p>
        </w:tc>
        <w:tc>
          <w:tcPr>
            <w:tcW w:w="6308" w:type="dxa"/>
            <w:gridSpan w:val="27"/>
            <w:tcBorders>
              <w:top w:val="nil"/>
              <w:bottom w:val="nil"/>
            </w:tcBorders>
          </w:tcPr>
          <w:p w14:paraId="5F5064E4" w14:textId="77777777" w:rsidR="0053707C" w:rsidRPr="005C6832" w:rsidRDefault="0053707C" w:rsidP="0053707C">
            <w:pPr>
              <w:jc w:val="both"/>
            </w:pPr>
          </w:p>
        </w:tc>
      </w:tr>
      <w:tr w:rsidR="0053707C" w14:paraId="0A661CEA" w14:textId="77777777" w:rsidTr="003547AD">
        <w:trPr>
          <w:gridBefore w:val="2"/>
          <w:wBefore w:w="197" w:type="dxa"/>
          <w:trHeight w:val="1497"/>
        </w:trPr>
        <w:tc>
          <w:tcPr>
            <w:tcW w:w="9868" w:type="dxa"/>
            <w:gridSpan w:val="33"/>
            <w:tcBorders>
              <w:top w:val="nil"/>
            </w:tcBorders>
          </w:tcPr>
          <w:p w14:paraId="44A268D1" w14:textId="77777777" w:rsidR="0053707C" w:rsidRPr="00676B76" w:rsidRDefault="0053707C" w:rsidP="0053707C">
            <w:pPr>
              <w:rPr>
                <w:u w:val="single"/>
              </w:rPr>
            </w:pPr>
            <w:r w:rsidRPr="00676B76">
              <w:rPr>
                <w:bCs/>
                <w:u w:val="single"/>
              </w:rPr>
              <w:t>Povinná</w:t>
            </w:r>
            <w:r>
              <w:rPr>
                <w:bCs/>
                <w:u w:val="single"/>
              </w:rPr>
              <w:t xml:space="preserve"> </w:t>
            </w:r>
            <w:r w:rsidRPr="00676B76">
              <w:rPr>
                <w:u w:val="single"/>
              </w:rPr>
              <w:t>literatura</w:t>
            </w:r>
            <w:r w:rsidRPr="00676B76">
              <w:rPr>
                <w:bCs/>
                <w:u w:val="single"/>
              </w:rPr>
              <w:t>:</w:t>
            </w:r>
            <w:r w:rsidRPr="00676B76">
              <w:rPr>
                <w:u w:val="single"/>
              </w:rPr>
              <w:t xml:space="preserve"> </w:t>
            </w:r>
          </w:p>
          <w:p w14:paraId="259BE442" w14:textId="77777777" w:rsidR="0053707C" w:rsidRPr="002F41E6" w:rsidRDefault="0053707C" w:rsidP="0053707C">
            <w:pPr>
              <w:jc w:val="both"/>
            </w:pPr>
            <w:r w:rsidRPr="002F41E6">
              <w:t xml:space="preserve">VELÍŠEK, J., HAJŠLOVÁ, J. </w:t>
            </w:r>
            <w:r w:rsidRPr="002F41E6">
              <w:rPr>
                <w:iCs/>
              </w:rPr>
              <w:t>Chemie potravin</w:t>
            </w:r>
            <w:r w:rsidRPr="001025F4">
              <w:t>. Tábor: OSSIS, 2009</w:t>
            </w:r>
            <w:r w:rsidRPr="002F41E6">
              <w:t xml:space="preserve">. ISBN 978-80-86659-17-6. </w:t>
            </w:r>
          </w:p>
          <w:p w14:paraId="689072A5" w14:textId="77777777" w:rsidR="0053707C" w:rsidRPr="002F41E6" w:rsidRDefault="0053707C" w:rsidP="0053707C">
            <w:pPr>
              <w:jc w:val="both"/>
            </w:pPr>
            <w:proofErr w:type="gramStart"/>
            <w:r>
              <w:t xml:space="preserve">BASAŘOVÁ, </w:t>
            </w:r>
            <w:r w:rsidRPr="002F41E6">
              <w:t>G. a kol</w:t>
            </w:r>
            <w:proofErr w:type="gramEnd"/>
            <w:r w:rsidRPr="002F41E6">
              <w:t xml:space="preserve">. </w:t>
            </w:r>
            <w:r w:rsidRPr="002F41E6">
              <w:rPr>
                <w:iCs/>
              </w:rPr>
              <w:t>Pivovarství: Teorie a praxe výroby piva</w:t>
            </w:r>
            <w:r w:rsidRPr="002F41E6">
              <w:t xml:space="preserve">. </w:t>
            </w:r>
            <w:r w:rsidRPr="00F10E9A">
              <w:t>Praha: VŠCHT,</w:t>
            </w:r>
            <w:r w:rsidRPr="002F41E6">
              <w:t xml:space="preserve"> 2010. ISBN 978-80-7080-734-7. </w:t>
            </w:r>
          </w:p>
          <w:p w14:paraId="088B0667" w14:textId="77777777" w:rsidR="0053707C" w:rsidRPr="002F41E6" w:rsidRDefault="0053707C" w:rsidP="0053707C">
            <w:pPr>
              <w:jc w:val="both"/>
            </w:pPr>
            <w:r w:rsidRPr="002F41E6">
              <w:t xml:space="preserve">KADLEC, P. a kol. </w:t>
            </w:r>
            <w:r w:rsidRPr="002F41E6">
              <w:rPr>
                <w:iCs/>
              </w:rPr>
              <w:t>Procesy potravinářských a biotechnologických výrob</w:t>
            </w:r>
            <w:r w:rsidRPr="002F41E6">
              <w:t xml:space="preserve">. </w:t>
            </w:r>
            <w:r w:rsidRPr="00F10E9A">
              <w:t>Praha: VŠCHT,</w:t>
            </w:r>
            <w:r w:rsidRPr="002F41E6">
              <w:t xml:space="preserve"> 2003. ISBN 80-7080-527-7. </w:t>
            </w:r>
          </w:p>
          <w:p w14:paraId="58814474" w14:textId="77777777" w:rsidR="0053707C" w:rsidRPr="002F41E6" w:rsidRDefault="0053707C" w:rsidP="0053707C">
            <w:pPr>
              <w:jc w:val="both"/>
              <w:rPr>
                <w:rStyle w:val="Hypertextovodkaz"/>
              </w:rPr>
            </w:pPr>
            <w:r w:rsidRPr="002F41E6">
              <w:t xml:space="preserve">KADLEC, P. </w:t>
            </w:r>
            <w:r w:rsidRPr="002F41E6">
              <w:rPr>
                <w:iCs/>
              </w:rPr>
              <w:t>Technologie potravin II</w:t>
            </w:r>
            <w:r w:rsidRPr="002F41E6">
              <w:t xml:space="preserve">. </w:t>
            </w:r>
            <w:r>
              <w:t xml:space="preserve">1. vyd. </w:t>
            </w:r>
            <w:r w:rsidRPr="002F41E6">
              <w:t xml:space="preserve">Praha: VŠCHT, 2002. ISBN 80-7080-510-2. </w:t>
            </w:r>
          </w:p>
          <w:p w14:paraId="722C0854" w14:textId="77777777" w:rsidR="0053707C" w:rsidRPr="00E41472" w:rsidRDefault="0053707C" w:rsidP="0053707C">
            <w:pPr>
              <w:rPr>
                <w:bCs/>
                <w:sz w:val="10"/>
                <w:szCs w:val="10"/>
                <w:u w:val="single"/>
              </w:rPr>
            </w:pPr>
          </w:p>
          <w:p w14:paraId="1E4877D4" w14:textId="77777777" w:rsidR="0053707C" w:rsidRPr="00676B76" w:rsidRDefault="0053707C" w:rsidP="0053707C">
            <w:pPr>
              <w:rPr>
                <w:u w:val="single"/>
              </w:rPr>
            </w:pPr>
            <w:r w:rsidRPr="00676B76">
              <w:rPr>
                <w:bCs/>
                <w:u w:val="single"/>
              </w:rPr>
              <w:t>Doporučená</w:t>
            </w:r>
            <w:r>
              <w:rPr>
                <w:bCs/>
                <w:u w:val="single"/>
              </w:rPr>
              <w:t xml:space="preserve"> </w:t>
            </w:r>
            <w:r w:rsidRPr="00676B76">
              <w:rPr>
                <w:u w:val="single"/>
              </w:rPr>
              <w:t>literatura</w:t>
            </w:r>
            <w:r w:rsidRPr="00676B76">
              <w:rPr>
                <w:bCs/>
                <w:u w:val="single"/>
              </w:rPr>
              <w:t>:</w:t>
            </w:r>
            <w:r w:rsidRPr="00676B76">
              <w:rPr>
                <w:u w:val="single"/>
              </w:rPr>
              <w:t xml:space="preserve"> </w:t>
            </w:r>
          </w:p>
          <w:p w14:paraId="5D29B67D" w14:textId="77777777" w:rsidR="0053707C" w:rsidRPr="00D35067" w:rsidRDefault="0053707C" w:rsidP="0053707C">
            <w:pPr>
              <w:jc w:val="both"/>
              <w:rPr>
                <w:sz w:val="19"/>
                <w:szCs w:val="19"/>
              </w:rPr>
            </w:pPr>
            <w:r w:rsidRPr="00D35067">
              <w:rPr>
                <w:sz w:val="19"/>
                <w:szCs w:val="19"/>
              </w:rPr>
              <w:t xml:space="preserve">STEEN, </w:t>
            </w:r>
            <w:proofErr w:type="gramStart"/>
            <w:r w:rsidRPr="00D35067">
              <w:rPr>
                <w:sz w:val="19"/>
                <w:szCs w:val="19"/>
              </w:rPr>
              <w:t>P.R.</w:t>
            </w:r>
            <w:proofErr w:type="gramEnd"/>
            <w:r w:rsidRPr="00D35067">
              <w:rPr>
                <w:sz w:val="19"/>
                <w:szCs w:val="19"/>
              </w:rPr>
              <w:t xml:space="preserve">, ASHURST, R. </w:t>
            </w:r>
            <w:r w:rsidRPr="00D35067">
              <w:rPr>
                <w:iCs/>
                <w:sz w:val="19"/>
                <w:szCs w:val="19"/>
              </w:rPr>
              <w:t>Carbonated Soft Drinks: Formulation and Manufacture</w:t>
            </w:r>
            <w:r w:rsidRPr="00D35067">
              <w:rPr>
                <w:sz w:val="19"/>
                <w:szCs w:val="19"/>
              </w:rPr>
              <w:t xml:space="preserve">. Oxford, 2006. ISBN 978-14051-3435-4. </w:t>
            </w:r>
          </w:p>
          <w:p w14:paraId="244AB546" w14:textId="77777777" w:rsidR="0053707C" w:rsidRPr="002F41E6" w:rsidRDefault="0053707C" w:rsidP="0053707C">
            <w:pPr>
              <w:jc w:val="both"/>
            </w:pPr>
            <w:r w:rsidRPr="002F41E6">
              <w:t xml:space="preserve">WINTGENS, </w:t>
            </w:r>
            <w:proofErr w:type="gramStart"/>
            <w:r w:rsidRPr="002F41E6">
              <w:t>J.N.</w:t>
            </w:r>
            <w:proofErr w:type="gramEnd"/>
            <w:r w:rsidRPr="002F41E6">
              <w:t xml:space="preserve"> </w:t>
            </w:r>
            <w:r w:rsidRPr="002F41E6">
              <w:rPr>
                <w:iCs/>
              </w:rPr>
              <w:t>Coffee: Growing, Processing, Sustainable Production</w:t>
            </w:r>
            <w:r w:rsidRPr="002F41E6">
              <w:t xml:space="preserve">. Weinheim, 2004. ISBN 978-3-527-33253-3. </w:t>
            </w:r>
          </w:p>
          <w:p w14:paraId="61190C6E" w14:textId="77777777" w:rsidR="0053707C" w:rsidRPr="002F41E6" w:rsidRDefault="0053707C" w:rsidP="0053707C">
            <w:pPr>
              <w:jc w:val="both"/>
            </w:pPr>
            <w:r w:rsidRPr="002F41E6">
              <w:t xml:space="preserve">BUGLASS, </w:t>
            </w:r>
            <w:proofErr w:type="gramStart"/>
            <w:r w:rsidRPr="002F41E6">
              <w:t>A.J.</w:t>
            </w:r>
            <w:proofErr w:type="gramEnd"/>
            <w:r w:rsidRPr="002F41E6">
              <w:t xml:space="preserve"> </w:t>
            </w:r>
            <w:r w:rsidRPr="002F41E6">
              <w:rPr>
                <w:iCs/>
              </w:rPr>
              <w:t>Handbook of Alcoholic Beverages: Technical, Analytical and Nutritional Aspects</w:t>
            </w:r>
            <w:r w:rsidRPr="002F41E6">
              <w:t xml:space="preserve">. West Sussex, 2011. ISBN 978-0-470-51202-9. </w:t>
            </w:r>
          </w:p>
          <w:p w14:paraId="18FEB52D" w14:textId="77777777" w:rsidR="0053707C" w:rsidRPr="002F41E6" w:rsidRDefault="0053707C" w:rsidP="0053707C">
            <w:pPr>
              <w:jc w:val="both"/>
            </w:pPr>
            <w:r w:rsidRPr="002F41E6">
              <w:t xml:space="preserve">ASHURST, </w:t>
            </w:r>
            <w:proofErr w:type="gramStart"/>
            <w:r w:rsidRPr="002F41E6">
              <w:t>P.R.</w:t>
            </w:r>
            <w:proofErr w:type="gramEnd"/>
            <w:r w:rsidRPr="002F41E6">
              <w:t xml:space="preserve"> </w:t>
            </w:r>
            <w:r w:rsidRPr="002F41E6">
              <w:rPr>
                <w:iCs/>
              </w:rPr>
              <w:t>Chemistry and Technology o</w:t>
            </w:r>
            <w:r>
              <w:rPr>
                <w:iCs/>
              </w:rPr>
              <w:t>f Soft Drinks and Fruit Juices. 2nd Ed</w:t>
            </w:r>
            <w:r w:rsidRPr="002F41E6">
              <w:t xml:space="preserve">. New </w:t>
            </w:r>
            <w:r>
              <w:t>J</w:t>
            </w:r>
            <w:r w:rsidRPr="002F41E6">
              <w:t xml:space="preserve">ersey, 2005. ISBN 978-1-4051-2286-3. </w:t>
            </w:r>
          </w:p>
          <w:p w14:paraId="7E793152" w14:textId="77777777" w:rsidR="0053707C" w:rsidRPr="005C6832" w:rsidRDefault="0053707C" w:rsidP="0053707C">
            <w:r w:rsidRPr="002F41E6">
              <w:t xml:space="preserve">Související legislativní předpisy. </w:t>
            </w:r>
            <w:r w:rsidRPr="002F41E6">
              <w:rPr>
                <w:iCs/>
              </w:rPr>
              <w:t>Zákony a prováděcí vyhlášky, nařízení a věstníky EU</w:t>
            </w:r>
            <w:r w:rsidRPr="002F41E6">
              <w:t>.</w:t>
            </w:r>
          </w:p>
        </w:tc>
      </w:tr>
      <w:tr w:rsidR="0053707C" w14:paraId="04388D69"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0A6FF5E2" w14:textId="77777777" w:rsidR="0053707C" w:rsidRPr="005C6832" w:rsidRDefault="0053707C" w:rsidP="0053707C">
            <w:pPr>
              <w:jc w:val="center"/>
              <w:rPr>
                <w:b/>
              </w:rPr>
            </w:pPr>
            <w:r w:rsidRPr="005C6832">
              <w:rPr>
                <w:b/>
              </w:rPr>
              <w:t>Informace ke kombinované nebo distanční formě</w:t>
            </w:r>
          </w:p>
        </w:tc>
      </w:tr>
      <w:tr w:rsidR="0053707C" w14:paraId="08A37925" w14:textId="77777777" w:rsidTr="003547AD">
        <w:trPr>
          <w:gridBefore w:val="2"/>
          <w:wBefore w:w="197" w:type="dxa"/>
        </w:trPr>
        <w:tc>
          <w:tcPr>
            <w:tcW w:w="4664" w:type="dxa"/>
            <w:gridSpan w:val="10"/>
            <w:tcBorders>
              <w:top w:val="single" w:sz="2" w:space="0" w:color="auto"/>
            </w:tcBorders>
            <w:shd w:val="clear" w:color="auto" w:fill="F7CAAC"/>
          </w:tcPr>
          <w:p w14:paraId="0895B25D" w14:textId="77777777" w:rsidR="0053707C" w:rsidRPr="005C6832" w:rsidRDefault="0053707C" w:rsidP="0053707C">
            <w:pPr>
              <w:jc w:val="both"/>
            </w:pPr>
            <w:r w:rsidRPr="005C6832">
              <w:rPr>
                <w:b/>
              </w:rPr>
              <w:t>Rozsah konzultací (soustředění)</w:t>
            </w:r>
          </w:p>
        </w:tc>
        <w:tc>
          <w:tcPr>
            <w:tcW w:w="871" w:type="dxa"/>
            <w:gridSpan w:val="4"/>
            <w:tcBorders>
              <w:top w:val="single" w:sz="2" w:space="0" w:color="auto"/>
            </w:tcBorders>
          </w:tcPr>
          <w:p w14:paraId="71E85C9E" w14:textId="77777777" w:rsidR="0053707C" w:rsidRPr="005C6832" w:rsidRDefault="0053707C" w:rsidP="0053707C">
            <w:pPr>
              <w:jc w:val="center"/>
            </w:pPr>
            <w:r w:rsidRPr="005C6832">
              <w:t>16</w:t>
            </w:r>
          </w:p>
        </w:tc>
        <w:tc>
          <w:tcPr>
            <w:tcW w:w="4333" w:type="dxa"/>
            <w:gridSpan w:val="19"/>
            <w:tcBorders>
              <w:top w:val="single" w:sz="2" w:space="0" w:color="auto"/>
            </w:tcBorders>
            <w:shd w:val="clear" w:color="auto" w:fill="F7CAAC"/>
          </w:tcPr>
          <w:p w14:paraId="7A361A7F" w14:textId="77777777" w:rsidR="0053707C" w:rsidRPr="005C6832" w:rsidRDefault="0053707C" w:rsidP="0053707C">
            <w:pPr>
              <w:jc w:val="both"/>
              <w:rPr>
                <w:b/>
              </w:rPr>
            </w:pPr>
            <w:r w:rsidRPr="005C6832">
              <w:rPr>
                <w:b/>
              </w:rPr>
              <w:t xml:space="preserve">hodin </w:t>
            </w:r>
          </w:p>
        </w:tc>
      </w:tr>
      <w:tr w:rsidR="0053707C" w14:paraId="650717CD" w14:textId="77777777" w:rsidTr="003547AD">
        <w:trPr>
          <w:gridBefore w:val="2"/>
          <w:wBefore w:w="197" w:type="dxa"/>
        </w:trPr>
        <w:tc>
          <w:tcPr>
            <w:tcW w:w="9868" w:type="dxa"/>
            <w:gridSpan w:val="33"/>
            <w:shd w:val="clear" w:color="auto" w:fill="F7CAAC"/>
          </w:tcPr>
          <w:p w14:paraId="026B2F6D" w14:textId="77777777" w:rsidR="0053707C" w:rsidRPr="005C6832" w:rsidRDefault="0053707C" w:rsidP="0053707C">
            <w:pPr>
              <w:jc w:val="both"/>
              <w:rPr>
                <w:b/>
              </w:rPr>
            </w:pPr>
            <w:r w:rsidRPr="005C6832">
              <w:rPr>
                <w:b/>
              </w:rPr>
              <w:t>Informace o způsobu kontaktu s vyučujícím</w:t>
            </w:r>
          </w:p>
        </w:tc>
      </w:tr>
      <w:tr w:rsidR="0053707C" w14:paraId="5B382F2D" w14:textId="77777777" w:rsidTr="003547AD">
        <w:trPr>
          <w:gridBefore w:val="2"/>
          <w:wBefore w:w="197" w:type="dxa"/>
          <w:trHeight w:val="992"/>
        </w:trPr>
        <w:tc>
          <w:tcPr>
            <w:tcW w:w="9868" w:type="dxa"/>
            <w:gridSpan w:val="33"/>
          </w:tcPr>
          <w:p w14:paraId="5C28FDF2" w14:textId="77777777" w:rsidR="0053707C" w:rsidRDefault="0053707C" w:rsidP="0053707C">
            <w:pPr>
              <w:pStyle w:val="Textkomente"/>
              <w:jc w:val="both"/>
              <w:rPr>
                <w:color w:val="000000"/>
              </w:rPr>
            </w:pPr>
            <w:r w:rsidRPr="00D35067">
              <w:rPr>
                <w:color w:val="000000"/>
                <w:shd w:val="clear" w:color="auto" w:fill="FFFFFF"/>
              </w:rPr>
              <w:t xml:space="preserve">Povinná účast </w:t>
            </w:r>
            <w:r>
              <w:rPr>
                <w:color w:val="000000"/>
                <w:shd w:val="clear" w:color="auto" w:fill="FFFFFF"/>
              </w:rPr>
              <w:t>ve</w:t>
            </w:r>
            <w:r w:rsidRPr="00D35067">
              <w:rPr>
                <w:color w:val="000000"/>
                <w:shd w:val="clear" w:color="auto" w:fill="FFFFFF"/>
              </w:rPr>
              <w:t xml:space="preserve"> cvičeních (100%), zápočtový test (min. 70% bodů), písemná a ústní zkouška. </w:t>
            </w:r>
            <w:r>
              <w:rPr>
                <w:color w:val="000000"/>
                <w:shd w:val="clear" w:color="auto" w:fill="FFFFFF"/>
              </w:rPr>
              <w:t>S</w:t>
            </w:r>
            <w:r w:rsidRPr="00D35067">
              <w:rPr>
                <w:color w:val="000000"/>
              </w:rPr>
              <w:t xml:space="preserve">tudenti vypracují seminární práci na zadané téma. Hodnocena </w:t>
            </w:r>
            <w:r>
              <w:rPr>
                <w:color w:val="000000"/>
              </w:rPr>
              <w:t>bude</w:t>
            </w:r>
            <w:r w:rsidRPr="00D35067">
              <w:rPr>
                <w:color w:val="000000"/>
              </w:rPr>
              <w:t xml:space="preserve"> obsahová správnost a schopnost správně využít informace z odborné literatury.</w:t>
            </w:r>
            <w:r>
              <w:rPr>
                <w:color w:val="000000"/>
              </w:rPr>
              <w:t xml:space="preserve"> </w:t>
            </w:r>
            <w:r w:rsidRPr="00AB5216">
              <w:t>Dle potřeby jsou možné individuální konzultace po předchozí emailové či telefonické dohodě.</w:t>
            </w:r>
          </w:p>
          <w:p w14:paraId="2BA32207" w14:textId="77777777" w:rsidR="0053707C" w:rsidRPr="005C6832" w:rsidRDefault="0053707C" w:rsidP="0053707C">
            <w:pPr>
              <w:jc w:val="both"/>
              <w:rPr>
                <w:color w:val="000000"/>
                <w:sz w:val="10"/>
                <w:szCs w:val="10"/>
              </w:rPr>
            </w:pPr>
          </w:p>
          <w:p w14:paraId="2C5D3CB6" w14:textId="77777777" w:rsidR="0053707C" w:rsidRDefault="0053707C" w:rsidP="0053707C">
            <w:pPr>
              <w:jc w:val="both"/>
            </w:pPr>
            <w:r w:rsidRPr="005C6832">
              <w:t>Možnosti komunikace s vyučujícím</w:t>
            </w:r>
            <w:r>
              <w:t>i</w:t>
            </w:r>
            <w:r w:rsidRPr="005C6832">
              <w:t xml:space="preserve">: </w:t>
            </w:r>
            <w:hyperlink r:id="rId42" w:history="1">
              <w:r w:rsidRPr="006B57A1">
                <w:rPr>
                  <w:rStyle w:val="Hypertextovodkaz"/>
                </w:rPr>
                <w:t>lorencova@utb.cz</w:t>
              </w:r>
            </w:hyperlink>
            <w:r w:rsidRPr="005C6832">
              <w:t xml:space="preserve">, 576 033 010, </w:t>
            </w:r>
            <w:hyperlink r:id="rId43" w:history="1">
              <w:r w:rsidRPr="006B57A1">
                <w:rPr>
                  <w:rStyle w:val="Hypertextovodkaz"/>
                </w:rPr>
                <w:t>rsalek@utb.cz</w:t>
              </w:r>
            </w:hyperlink>
            <w:r w:rsidRPr="005C6832">
              <w:t>, 576 038</w:t>
            </w:r>
            <w:r>
              <w:t> </w:t>
            </w:r>
            <w:r w:rsidRPr="005C6832">
              <w:t>087.</w:t>
            </w:r>
          </w:p>
          <w:p w14:paraId="0FEEE79D" w14:textId="77777777" w:rsidR="0053707C" w:rsidRPr="005C6832" w:rsidRDefault="0053707C" w:rsidP="0053707C">
            <w:pPr>
              <w:jc w:val="both"/>
            </w:pPr>
          </w:p>
        </w:tc>
      </w:tr>
      <w:tr w:rsidR="0053707C" w14:paraId="05D413A1"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double" w:sz="4" w:space="0" w:color="00000A"/>
              <w:right w:val="single" w:sz="4" w:space="0" w:color="00000A"/>
            </w:tcBorders>
            <w:shd w:val="clear" w:color="auto" w:fill="BDD6EE"/>
          </w:tcPr>
          <w:p w14:paraId="1576B395" w14:textId="77777777" w:rsidR="0053707C" w:rsidRPr="00AC7A32" w:rsidRDefault="0053707C" w:rsidP="0053707C">
            <w:pPr>
              <w:jc w:val="both"/>
              <w:rPr>
                <w:b/>
                <w:sz w:val="28"/>
              </w:rPr>
            </w:pPr>
            <w:r>
              <w:lastRenderedPageBreak/>
              <w:br w:type="page"/>
            </w:r>
            <w:r w:rsidRPr="007448D7">
              <w:rPr>
                <w:b/>
                <w:sz w:val="28"/>
              </w:rPr>
              <w:t>B-III – Charakteristika studijního předmětu</w:t>
            </w:r>
          </w:p>
        </w:tc>
      </w:tr>
      <w:tr w:rsidR="0053707C" w14:paraId="49749A36"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02" w:type="dxa"/>
            <w:gridSpan w:val="2"/>
            <w:tcBorders>
              <w:top w:val="double" w:sz="4" w:space="0" w:color="00000A"/>
              <w:left w:val="single" w:sz="4" w:space="0" w:color="00000A"/>
              <w:bottom w:val="single" w:sz="4" w:space="0" w:color="00000A"/>
              <w:right w:val="single" w:sz="4" w:space="0" w:color="00000A"/>
            </w:tcBorders>
            <w:shd w:val="clear" w:color="auto" w:fill="F7CAAC"/>
          </w:tcPr>
          <w:p w14:paraId="3401B951" w14:textId="77777777" w:rsidR="0053707C" w:rsidRPr="007448D7" w:rsidRDefault="0053707C" w:rsidP="0053707C">
            <w:pPr>
              <w:jc w:val="both"/>
            </w:pPr>
            <w:r w:rsidRPr="007448D7">
              <w:rPr>
                <w:b/>
              </w:rPr>
              <w:t>Název studijního předmětu</w:t>
            </w:r>
          </w:p>
        </w:tc>
        <w:tc>
          <w:tcPr>
            <w:tcW w:w="6866" w:type="dxa"/>
            <w:gridSpan w:val="31"/>
            <w:tcBorders>
              <w:top w:val="double" w:sz="4" w:space="0" w:color="00000A"/>
              <w:left w:val="single" w:sz="4" w:space="0" w:color="00000A"/>
              <w:bottom w:val="single" w:sz="4" w:space="0" w:color="00000A"/>
              <w:right w:val="single" w:sz="4" w:space="0" w:color="00000A"/>
            </w:tcBorders>
            <w:shd w:val="clear" w:color="auto" w:fill="auto"/>
          </w:tcPr>
          <w:p w14:paraId="412F2A3F" w14:textId="77777777" w:rsidR="0053707C" w:rsidRPr="00A71D37" w:rsidRDefault="0053707C" w:rsidP="0053707C">
            <w:pPr>
              <w:jc w:val="both"/>
              <w:rPr>
                <w:b/>
              </w:rPr>
            </w:pPr>
            <w:bookmarkStart w:id="19" w:name="Bionanotech"/>
            <w:bookmarkEnd w:id="19"/>
            <w:r w:rsidRPr="00A71D37">
              <w:rPr>
                <w:b/>
              </w:rPr>
              <w:t>Bionanotechnologie</w:t>
            </w:r>
          </w:p>
        </w:tc>
      </w:tr>
      <w:tr w:rsidR="0053707C" w14:paraId="3DEDE05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02" w:type="dxa"/>
            <w:gridSpan w:val="2"/>
            <w:tcBorders>
              <w:top w:val="single" w:sz="4" w:space="0" w:color="00000A"/>
              <w:left w:val="single" w:sz="4" w:space="0" w:color="00000A"/>
              <w:bottom w:val="single" w:sz="4" w:space="0" w:color="00000A"/>
              <w:right w:val="single" w:sz="4" w:space="0" w:color="00000A"/>
            </w:tcBorders>
            <w:shd w:val="clear" w:color="auto" w:fill="F7CAAC"/>
          </w:tcPr>
          <w:p w14:paraId="194CF5F7" w14:textId="77777777" w:rsidR="0053707C" w:rsidRPr="007448D7" w:rsidRDefault="0053707C" w:rsidP="0053707C">
            <w:pPr>
              <w:jc w:val="both"/>
            </w:pPr>
            <w:r w:rsidRPr="007448D7">
              <w:rPr>
                <w:b/>
              </w:rPr>
              <w:t>Typ předmětu</w:t>
            </w:r>
          </w:p>
        </w:tc>
        <w:tc>
          <w:tcPr>
            <w:tcW w:w="3350" w:type="dxa"/>
            <w:gridSpan w:val="17"/>
            <w:tcBorders>
              <w:top w:val="single" w:sz="4" w:space="0" w:color="00000A"/>
              <w:left w:val="single" w:sz="4" w:space="0" w:color="00000A"/>
              <w:bottom w:val="single" w:sz="4" w:space="0" w:color="00000A"/>
              <w:right w:val="single" w:sz="4" w:space="0" w:color="00000A"/>
            </w:tcBorders>
            <w:shd w:val="clear" w:color="auto" w:fill="auto"/>
          </w:tcPr>
          <w:p w14:paraId="3884D13C" w14:textId="77777777" w:rsidR="0053707C" w:rsidRPr="007448D7" w:rsidRDefault="0053707C" w:rsidP="0053707C">
            <w:pPr>
              <w:jc w:val="both"/>
            </w:pPr>
            <w:r>
              <w:t>povinný, PZ</w:t>
            </w:r>
          </w:p>
        </w:tc>
        <w:tc>
          <w:tcPr>
            <w:tcW w:w="2633" w:type="dxa"/>
            <w:gridSpan w:val="9"/>
            <w:tcBorders>
              <w:top w:val="single" w:sz="4" w:space="0" w:color="00000A"/>
              <w:left w:val="single" w:sz="4" w:space="0" w:color="00000A"/>
              <w:bottom w:val="single" w:sz="4" w:space="0" w:color="00000A"/>
              <w:right w:val="single" w:sz="4" w:space="0" w:color="00000A"/>
            </w:tcBorders>
            <w:shd w:val="clear" w:color="auto" w:fill="F7CAAC"/>
          </w:tcPr>
          <w:p w14:paraId="5A5BAFBB" w14:textId="77777777" w:rsidR="0053707C" w:rsidRPr="007448D7" w:rsidRDefault="0053707C" w:rsidP="0053707C">
            <w:pPr>
              <w:jc w:val="both"/>
            </w:pPr>
            <w:r w:rsidRPr="007448D7">
              <w:rPr>
                <w:b/>
              </w:rPr>
              <w:t>doporučený ročník / semestr</w:t>
            </w:r>
          </w:p>
        </w:tc>
        <w:tc>
          <w:tcPr>
            <w:tcW w:w="883" w:type="dxa"/>
            <w:gridSpan w:val="5"/>
            <w:tcBorders>
              <w:top w:val="single" w:sz="4" w:space="0" w:color="00000A"/>
              <w:left w:val="single" w:sz="4" w:space="0" w:color="00000A"/>
              <w:bottom w:val="single" w:sz="4" w:space="0" w:color="00000A"/>
              <w:right w:val="single" w:sz="4" w:space="0" w:color="00000A"/>
            </w:tcBorders>
            <w:shd w:val="clear" w:color="auto" w:fill="auto"/>
          </w:tcPr>
          <w:p w14:paraId="0A7176F9" w14:textId="77777777" w:rsidR="0053707C" w:rsidRPr="007448D7" w:rsidRDefault="0053707C" w:rsidP="0053707C">
            <w:pPr>
              <w:jc w:val="both"/>
            </w:pPr>
            <w:r w:rsidRPr="007448D7">
              <w:t>2/ZS</w:t>
            </w:r>
          </w:p>
        </w:tc>
      </w:tr>
      <w:tr w:rsidR="0053707C" w14:paraId="6D66277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02" w:type="dxa"/>
            <w:gridSpan w:val="2"/>
            <w:tcBorders>
              <w:top w:val="single" w:sz="4" w:space="0" w:color="00000A"/>
              <w:left w:val="single" w:sz="4" w:space="0" w:color="00000A"/>
              <w:bottom w:val="single" w:sz="4" w:space="0" w:color="00000A"/>
              <w:right w:val="single" w:sz="4" w:space="0" w:color="00000A"/>
            </w:tcBorders>
            <w:shd w:val="clear" w:color="auto" w:fill="F7CAAC"/>
          </w:tcPr>
          <w:p w14:paraId="69C50236" w14:textId="77777777" w:rsidR="0053707C" w:rsidRPr="007448D7" w:rsidRDefault="0053707C" w:rsidP="0053707C">
            <w:pPr>
              <w:jc w:val="both"/>
            </w:pPr>
            <w:r w:rsidRPr="007448D7">
              <w:rPr>
                <w:b/>
              </w:rPr>
              <w:t>Rozsah studijního předmětu</w:t>
            </w:r>
          </w:p>
        </w:tc>
        <w:tc>
          <w:tcPr>
            <w:tcW w:w="1662" w:type="dxa"/>
            <w:gridSpan w:val="8"/>
            <w:tcBorders>
              <w:top w:val="single" w:sz="4" w:space="0" w:color="00000A"/>
              <w:left w:val="single" w:sz="4" w:space="0" w:color="00000A"/>
              <w:bottom w:val="single" w:sz="4" w:space="0" w:color="00000A"/>
              <w:right w:val="single" w:sz="4" w:space="0" w:color="00000A"/>
            </w:tcBorders>
            <w:shd w:val="clear" w:color="auto" w:fill="auto"/>
          </w:tcPr>
          <w:p w14:paraId="45F2B4D2" w14:textId="6653C6FC" w:rsidR="0053707C" w:rsidRPr="007448D7" w:rsidRDefault="00023281" w:rsidP="00023281">
            <w:pPr>
              <w:jc w:val="both"/>
            </w:pPr>
            <w:r>
              <w:t>28p</w:t>
            </w:r>
            <w:r w:rsidR="0053707C" w:rsidRPr="007448D7">
              <w:t>+14s</w:t>
            </w:r>
            <w:r>
              <w:t>+0l</w:t>
            </w:r>
          </w:p>
        </w:tc>
        <w:tc>
          <w:tcPr>
            <w:tcW w:w="871" w:type="dxa"/>
            <w:gridSpan w:val="4"/>
            <w:tcBorders>
              <w:top w:val="single" w:sz="4" w:space="0" w:color="00000A"/>
              <w:left w:val="single" w:sz="4" w:space="0" w:color="00000A"/>
              <w:bottom w:val="single" w:sz="4" w:space="0" w:color="00000A"/>
              <w:right w:val="single" w:sz="4" w:space="0" w:color="00000A"/>
            </w:tcBorders>
            <w:shd w:val="clear" w:color="auto" w:fill="F7CAAC"/>
          </w:tcPr>
          <w:p w14:paraId="0B0FC903" w14:textId="77777777" w:rsidR="0053707C" w:rsidRPr="007448D7" w:rsidRDefault="0053707C" w:rsidP="0053707C">
            <w:pPr>
              <w:jc w:val="both"/>
            </w:pPr>
            <w:r w:rsidRPr="007448D7">
              <w:rPr>
                <w:b/>
              </w:rPr>
              <w:t xml:space="preserve">hod. </w:t>
            </w:r>
          </w:p>
        </w:tc>
        <w:tc>
          <w:tcPr>
            <w:tcW w:w="817" w:type="dxa"/>
            <w:gridSpan w:val="5"/>
            <w:tcBorders>
              <w:top w:val="single" w:sz="4" w:space="0" w:color="00000A"/>
              <w:left w:val="single" w:sz="4" w:space="0" w:color="00000A"/>
              <w:bottom w:val="single" w:sz="4" w:space="0" w:color="00000A"/>
              <w:right w:val="single" w:sz="4" w:space="0" w:color="00000A"/>
            </w:tcBorders>
            <w:shd w:val="clear" w:color="auto" w:fill="auto"/>
          </w:tcPr>
          <w:p w14:paraId="779F4111" w14:textId="35FF2AA8" w:rsidR="0053707C" w:rsidRPr="007448D7" w:rsidRDefault="00056E2F" w:rsidP="0053707C">
            <w:pPr>
              <w:jc w:val="both"/>
            </w:pPr>
            <w:r>
              <w:t>42</w:t>
            </w:r>
          </w:p>
        </w:tc>
        <w:tc>
          <w:tcPr>
            <w:tcW w:w="2107" w:type="dxa"/>
            <w:gridSpan w:val="6"/>
            <w:tcBorders>
              <w:top w:val="single" w:sz="4" w:space="0" w:color="00000A"/>
              <w:left w:val="single" w:sz="4" w:space="0" w:color="00000A"/>
              <w:bottom w:val="single" w:sz="4" w:space="0" w:color="00000A"/>
              <w:right w:val="single" w:sz="4" w:space="0" w:color="00000A"/>
            </w:tcBorders>
            <w:shd w:val="clear" w:color="auto" w:fill="F7CAAC"/>
          </w:tcPr>
          <w:p w14:paraId="3390263B" w14:textId="77777777" w:rsidR="0053707C" w:rsidRPr="007448D7" w:rsidRDefault="0053707C" w:rsidP="0053707C">
            <w:pPr>
              <w:jc w:val="both"/>
            </w:pPr>
            <w:r w:rsidRPr="007448D7">
              <w:rPr>
                <w:b/>
              </w:rPr>
              <w:t>kreditů</w:t>
            </w:r>
          </w:p>
        </w:tc>
        <w:tc>
          <w:tcPr>
            <w:tcW w:w="1409" w:type="dxa"/>
            <w:gridSpan w:val="8"/>
            <w:tcBorders>
              <w:top w:val="single" w:sz="4" w:space="0" w:color="00000A"/>
              <w:left w:val="single" w:sz="4" w:space="0" w:color="00000A"/>
              <w:bottom w:val="single" w:sz="4" w:space="0" w:color="00000A"/>
              <w:right w:val="single" w:sz="4" w:space="0" w:color="00000A"/>
            </w:tcBorders>
            <w:shd w:val="clear" w:color="auto" w:fill="auto"/>
          </w:tcPr>
          <w:p w14:paraId="3C17856B" w14:textId="77777777" w:rsidR="0053707C" w:rsidRPr="007448D7" w:rsidRDefault="0053707C" w:rsidP="0053707C">
            <w:pPr>
              <w:jc w:val="both"/>
            </w:pPr>
            <w:r w:rsidRPr="007448D7">
              <w:t>4</w:t>
            </w:r>
          </w:p>
        </w:tc>
      </w:tr>
      <w:tr w:rsidR="0053707C" w14:paraId="5F003CF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02" w:type="dxa"/>
            <w:gridSpan w:val="2"/>
            <w:tcBorders>
              <w:top w:val="single" w:sz="4" w:space="0" w:color="00000A"/>
              <w:left w:val="single" w:sz="4" w:space="0" w:color="00000A"/>
              <w:bottom w:val="single" w:sz="4" w:space="0" w:color="00000A"/>
              <w:right w:val="single" w:sz="4" w:space="0" w:color="00000A"/>
            </w:tcBorders>
            <w:shd w:val="clear" w:color="auto" w:fill="F7CAAC"/>
          </w:tcPr>
          <w:p w14:paraId="030613E0" w14:textId="77777777" w:rsidR="0053707C" w:rsidRPr="007448D7" w:rsidRDefault="0053707C" w:rsidP="0053707C">
            <w:pPr>
              <w:jc w:val="both"/>
            </w:pPr>
            <w:r w:rsidRPr="007448D7">
              <w:rPr>
                <w:b/>
              </w:rPr>
              <w:t>Prerekvizity, korekvizity, ekvivalence</w:t>
            </w:r>
          </w:p>
        </w:tc>
        <w:tc>
          <w:tcPr>
            <w:tcW w:w="6866" w:type="dxa"/>
            <w:gridSpan w:val="31"/>
            <w:tcBorders>
              <w:top w:val="single" w:sz="4" w:space="0" w:color="00000A"/>
              <w:left w:val="single" w:sz="4" w:space="0" w:color="00000A"/>
              <w:bottom w:val="single" w:sz="4" w:space="0" w:color="00000A"/>
              <w:right w:val="single" w:sz="4" w:space="0" w:color="00000A"/>
            </w:tcBorders>
            <w:shd w:val="clear" w:color="auto" w:fill="auto"/>
          </w:tcPr>
          <w:p w14:paraId="1B3518AC" w14:textId="77777777" w:rsidR="0053707C" w:rsidRPr="007448D7" w:rsidRDefault="0053707C" w:rsidP="0053707C">
            <w:pPr>
              <w:jc w:val="both"/>
            </w:pPr>
          </w:p>
        </w:tc>
      </w:tr>
      <w:tr w:rsidR="0053707C" w14:paraId="660F4F0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02" w:type="dxa"/>
            <w:gridSpan w:val="2"/>
            <w:tcBorders>
              <w:top w:val="single" w:sz="4" w:space="0" w:color="00000A"/>
              <w:left w:val="single" w:sz="4" w:space="0" w:color="00000A"/>
              <w:bottom w:val="single" w:sz="4" w:space="0" w:color="00000A"/>
              <w:right w:val="single" w:sz="4" w:space="0" w:color="00000A"/>
            </w:tcBorders>
            <w:shd w:val="clear" w:color="auto" w:fill="F7CAAC"/>
          </w:tcPr>
          <w:p w14:paraId="27302008" w14:textId="77777777" w:rsidR="0053707C" w:rsidRPr="007448D7" w:rsidRDefault="0053707C" w:rsidP="0053707C">
            <w:pPr>
              <w:jc w:val="both"/>
            </w:pPr>
            <w:r w:rsidRPr="007448D7">
              <w:rPr>
                <w:b/>
              </w:rPr>
              <w:t>Způsob ověření studijních výsledků</w:t>
            </w:r>
          </w:p>
        </w:tc>
        <w:tc>
          <w:tcPr>
            <w:tcW w:w="3350" w:type="dxa"/>
            <w:gridSpan w:val="17"/>
            <w:tcBorders>
              <w:top w:val="single" w:sz="4" w:space="0" w:color="00000A"/>
              <w:left w:val="single" w:sz="4" w:space="0" w:color="00000A"/>
              <w:bottom w:val="single" w:sz="4" w:space="0" w:color="00000A"/>
              <w:right w:val="single" w:sz="4" w:space="0" w:color="00000A"/>
            </w:tcBorders>
            <w:shd w:val="clear" w:color="auto" w:fill="auto"/>
          </w:tcPr>
          <w:p w14:paraId="7C49AB3E" w14:textId="77777777" w:rsidR="0053707C" w:rsidRPr="007448D7" w:rsidRDefault="0053707C" w:rsidP="0053707C">
            <w:pPr>
              <w:jc w:val="both"/>
            </w:pPr>
            <w:r>
              <w:t>zápočet, zkouška</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F7CAAC"/>
          </w:tcPr>
          <w:p w14:paraId="313B6FA5" w14:textId="77777777" w:rsidR="0053707C" w:rsidRPr="007448D7" w:rsidRDefault="0053707C" w:rsidP="0053707C">
            <w:pPr>
              <w:jc w:val="both"/>
            </w:pPr>
            <w:r w:rsidRPr="007448D7">
              <w:rPr>
                <w:b/>
              </w:rPr>
              <w:t>Forma výuky</w:t>
            </w:r>
          </w:p>
        </w:tc>
        <w:tc>
          <w:tcPr>
            <w:tcW w:w="1990" w:type="dxa"/>
            <w:gridSpan w:val="11"/>
            <w:tcBorders>
              <w:top w:val="single" w:sz="4" w:space="0" w:color="00000A"/>
              <w:left w:val="single" w:sz="4" w:space="0" w:color="00000A"/>
              <w:bottom w:val="single" w:sz="4" w:space="0" w:color="00000A"/>
              <w:right w:val="single" w:sz="4" w:space="0" w:color="00000A"/>
            </w:tcBorders>
            <w:shd w:val="clear" w:color="auto" w:fill="auto"/>
          </w:tcPr>
          <w:p w14:paraId="5036EC2D" w14:textId="77777777" w:rsidR="0053707C" w:rsidRPr="007448D7" w:rsidRDefault="0053707C" w:rsidP="0053707C">
            <w:pPr>
              <w:jc w:val="both"/>
            </w:pPr>
            <w:r w:rsidRPr="007448D7">
              <w:t>přednášky, semináře</w:t>
            </w:r>
          </w:p>
        </w:tc>
      </w:tr>
      <w:tr w:rsidR="0053707C" w14:paraId="725D4D6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02" w:type="dxa"/>
            <w:gridSpan w:val="2"/>
            <w:tcBorders>
              <w:top w:val="single" w:sz="4" w:space="0" w:color="00000A"/>
              <w:left w:val="single" w:sz="4" w:space="0" w:color="00000A"/>
              <w:bottom w:val="single" w:sz="4" w:space="0" w:color="00000A"/>
              <w:right w:val="single" w:sz="4" w:space="0" w:color="00000A"/>
            </w:tcBorders>
            <w:shd w:val="clear" w:color="auto" w:fill="F7CAAC"/>
          </w:tcPr>
          <w:p w14:paraId="74573008" w14:textId="77777777" w:rsidR="0053707C" w:rsidRPr="007448D7" w:rsidRDefault="0053707C" w:rsidP="0053707C">
            <w:pPr>
              <w:jc w:val="both"/>
            </w:pPr>
            <w:r w:rsidRPr="007448D7">
              <w:rPr>
                <w:b/>
              </w:rPr>
              <w:t>Forma způsobu ověření studijních výsledků a další požadavky na studenta</w:t>
            </w:r>
          </w:p>
        </w:tc>
        <w:tc>
          <w:tcPr>
            <w:tcW w:w="6866" w:type="dxa"/>
            <w:gridSpan w:val="31"/>
            <w:tcBorders>
              <w:top w:val="single" w:sz="4" w:space="0" w:color="00000A"/>
              <w:left w:val="single" w:sz="4" w:space="0" w:color="00000A"/>
              <w:bottom w:val="single" w:sz="4" w:space="0" w:color="auto"/>
              <w:right w:val="single" w:sz="4" w:space="0" w:color="00000A"/>
            </w:tcBorders>
            <w:shd w:val="clear" w:color="auto" w:fill="auto"/>
          </w:tcPr>
          <w:p w14:paraId="4FDA8C1B" w14:textId="77777777" w:rsidR="0053707C" w:rsidRPr="007448D7" w:rsidRDefault="0053707C" w:rsidP="0053707C">
            <w:pPr>
              <w:jc w:val="both"/>
            </w:pPr>
            <w:r>
              <w:t>Z</w:t>
            </w:r>
            <w:r w:rsidRPr="007448D7">
              <w:t>ápočet</w:t>
            </w:r>
            <w:r>
              <w:t xml:space="preserve">: </w:t>
            </w:r>
            <w:r w:rsidRPr="007448D7">
              <w:t xml:space="preserve">účast na seminářích min. 80%, písemná práce s úspěšností alespoň 50%. </w:t>
            </w:r>
          </w:p>
          <w:p w14:paraId="0E3DC28D" w14:textId="77777777" w:rsidR="0053707C" w:rsidRPr="006C625E" w:rsidRDefault="0053707C" w:rsidP="0053707C">
            <w:pPr>
              <w:jc w:val="both"/>
            </w:pPr>
            <w:r w:rsidRPr="006C625E">
              <w:t xml:space="preserve">Zkouška: </w:t>
            </w:r>
            <w:r w:rsidRPr="005C6832">
              <w:rPr>
                <w:color w:val="000000"/>
                <w:shd w:val="clear" w:color="auto" w:fill="FFFFFF"/>
              </w:rPr>
              <w:t>prokázání znalosti probíraných t</w:t>
            </w:r>
            <w:r>
              <w:rPr>
                <w:color w:val="000000"/>
                <w:shd w:val="clear" w:color="auto" w:fill="FFFFFF"/>
              </w:rPr>
              <w:t>e</w:t>
            </w:r>
            <w:r w:rsidRPr="005C6832">
              <w:rPr>
                <w:color w:val="000000"/>
                <w:shd w:val="clear" w:color="auto" w:fill="FFFFFF"/>
              </w:rPr>
              <w:t>matických okruhů</w:t>
            </w:r>
            <w:r w:rsidRPr="006C625E">
              <w:t xml:space="preserve">, ústní zkouška. </w:t>
            </w:r>
          </w:p>
        </w:tc>
      </w:tr>
      <w:tr w:rsidR="0053707C" w14:paraId="00F62986"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97"/>
        </w:trPr>
        <w:tc>
          <w:tcPr>
            <w:tcW w:w="3002" w:type="dxa"/>
            <w:gridSpan w:val="2"/>
            <w:tcBorders>
              <w:left w:val="single" w:sz="4" w:space="0" w:color="00000A"/>
              <w:bottom w:val="single" w:sz="4" w:space="0" w:color="00000A"/>
              <w:right w:val="single" w:sz="4" w:space="0" w:color="00000A"/>
            </w:tcBorders>
            <w:shd w:val="clear" w:color="auto" w:fill="F7CAAC"/>
          </w:tcPr>
          <w:p w14:paraId="00701CE7" w14:textId="77777777" w:rsidR="0053707C" w:rsidRPr="007448D7" w:rsidRDefault="0053707C" w:rsidP="0053707C">
            <w:pPr>
              <w:jc w:val="both"/>
            </w:pPr>
            <w:r w:rsidRPr="007448D7">
              <w:rPr>
                <w:b/>
              </w:rPr>
              <w:t>Garant předmětu</w:t>
            </w:r>
          </w:p>
        </w:tc>
        <w:tc>
          <w:tcPr>
            <w:tcW w:w="6866" w:type="dxa"/>
            <w:gridSpan w:val="31"/>
            <w:tcBorders>
              <w:top w:val="single" w:sz="4" w:space="0" w:color="auto"/>
              <w:left w:val="single" w:sz="4" w:space="0" w:color="00000A"/>
              <w:bottom w:val="single" w:sz="4" w:space="0" w:color="00000A"/>
              <w:right w:val="single" w:sz="4" w:space="0" w:color="00000A"/>
            </w:tcBorders>
            <w:shd w:val="clear" w:color="auto" w:fill="auto"/>
          </w:tcPr>
          <w:p w14:paraId="68117659" w14:textId="07FD346B" w:rsidR="0053707C" w:rsidRPr="007448D7" w:rsidRDefault="0053707C" w:rsidP="00167E38">
            <w:pPr>
              <w:jc w:val="both"/>
            </w:pPr>
            <w:r>
              <w:t xml:space="preserve">Ing. Jaroslav Filip, Ph.D. </w:t>
            </w:r>
          </w:p>
        </w:tc>
      </w:tr>
      <w:tr w:rsidR="0053707C" w14:paraId="7035915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43"/>
        </w:trPr>
        <w:tc>
          <w:tcPr>
            <w:tcW w:w="3002" w:type="dxa"/>
            <w:gridSpan w:val="2"/>
            <w:tcBorders>
              <w:left w:val="single" w:sz="4" w:space="0" w:color="00000A"/>
              <w:bottom w:val="single" w:sz="4" w:space="0" w:color="00000A"/>
              <w:right w:val="single" w:sz="4" w:space="0" w:color="00000A"/>
            </w:tcBorders>
            <w:shd w:val="clear" w:color="auto" w:fill="F7CAAC"/>
          </w:tcPr>
          <w:p w14:paraId="7EA3BBEA" w14:textId="77777777" w:rsidR="0053707C" w:rsidRPr="007448D7" w:rsidRDefault="0053707C" w:rsidP="0053707C">
            <w:pPr>
              <w:jc w:val="both"/>
            </w:pPr>
            <w:r w:rsidRPr="007448D7">
              <w:rPr>
                <w:b/>
              </w:rPr>
              <w:t>Zapojení garanta do výuky předmětu</w:t>
            </w:r>
          </w:p>
        </w:tc>
        <w:tc>
          <w:tcPr>
            <w:tcW w:w="6866" w:type="dxa"/>
            <w:gridSpan w:val="31"/>
            <w:tcBorders>
              <w:left w:val="single" w:sz="4" w:space="0" w:color="00000A"/>
              <w:bottom w:val="single" w:sz="4" w:space="0" w:color="00000A"/>
              <w:right w:val="single" w:sz="4" w:space="0" w:color="00000A"/>
            </w:tcBorders>
            <w:shd w:val="clear" w:color="auto" w:fill="auto"/>
          </w:tcPr>
          <w:p w14:paraId="6A6CEFBA" w14:textId="17D09184" w:rsidR="0053707C" w:rsidRPr="007448D7" w:rsidRDefault="00167E38" w:rsidP="0053707C">
            <w:pPr>
              <w:jc w:val="both"/>
            </w:pPr>
            <w:r>
              <w:t>100% p</w:t>
            </w:r>
          </w:p>
        </w:tc>
      </w:tr>
      <w:tr w:rsidR="0053707C" w14:paraId="5D22AF0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02" w:type="dxa"/>
            <w:gridSpan w:val="2"/>
            <w:tcBorders>
              <w:top w:val="single" w:sz="4" w:space="0" w:color="00000A"/>
              <w:left w:val="single" w:sz="4" w:space="0" w:color="00000A"/>
              <w:bottom w:val="single" w:sz="4" w:space="0" w:color="00000A"/>
              <w:right w:val="single" w:sz="4" w:space="0" w:color="00000A"/>
            </w:tcBorders>
            <w:shd w:val="clear" w:color="auto" w:fill="F7CAAC"/>
          </w:tcPr>
          <w:p w14:paraId="52162148" w14:textId="77777777" w:rsidR="0053707C" w:rsidRPr="007448D7" w:rsidRDefault="0053707C" w:rsidP="0053707C">
            <w:pPr>
              <w:jc w:val="both"/>
            </w:pPr>
            <w:r w:rsidRPr="007448D7">
              <w:rPr>
                <w:b/>
              </w:rPr>
              <w:t>Vyučující</w:t>
            </w:r>
          </w:p>
        </w:tc>
        <w:tc>
          <w:tcPr>
            <w:tcW w:w="6866" w:type="dxa"/>
            <w:gridSpan w:val="31"/>
            <w:tcBorders>
              <w:top w:val="single" w:sz="4" w:space="0" w:color="00000A"/>
              <w:left w:val="single" w:sz="4" w:space="0" w:color="00000A"/>
              <w:right w:val="single" w:sz="4" w:space="0" w:color="00000A"/>
            </w:tcBorders>
            <w:shd w:val="clear" w:color="auto" w:fill="auto"/>
          </w:tcPr>
          <w:p w14:paraId="36079D1A" w14:textId="77777777" w:rsidR="0053707C" w:rsidRPr="007448D7" w:rsidRDefault="0053707C" w:rsidP="0053707C">
            <w:pPr>
              <w:jc w:val="both"/>
            </w:pPr>
          </w:p>
        </w:tc>
      </w:tr>
      <w:tr w:rsidR="0053707C" w14:paraId="54C74E09"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50"/>
        </w:trPr>
        <w:tc>
          <w:tcPr>
            <w:tcW w:w="9868" w:type="dxa"/>
            <w:gridSpan w:val="33"/>
            <w:tcBorders>
              <w:left w:val="single" w:sz="4" w:space="0" w:color="00000A"/>
              <w:bottom w:val="single" w:sz="4" w:space="0" w:color="00000A"/>
              <w:right w:val="single" w:sz="4" w:space="0" w:color="00000A"/>
            </w:tcBorders>
            <w:shd w:val="clear" w:color="auto" w:fill="auto"/>
          </w:tcPr>
          <w:p w14:paraId="16A1B5C7" w14:textId="23F54167" w:rsidR="0053707C" w:rsidRPr="007448D7" w:rsidRDefault="0053707C" w:rsidP="00167E38">
            <w:pPr>
              <w:spacing w:before="60" w:after="60"/>
              <w:jc w:val="both"/>
            </w:pPr>
            <w:r w:rsidRPr="008006AC">
              <w:rPr>
                <w:b/>
              </w:rPr>
              <w:t>Ing. Jaroslav Filip, Ph.D.</w:t>
            </w:r>
            <w:r w:rsidRPr="007448D7">
              <w:t xml:space="preserve"> (100% p)</w:t>
            </w:r>
          </w:p>
        </w:tc>
      </w:tr>
      <w:tr w:rsidR="0053707C" w14:paraId="7DA4E94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02" w:type="dxa"/>
            <w:gridSpan w:val="2"/>
            <w:tcBorders>
              <w:top w:val="single" w:sz="4" w:space="0" w:color="00000A"/>
              <w:left w:val="single" w:sz="4" w:space="0" w:color="00000A"/>
              <w:bottom w:val="single" w:sz="4" w:space="0" w:color="00000A"/>
              <w:right w:val="single" w:sz="4" w:space="0" w:color="00000A"/>
            </w:tcBorders>
            <w:shd w:val="clear" w:color="auto" w:fill="F7CAAC"/>
          </w:tcPr>
          <w:p w14:paraId="7D0998B1" w14:textId="77777777" w:rsidR="0053707C" w:rsidRPr="007448D7" w:rsidRDefault="0053707C" w:rsidP="0053707C">
            <w:pPr>
              <w:jc w:val="both"/>
            </w:pPr>
            <w:r w:rsidRPr="007448D7">
              <w:rPr>
                <w:b/>
              </w:rPr>
              <w:t>Stručná anotace předmětu</w:t>
            </w:r>
          </w:p>
        </w:tc>
        <w:tc>
          <w:tcPr>
            <w:tcW w:w="6866" w:type="dxa"/>
            <w:gridSpan w:val="31"/>
            <w:tcBorders>
              <w:top w:val="single" w:sz="4" w:space="0" w:color="00000A"/>
              <w:left w:val="single" w:sz="4" w:space="0" w:color="00000A"/>
              <w:right w:val="single" w:sz="4" w:space="0" w:color="00000A"/>
            </w:tcBorders>
            <w:shd w:val="clear" w:color="auto" w:fill="auto"/>
          </w:tcPr>
          <w:p w14:paraId="7433ADF1" w14:textId="77777777" w:rsidR="0053707C" w:rsidRPr="007448D7" w:rsidRDefault="0053707C" w:rsidP="0053707C">
            <w:pPr>
              <w:jc w:val="both"/>
            </w:pPr>
          </w:p>
        </w:tc>
      </w:tr>
      <w:tr w:rsidR="0053707C" w14:paraId="3FF2219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3938"/>
        </w:trPr>
        <w:tc>
          <w:tcPr>
            <w:tcW w:w="9868" w:type="dxa"/>
            <w:gridSpan w:val="33"/>
            <w:tcBorders>
              <w:left w:val="single" w:sz="4" w:space="0" w:color="00000A"/>
              <w:bottom w:val="single" w:sz="12" w:space="0" w:color="00000A"/>
              <w:right w:val="single" w:sz="4" w:space="0" w:color="00000A"/>
            </w:tcBorders>
            <w:shd w:val="clear" w:color="auto" w:fill="auto"/>
          </w:tcPr>
          <w:p w14:paraId="3A95B324" w14:textId="77777777" w:rsidR="0053707C" w:rsidRPr="007448D7" w:rsidRDefault="0053707C" w:rsidP="0053707C">
            <w:pPr>
              <w:jc w:val="both"/>
            </w:pPr>
            <w:r>
              <w:t xml:space="preserve">Cílem předmětu je seznámit studenty se </w:t>
            </w:r>
            <w:r w:rsidRPr="007448D7">
              <w:t>základní</w:t>
            </w:r>
            <w:r>
              <w:t>m</w:t>
            </w:r>
            <w:r w:rsidRPr="007448D7">
              <w:t xml:space="preserve"> přehled</w:t>
            </w:r>
            <w:r>
              <w:t>em</w:t>
            </w:r>
            <w:r w:rsidRPr="007448D7">
              <w:t xml:space="preserve"> o možnostech nabízených integrací současného pokroku v biotechnologiích a nanotechnologiích. Důraz </w:t>
            </w:r>
            <w:r>
              <w:t>je</w:t>
            </w:r>
            <w:r w:rsidRPr="007448D7">
              <w:t xml:space="preserve"> kladen především na interdisciplinaritu předmětu a na reálné možnosti, které tato oblast skýtá do budoucna.</w:t>
            </w:r>
            <w:r>
              <w:t xml:space="preserve"> </w:t>
            </w:r>
            <w:r w:rsidRPr="006C447C">
              <w:t>Obsah před</w:t>
            </w:r>
            <w:r>
              <w:t>mětu tvoří tyto tematické celky:</w:t>
            </w:r>
          </w:p>
          <w:p w14:paraId="1C06330A" w14:textId="77777777" w:rsidR="0053707C" w:rsidRPr="004A65E4" w:rsidRDefault="0053707C" w:rsidP="0053707C">
            <w:pPr>
              <w:pStyle w:val="Odstavecseseznamem"/>
              <w:numPr>
                <w:ilvl w:val="0"/>
                <w:numId w:val="19"/>
              </w:numPr>
              <w:ind w:left="284" w:hanging="57"/>
              <w:jc w:val="both"/>
            </w:pPr>
            <w:r w:rsidRPr="004A65E4">
              <w:t>Vymezení pojmu bionanotechnologie, úvod do nanotechnologií (druhy nanomateriálů, nanočástice, nanostrukturované povrchy).</w:t>
            </w:r>
            <w:r>
              <w:t xml:space="preserve"> </w:t>
            </w:r>
            <w:r w:rsidRPr="004A65E4">
              <w:t>Struktura a interakce látek v nanoškále - biologické procesy jako nanotechnologie.</w:t>
            </w:r>
          </w:p>
          <w:p w14:paraId="34E0BAA2" w14:textId="77777777" w:rsidR="0053707C" w:rsidRPr="004A65E4" w:rsidRDefault="0053707C" w:rsidP="0053707C">
            <w:pPr>
              <w:pStyle w:val="Odstavecseseznamem"/>
              <w:numPr>
                <w:ilvl w:val="0"/>
                <w:numId w:val="19"/>
              </w:numPr>
              <w:ind w:left="284" w:hanging="57"/>
              <w:jc w:val="both"/>
            </w:pPr>
            <w:r w:rsidRPr="004A65E4">
              <w:t>Metody analýzy a charakterizace objektů a povrchů v nanoškále - AFM, SEM, elektrochemické metody.</w:t>
            </w:r>
          </w:p>
          <w:p w14:paraId="2C64B4F1" w14:textId="77777777" w:rsidR="0053707C" w:rsidRPr="004A65E4" w:rsidRDefault="0053707C" w:rsidP="0053707C">
            <w:pPr>
              <w:pStyle w:val="Odstavecseseznamem"/>
              <w:numPr>
                <w:ilvl w:val="0"/>
                <w:numId w:val="19"/>
              </w:numPr>
              <w:ind w:left="284" w:hanging="57"/>
              <w:jc w:val="both"/>
            </w:pPr>
            <w:r w:rsidRPr="004A65E4">
              <w:t>Obecné bionanotechnologie - imobilizační metody.</w:t>
            </w:r>
          </w:p>
          <w:p w14:paraId="2E7E3E18" w14:textId="77777777" w:rsidR="0053707C" w:rsidRPr="004A65E4" w:rsidRDefault="0053707C" w:rsidP="0053707C">
            <w:pPr>
              <w:pStyle w:val="Odstavecseseznamem"/>
              <w:numPr>
                <w:ilvl w:val="0"/>
                <w:numId w:val="19"/>
              </w:numPr>
              <w:ind w:left="284" w:hanging="57"/>
              <w:jc w:val="both"/>
            </w:pPr>
            <w:r w:rsidRPr="004A65E4">
              <w:t>Metody molekulární diagnostiky.</w:t>
            </w:r>
          </w:p>
          <w:p w14:paraId="3C20EF91" w14:textId="77777777" w:rsidR="0053707C" w:rsidRPr="004A65E4" w:rsidRDefault="0053707C" w:rsidP="0053707C">
            <w:pPr>
              <w:pStyle w:val="Odstavecseseznamem"/>
              <w:numPr>
                <w:ilvl w:val="0"/>
                <w:numId w:val="19"/>
              </w:numPr>
              <w:ind w:left="284" w:hanging="57"/>
              <w:jc w:val="both"/>
            </w:pPr>
            <w:r w:rsidRPr="004A65E4">
              <w:t>Bionanotechnologie v medicíně - biosenzory.</w:t>
            </w:r>
          </w:p>
          <w:p w14:paraId="56936724" w14:textId="77777777" w:rsidR="0053707C" w:rsidRPr="004A65E4" w:rsidRDefault="0053707C" w:rsidP="0053707C">
            <w:pPr>
              <w:pStyle w:val="Odstavecseseznamem"/>
              <w:numPr>
                <w:ilvl w:val="0"/>
                <w:numId w:val="19"/>
              </w:numPr>
              <w:ind w:left="284" w:hanging="57"/>
              <w:jc w:val="both"/>
            </w:pPr>
            <w:r w:rsidRPr="004A65E4">
              <w:t>Bionanotechnologie v medicíně - zobrazovací metody.</w:t>
            </w:r>
          </w:p>
          <w:p w14:paraId="6FE8A545" w14:textId="77777777" w:rsidR="0053707C" w:rsidRPr="004A65E4" w:rsidRDefault="0053707C" w:rsidP="0053707C">
            <w:pPr>
              <w:pStyle w:val="Odstavecseseznamem"/>
              <w:numPr>
                <w:ilvl w:val="0"/>
                <w:numId w:val="19"/>
              </w:numPr>
              <w:ind w:left="284" w:hanging="57"/>
              <w:jc w:val="both"/>
            </w:pPr>
            <w:r w:rsidRPr="004A65E4">
              <w:t>Bionanotechnologie v medicíně - terapie - vakcíny.</w:t>
            </w:r>
          </w:p>
          <w:p w14:paraId="4B193610" w14:textId="77777777" w:rsidR="0053707C" w:rsidRPr="004A65E4" w:rsidRDefault="0053707C" w:rsidP="0053707C">
            <w:pPr>
              <w:pStyle w:val="Odstavecseseznamem"/>
              <w:numPr>
                <w:ilvl w:val="0"/>
                <w:numId w:val="19"/>
              </w:numPr>
              <w:ind w:left="284" w:hanging="57"/>
              <w:jc w:val="both"/>
            </w:pPr>
            <w:r w:rsidRPr="004A65E4">
              <w:t>Bionanotechnologie v medicíně - imunoterapie a ostatní druhy terapií, teranostické nanočástice.</w:t>
            </w:r>
          </w:p>
          <w:p w14:paraId="213BD02B" w14:textId="77777777" w:rsidR="0053707C" w:rsidRPr="004A65E4" w:rsidRDefault="0053707C" w:rsidP="0053707C">
            <w:pPr>
              <w:pStyle w:val="Odstavecseseznamem"/>
              <w:numPr>
                <w:ilvl w:val="0"/>
                <w:numId w:val="19"/>
              </w:numPr>
              <w:ind w:left="284" w:hanging="57"/>
              <w:jc w:val="both"/>
            </w:pPr>
            <w:r w:rsidRPr="004A65E4">
              <w:t>Nanotechnologie pro biosenzory v potravinářství.</w:t>
            </w:r>
          </w:p>
          <w:p w14:paraId="0EADB89F" w14:textId="77777777" w:rsidR="0053707C" w:rsidRPr="004A65E4" w:rsidRDefault="0053707C" w:rsidP="0053707C">
            <w:pPr>
              <w:pStyle w:val="Odstavecseseznamem"/>
              <w:numPr>
                <w:ilvl w:val="0"/>
                <w:numId w:val="19"/>
              </w:numPr>
              <w:ind w:left="284" w:hanging="57"/>
              <w:jc w:val="both"/>
            </w:pPr>
            <w:r w:rsidRPr="004A65E4">
              <w:t>Ostatní aplikace bionanotechnologií - separace a zakoncentrování, "microrockets".</w:t>
            </w:r>
          </w:p>
          <w:p w14:paraId="39906BAD" w14:textId="77777777" w:rsidR="0053707C" w:rsidRPr="004A65E4" w:rsidRDefault="0053707C" w:rsidP="0053707C">
            <w:pPr>
              <w:pStyle w:val="Odstavecseseznamem"/>
              <w:numPr>
                <w:ilvl w:val="0"/>
                <w:numId w:val="19"/>
              </w:numPr>
              <w:ind w:left="284" w:hanging="57"/>
              <w:jc w:val="both"/>
            </w:pPr>
            <w:r>
              <w:t>B</w:t>
            </w:r>
            <w:r w:rsidRPr="004A65E4">
              <w:t>io</w:t>
            </w:r>
            <w:r>
              <w:t>nano</w:t>
            </w:r>
            <w:r w:rsidRPr="004A65E4">
              <w:t>technologie v ochraně životního prostředí a v bezpečnosti.</w:t>
            </w:r>
          </w:p>
          <w:p w14:paraId="747FA35C" w14:textId="77777777" w:rsidR="0053707C" w:rsidRPr="004A65E4" w:rsidRDefault="0053707C" w:rsidP="0053707C">
            <w:pPr>
              <w:pStyle w:val="Odstavecseseznamem"/>
              <w:numPr>
                <w:ilvl w:val="0"/>
                <w:numId w:val="19"/>
              </w:numPr>
              <w:ind w:left="284" w:hanging="57"/>
              <w:jc w:val="both"/>
            </w:pPr>
            <w:r w:rsidRPr="004A65E4">
              <w:t>Bionanotechnologie v energetických aplikacích - biobaterie, biopalivové články.</w:t>
            </w:r>
          </w:p>
          <w:p w14:paraId="5FAB069E" w14:textId="77777777" w:rsidR="0053707C" w:rsidRPr="004A65E4" w:rsidRDefault="0053707C" w:rsidP="0053707C">
            <w:pPr>
              <w:pStyle w:val="Odstavecseseznamem"/>
              <w:numPr>
                <w:ilvl w:val="0"/>
                <w:numId w:val="19"/>
              </w:numPr>
              <w:ind w:left="284" w:hanging="57"/>
              <w:jc w:val="both"/>
            </w:pPr>
            <w:r w:rsidRPr="004A65E4">
              <w:t>Bio-logické obvody, biocomputing.</w:t>
            </w:r>
          </w:p>
          <w:p w14:paraId="3F29C187" w14:textId="77777777" w:rsidR="0053707C" w:rsidRPr="007448D7" w:rsidRDefault="0053707C" w:rsidP="0053707C">
            <w:pPr>
              <w:pStyle w:val="Odstavecseseznamem"/>
              <w:numPr>
                <w:ilvl w:val="0"/>
                <w:numId w:val="19"/>
              </w:numPr>
              <w:ind w:left="284" w:hanging="57"/>
              <w:jc w:val="both"/>
            </w:pPr>
            <w:r w:rsidRPr="004A65E4">
              <w:t>Výhledy, možnosti bionanotechnologií vs. možná rizika (Is singularity near/fear?).</w:t>
            </w:r>
          </w:p>
        </w:tc>
      </w:tr>
      <w:tr w:rsidR="0053707C" w14:paraId="3676C90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65"/>
        </w:trPr>
        <w:tc>
          <w:tcPr>
            <w:tcW w:w="3560" w:type="dxa"/>
            <w:gridSpan w:val="6"/>
            <w:tcBorders>
              <w:left w:val="single" w:sz="4" w:space="0" w:color="00000A"/>
              <w:bottom w:val="single" w:sz="4" w:space="0" w:color="00000A"/>
              <w:right w:val="single" w:sz="4" w:space="0" w:color="00000A"/>
            </w:tcBorders>
            <w:shd w:val="clear" w:color="auto" w:fill="F7CAAC"/>
          </w:tcPr>
          <w:p w14:paraId="4700B8D6" w14:textId="77777777" w:rsidR="0053707C" w:rsidRPr="007448D7" w:rsidRDefault="0053707C" w:rsidP="0053707C">
            <w:pPr>
              <w:jc w:val="both"/>
            </w:pPr>
            <w:r w:rsidRPr="007448D7">
              <w:rPr>
                <w:b/>
              </w:rPr>
              <w:t>Studijní literatura a studijní pomůcky</w:t>
            </w:r>
          </w:p>
        </w:tc>
        <w:tc>
          <w:tcPr>
            <w:tcW w:w="6308" w:type="dxa"/>
            <w:gridSpan w:val="27"/>
            <w:tcBorders>
              <w:left w:val="single" w:sz="4" w:space="0" w:color="00000A"/>
              <w:right w:val="single" w:sz="4" w:space="0" w:color="00000A"/>
            </w:tcBorders>
            <w:shd w:val="clear" w:color="auto" w:fill="auto"/>
          </w:tcPr>
          <w:p w14:paraId="01BFCF0D" w14:textId="77777777" w:rsidR="0053707C" w:rsidRPr="007448D7" w:rsidRDefault="0053707C" w:rsidP="0053707C">
            <w:pPr>
              <w:jc w:val="both"/>
            </w:pPr>
          </w:p>
        </w:tc>
      </w:tr>
      <w:tr w:rsidR="0053707C" w14:paraId="34D19865"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497"/>
        </w:trPr>
        <w:tc>
          <w:tcPr>
            <w:tcW w:w="9868" w:type="dxa"/>
            <w:gridSpan w:val="33"/>
            <w:tcBorders>
              <w:left w:val="single" w:sz="4" w:space="0" w:color="00000A"/>
              <w:bottom w:val="single" w:sz="4" w:space="0" w:color="00000A"/>
              <w:right w:val="single" w:sz="4" w:space="0" w:color="00000A"/>
            </w:tcBorders>
            <w:shd w:val="clear" w:color="auto" w:fill="auto"/>
          </w:tcPr>
          <w:p w14:paraId="060A6724" w14:textId="77777777" w:rsidR="0053707C" w:rsidRPr="00684C9B" w:rsidRDefault="0053707C" w:rsidP="0053707C">
            <w:pPr>
              <w:jc w:val="both"/>
              <w:rPr>
                <w:u w:val="single"/>
              </w:rPr>
            </w:pPr>
            <w:r w:rsidRPr="00684C9B">
              <w:rPr>
                <w:u w:val="single"/>
              </w:rPr>
              <w:t>Povinná literatura:</w:t>
            </w:r>
          </w:p>
          <w:p w14:paraId="58237B89" w14:textId="77777777" w:rsidR="0053707C" w:rsidRPr="00684C9B" w:rsidRDefault="0053707C" w:rsidP="0053707C">
            <w:pPr>
              <w:jc w:val="both"/>
            </w:pPr>
            <w:r w:rsidRPr="00684C9B">
              <w:rPr>
                <w:caps/>
              </w:rPr>
              <w:t>Prnka, T., Šperlink, K</w:t>
            </w:r>
            <w:r>
              <w:t xml:space="preserve">. </w:t>
            </w:r>
            <w:r w:rsidRPr="00684C9B">
              <w:t>Bionanotechnologie, nanobiotechnologie, nanomedicín</w:t>
            </w:r>
            <w:r>
              <w:t xml:space="preserve">a. </w:t>
            </w:r>
            <w:r w:rsidRPr="00684C9B">
              <w:t>Ostrava</w:t>
            </w:r>
            <w:r>
              <w:t xml:space="preserve">: </w:t>
            </w:r>
            <w:r w:rsidRPr="00684C9B">
              <w:t>Repronis, 2006</w:t>
            </w:r>
            <w:r>
              <w:t xml:space="preserve">. </w:t>
            </w:r>
            <w:r w:rsidRPr="00684C9B">
              <w:t>ISBN 80-7329-134-7</w:t>
            </w:r>
            <w:r>
              <w:t>.</w:t>
            </w:r>
          </w:p>
          <w:p w14:paraId="64471E18" w14:textId="77777777" w:rsidR="0053707C" w:rsidRPr="00684C9B" w:rsidRDefault="0053707C" w:rsidP="0053707C">
            <w:pPr>
              <w:jc w:val="both"/>
            </w:pPr>
            <w:proofErr w:type="gramStart"/>
            <w:r>
              <w:rPr>
                <w:caps/>
              </w:rPr>
              <w:t>Goodsell, D.</w:t>
            </w:r>
            <w:r w:rsidRPr="00684C9B">
              <w:rPr>
                <w:caps/>
              </w:rPr>
              <w:t>S</w:t>
            </w:r>
            <w:r>
              <w:t>.</w:t>
            </w:r>
            <w:proofErr w:type="gramEnd"/>
            <w:r>
              <w:t xml:space="preserve"> Bionanotechnology: L</w:t>
            </w:r>
            <w:r w:rsidRPr="00684C9B">
              <w:t xml:space="preserve">essons from </w:t>
            </w:r>
            <w:r>
              <w:t>N</w:t>
            </w:r>
            <w:r w:rsidRPr="00684C9B">
              <w:t>ature</w:t>
            </w:r>
            <w:r>
              <w:t xml:space="preserve">. Hoboken: Wiley-Liss Inc., 2004. </w:t>
            </w:r>
            <w:r w:rsidRPr="00684C9B">
              <w:t>ISBN 0-471-41719-X</w:t>
            </w:r>
            <w:r>
              <w:t>.</w:t>
            </w:r>
          </w:p>
          <w:p w14:paraId="175A6B11" w14:textId="77777777" w:rsidR="0053707C" w:rsidRPr="00684C9B" w:rsidRDefault="0053707C" w:rsidP="0053707C">
            <w:pPr>
              <w:jc w:val="both"/>
            </w:pPr>
            <w:r w:rsidRPr="00684C9B">
              <w:rPr>
                <w:caps/>
              </w:rPr>
              <w:t>Kolářová,</w:t>
            </w:r>
            <w:r>
              <w:t xml:space="preserve"> L. </w:t>
            </w:r>
            <w:r w:rsidRPr="00684C9B">
              <w:t>Úvod do nanovědy a nanotechnologií</w:t>
            </w:r>
            <w:r>
              <w:t xml:space="preserve">. </w:t>
            </w:r>
            <w:r w:rsidRPr="00684C9B">
              <w:t>Olomouc</w:t>
            </w:r>
            <w:r>
              <w:t xml:space="preserve">: UP, </w:t>
            </w:r>
            <w:r w:rsidRPr="00684C9B">
              <w:t>2014</w:t>
            </w:r>
            <w:r>
              <w:t xml:space="preserve">. </w:t>
            </w:r>
            <w:r w:rsidRPr="00684C9B">
              <w:t>ISBN 978-80-244-4179-5</w:t>
            </w:r>
            <w:r>
              <w:t>.</w:t>
            </w:r>
            <w:r w:rsidRPr="00684C9B">
              <w:t xml:space="preserve"> </w:t>
            </w:r>
            <w:hyperlink r:id="rId44" w:history="1">
              <w:r w:rsidRPr="002F122B">
                <w:rPr>
                  <w:rStyle w:val="Hypertextovodkaz"/>
                </w:rPr>
                <w:t>http://mofychem.upol.cz/KA4/Nanotechnologie.pdf</w:t>
              </w:r>
            </w:hyperlink>
            <w:r>
              <w:t>.</w:t>
            </w:r>
          </w:p>
          <w:p w14:paraId="02CA37AE" w14:textId="77777777" w:rsidR="0053707C" w:rsidRPr="00684C9B" w:rsidRDefault="0053707C" w:rsidP="0053707C">
            <w:pPr>
              <w:jc w:val="both"/>
            </w:pPr>
            <w:r w:rsidRPr="00684C9B">
              <w:rPr>
                <w:caps/>
              </w:rPr>
              <w:t>Hošek,</w:t>
            </w:r>
            <w:r>
              <w:t xml:space="preserve"> J. </w:t>
            </w:r>
            <w:r w:rsidRPr="00684C9B">
              <w:t>Nanotechnologie</w:t>
            </w:r>
            <w:r>
              <w:t xml:space="preserve">. </w:t>
            </w:r>
            <w:r w:rsidRPr="00684C9B">
              <w:t>Praha</w:t>
            </w:r>
            <w:r>
              <w:t xml:space="preserve">: ČVUT, 2010. </w:t>
            </w:r>
            <w:r w:rsidRPr="00684C9B">
              <w:t>ISBN 978-80-01-04555-8</w:t>
            </w:r>
            <w:r>
              <w:t>.</w:t>
            </w:r>
          </w:p>
          <w:p w14:paraId="22C6D326" w14:textId="77777777" w:rsidR="0053707C" w:rsidRPr="00684C9B" w:rsidRDefault="0053707C" w:rsidP="0053707C">
            <w:pPr>
              <w:jc w:val="both"/>
            </w:pPr>
          </w:p>
          <w:p w14:paraId="409F107B" w14:textId="77777777" w:rsidR="0053707C" w:rsidRPr="00684C9B" w:rsidRDefault="0053707C" w:rsidP="0053707C">
            <w:pPr>
              <w:tabs>
                <w:tab w:val="left" w:pos="2385"/>
              </w:tabs>
              <w:jc w:val="both"/>
              <w:rPr>
                <w:u w:val="single"/>
              </w:rPr>
            </w:pPr>
            <w:r w:rsidRPr="00684C9B">
              <w:rPr>
                <w:u w:val="single"/>
              </w:rPr>
              <w:t>Doporučená literatura:</w:t>
            </w:r>
            <w:r w:rsidRPr="008A49BB">
              <w:tab/>
            </w:r>
          </w:p>
          <w:p w14:paraId="31480797" w14:textId="77777777" w:rsidR="0053707C" w:rsidRPr="00684C9B" w:rsidRDefault="0053707C" w:rsidP="0053707C">
            <w:pPr>
              <w:jc w:val="both"/>
              <w:rPr>
                <w:sz w:val="19"/>
                <w:szCs w:val="19"/>
              </w:rPr>
            </w:pPr>
            <w:r>
              <w:rPr>
                <w:caps/>
              </w:rPr>
              <w:t xml:space="preserve">Bakewell, D. </w:t>
            </w:r>
            <w:r w:rsidRPr="00684C9B">
              <w:t xml:space="preserve">Micro- and </w:t>
            </w:r>
            <w:r>
              <w:t>N</w:t>
            </w:r>
            <w:r w:rsidRPr="00684C9B">
              <w:t xml:space="preserve">ano- </w:t>
            </w:r>
            <w:r>
              <w:t>T</w:t>
            </w:r>
            <w:r w:rsidRPr="00684C9B">
              <w:t xml:space="preserve">ransport of </w:t>
            </w:r>
            <w:r>
              <w:t>B</w:t>
            </w:r>
            <w:r w:rsidRPr="00684C9B">
              <w:t>iomolecules</w:t>
            </w:r>
            <w:r>
              <w:t xml:space="preserve">. Ventus Publishing ApS, 2009. </w:t>
            </w:r>
            <w:r w:rsidRPr="00684C9B">
              <w:rPr>
                <w:sz w:val="19"/>
                <w:szCs w:val="19"/>
              </w:rPr>
              <w:t>ISBN 978-0-521-87700-8.</w:t>
            </w:r>
          </w:p>
          <w:p w14:paraId="3357FB95" w14:textId="77777777" w:rsidR="0053707C" w:rsidRPr="00684C9B" w:rsidRDefault="0053707C" w:rsidP="0053707C">
            <w:pPr>
              <w:jc w:val="both"/>
            </w:pPr>
            <w:r>
              <w:rPr>
                <w:caps/>
              </w:rPr>
              <w:t xml:space="preserve">Natelson, D. </w:t>
            </w:r>
            <w:r w:rsidRPr="00684C9B">
              <w:t xml:space="preserve">Nanostructures and </w:t>
            </w:r>
            <w:r>
              <w:t>N</w:t>
            </w:r>
            <w:r w:rsidRPr="00684C9B">
              <w:t>anotechnology</w:t>
            </w:r>
            <w:r>
              <w:t xml:space="preserve">. </w:t>
            </w:r>
            <w:r w:rsidRPr="00684C9B">
              <w:t>Cambridge</w:t>
            </w:r>
            <w:r>
              <w:t xml:space="preserve">: </w:t>
            </w:r>
            <w:r w:rsidRPr="00684C9B">
              <w:t>Ca</w:t>
            </w:r>
            <w:r>
              <w:t xml:space="preserve">mbridge University Press, 2015. </w:t>
            </w:r>
            <w:r w:rsidRPr="00684C9B">
              <w:t>ISBN 978-0-521-87700-8</w:t>
            </w:r>
            <w:r>
              <w:t>.</w:t>
            </w:r>
          </w:p>
          <w:p w14:paraId="515B40CB" w14:textId="77777777" w:rsidR="0053707C" w:rsidRPr="007448D7" w:rsidRDefault="0053707C" w:rsidP="0053707C">
            <w:pPr>
              <w:jc w:val="both"/>
            </w:pPr>
            <w:r w:rsidRPr="00684C9B">
              <w:rPr>
                <w:caps/>
              </w:rPr>
              <w:t xml:space="preserve">Ratner, </w:t>
            </w:r>
            <w:proofErr w:type="gramStart"/>
            <w:r w:rsidRPr="00684C9B">
              <w:rPr>
                <w:caps/>
              </w:rPr>
              <w:t>M.</w:t>
            </w:r>
            <w:r>
              <w:rPr>
                <w:caps/>
              </w:rPr>
              <w:t>A.</w:t>
            </w:r>
            <w:proofErr w:type="gramEnd"/>
            <w:r>
              <w:rPr>
                <w:caps/>
              </w:rPr>
              <w:t xml:space="preserve">, Ratner, D. </w:t>
            </w:r>
            <w:r w:rsidRPr="00684C9B">
              <w:t xml:space="preserve">Nanotechnology: A </w:t>
            </w:r>
            <w:r>
              <w:t>G</w:t>
            </w:r>
            <w:r w:rsidRPr="00684C9B">
              <w:t xml:space="preserve">entle </w:t>
            </w:r>
            <w:r>
              <w:t>I</w:t>
            </w:r>
            <w:r w:rsidRPr="00684C9B">
              <w:t xml:space="preserve">ntroduction to the </w:t>
            </w:r>
            <w:r>
              <w:t>N</w:t>
            </w:r>
            <w:r w:rsidRPr="00684C9B">
              <w:t xml:space="preserve">ext </w:t>
            </w:r>
            <w:r>
              <w:t>B</w:t>
            </w:r>
            <w:r w:rsidRPr="00684C9B">
              <w:t xml:space="preserve">ig </w:t>
            </w:r>
            <w:r>
              <w:t>I</w:t>
            </w:r>
            <w:r w:rsidRPr="00684C9B">
              <w:t>dea</w:t>
            </w:r>
            <w:r>
              <w:t xml:space="preserve">. </w:t>
            </w:r>
            <w:r w:rsidRPr="00684C9B">
              <w:t>Pr</w:t>
            </w:r>
            <w:r>
              <w:t xml:space="preserve">entice Hall Professional, 2003. </w:t>
            </w:r>
            <w:r w:rsidRPr="00684C9B">
              <w:t>ISBN 9780131014008</w:t>
            </w:r>
            <w:r>
              <w:t>.</w:t>
            </w:r>
          </w:p>
        </w:tc>
      </w:tr>
      <w:tr w:rsidR="0053707C" w14:paraId="35EA003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12" w:space="0" w:color="00000A"/>
              <w:left w:val="single" w:sz="2" w:space="0" w:color="00000A"/>
              <w:bottom w:val="single" w:sz="2" w:space="0" w:color="00000A"/>
              <w:right w:val="single" w:sz="2" w:space="0" w:color="00000A"/>
            </w:tcBorders>
            <w:shd w:val="clear" w:color="auto" w:fill="F7CAAC"/>
          </w:tcPr>
          <w:p w14:paraId="67D01CB3" w14:textId="77777777" w:rsidR="0053707C" w:rsidRPr="007448D7" w:rsidRDefault="0053707C" w:rsidP="0053707C">
            <w:pPr>
              <w:jc w:val="center"/>
            </w:pPr>
            <w:r w:rsidRPr="007448D7">
              <w:rPr>
                <w:b/>
              </w:rPr>
              <w:t>Informace ke kombinované nebo distanční formě</w:t>
            </w:r>
          </w:p>
        </w:tc>
      </w:tr>
      <w:tr w:rsidR="0053707C" w14:paraId="2D1F1A6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4664" w:type="dxa"/>
            <w:gridSpan w:val="10"/>
            <w:tcBorders>
              <w:top w:val="single" w:sz="2" w:space="0" w:color="00000A"/>
              <w:left w:val="single" w:sz="4" w:space="0" w:color="00000A"/>
              <w:bottom w:val="single" w:sz="4" w:space="0" w:color="00000A"/>
              <w:right w:val="single" w:sz="4" w:space="0" w:color="00000A"/>
            </w:tcBorders>
            <w:shd w:val="clear" w:color="auto" w:fill="F7CAAC"/>
          </w:tcPr>
          <w:p w14:paraId="6D16AA6C" w14:textId="77777777" w:rsidR="0053707C" w:rsidRPr="007448D7" w:rsidRDefault="0053707C" w:rsidP="0053707C">
            <w:pPr>
              <w:jc w:val="both"/>
            </w:pPr>
            <w:r w:rsidRPr="007448D7">
              <w:rPr>
                <w:b/>
              </w:rPr>
              <w:t>Rozsah konzultací (soustředění)</w:t>
            </w:r>
          </w:p>
        </w:tc>
        <w:tc>
          <w:tcPr>
            <w:tcW w:w="871" w:type="dxa"/>
            <w:gridSpan w:val="4"/>
            <w:tcBorders>
              <w:top w:val="single" w:sz="2" w:space="0" w:color="00000A"/>
              <w:left w:val="single" w:sz="4" w:space="0" w:color="00000A"/>
              <w:bottom w:val="single" w:sz="4" w:space="0" w:color="00000A"/>
              <w:right w:val="single" w:sz="4" w:space="0" w:color="00000A"/>
            </w:tcBorders>
            <w:shd w:val="clear" w:color="auto" w:fill="auto"/>
          </w:tcPr>
          <w:p w14:paraId="1994E1C8" w14:textId="19143E4F" w:rsidR="0053707C" w:rsidRPr="007448D7" w:rsidRDefault="00056E2F" w:rsidP="0053707C">
            <w:pPr>
              <w:jc w:val="center"/>
            </w:pPr>
            <w:r>
              <w:t>12</w:t>
            </w:r>
          </w:p>
        </w:tc>
        <w:tc>
          <w:tcPr>
            <w:tcW w:w="4333" w:type="dxa"/>
            <w:gridSpan w:val="19"/>
            <w:tcBorders>
              <w:top w:val="single" w:sz="2" w:space="0" w:color="00000A"/>
              <w:left w:val="single" w:sz="4" w:space="0" w:color="00000A"/>
              <w:bottom w:val="single" w:sz="4" w:space="0" w:color="00000A"/>
              <w:right w:val="single" w:sz="4" w:space="0" w:color="00000A"/>
            </w:tcBorders>
            <w:shd w:val="clear" w:color="auto" w:fill="F7CAAC"/>
          </w:tcPr>
          <w:p w14:paraId="7FA66289" w14:textId="77777777" w:rsidR="0053707C" w:rsidRPr="007448D7" w:rsidRDefault="0053707C" w:rsidP="0053707C">
            <w:pPr>
              <w:jc w:val="both"/>
            </w:pPr>
            <w:r w:rsidRPr="007448D7">
              <w:rPr>
                <w:b/>
              </w:rPr>
              <w:t xml:space="preserve">hodin </w:t>
            </w:r>
          </w:p>
        </w:tc>
      </w:tr>
      <w:tr w:rsidR="0053707C" w14:paraId="73600729"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F7CAAC"/>
          </w:tcPr>
          <w:p w14:paraId="1D44CC58" w14:textId="77777777" w:rsidR="0053707C" w:rsidRPr="007448D7" w:rsidRDefault="0053707C" w:rsidP="0053707C">
            <w:pPr>
              <w:jc w:val="both"/>
            </w:pPr>
            <w:r w:rsidRPr="007448D7">
              <w:rPr>
                <w:b/>
              </w:rPr>
              <w:t>Informace o způsobu kontaktu s vyučujícím</w:t>
            </w:r>
          </w:p>
        </w:tc>
      </w:tr>
      <w:tr w:rsidR="0053707C" w14:paraId="62C0651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850"/>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auto"/>
          </w:tcPr>
          <w:p w14:paraId="45FF9CC4" w14:textId="77777777" w:rsidR="0053707C" w:rsidRPr="007448D7" w:rsidRDefault="0053707C" w:rsidP="0053707C">
            <w:pPr>
              <w:jc w:val="both"/>
            </w:pPr>
            <w:r w:rsidRPr="007448D7">
              <w:t xml:space="preserve">Studenti </w:t>
            </w:r>
            <w:r>
              <w:t>získají</w:t>
            </w:r>
            <w:r w:rsidRPr="007448D7">
              <w:t xml:space="preserve"> potřebn</w:t>
            </w:r>
            <w:r>
              <w:t>é</w:t>
            </w:r>
            <w:r w:rsidRPr="007448D7">
              <w:t xml:space="preserve"> znalost</w:t>
            </w:r>
            <w:r>
              <w:t>i</w:t>
            </w:r>
            <w:r w:rsidRPr="007448D7">
              <w:t xml:space="preserve"> především samostudiem uvedené literatury. Přehled o jednotlivých tématech bude ověřen písemnou prací a ústní zkouškou.</w:t>
            </w:r>
            <w:r>
              <w:t xml:space="preserve"> Jsou možné i</w:t>
            </w:r>
            <w:r w:rsidRPr="007448D7">
              <w:t>ndividuální konzultace.</w:t>
            </w:r>
          </w:p>
          <w:p w14:paraId="7A2DE231" w14:textId="77777777" w:rsidR="0053707C" w:rsidRDefault="0053707C" w:rsidP="0053707C">
            <w:pPr>
              <w:jc w:val="both"/>
            </w:pPr>
          </w:p>
          <w:p w14:paraId="4D4B6D95" w14:textId="77777777" w:rsidR="0053707C" w:rsidRDefault="0053707C" w:rsidP="0053707C">
            <w:pPr>
              <w:jc w:val="both"/>
            </w:pPr>
            <w:r w:rsidRPr="007448D7">
              <w:t xml:space="preserve">Možnosti komunikace s vyučujícím: </w:t>
            </w:r>
            <w:hyperlink r:id="rId45" w:history="1">
              <w:r w:rsidRPr="006B57A1">
                <w:rPr>
                  <w:rStyle w:val="Hypertextovodkaz"/>
                </w:rPr>
                <w:t>jfilip@utb.cz</w:t>
              </w:r>
            </w:hyperlink>
            <w:r w:rsidRPr="007448D7">
              <w:t xml:space="preserve">, 576 031 210. </w:t>
            </w:r>
          </w:p>
          <w:p w14:paraId="61B7C9AA" w14:textId="77777777" w:rsidR="0053707C" w:rsidRPr="007448D7" w:rsidRDefault="0053707C" w:rsidP="0053707C">
            <w:pPr>
              <w:jc w:val="both"/>
            </w:pPr>
          </w:p>
        </w:tc>
      </w:tr>
      <w:tr w:rsidR="0053707C" w14:paraId="675925B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double" w:sz="4" w:space="0" w:color="00000A"/>
              <w:right w:val="single" w:sz="4" w:space="0" w:color="00000A"/>
            </w:tcBorders>
            <w:shd w:val="clear" w:color="auto" w:fill="BDD6EE"/>
          </w:tcPr>
          <w:p w14:paraId="09F3C1A9" w14:textId="77777777" w:rsidR="0053707C" w:rsidRDefault="0053707C" w:rsidP="0053707C">
            <w:pPr>
              <w:jc w:val="both"/>
            </w:pPr>
            <w:r>
              <w:lastRenderedPageBreak/>
              <w:br w:type="page"/>
            </w:r>
            <w:r>
              <w:rPr>
                <w:b/>
                <w:sz w:val="28"/>
              </w:rPr>
              <w:t>B-III – Charakteristika studijního předmětu</w:t>
            </w:r>
          </w:p>
        </w:tc>
      </w:tr>
      <w:tr w:rsidR="0053707C" w14:paraId="5631FC06"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double" w:sz="4" w:space="0" w:color="00000A"/>
              <w:left w:val="single" w:sz="4" w:space="0" w:color="00000A"/>
              <w:bottom w:val="single" w:sz="4" w:space="0" w:color="00000A"/>
              <w:right w:val="single" w:sz="4" w:space="0" w:color="00000A"/>
            </w:tcBorders>
            <w:shd w:val="clear" w:color="auto" w:fill="F7CAAC"/>
          </w:tcPr>
          <w:p w14:paraId="6209D073" w14:textId="77777777" w:rsidR="0053707C" w:rsidRDefault="0053707C" w:rsidP="0053707C">
            <w:pPr>
              <w:jc w:val="both"/>
            </w:pPr>
            <w:r>
              <w:rPr>
                <w:b/>
              </w:rPr>
              <w:t>Název studijního předmětu</w:t>
            </w:r>
          </w:p>
        </w:tc>
        <w:tc>
          <w:tcPr>
            <w:tcW w:w="6855" w:type="dxa"/>
            <w:gridSpan w:val="30"/>
            <w:tcBorders>
              <w:top w:val="double" w:sz="4" w:space="0" w:color="00000A"/>
              <w:left w:val="single" w:sz="4" w:space="0" w:color="00000A"/>
              <w:bottom w:val="single" w:sz="4" w:space="0" w:color="00000A"/>
              <w:right w:val="single" w:sz="4" w:space="0" w:color="00000A"/>
            </w:tcBorders>
            <w:shd w:val="clear" w:color="auto" w:fill="auto"/>
          </w:tcPr>
          <w:p w14:paraId="2D8EB13B" w14:textId="77777777" w:rsidR="0053707C" w:rsidRPr="00A71D37" w:rsidRDefault="0053707C" w:rsidP="0053707C">
            <w:pPr>
              <w:jc w:val="both"/>
              <w:rPr>
                <w:b/>
              </w:rPr>
            </w:pPr>
            <w:bookmarkStart w:id="20" w:name="Biotech_v_čist_proc"/>
            <w:bookmarkEnd w:id="20"/>
            <w:r w:rsidRPr="00A71D37">
              <w:rPr>
                <w:b/>
              </w:rPr>
              <w:t>Biotechnologie v čistírenských procesech</w:t>
            </w:r>
          </w:p>
        </w:tc>
      </w:tr>
      <w:tr w:rsidR="0053707C" w14:paraId="7DF7EC9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569E58FB" w14:textId="77777777" w:rsidR="0053707C" w:rsidRDefault="0053707C" w:rsidP="0053707C">
            <w:pPr>
              <w:jc w:val="both"/>
            </w:pPr>
            <w:r>
              <w:rPr>
                <w:b/>
              </w:rPr>
              <w:t>Typ předmětu</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13C8771E" w14:textId="77777777" w:rsidR="0053707C" w:rsidRDefault="0053707C" w:rsidP="0053707C">
            <w:pPr>
              <w:jc w:val="both"/>
            </w:pPr>
            <w:r>
              <w:t>povinný, PZ</w:t>
            </w:r>
          </w:p>
        </w:tc>
        <w:tc>
          <w:tcPr>
            <w:tcW w:w="2633" w:type="dxa"/>
            <w:gridSpan w:val="9"/>
            <w:tcBorders>
              <w:top w:val="single" w:sz="4" w:space="0" w:color="00000A"/>
              <w:left w:val="single" w:sz="4" w:space="0" w:color="00000A"/>
              <w:bottom w:val="single" w:sz="4" w:space="0" w:color="00000A"/>
              <w:right w:val="single" w:sz="4" w:space="0" w:color="00000A"/>
            </w:tcBorders>
            <w:shd w:val="clear" w:color="auto" w:fill="F7CAAC"/>
          </w:tcPr>
          <w:p w14:paraId="0C8E7CE3" w14:textId="77777777" w:rsidR="0053707C" w:rsidRDefault="0053707C" w:rsidP="0053707C">
            <w:pPr>
              <w:jc w:val="both"/>
            </w:pPr>
            <w:r>
              <w:rPr>
                <w:b/>
              </w:rPr>
              <w:t>doporučený ročník / semestr</w:t>
            </w:r>
          </w:p>
        </w:tc>
        <w:tc>
          <w:tcPr>
            <w:tcW w:w="883" w:type="dxa"/>
            <w:gridSpan w:val="5"/>
            <w:tcBorders>
              <w:top w:val="single" w:sz="4" w:space="0" w:color="00000A"/>
              <w:left w:val="single" w:sz="4" w:space="0" w:color="00000A"/>
              <w:bottom w:val="single" w:sz="4" w:space="0" w:color="00000A"/>
              <w:right w:val="single" w:sz="4" w:space="0" w:color="00000A"/>
            </w:tcBorders>
            <w:shd w:val="clear" w:color="auto" w:fill="auto"/>
          </w:tcPr>
          <w:p w14:paraId="5159D2C7" w14:textId="77777777" w:rsidR="0053707C" w:rsidRDefault="0053707C" w:rsidP="0053707C">
            <w:pPr>
              <w:jc w:val="both"/>
            </w:pPr>
            <w:r>
              <w:t>2/ZS</w:t>
            </w:r>
          </w:p>
        </w:tc>
      </w:tr>
      <w:tr w:rsidR="0053707C" w14:paraId="42DB55D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2B3D3873" w14:textId="77777777" w:rsidR="0053707C" w:rsidRDefault="0053707C" w:rsidP="0053707C">
            <w:pPr>
              <w:jc w:val="both"/>
            </w:pPr>
            <w:r>
              <w:rPr>
                <w:b/>
              </w:rPr>
              <w:t>Rozsah studijního předmětu</w:t>
            </w:r>
          </w:p>
        </w:tc>
        <w:tc>
          <w:tcPr>
            <w:tcW w:w="1666" w:type="dxa"/>
            <w:gridSpan w:val="8"/>
            <w:tcBorders>
              <w:top w:val="single" w:sz="4" w:space="0" w:color="00000A"/>
              <w:left w:val="single" w:sz="4" w:space="0" w:color="00000A"/>
              <w:bottom w:val="single" w:sz="4" w:space="0" w:color="00000A"/>
              <w:right w:val="single" w:sz="4" w:space="0" w:color="00000A"/>
            </w:tcBorders>
            <w:shd w:val="clear" w:color="auto" w:fill="auto"/>
          </w:tcPr>
          <w:p w14:paraId="66AB5F87" w14:textId="32CBB6E6" w:rsidR="0053707C" w:rsidRPr="00390474" w:rsidRDefault="0053707C" w:rsidP="0053707C">
            <w:pPr>
              <w:jc w:val="both"/>
            </w:pPr>
            <w:r>
              <w:t>2</w:t>
            </w:r>
            <w:r w:rsidR="00390474">
              <w:t>8</w:t>
            </w:r>
            <w:r>
              <w:t>p</w:t>
            </w:r>
            <w:r w:rsidR="00390474">
              <w:rPr>
                <w:lang w:val="en-GB"/>
              </w:rPr>
              <w:t>+</w:t>
            </w:r>
            <w:r w:rsidR="00390474">
              <w:t>0s</w:t>
            </w:r>
            <w:r w:rsidR="00390474">
              <w:rPr>
                <w:lang w:val="en-GB"/>
              </w:rPr>
              <w:t>+</w:t>
            </w:r>
            <w:r w:rsidR="00390474">
              <w:t>0l</w:t>
            </w:r>
          </w:p>
        </w:tc>
        <w:tc>
          <w:tcPr>
            <w:tcW w:w="872" w:type="dxa"/>
            <w:gridSpan w:val="4"/>
            <w:tcBorders>
              <w:top w:val="single" w:sz="4" w:space="0" w:color="00000A"/>
              <w:left w:val="single" w:sz="4" w:space="0" w:color="00000A"/>
              <w:bottom w:val="single" w:sz="4" w:space="0" w:color="00000A"/>
              <w:right w:val="single" w:sz="4" w:space="0" w:color="00000A"/>
            </w:tcBorders>
            <w:shd w:val="clear" w:color="auto" w:fill="F7CAAC"/>
          </w:tcPr>
          <w:p w14:paraId="577CB062" w14:textId="77777777" w:rsidR="0053707C" w:rsidRDefault="0053707C" w:rsidP="0053707C">
            <w:pPr>
              <w:jc w:val="both"/>
            </w:pPr>
            <w:r>
              <w:rPr>
                <w:b/>
              </w:rPr>
              <w:t xml:space="preserve">hod. </w:t>
            </w:r>
          </w:p>
        </w:tc>
        <w:tc>
          <w:tcPr>
            <w:tcW w:w="801" w:type="dxa"/>
            <w:gridSpan w:val="4"/>
            <w:tcBorders>
              <w:top w:val="single" w:sz="4" w:space="0" w:color="00000A"/>
              <w:left w:val="single" w:sz="4" w:space="0" w:color="00000A"/>
              <w:bottom w:val="single" w:sz="4" w:space="0" w:color="00000A"/>
              <w:right w:val="single" w:sz="4" w:space="0" w:color="00000A"/>
            </w:tcBorders>
            <w:shd w:val="clear" w:color="auto" w:fill="auto"/>
          </w:tcPr>
          <w:p w14:paraId="6587807B" w14:textId="77777777" w:rsidR="0053707C" w:rsidRDefault="0053707C" w:rsidP="0053707C">
            <w:pPr>
              <w:jc w:val="both"/>
            </w:pPr>
            <w:r>
              <w:t>28</w:t>
            </w:r>
          </w:p>
        </w:tc>
        <w:tc>
          <w:tcPr>
            <w:tcW w:w="2107" w:type="dxa"/>
            <w:gridSpan w:val="6"/>
            <w:tcBorders>
              <w:top w:val="single" w:sz="4" w:space="0" w:color="00000A"/>
              <w:left w:val="single" w:sz="4" w:space="0" w:color="00000A"/>
              <w:bottom w:val="single" w:sz="4" w:space="0" w:color="00000A"/>
              <w:right w:val="single" w:sz="4" w:space="0" w:color="00000A"/>
            </w:tcBorders>
            <w:shd w:val="clear" w:color="auto" w:fill="F7CAAC"/>
          </w:tcPr>
          <w:p w14:paraId="1A58E992" w14:textId="77777777" w:rsidR="0053707C" w:rsidRDefault="0053707C" w:rsidP="0053707C">
            <w:pPr>
              <w:jc w:val="both"/>
            </w:pPr>
            <w:r>
              <w:rPr>
                <w:b/>
              </w:rPr>
              <w:t>kreditů</w:t>
            </w:r>
          </w:p>
        </w:tc>
        <w:tc>
          <w:tcPr>
            <w:tcW w:w="1409" w:type="dxa"/>
            <w:gridSpan w:val="8"/>
            <w:tcBorders>
              <w:top w:val="single" w:sz="4" w:space="0" w:color="00000A"/>
              <w:left w:val="single" w:sz="4" w:space="0" w:color="00000A"/>
              <w:bottom w:val="single" w:sz="4" w:space="0" w:color="00000A"/>
              <w:right w:val="single" w:sz="4" w:space="0" w:color="00000A"/>
            </w:tcBorders>
            <w:shd w:val="clear" w:color="auto" w:fill="auto"/>
          </w:tcPr>
          <w:p w14:paraId="60053551" w14:textId="12DADD32" w:rsidR="0053707C" w:rsidRDefault="008D4CB7" w:rsidP="0053707C">
            <w:pPr>
              <w:jc w:val="both"/>
            </w:pPr>
            <w:r>
              <w:t>2</w:t>
            </w:r>
          </w:p>
        </w:tc>
      </w:tr>
      <w:tr w:rsidR="0053707C" w14:paraId="7E0D42C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7379FFA2" w14:textId="77777777" w:rsidR="0053707C" w:rsidRDefault="0053707C" w:rsidP="0053707C">
            <w:pPr>
              <w:jc w:val="both"/>
            </w:pPr>
            <w:r>
              <w:rPr>
                <w:b/>
              </w:rPr>
              <w:t>Prerekvizity, korekvizity, ekvivalence</w:t>
            </w:r>
          </w:p>
        </w:tc>
        <w:tc>
          <w:tcPr>
            <w:tcW w:w="6855" w:type="dxa"/>
            <w:gridSpan w:val="30"/>
            <w:tcBorders>
              <w:top w:val="single" w:sz="4" w:space="0" w:color="00000A"/>
              <w:left w:val="single" w:sz="4" w:space="0" w:color="00000A"/>
              <w:bottom w:val="single" w:sz="4" w:space="0" w:color="00000A"/>
              <w:right w:val="single" w:sz="4" w:space="0" w:color="00000A"/>
            </w:tcBorders>
            <w:shd w:val="clear" w:color="auto" w:fill="auto"/>
          </w:tcPr>
          <w:p w14:paraId="2A50EFD3" w14:textId="77777777" w:rsidR="0053707C" w:rsidRDefault="0053707C" w:rsidP="0053707C">
            <w:pPr>
              <w:jc w:val="both"/>
            </w:pPr>
          </w:p>
        </w:tc>
      </w:tr>
      <w:tr w:rsidR="0053707C" w14:paraId="59076FA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5DC88172" w14:textId="77777777" w:rsidR="0053707C" w:rsidRDefault="0053707C" w:rsidP="0053707C">
            <w:pPr>
              <w:jc w:val="both"/>
            </w:pPr>
            <w:r>
              <w:rPr>
                <w:b/>
              </w:rPr>
              <w:t>Způsob ověření studijních výsledků</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701ADDA2" w14:textId="7164734B" w:rsidR="0053707C" w:rsidRDefault="0053707C" w:rsidP="0053707C">
            <w:pPr>
              <w:pStyle w:val="Normlnweb"/>
              <w:spacing w:after="0"/>
            </w:pPr>
            <w:r>
              <w:rPr>
                <w:color w:val="000000"/>
                <w:sz w:val="20"/>
                <w:szCs w:val="20"/>
              </w:rPr>
              <w:t xml:space="preserve">zkouška </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F7CAAC"/>
          </w:tcPr>
          <w:p w14:paraId="51B58D48" w14:textId="77777777" w:rsidR="0053707C" w:rsidRDefault="0053707C" w:rsidP="0053707C">
            <w:pPr>
              <w:jc w:val="both"/>
            </w:pPr>
            <w:r>
              <w:rPr>
                <w:b/>
              </w:rPr>
              <w:t>Forma výuky</w:t>
            </w:r>
          </w:p>
        </w:tc>
        <w:tc>
          <w:tcPr>
            <w:tcW w:w="1990" w:type="dxa"/>
            <w:gridSpan w:val="11"/>
            <w:tcBorders>
              <w:top w:val="single" w:sz="4" w:space="0" w:color="00000A"/>
              <w:left w:val="single" w:sz="4" w:space="0" w:color="00000A"/>
              <w:bottom w:val="single" w:sz="4" w:space="0" w:color="00000A"/>
              <w:right w:val="single" w:sz="4" w:space="0" w:color="00000A"/>
            </w:tcBorders>
            <w:shd w:val="clear" w:color="auto" w:fill="auto"/>
          </w:tcPr>
          <w:p w14:paraId="3CF9DFB1" w14:textId="77777777" w:rsidR="0053707C" w:rsidRPr="00E27D63" w:rsidRDefault="0053707C" w:rsidP="0053707C">
            <w:pPr>
              <w:pStyle w:val="Normlnweb"/>
              <w:spacing w:after="0"/>
              <w:rPr>
                <w:sz w:val="20"/>
                <w:szCs w:val="20"/>
              </w:rPr>
            </w:pPr>
            <w:r w:rsidRPr="00E27D63">
              <w:rPr>
                <w:sz w:val="20"/>
                <w:szCs w:val="20"/>
              </w:rPr>
              <w:t>přednášky</w:t>
            </w:r>
          </w:p>
        </w:tc>
      </w:tr>
      <w:tr w:rsidR="0053707C" w14:paraId="71AC39B5"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0D533828" w14:textId="77777777" w:rsidR="0053707C" w:rsidRDefault="0053707C" w:rsidP="0053707C">
            <w:pPr>
              <w:jc w:val="both"/>
            </w:pPr>
            <w:r>
              <w:rPr>
                <w:b/>
              </w:rPr>
              <w:t>Forma způsobu ověření studijních výsledků a další požadavky na studenta</w:t>
            </w:r>
          </w:p>
        </w:tc>
        <w:tc>
          <w:tcPr>
            <w:tcW w:w="6855" w:type="dxa"/>
            <w:gridSpan w:val="30"/>
            <w:tcBorders>
              <w:top w:val="single" w:sz="4" w:space="0" w:color="00000A"/>
              <w:left w:val="single" w:sz="4" w:space="0" w:color="00000A"/>
              <w:bottom w:val="single" w:sz="4" w:space="0" w:color="auto"/>
              <w:right w:val="single" w:sz="4" w:space="0" w:color="00000A"/>
            </w:tcBorders>
            <w:shd w:val="clear" w:color="auto" w:fill="auto"/>
          </w:tcPr>
          <w:p w14:paraId="663A9D2A" w14:textId="7D410ABE" w:rsidR="0053707C" w:rsidRPr="00056E2F" w:rsidRDefault="0053707C" w:rsidP="00056E2F">
            <w:pPr>
              <w:jc w:val="both"/>
              <w:rPr>
                <w:sz w:val="19"/>
                <w:szCs w:val="19"/>
              </w:rPr>
            </w:pPr>
            <w:r w:rsidRPr="00056E2F">
              <w:rPr>
                <w:sz w:val="19"/>
                <w:szCs w:val="19"/>
              </w:rPr>
              <w:t>Zkouška: prokázání znalosti probíraných tematických okruhů. Písemná část: 15 otázek (maximální zisk 100 bodů). Pro postup k ústní části zkoušky je nutný minimální zisk 50 bodů z písemné části zkoušky. Ústní část: založena na zjišťování schopnosti studenta aplikovat nabyté vědomosti při řešení problémů, prověření tvůrčích schopností studenta a skutečného pochopení učiva, nikoliv pouhého mechanického zapamatování. </w:t>
            </w:r>
          </w:p>
        </w:tc>
      </w:tr>
      <w:tr w:rsidR="0053707C" w14:paraId="3C60197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97"/>
        </w:trPr>
        <w:tc>
          <w:tcPr>
            <w:tcW w:w="3013" w:type="dxa"/>
            <w:gridSpan w:val="3"/>
            <w:tcBorders>
              <w:left w:val="single" w:sz="4" w:space="0" w:color="00000A"/>
              <w:bottom w:val="single" w:sz="4" w:space="0" w:color="00000A"/>
              <w:right w:val="single" w:sz="4" w:space="0" w:color="00000A"/>
            </w:tcBorders>
            <w:shd w:val="clear" w:color="auto" w:fill="F7CAAC"/>
          </w:tcPr>
          <w:p w14:paraId="772ED2B5" w14:textId="77777777" w:rsidR="0053707C" w:rsidRDefault="0053707C" w:rsidP="0053707C">
            <w:pPr>
              <w:jc w:val="both"/>
            </w:pPr>
            <w:r>
              <w:rPr>
                <w:b/>
              </w:rPr>
              <w:t>Garant předmětu</w:t>
            </w:r>
          </w:p>
        </w:tc>
        <w:tc>
          <w:tcPr>
            <w:tcW w:w="6855" w:type="dxa"/>
            <w:gridSpan w:val="30"/>
            <w:tcBorders>
              <w:top w:val="single" w:sz="4" w:space="0" w:color="auto"/>
              <w:left w:val="single" w:sz="4" w:space="0" w:color="00000A"/>
              <w:bottom w:val="single" w:sz="4" w:space="0" w:color="00000A"/>
              <w:right w:val="single" w:sz="4" w:space="0" w:color="00000A"/>
            </w:tcBorders>
            <w:shd w:val="clear" w:color="auto" w:fill="auto"/>
          </w:tcPr>
          <w:p w14:paraId="5A5650A1" w14:textId="77777777" w:rsidR="0053707C" w:rsidRPr="00056E2F" w:rsidRDefault="0053707C" w:rsidP="0053707C">
            <w:pPr>
              <w:jc w:val="both"/>
              <w:rPr>
                <w:sz w:val="19"/>
                <w:szCs w:val="19"/>
              </w:rPr>
            </w:pPr>
            <w:r w:rsidRPr="00056E2F">
              <w:rPr>
                <w:sz w:val="19"/>
                <w:szCs w:val="19"/>
              </w:rPr>
              <w:t>Ing. Markéta Julinová, Ph.D.</w:t>
            </w:r>
          </w:p>
        </w:tc>
      </w:tr>
      <w:tr w:rsidR="0053707C" w14:paraId="1992583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43"/>
        </w:trPr>
        <w:tc>
          <w:tcPr>
            <w:tcW w:w="3013" w:type="dxa"/>
            <w:gridSpan w:val="3"/>
            <w:tcBorders>
              <w:left w:val="single" w:sz="4" w:space="0" w:color="00000A"/>
              <w:bottom w:val="single" w:sz="4" w:space="0" w:color="00000A"/>
              <w:right w:val="single" w:sz="4" w:space="0" w:color="00000A"/>
            </w:tcBorders>
            <w:shd w:val="clear" w:color="auto" w:fill="F7CAAC"/>
          </w:tcPr>
          <w:p w14:paraId="4DBDB010" w14:textId="77777777" w:rsidR="0053707C" w:rsidRDefault="0053707C" w:rsidP="0053707C">
            <w:pPr>
              <w:jc w:val="both"/>
            </w:pPr>
            <w:r>
              <w:rPr>
                <w:b/>
              </w:rPr>
              <w:t>Zapojení garanta do výuky předmětu</w:t>
            </w:r>
          </w:p>
        </w:tc>
        <w:tc>
          <w:tcPr>
            <w:tcW w:w="6855" w:type="dxa"/>
            <w:gridSpan w:val="30"/>
            <w:tcBorders>
              <w:left w:val="single" w:sz="4" w:space="0" w:color="00000A"/>
              <w:bottom w:val="single" w:sz="4" w:space="0" w:color="00000A"/>
              <w:right w:val="single" w:sz="4" w:space="0" w:color="00000A"/>
            </w:tcBorders>
            <w:shd w:val="clear" w:color="auto" w:fill="auto"/>
          </w:tcPr>
          <w:p w14:paraId="01183ABF" w14:textId="751A095F" w:rsidR="0053707C" w:rsidRPr="00056E2F" w:rsidRDefault="00056E2F" w:rsidP="0053707C">
            <w:pPr>
              <w:jc w:val="both"/>
              <w:rPr>
                <w:sz w:val="19"/>
                <w:szCs w:val="19"/>
              </w:rPr>
            </w:pPr>
            <w:r>
              <w:rPr>
                <w:sz w:val="19"/>
                <w:szCs w:val="19"/>
              </w:rPr>
              <w:t>100% p</w:t>
            </w:r>
          </w:p>
        </w:tc>
      </w:tr>
      <w:tr w:rsidR="0053707C" w14:paraId="075525C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1E4E79D1" w14:textId="77777777" w:rsidR="0053707C" w:rsidRDefault="0053707C" w:rsidP="0053707C">
            <w:pPr>
              <w:jc w:val="both"/>
            </w:pPr>
            <w:r>
              <w:rPr>
                <w:b/>
              </w:rPr>
              <w:t>Vyučující</w:t>
            </w:r>
          </w:p>
        </w:tc>
        <w:tc>
          <w:tcPr>
            <w:tcW w:w="6855" w:type="dxa"/>
            <w:gridSpan w:val="30"/>
            <w:tcBorders>
              <w:top w:val="single" w:sz="4" w:space="0" w:color="00000A"/>
              <w:left w:val="single" w:sz="4" w:space="0" w:color="00000A"/>
              <w:right w:val="single" w:sz="4" w:space="0" w:color="00000A"/>
            </w:tcBorders>
            <w:shd w:val="clear" w:color="auto" w:fill="auto"/>
          </w:tcPr>
          <w:p w14:paraId="43A40B5F" w14:textId="77777777" w:rsidR="0053707C" w:rsidRPr="00056E2F" w:rsidRDefault="0053707C" w:rsidP="0053707C">
            <w:pPr>
              <w:jc w:val="both"/>
              <w:rPr>
                <w:sz w:val="19"/>
                <w:szCs w:val="19"/>
              </w:rPr>
            </w:pPr>
          </w:p>
        </w:tc>
      </w:tr>
      <w:tr w:rsidR="0053707C" w14:paraId="25ECFD7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39"/>
        </w:trPr>
        <w:tc>
          <w:tcPr>
            <w:tcW w:w="9868" w:type="dxa"/>
            <w:gridSpan w:val="33"/>
            <w:tcBorders>
              <w:left w:val="single" w:sz="4" w:space="0" w:color="00000A"/>
              <w:bottom w:val="single" w:sz="4" w:space="0" w:color="00000A"/>
              <w:right w:val="single" w:sz="4" w:space="0" w:color="00000A"/>
            </w:tcBorders>
            <w:shd w:val="clear" w:color="auto" w:fill="auto"/>
          </w:tcPr>
          <w:p w14:paraId="6897E304" w14:textId="6E0322AC" w:rsidR="0053707C" w:rsidRPr="00056E2F" w:rsidRDefault="0053707C" w:rsidP="00056E2F">
            <w:pPr>
              <w:spacing w:before="60" w:after="60"/>
              <w:jc w:val="both"/>
              <w:rPr>
                <w:sz w:val="19"/>
                <w:szCs w:val="19"/>
              </w:rPr>
            </w:pPr>
            <w:r w:rsidRPr="00056E2F">
              <w:rPr>
                <w:b/>
                <w:sz w:val="19"/>
                <w:szCs w:val="19"/>
              </w:rPr>
              <w:t>Ing. Markéta Julinová, Ph.D.</w:t>
            </w:r>
            <w:r w:rsidRPr="00056E2F">
              <w:rPr>
                <w:sz w:val="19"/>
                <w:szCs w:val="19"/>
              </w:rPr>
              <w:t xml:space="preserve"> (100% p)</w:t>
            </w:r>
          </w:p>
        </w:tc>
      </w:tr>
      <w:tr w:rsidR="0053707C" w14:paraId="16F99AF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0FC4EFD0" w14:textId="77777777" w:rsidR="0053707C" w:rsidRDefault="0053707C" w:rsidP="0053707C">
            <w:pPr>
              <w:jc w:val="both"/>
            </w:pPr>
            <w:r>
              <w:rPr>
                <w:b/>
              </w:rPr>
              <w:t>Stručná anotace předmětu</w:t>
            </w:r>
          </w:p>
        </w:tc>
        <w:tc>
          <w:tcPr>
            <w:tcW w:w="6855" w:type="dxa"/>
            <w:gridSpan w:val="30"/>
            <w:tcBorders>
              <w:top w:val="single" w:sz="4" w:space="0" w:color="00000A"/>
              <w:left w:val="single" w:sz="4" w:space="0" w:color="00000A"/>
              <w:right w:val="single" w:sz="4" w:space="0" w:color="00000A"/>
            </w:tcBorders>
            <w:shd w:val="clear" w:color="auto" w:fill="auto"/>
          </w:tcPr>
          <w:p w14:paraId="1130C4C6" w14:textId="77777777" w:rsidR="0053707C" w:rsidRPr="00056E2F" w:rsidRDefault="0053707C" w:rsidP="0053707C">
            <w:pPr>
              <w:jc w:val="both"/>
              <w:rPr>
                <w:sz w:val="19"/>
                <w:szCs w:val="19"/>
              </w:rPr>
            </w:pPr>
          </w:p>
        </w:tc>
      </w:tr>
      <w:tr w:rsidR="0053707C" w14:paraId="41E2FF3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3576"/>
        </w:trPr>
        <w:tc>
          <w:tcPr>
            <w:tcW w:w="9868" w:type="dxa"/>
            <w:gridSpan w:val="33"/>
            <w:tcBorders>
              <w:left w:val="single" w:sz="4" w:space="0" w:color="00000A"/>
              <w:bottom w:val="single" w:sz="12" w:space="0" w:color="00000A"/>
              <w:right w:val="single" w:sz="4" w:space="0" w:color="00000A"/>
            </w:tcBorders>
            <w:shd w:val="clear" w:color="auto" w:fill="auto"/>
          </w:tcPr>
          <w:p w14:paraId="00BB2165" w14:textId="77777777" w:rsidR="0053707C" w:rsidRPr="00056E2F" w:rsidRDefault="0053707C" w:rsidP="0053707C">
            <w:pPr>
              <w:tabs>
                <w:tab w:val="num" w:pos="322"/>
              </w:tabs>
              <w:jc w:val="both"/>
              <w:rPr>
                <w:sz w:val="19"/>
                <w:szCs w:val="19"/>
              </w:rPr>
            </w:pPr>
            <w:r w:rsidRPr="00056E2F">
              <w:rPr>
                <w:sz w:val="19"/>
                <w:szCs w:val="19"/>
              </w:rPr>
              <w:t xml:space="preserve">Cílem předmětu je seznámit studenty se základními informacemi o čistírenských technologiích či způsobech likvidace kapalných odpadů. Obsah předmětu tvoří tyto tematické celky:  </w:t>
            </w:r>
          </w:p>
          <w:p w14:paraId="25FCD87D"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Charakterizace složení odpadních vod. Ukazatele znečištění.</w:t>
            </w:r>
          </w:p>
          <w:p w14:paraId="700A011C"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 xml:space="preserve">Odpadní vody. Splaškové vody. Původ, množství, složení. Průmyslové odpadní vody. Původ, rozdělení, typy. </w:t>
            </w:r>
          </w:p>
          <w:p w14:paraId="4AD98260"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Technologické linky čistění městských a průmyslových OV. Základní procesy a postupy čištění vod.</w:t>
            </w:r>
          </w:p>
          <w:p w14:paraId="156B6E06"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Hrubé předčištění. Česla, síta.</w:t>
            </w:r>
          </w:p>
          <w:p w14:paraId="5568AB27"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 xml:space="preserve">Usazování. Lapáky písku, usazovací a dosazovací nádrže. </w:t>
            </w:r>
          </w:p>
          <w:p w14:paraId="2B7AE23E"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 xml:space="preserve">Lapáky olejů a flotace. Filtrace. Typy filtrů, náplně, využití. </w:t>
            </w:r>
          </w:p>
          <w:p w14:paraId="24462DA8"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Biologické procesy čistění OV. Rozdělení procesů (ORP, forma biomasy, reaktorové uspořádání).</w:t>
            </w:r>
          </w:p>
          <w:p w14:paraId="3352444C"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Základní technologické parametry. Vliv základných veličin a parametrů na účinnost biologických procesů.</w:t>
            </w:r>
          </w:p>
          <w:p w14:paraId="7612EF46"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Oxygenační kapacita, spotřeba kyslíku pro aktivaci, přestup kyslíku do vody, typy aerátorů.</w:t>
            </w:r>
          </w:p>
          <w:p w14:paraId="4F723E33"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 xml:space="preserve">Biologické aerobní čištění. Aktivace, biofiltry, oxidační příkopy, RDR. </w:t>
            </w:r>
          </w:p>
          <w:p w14:paraId="6CC90869"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 xml:space="preserve">Technologické modifikace konvenčních aktivačních procesů. </w:t>
            </w:r>
          </w:p>
          <w:p w14:paraId="775494D5"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Aktivační systémy biologického odstraňování dusíku, fosforu a společného odstraňování dusíku a fosforu.</w:t>
            </w:r>
          </w:p>
          <w:p w14:paraId="02DEB6C7"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 xml:space="preserve">Biologické anaerobní čištění. Anaerobní aktivace, přehled reaktorů pro anaerobní čištění. </w:t>
            </w:r>
          </w:p>
          <w:p w14:paraId="3516AC76"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Kalové hospodářství.</w:t>
            </w:r>
          </w:p>
        </w:tc>
      </w:tr>
      <w:tr w:rsidR="0053707C" w14:paraId="2626D8C5"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65"/>
        </w:trPr>
        <w:tc>
          <w:tcPr>
            <w:tcW w:w="3568" w:type="dxa"/>
            <w:gridSpan w:val="7"/>
            <w:tcBorders>
              <w:left w:val="single" w:sz="4" w:space="0" w:color="00000A"/>
              <w:bottom w:val="single" w:sz="4" w:space="0" w:color="00000A"/>
              <w:right w:val="single" w:sz="4" w:space="0" w:color="00000A"/>
            </w:tcBorders>
            <w:shd w:val="clear" w:color="auto" w:fill="F7CAAC"/>
          </w:tcPr>
          <w:p w14:paraId="3C66A5DF" w14:textId="77777777" w:rsidR="0053707C" w:rsidRDefault="0053707C" w:rsidP="0053707C">
            <w:pPr>
              <w:jc w:val="both"/>
            </w:pPr>
            <w:r>
              <w:rPr>
                <w:b/>
              </w:rPr>
              <w:t>Studijní literatura a studijní pomůcky</w:t>
            </w:r>
          </w:p>
        </w:tc>
        <w:tc>
          <w:tcPr>
            <w:tcW w:w="6300" w:type="dxa"/>
            <w:gridSpan w:val="26"/>
            <w:tcBorders>
              <w:left w:val="single" w:sz="4" w:space="0" w:color="00000A"/>
              <w:right w:val="single" w:sz="4" w:space="0" w:color="00000A"/>
            </w:tcBorders>
            <w:shd w:val="clear" w:color="auto" w:fill="auto"/>
          </w:tcPr>
          <w:p w14:paraId="48F62644" w14:textId="77777777" w:rsidR="0053707C" w:rsidRDefault="0053707C" w:rsidP="0053707C">
            <w:pPr>
              <w:jc w:val="both"/>
            </w:pPr>
          </w:p>
        </w:tc>
      </w:tr>
      <w:tr w:rsidR="0053707C" w14:paraId="7709F4B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992"/>
        </w:trPr>
        <w:tc>
          <w:tcPr>
            <w:tcW w:w="9868" w:type="dxa"/>
            <w:gridSpan w:val="33"/>
            <w:tcBorders>
              <w:left w:val="single" w:sz="4" w:space="0" w:color="00000A"/>
              <w:bottom w:val="single" w:sz="4" w:space="0" w:color="00000A"/>
              <w:right w:val="single" w:sz="4" w:space="0" w:color="00000A"/>
            </w:tcBorders>
            <w:shd w:val="clear" w:color="auto" w:fill="auto"/>
          </w:tcPr>
          <w:p w14:paraId="3B56BDC8" w14:textId="77777777" w:rsidR="0053707C" w:rsidRPr="00056E2F" w:rsidRDefault="0053707C" w:rsidP="0053707C">
            <w:pPr>
              <w:pStyle w:val="western"/>
              <w:spacing w:after="0" w:line="240" w:lineRule="auto"/>
              <w:jc w:val="both"/>
              <w:rPr>
                <w:sz w:val="19"/>
                <w:szCs w:val="19"/>
                <w:u w:val="single"/>
              </w:rPr>
            </w:pPr>
            <w:r w:rsidRPr="00056E2F">
              <w:rPr>
                <w:sz w:val="19"/>
                <w:szCs w:val="19"/>
                <w:u w:val="single"/>
              </w:rPr>
              <w:t>Povinná literatura:</w:t>
            </w:r>
          </w:p>
          <w:p w14:paraId="09BB6EB0" w14:textId="77777777" w:rsidR="0053707C" w:rsidRPr="00056E2F" w:rsidRDefault="0053707C" w:rsidP="0053707C">
            <w:pPr>
              <w:pStyle w:val="western"/>
              <w:spacing w:before="0" w:beforeAutospacing="0" w:after="0" w:line="240" w:lineRule="auto"/>
              <w:jc w:val="both"/>
              <w:rPr>
                <w:sz w:val="19"/>
                <w:szCs w:val="19"/>
              </w:rPr>
            </w:pPr>
            <w:r w:rsidRPr="00056E2F">
              <w:rPr>
                <w:bCs/>
                <w:caps/>
                <w:sz w:val="19"/>
                <w:szCs w:val="19"/>
              </w:rPr>
              <w:t>Kupec, J</w:t>
            </w:r>
            <w:r w:rsidRPr="00056E2F">
              <w:rPr>
                <w:bCs/>
                <w:sz w:val="19"/>
                <w:szCs w:val="19"/>
              </w:rPr>
              <w:t>. </w:t>
            </w:r>
            <w:r w:rsidRPr="00056E2F">
              <w:rPr>
                <w:bCs/>
                <w:iCs/>
                <w:sz w:val="19"/>
                <w:szCs w:val="19"/>
              </w:rPr>
              <w:t>Zpracování odpadních vod a čistírenských kalů</w:t>
            </w:r>
            <w:r w:rsidRPr="00056E2F">
              <w:rPr>
                <w:bCs/>
                <w:sz w:val="19"/>
                <w:szCs w:val="19"/>
              </w:rPr>
              <w:t>. 1. vyd. Zlín: FT UTB, 2002. ISBN 8073180588. </w:t>
            </w:r>
            <w:r w:rsidRPr="00056E2F">
              <w:rPr>
                <w:sz w:val="19"/>
                <w:szCs w:val="19"/>
              </w:rPr>
              <w:t xml:space="preserve"> </w:t>
            </w:r>
          </w:p>
          <w:p w14:paraId="7691FEEC" w14:textId="77777777" w:rsidR="0053707C" w:rsidRPr="00056E2F" w:rsidRDefault="0053707C" w:rsidP="0053707C">
            <w:pPr>
              <w:pStyle w:val="western"/>
              <w:spacing w:before="0" w:beforeAutospacing="0" w:after="0" w:line="240" w:lineRule="auto"/>
              <w:jc w:val="both"/>
              <w:rPr>
                <w:sz w:val="19"/>
                <w:szCs w:val="19"/>
              </w:rPr>
            </w:pPr>
            <w:r w:rsidRPr="00056E2F">
              <w:rPr>
                <w:bCs/>
                <w:caps/>
                <w:sz w:val="19"/>
                <w:szCs w:val="19"/>
              </w:rPr>
              <w:t>Bindzar, J</w:t>
            </w:r>
            <w:r w:rsidRPr="00056E2F">
              <w:rPr>
                <w:bCs/>
                <w:sz w:val="19"/>
                <w:szCs w:val="19"/>
              </w:rPr>
              <w:t>. </w:t>
            </w:r>
            <w:r w:rsidRPr="00056E2F">
              <w:rPr>
                <w:bCs/>
                <w:iCs/>
                <w:sz w:val="19"/>
                <w:szCs w:val="19"/>
              </w:rPr>
              <w:t>Základy úpravy a čištění vod</w:t>
            </w:r>
            <w:r w:rsidRPr="00056E2F">
              <w:rPr>
                <w:bCs/>
                <w:sz w:val="19"/>
                <w:szCs w:val="19"/>
              </w:rPr>
              <w:t>. 1. vyd. Praha: VŠCHT, 2009. ISBN 978-80-7080-729-3. </w:t>
            </w:r>
          </w:p>
          <w:p w14:paraId="59ED8B49" w14:textId="77777777" w:rsidR="0053707C" w:rsidRPr="00056E2F" w:rsidRDefault="0053707C" w:rsidP="0053707C">
            <w:pPr>
              <w:jc w:val="both"/>
              <w:rPr>
                <w:sz w:val="19"/>
                <w:szCs w:val="19"/>
              </w:rPr>
            </w:pPr>
            <w:r w:rsidRPr="00056E2F">
              <w:rPr>
                <w:caps/>
                <w:sz w:val="19"/>
                <w:szCs w:val="19"/>
              </w:rPr>
              <w:t>Pitter, P.</w:t>
            </w:r>
            <w:r w:rsidRPr="00056E2F">
              <w:rPr>
                <w:sz w:val="19"/>
                <w:szCs w:val="19"/>
              </w:rPr>
              <w:t xml:space="preserve"> Hydrochemie. 4. aktualiz. vyd. Praha: VŠCHT, 2009. ISBN 978-80-7080-701-9. </w:t>
            </w:r>
          </w:p>
          <w:p w14:paraId="09054A90" w14:textId="77777777" w:rsidR="0053707C" w:rsidRPr="00056E2F" w:rsidRDefault="0053707C" w:rsidP="0053707C">
            <w:pPr>
              <w:pStyle w:val="western"/>
              <w:spacing w:before="0" w:beforeAutospacing="0" w:after="0" w:line="240" w:lineRule="auto"/>
              <w:jc w:val="both"/>
              <w:rPr>
                <w:bCs/>
                <w:iCs/>
                <w:sz w:val="19"/>
                <w:szCs w:val="19"/>
              </w:rPr>
            </w:pPr>
            <w:proofErr w:type="gramStart"/>
            <w:r w:rsidRPr="00056E2F">
              <w:rPr>
                <w:bCs/>
                <w:iCs/>
                <w:sz w:val="19"/>
                <w:szCs w:val="19"/>
              </w:rPr>
              <w:t>CELENZA, G.J.</w:t>
            </w:r>
            <w:proofErr w:type="gramEnd"/>
            <w:r w:rsidRPr="00056E2F">
              <w:rPr>
                <w:bCs/>
                <w:iCs/>
                <w:sz w:val="19"/>
                <w:szCs w:val="19"/>
              </w:rPr>
              <w:t xml:space="preserve"> Industrial Waste Treatment Process Engineering. Vol. III. Specialized Treatment Systems. Lancaster: Technomic, 2000. xii, 205 s. ISBN 1566767695.</w:t>
            </w:r>
          </w:p>
          <w:p w14:paraId="2B0A1E07" w14:textId="77777777" w:rsidR="0053707C" w:rsidRPr="00056E2F" w:rsidRDefault="0053707C" w:rsidP="0053707C">
            <w:pPr>
              <w:jc w:val="both"/>
              <w:rPr>
                <w:sz w:val="12"/>
                <w:szCs w:val="19"/>
                <w:u w:val="single"/>
              </w:rPr>
            </w:pPr>
          </w:p>
          <w:p w14:paraId="3E2EB05C" w14:textId="77777777" w:rsidR="0053707C" w:rsidRPr="00056E2F" w:rsidRDefault="0053707C" w:rsidP="0053707C">
            <w:pPr>
              <w:jc w:val="both"/>
              <w:rPr>
                <w:sz w:val="19"/>
                <w:szCs w:val="19"/>
              </w:rPr>
            </w:pPr>
            <w:r w:rsidRPr="00056E2F">
              <w:rPr>
                <w:sz w:val="19"/>
                <w:szCs w:val="19"/>
                <w:u w:val="single"/>
              </w:rPr>
              <w:t>Doporučená literatura</w:t>
            </w:r>
            <w:r w:rsidRPr="00056E2F">
              <w:rPr>
                <w:sz w:val="19"/>
                <w:szCs w:val="19"/>
              </w:rPr>
              <w:t>:</w:t>
            </w:r>
          </w:p>
          <w:p w14:paraId="20308DA5" w14:textId="77777777" w:rsidR="0053707C" w:rsidRPr="00056E2F" w:rsidRDefault="0053707C" w:rsidP="00FC4605">
            <w:pPr>
              <w:jc w:val="both"/>
              <w:rPr>
                <w:sz w:val="19"/>
                <w:szCs w:val="19"/>
              </w:rPr>
            </w:pPr>
            <w:r w:rsidRPr="00056E2F">
              <w:rPr>
                <w:caps/>
                <w:sz w:val="19"/>
                <w:szCs w:val="19"/>
              </w:rPr>
              <w:t>Dohányos, M., Zábranská, J., Jeníček, P.</w:t>
            </w:r>
            <w:r w:rsidRPr="00056E2F">
              <w:rPr>
                <w:sz w:val="19"/>
                <w:szCs w:val="19"/>
              </w:rPr>
              <w:t> </w:t>
            </w:r>
            <w:r w:rsidRPr="00056E2F">
              <w:rPr>
                <w:iCs/>
                <w:sz w:val="19"/>
                <w:szCs w:val="19"/>
              </w:rPr>
              <w:t>Anaerobní technologie v ochraně životního prostředí</w:t>
            </w:r>
            <w:r w:rsidRPr="00056E2F">
              <w:rPr>
                <w:sz w:val="19"/>
                <w:szCs w:val="19"/>
              </w:rPr>
              <w:t>. Praha: VŠCHT, 1996. ISBN 80-85368-90-0. </w:t>
            </w:r>
          </w:p>
          <w:p w14:paraId="0FFEE6CE" w14:textId="77777777" w:rsidR="00056E2F" w:rsidRPr="00056E2F" w:rsidRDefault="00056E2F" w:rsidP="0085308E">
            <w:pPr>
              <w:pStyle w:val="Normlnweb"/>
              <w:shd w:val="clear" w:color="auto" w:fill="FFFFFF"/>
              <w:spacing w:before="0" w:beforeAutospacing="0" w:after="0" w:afterAutospacing="0"/>
              <w:jc w:val="both"/>
              <w:rPr>
                <w:sz w:val="19"/>
                <w:szCs w:val="19"/>
              </w:rPr>
            </w:pPr>
            <w:r w:rsidRPr="00056E2F">
              <w:rPr>
                <w:bCs/>
                <w:iCs/>
                <w:caps/>
                <w:sz w:val="19"/>
                <w:szCs w:val="19"/>
              </w:rPr>
              <w:t xml:space="preserve">Nemerow, </w:t>
            </w:r>
            <w:proofErr w:type="gramStart"/>
            <w:r w:rsidRPr="00056E2F">
              <w:rPr>
                <w:bCs/>
                <w:iCs/>
                <w:caps/>
                <w:sz w:val="19"/>
                <w:szCs w:val="19"/>
              </w:rPr>
              <w:t>N.L.</w:t>
            </w:r>
            <w:proofErr w:type="gramEnd"/>
            <w:r w:rsidRPr="00056E2F">
              <w:rPr>
                <w:bCs/>
                <w:iCs/>
                <w:caps/>
                <w:sz w:val="19"/>
                <w:szCs w:val="19"/>
              </w:rPr>
              <w:t>, Agardy, F.J., Sullivan, P., Salvato,</w:t>
            </w:r>
            <w:r w:rsidRPr="00056E2F">
              <w:rPr>
                <w:bCs/>
                <w:iCs/>
                <w:sz w:val="19"/>
                <w:szCs w:val="19"/>
              </w:rPr>
              <w:t xml:space="preserve"> J.A.  Environmental Engineering: Water, Wastewater, Soil and Groundwater Treatment and Remediation. 6th Ed. John Wiley &amp; Sons, 2009. ISBN 978-0-470-08303-1.</w:t>
            </w:r>
          </w:p>
          <w:p w14:paraId="01B6ACB7" w14:textId="77777777" w:rsidR="0053707C" w:rsidRPr="00056E2F" w:rsidRDefault="0053707C" w:rsidP="00FC4605">
            <w:pPr>
              <w:jc w:val="both"/>
              <w:rPr>
                <w:sz w:val="19"/>
                <w:szCs w:val="19"/>
              </w:rPr>
            </w:pPr>
            <w:r w:rsidRPr="00056E2F">
              <w:rPr>
                <w:caps/>
                <w:sz w:val="19"/>
                <w:szCs w:val="19"/>
              </w:rPr>
              <w:t>Chudoba, J.</w:t>
            </w:r>
            <w:r w:rsidRPr="00056E2F">
              <w:rPr>
                <w:sz w:val="19"/>
                <w:szCs w:val="19"/>
              </w:rPr>
              <w:t> </w:t>
            </w:r>
            <w:r w:rsidRPr="00056E2F">
              <w:rPr>
                <w:iCs/>
                <w:sz w:val="19"/>
                <w:szCs w:val="19"/>
              </w:rPr>
              <w:t>Biologické čištění odpadních vod. 1. vyd.</w:t>
            </w:r>
            <w:r w:rsidRPr="00056E2F">
              <w:rPr>
                <w:sz w:val="19"/>
                <w:szCs w:val="19"/>
              </w:rPr>
              <w:t xml:space="preserve"> Praha: SNTL, 1991. ISBN 8003006112. </w:t>
            </w:r>
          </w:p>
          <w:p w14:paraId="580C9DAE" w14:textId="77777777" w:rsidR="0053707C" w:rsidRPr="00C96E83" w:rsidRDefault="0053707C" w:rsidP="00FC4605">
            <w:pPr>
              <w:jc w:val="both"/>
            </w:pPr>
            <w:proofErr w:type="gramStart"/>
            <w:r w:rsidRPr="00056E2F">
              <w:rPr>
                <w:sz w:val="19"/>
                <w:szCs w:val="19"/>
              </w:rPr>
              <w:t>RAO, D.G.</w:t>
            </w:r>
            <w:proofErr w:type="gramEnd"/>
            <w:r w:rsidRPr="00056E2F">
              <w:rPr>
                <w:sz w:val="19"/>
                <w:szCs w:val="19"/>
              </w:rPr>
              <w:t xml:space="preserve"> Wastewater Treatment: Advanced Processes and Technologies. Boca Raton: CRC Press, 2013. xiii, 365 s. ISBN 9781439860458. Dostupné online: </w:t>
            </w:r>
            <w:hyperlink r:id="rId46" w:history="1">
              <w:r w:rsidRPr="00056E2F">
                <w:rPr>
                  <w:rStyle w:val="Hypertextovodkaz"/>
                  <w:sz w:val="19"/>
                  <w:szCs w:val="19"/>
                </w:rPr>
                <w:t>http://marc.crcnetbase.com/isbn/9781439860458</w:t>
              </w:r>
            </w:hyperlink>
            <w:r w:rsidRPr="00056E2F">
              <w:rPr>
                <w:sz w:val="19"/>
                <w:szCs w:val="19"/>
              </w:rPr>
              <w:t>.</w:t>
            </w:r>
          </w:p>
        </w:tc>
      </w:tr>
      <w:tr w:rsidR="0053707C" w14:paraId="3E805C6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12" w:space="0" w:color="00000A"/>
              <w:left w:val="single" w:sz="2" w:space="0" w:color="00000A"/>
              <w:bottom w:val="single" w:sz="2" w:space="0" w:color="00000A"/>
              <w:right w:val="single" w:sz="2" w:space="0" w:color="00000A"/>
            </w:tcBorders>
            <w:shd w:val="clear" w:color="auto" w:fill="F7CAAC"/>
          </w:tcPr>
          <w:p w14:paraId="53FD7BB9" w14:textId="77777777" w:rsidR="0053707C" w:rsidRDefault="0053707C" w:rsidP="0053707C">
            <w:pPr>
              <w:jc w:val="center"/>
            </w:pPr>
            <w:r>
              <w:rPr>
                <w:b/>
              </w:rPr>
              <w:t>Informace ke kombinované nebo distanční formě</w:t>
            </w:r>
          </w:p>
        </w:tc>
      </w:tr>
      <w:tr w:rsidR="0053707C" w14:paraId="4645306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4679" w:type="dxa"/>
            <w:gridSpan w:val="11"/>
            <w:tcBorders>
              <w:top w:val="single" w:sz="2" w:space="0" w:color="00000A"/>
              <w:left w:val="single" w:sz="4" w:space="0" w:color="00000A"/>
              <w:bottom w:val="single" w:sz="4" w:space="0" w:color="00000A"/>
              <w:right w:val="single" w:sz="4" w:space="0" w:color="00000A"/>
            </w:tcBorders>
            <w:shd w:val="clear" w:color="auto" w:fill="F7CAAC"/>
          </w:tcPr>
          <w:p w14:paraId="5D666A82" w14:textId="77777777" w:rsidR="0053707C" w:rsidRDefault="0053707C" w:rsidP="0053707C">
            <w:pPr>
              <w:jc w:val="both"/>
            </w:pPr>
            <w:r>
              <w:rPr>
                <w:b/>
              </w:rPr>
              <w:t>Rozsah konzultací (soustředění)</w:t>
            </w:r>
          </w:p>
        </w:tc>
        <w:tc>
          <w:tcPr>
            <w:tcW w:w="872" w:type="dxa"/>
            <w:gridSpan w:val="4"/>
            <w:tcBorders>
              <w:top w:val="single" w:sz="2" w:space="0" w:color="00000A"/>
              <w:left w:val="single" w:sz="4" w:space="0" w:color="00000A"/>
              <w:bottom w:val="single" w:sz="4" w:space="0" w:color="00000A"/>
              <w:right w:val="single" w:sz="4" w:space="0" w:color="00000A"/>
            </w:tcBorders>
            <w:shd w:val="clear" w:color="auto" w:fill="auto"/>
          </w:tcPr>
          <w:p w14:paraId="3D10DDCF" w14:textId="4346068C" w:rsidR="0053707C" w:rsidRDefault="00056E2F" w:rsidP="0053707C">
            <w:pPr>
              <w:jc w:val="center"/>
            </w:pPr>
            <w:r>
              <w:t>8</w:t>
            </w:r>
          </w:p>
        </w:tc>
        <w:tc>
          <w:tcPr>
            <w:tcW w:w="4317" w:type="dxa"/>
            <w:gridSpan w:val="18"/>
            <w:tcBorders>
              <w:top w:val="single" w:sz="2" w:space="0" w:color="00000A"/>
              <w:left w:val="single" w:sz="4" w:space="0" w:color="00000A"/>
              <w:bottom w:val="single" w:sz="4" w:space="0" w:color="00000A"/>
              <w:right w:val="single" w:sz="4" w:space="0" w:color="00000A"/>
            </w:tcBorders>
            <w:shd w:val="clear" w:color="auto" w:fill="F7CAAC"/>
          </w:tcPr>
          <w:p w14:paraId="4B1A2D35" w14:textId="77777777" w:rsidR="0053707C" w:rsidRDefault="0053707C" w:rsidP="0053707C">
            <w:pPr>
              <w:jc w:val="both"/>
            </w:pPr>
            <w:r>
              <w:rPr>
                <w:b/>
              </w:rPr>
              <w:t xml:space="preserve">hodin </w:t>
            </w:r>
          </w:p>
        </w:tc>
      </w:tr>
      <w:tr w:rsidR="0053707C" w14:paraId="18C771C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F7CAAC"/>
          </w:tcPr>
          <w:p w14:paraId="675DE92E" w14:textId="77777777" w:rsidR="0053707C" w:rsidRDefault="0053707C" w:rsidP="0053707C">
            <w:pPr>
              <w:jc w:val="both"/>
            </w:pPr>
            <w:r>
              <w:rPr>
                <w:b/>
              </w:rPr>
              <w:t>Informace o způsobu kontaktu s vyučujícím</w:t>
            </w:r>
          </w:p>
        </w:tc>
      </w:tr>
      <w:tr w:rsidR="0053707C" w14:paraId="6FAA27E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544"/>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auto"/>
          </w:tcPr>
          <w:p w14:paraId="36651153" w14:textId="77777777" w:rsidR="0053707C" w:rsidRPr="00056E2F" w:rsidRDefault="0053707C" w:rsidP="0053707C">
            <w:pPr>
              <w:pStyle w:val="western"/>
              <w:spacing w:before="0" w:beforeAutospacing="0" w:after="0" w:line="240" w:lineRule="auto"/>
              <w:jc w:val="both"/>
              <w:rPr>
                <w:sz w:val="19"/>
                <w:szCs w:val="19"/>
              </w:rPr>
            </w:pPr>
            <w:r w:rsidRPr="00056E2F">
              <w:rPr>
                <w:sz w:val="19"/>
                <w:szCs w:val="19"/>
              </w:rPr>
              <w:t>Studentům budou určeny části učiva k samostatnému nastudování. Kontrola samostatného studia bude provedena písemným testem. Dle potřeby jsou možné individuální konzultace po předchozí emailové či telefonické dohodě.</w:t>
            </w:r>
          </w:p>
          <w:p w14:paraId="5E5666CE" w14:textId="77777777" w:rsidR="0053707C" w:rsidRPr="00056E2F" w:rsidRDefault="0053707C" w:rsidP="0053707C">
            <w:pPr>
              <w:pStyle w:val="western"/>
              <w:spacing w:before="0" w:beforeAutospacing="0" w:after="0" w:line="240" w:lineRule="auto"/>
              <w:jc w:val="both"/>
              <w:rPr>
                <w:sz w:val="12"/>
                <w:szCs w:val="19"/>
              </w:rPr>
            </w:pPr>
          </w:p>
          <w:p w14:paraId="0512A5F4" w14:textId="6FACB1AD" w:rsidR="0053707C" w:rsidRDefault="0053707C" w:rsidP="0053707C">
            <w:pPr>
              <w:pStyle w:val="western"/>
              <w:spacing w:before="0" w:beforeAutospacing="0" w:after="0" w:line="240" w:lineRule="auto"/>
              <w:jc w:val="both"/>
              <w:rPr>
                <w:sz w:val="19"/>
                <w:szCs w:val="19"/>
              </w:rPr>
            </w:pPr>
            <w:r w:rsidRPr="00056E2F">
              <w:rPr>
                <w:sz w:val="19"/>
                <w:szCs w:val="19"/>
              </w:rPr>
              <w:t xml:space="preserve">Možnosti komunikace s vyučujícím: </w:t>
            </w:r>
            <w:hyperlink r:id="rId47" w:history="1">
              <w:r w:rsidRPr="00056E2F">
                <w:rPr>
                  <w:rStyle w:val="Hypertextovodkaz"/>
                  <w:sz w:val="19"/>
                  <w:szCs w:val="19"/>
                </w:rPr>
                <w:t>julinova@utb.cz</w:t>
              </w:r>
            </w:hyperlink>
            <w:r w:rsidRPr="00056E2F">
              <w:rPr>
                <w:sz w:val="19"/>
                <w:szCs w:val="19"/>
              </w:rPr>
              <w:t>, 576 031</w:t>
            </w:r>
            <w:r w:rsidR="0092768B">
              <w:rPr>
                <w:sz w:val="19"/>
                <w:szCs w:val="19"/>
              </w:rPr>
              <w:t> </w:t>
            </w:r>
            <w:r w:rsidRPr="00056E2F">
              <w:rPr>
                <w:sz w:val="19"/>
                <w:szCs w:val="19"/>
              </w:rPr>
              <w:t>220.</w:t>
            </w:r>
          </w:p>
          <w:p w14:paraId="271ECA97" w14:textId="77777777" w:rsidR="0092768B" w:rsidRDefault="0092768B" w:rsidP="0053707C">
            <w:pPr>
              <w:pStyle w:val="western"/>
              <w:spacing w:before="0" w:beforeAutospacing="0" w:after="0" w:line="240" w:lineRule="auto"/>
              <w:jc w:val="both"/>
              <w:rPr>
                <w:sz w:val="19"/>
                <w:szCs w:val="19"/>
              </w:rPr>
            </w:pPr>
          </w:p>
          <w:p w14:paraId="33B2DBE1" w14:textId="3775392A" w:rsidR="0092768B" w:rsidRDefault="0092768B" w:rsidP="0053707C">
            <w:pPr>
              <w:pStyle w:val="western"/>
              <w:spacing w:before="0" w:beforeAutospacing="0" w:after="0" w:line="240" w:lineRule="auto"/>
              <w:jc w:val="both"/>
            </w:pPr>
          </w:p>
        </w:tc>
      </w:tr>
      <w:tr w:rsidR="0053707C" w14:paraId="05D5EE5E" w14:textId="77777777" w:rsidTr="003547AD">
        <w:trPr>
          <w:gridBefore w:val="2"/>
          <w:wBefore w:w="197" w:type="dxa"/>
        </w:trPr>
        <w:tc>
          <w:tcPr>
            <w:tcW w:w="9868" w:type="dxa"/>
            <w:gridSpan w:val="33"/>
            <w:tcBorders>
              <w:bottom w:val="double" w:sz="4" w:space="0" w:color="auto"/>
            </w:tcBorders>
            <w:shd w:val="clear" w:color="auto" w:fill="BDD6EE"/>
          </w:tcPr>
          <w:p w14:paraId="6DCA52C3" w14:textId="77777777" w:rsidR="0053707C" w:rsidRDefault="0053707C" w:rsidP="0053707C">
            <w:pPr>
              <w:jc w:val="both"/>
              <w:rPr>
                <w:b/>
                <w:sz w:val="28"/>
              </w:rPr>
            </w:pPr>
            <w:r>
              <w:lastRenderedPageBreak/>
              <w:br w:type="page"/>
            </w:r>
            <w:r>
              <w:rPr>
                <w:b/>
                <w:sz w:val="28"/>
              </w:rPr>
              <w:t>B-III – Charakteristika studijního předmětu</w:t>
            </w:r>
          </w:p>
        </w:tc>
      </w:tr>
      <w:tr w:rsidR="0053707C" w14:paraId="0BCCD4E5" w14:textId="77777777" w:rsidTr="003547AD">
        <w:trPr>
          <w:gridBefore w:val="2"/>
          <w:wBefore w:w="197" w:type="dxa"/>
        </w:trPr>
        <w:tc>
          <w:tcPr>
            <w:tcW w:w="3013" w:type="dxa"/>
            <w:gridSpan w:val="3"/>
            <w:tcBorders>
              <w:top w:val="double" w:sz="4" w:space="0" w:color="auto"/>
            </w:tcBorders>
            <w:shd w:val="clear" w:color="auto" w:fill="F7CAAC"/>
          </w:tcPr>
          <w:p w14:paraId="7B26326F" w14:textId="77777777" w:rsidR="0053707C" w:rsidRDefault="0053707C" w:rsidP="0053707C">
            <w:pPr>
              <w:jc w:val="both"/>
              <w:rPr>
                <w:b/>
              </w:rPr>
            </w:pPr>
            <w:r>
              <w:rPr>
                <w:b/>
              </w:rPr>
              <w:t>Název studijního předmětu</w:t>
            </w:r>
          </w:p>
        </w:tc>
        <w:tc>
          <w:tcPr>
            <w:tcW w:w="6855" w:type="dxa"/>
            <w:gridSpan w:val="30"/>
            <w:tcBorders>
              <w:top w:val="double" w:sz="4" w:space="0" w:color="auto"/>
            </w:tcBorders>
          </w:tcPr>
          <w:p w14:paraId="0369C590" w14:textId="77777777" w:rsidR="0053707C" w:rsidRPr="00A71D37" w:rsidRDefault="0053707C" w:rsidP="0053707C">
            <w:pPr>
              <w:jc w:val="both"/>
              <w:rPr>
                <w:b/>
              </w:rPr>
            </w:pPr>
            <w:bookmarkStart w:id="21" w:name="Prev_zneuž_biotech_apl"/>
            <w:bookmarkEnd w:id="21"/>
            <w:r w:rsidRPr="00A71D37">
              <w:rPr>
                <w:b/>
              </w:rPr>
              <w:t>Prevence zneužití biotechnologických aplikací</w:t>
            </w:r>
          </w:p>
        </w:tc>
      </w:tr>
      <w:tr w:rsidR="0053707C" w14:paraId="27BB68E1" w14:textId="77777777" w:rsidTr="003547AD">
        <w:trPr>
          <w:gridBefore w:val="2"/>
          <w:wBefore w:w="197" w:type="dxa"/>
        </w:trPr>
        <w:tc>
          <w:tcPr>
            <w:tcW w:w="3013" w:type="dxa"/>
            <w:gridSpan w:val="3"/>
            <w:shd w:val="clear" w:color="auto" w:fill="F7CAAC"/>
          </w:tcPr>
          <w:p w14:paraId="4C1015C7" w14:textId="77777777" w:rsidR="0053707C" w:rsidRDefault="0053707C" w:rsidP="0053707C">
            <w:pPr>
              <w:jc w:val="both"/>
              <w:rPr>
                <w:b/>
              </w:rPr>
            </w:pPr>
            <w:r>
              <w:rPr>
                <w:b/>
              </w:rPr>
              <w:t>Typ předmětu</w:t>
            </w:r>
          </w:p>
        </w:tc>
        <w:tc>
          <w:tcPr>
            <w:tcW w:w="3339" w:type="dxa"/>
            <w:gridSpan w:val="16"/>
          </w:tcPr>
          <w:p w14:paraId="2020632A" w14:textId="77777777" w:rsidR="0053707C" w:rsidRPr="00721444" w:rsidRDefault="0053707C" w:rsidP="0053707C">
            <w:pPr>
              <w:jc w:val="both"/>
              <w:rPr>
                <w:sz w:val="19"/>
                <w:szCs w:val="19"/>
              </w:rPr>
            </w:pPr>
            <w:r w:rsidRPr="00721444">
              <w:rPr>
                <w:sz w:val="19"/>
                <w:szCs w:val="19"/>
              </w:rPr>
              <w:t>povinný, PZ</w:t>
            </w:r>
          </w:p>
        </w:tc>
        <w:tc>
          <w:tcPr>
            <w:tcW w:w="2633" w:type="dxa"/>
            <w:gridSpan w:val="9"/>
            <w:shd w:val="clear" w:color="auto" w:fill="F7CAAC"/>
          </w:tcPr>
          <w:p w14:paraId="1588FD01" w14:textId="77777777" w:rsidR="0053707C" w:rsidRDefault="0053707C" w:rsidP="0053707C">
            <w:pPr>
              <w:jc w:val="both"/>
            </w:pPr>
            <w:r>
              <w:rPr>
                <w:b/>
              </w:rPr>
              <w:t>doporučený ročník / semestr</w:t>
            </w:r>
          </w:p>
        </w:tc>
        <w:tc>
          <w:tcPr>
            <w:tcW w:w="883" w:type="dxa"/>
            <w:gridSpan w:val="5"/>
          </w:tcPr>
          <w:p w14:paraId="435ED26D" w14:textId="77777777" w:rsidR="0053707C" w:rsidRPr="00721444" w:rsidRDefault="0053707C" w:rsidP="0053707C">
            <w:pPr>
              <w:jc w:val="both"/>
              <w:rPr>
                <w:sz w:val="19"/>
                <w:szCs w:val="19"/>
              </w:rPr>
            </w:pPr>
            <w:r w:rsidRPr="00721444">
              <w:rPr>
                <w:sz w:val="19"/>
                <w:szCs w:val="19"/>
              </w:rPr>
              <w:t>2/ZS</w:t>
            </w:r>
          </w:p>
        </w:tc>
      </w:tr>
      <w:tr w:rsidR="0053707C" w14:paraId="52426B96" w14:textId="77777777" w:rsidTr="003547AD">
        <w:trPr>
          <w:gridBefore w:val="2"/>
          <w:wBefore w:w="197" w:type="dxa"/>
        </w:trPr>
        <w:tc>
          <w:tcPr>
            <w:tcW w:w="3013" w:type="dxa"/>
            <w:gridSpan w:val="3"/>
            <w:shd w:val="clear" w:color="auto" w:fill="F7CAAC"/>
          </w:tcPr>
          <w:p w14:paraId="5BB34BF0" w14:textId="77777777" w:rsidR="0053707C" w:rsidRDefault="0053707C" w:rsidP="0053707C">
            <w:pPr>
              <w:jc w:val="both"/>
              <w:rPr>
                <w:b/>
              </w:rPr>
            </w:pPr>
            <w:r>
              <w:rPr>
                <w:b/>
              </w:rPr>
              <w:t>Rozsah studijního předmětu</w:t>
            </w:r>
          </w:p>
        </w:tc>
        <w:tc>
          <w:tcPr>
            <w:tcW w:w="1666" w:type="dxa"/>
            <w:gridSpan w:val="8"/>
          </w:tcPr>
          <w:p w14:paraId="08752BFA" w14:textId="78587575" w:rsidR="0053707C" w:rsidRPr="00721444" w:rsidRDefault="00056E2F" w:rsidP="0053707C">
            <w:pPr>
              <w:jc w:val="both"/>
              <w:rPr>
                <w:sz w:val="19"/>
                <w:szCs w:val="19"/>
              </w:rPr>
            </w:pPr>
            <w:r>
              <w:rPr>
                <w:sz w:val="19"/>
                <w:szCs w:val="19"/>
              </w:rPr>
              <w:t>28p+14s+0l</w:t>
            </w:r>
          </w:p>
        </w:tc>
        <w:tc>
          <w:tcPr>
            <w:tcW w:w="872" w:type="dxa"/>
            <w:gridSpan w:val="4"/>
            <w:shd w:val="clear" w:color="auto" w:fill="F7CAAC"/>
          </w:tcPr>
          <w:p w14:paraId="1224DDFB" w14:textId="77777777" w:rsidR="0053707C" w:rsidRDefault="0053707C" w:rsidP="0053707C">
            <w:pPr>
              <w:jc w:val="both"/>
              <w:rPr>
                <w:b/>
              </w:rPr>
            </w:pPr>
            <w:r>
              <w:rPr>
                <w:b/>
              </w:rPr>
              <w:t xml:space="preserve">hod. </w:t>
            </w:r>
          </w:p>
        </w:tc>
        <w:tc>
          <w:tcPr>
            <w:tcW w:w="801" w:type="dxa"/>
            <w:gridSpan w:val="4"/>
          </w:tcPr>
          <w:p w14:paraId="2B649697" w14:textId="5A101379" w:rsidR="0053707C" w:rsidRPr="00721444" w:rsidRDefault="008A6E0F" w:rsidP="0053707C">
            <w:pPr>
              <w:jc w:val="both"/>
              <w:rPr>
                <w:sz w:val="19"/>
                <w:szCs w:val="19"/>
              </w:rPr>
            </w:pPr>
            <w:r>
              <w:rPr>
                <w:sz w:val="19"/>
                <w:szCs w:val="19"/>
              </w:rPr>
              <w:t>42</w:t>
            </w:r>
          </w:p>
        </w:tc>
        <w:tc>
          <w:tcPr>
            <w:tcW w:w="2107" w:type="dxa"/>
            <w:gridSpan w:val="6"/>
            <w:shd w:val="clear" w:color="auto" w:fill="F7CAAC"/>
          </w:tcPr>
          <w:p w14:paraId="4CF1DF5E" w14:textId="77777777" w:rsidR="0053707C" w:rsidRDefault="0053707C" w:rsidP="0053707C">
            <w:pPr>
              <w:jc w:val="both"/>
              <w:rPr>
                <w:b/>
              </w:rPr>
            </w:pPr>
            <w:r>
              <w:rPr>
                <w:b/>
              </w:rPr>
              <w:t>kreditů</w:t>
            </w:r>
          </w:p>
        </w:tc>
        <w:tc>
          <w:tcPr>
            <w:tcW w:w="1409" w:type="dxa"/>
            <w:gridSpan w:val="8"/>
          </w:tcPr>
          <w:p w14:paraId="7613020C" w14:textId="13AEBD3B" w:rsidR="0053707C" w:rsidRPr="00721444" w:rsidRDefault="00056E2F" w:rsidP="0053707C">
            <w:pPr>
              <w:jc w:val="both"/>
              <w:rPr>
                <w:sz w:val="19"/>
                <w:szCs w:val="19"/>
              </w:rPr>
            </w:pPr>
            <w:r>
              <w:rPr>
                <w:sz w:val="19"/>
                <w:szCs w:val="19"/>
              </w:rPr>
              <w:t>4</w:t>
            </w:r>
          </w:p>
        </w:tc>
      </w:tr>
      <w:tr w:rsidR="0053707C" w14:paraId="5E3FFD4E" w14:textId="77777777" w:rsidTr="003547AD">
        <w:trPr>
          <w:gridBefore w:val="2"/>
          <w:wBefore w:w="197" w:type="dxa"/>
        </w:trPr>
        <w:tc>
          <w:tcPr>
            <w:tcW w:w="3013" w:type="dxa"/>
            <w:gridSpan w:val="3"/>
            <w:shd w:val="clear" w:color="auto" w:fill="F7CAAC"/>
          </w:tcPr>
          <w:p w14:paraId="5926429E" w14:textId="77777777" w:rsidR="0053707C" w:rsidRDefault="0053707C" w:rsidP="0053707C">
            <w:pPr>
              <w:jc w:val="both"/>
              <w:rPr>
                <w:b/>
                <w:sz w:val="22"/>
              </w:rPr>
            </w:pPr>
            <w:r>
              <w:rPr>
                <w:b/>
              </w:rPr>
              <w:t>Prerekvizity, korekvizity, ekvivalence</w:t>
            </w:r>
          </w:p>
        </w:tc>
        <w:tc>
          <w:tcPr>
            <w:tcW w:w="6855" w:type="dxa"/>
            <w:gridSpan w:val="30"/>
          </w:tcPr>
          <w:p w14:paraId="2BD67B2B" w14:textId="77777777" w:rsidR="0053707C" w:rsidRPr="00721444" w:rsidRDefault="0053707C" w:rsidP="0053707C">
            <w:pPr>
              <w:jc w:val="both"/>
              <w:rPr>
                <w:sz w:val="19"/>
                <w:szCs w:val="19"/>
              </w:rPr>
            </w:pPr>
          </w:p>
        </w:tc>
      </w:tr>
      <w:tr w:rsidR="0053707C" w14:paraId="0BE76AB2" w14:textId="77777777" w:rsidTr="003547AD">
        <w:trPr>
          <w:gridBefore w:val="2"/>
          <w:wBefore w:w="197" w:type="dxa"/>
        </w:trPr>
        <w:tc>
          <w:tcPr>
            <w:tcW w:w="3013" w:type="dxa"/>
            <w:gridSpan w:val="3"/>
            <w:shd w:val="clear" w:color="auto" w:fill="F7CAAC"/>
          </w:tcPr>
          <w:p w14:paraId="57E58DA0" w14:textId="77777777" w:rsidR="0053707C" w:rsidRDefault="0053707C" w:rsidP="0053707C">
            <w:pPr>
              <w:jc w:val="both"/>
              <w:rPr>
                <w:b/>
              </w:rPr>
            </w:pPr>
            <w:r>
              <w:rPr>
                <w:b/>
              </w:rPr>
              <w:t>Způsob ověření studijních výsledků</w:t>
            </w:r>
          </w:p>
        </w:tc>
        <w:tc>
          <w:tcPr>
            <w:tcW w:w="3339" w:type="dxa"/>
            <w:gridSpan w:val="16"/>
          </w:tcPr>
          <w:p w14:paraId="1C77095F" w14:textId="77777777" w:rsidR="0053707C" w:rsidRPr="00721444" w:rsidRDefault="0053707C" w:rsidP="0053707C">
            <w:pPr>
              <w:pStyle w:val="Default"/>
              <w:jc w:val="both"/>
              <w:rPr>
                <w:sz w:val="19"/>
                <w:szCs w:val="19"/>
              </w:rPr>
            </w:pPr>
            <w:r w:rsidRPr="00721444">
              <w:rPr>
                <w:sz w:val="19"/>
                <w:szCs w:val="19"/>
              </w:rPr>
              <w:t xml:space="preserve">zápočet, zkouška </w:t>
            </w:r>
          </w:p>
        </w:tc>
        <w:tc>
          <w:tcPr>
            <w:tcW w:w="1526" w:type="dxa"/>
            <w:gridSpan w:val="3"/>
            <w:shd w:val="clear" w:color="auto" w:fill="F7CAAC"/>
          </w:tcPr>
          <w:p w14:paraId="1DAF379D" w14:textId="77777777" w:rsidR="0053707C" w:rsidRPr="00721444" w:rsidRDefault="0053707C" w:rsidP="0053707C">
            <w:pPr>
              <w:jc w:val="both"/>
              <w:rPr>
                <w:b/>
                <w:sz w:val="19"/>
                <w:szCs w:val="19"/>
              </w:rPr>
            </w:pPr>
            <w:r w:rsidRPr="00721444">
              <w:rPr>
                <w:b/>
                <w:sz w:val="19"/>
                <w:szCs w:val="19"/>
              </w:rPr>
              <w:t>Forma výuky</w:t>
            </w:r>
          </w:p>
        </w:tc>
        <w:tc>
          <w:tcPr>
            <w:tcW w:w="1990" w:type="dxa"/>
            <w:gridSpan w:val="11"/>
          </w:tcPr>
          <w:p w14:paraId="65F53B0E" w14:textId="77777777" w:rsidR="0053707C" w:rsidRPr="00721444" w:rsidRDefault="0053707C" w:rsidP="0053707C">
            <w:pPr>
              <w:pStyle w:val="Default"/>
              <w:jc w:val="both"/>
              <w:rPr>
                <w:sz w:val="19"/>
                <w:szCs w:val="19"/>
              </w:rPr>
            </w:pPr>
            <w:r w:rsidRPr="00721444">
              <w:rPr>
                <w:sz w:val="19"/>
                <w:szCs w:val="19"/>
              </w:rPr>
              <w:t xml:space="preserve">přednášky, semináře </w:t>
            </w:r>
          </w:p>
        </w:tc>
      </w:tr>
      <w:tr w:rsidR="0053707C" w14:paraId="214E3D78" w14:textId="77777777" w:rsidTr="003547AD">
        <w:trPr>
          <w:gridBefore w:val="2"/>
          <w:wBefore w:w="197" w:type="dxa"/>
        </w:trPr>
        <w:tc>
          <w:tcPr>
            <w:tcW w:w="3013" w:type="dxa"/>
            <w:gridSpan w:val="3"/>
            <w:shd w:val="clear" w:color="auto" w:fill="F7CAAC"/>
          </w:tcPr>
          <w:p w14:paraId="47F4E3A3" w14:textId="77777777" w:rsidR="0053707C" w:rsidRDefault="0053707C" w:rsidP="0053707C">
            <w:pPr>
              <w:jc w:val="both"/>
              <w:rPr>
                <w:b/>
              </w:rPr>
            </w:pPr>
            <w:r>
              <w:rPr>
                <w:b/>
              </w:rPr>
              <w:t>Forma způsobu ověření studijních výsledků a další požadavky na studenta</w:t>
            </w:r>
          </w:p>
        </w:tc>
        <w:tc>
          <w:tcPr>
            <w:tcW w:w="6855" w:type="dxa"/>
            <w:gridSpan w:val="30"/>
            <w:tcBorders>
              <w:bottom w:val="single" w:sz="4" w:space="0" w:color="auto"/>
            </w:tcBorders>
          </w:tcPr>
          <w:p w14:paraId="18CDCE2B" w14:textId="77777777" w:rsidR="0053707C" w:rsidRPr="00721444" w:rsidRDefault="0053707C" w:rsidP="0053707C">
            <w:pPr>
              <w:jc w:val="both"/>
              <w:rPr>
                <w:sz w:val="19"/>
                <w:szCs w:val="19"/>
              </w:rPr>
            </w:pPr>
            <w:r w:rsidRPr="00721444">
              <w:rPr>
                <w:sz w:val="19"/>
                <w:szCs w:val="19"/>
              </w:rPr>
              <w:t xml:space="preserve">Písemné testy v průběhu semestru a zkouška. </w:t>
            </w:r>
          </w:p>
          <w:p w14:paraId="2A6AF4F4" w14:textId="77777777" w:rsidR="0053707C" w:rsidRPr="00721444" w:rsidRDefault="0053707C" w:rsidP="0053707C">
            <w:pPr>
              <w:jc w:val="both"/>
              <w:rPr>
                <w:sz w:val="19"/>
                <w:szCs w:val="19"/>
              </w:rPr>
            </w:pPr>
            <w:r w:rsidRPr="00721444">
              <w:rPr>
                <w:sz w:val="19"/>
                <w:szCs w:val="19"/>
              </w:rPr>
              <w:t>Povinná účast v seminářích, podmínkou pro udělení zápočtu je zisk nejméně 70% plného počtu bodů z (n-1) písemných testů.</w:t>
            </w:r>
          </w:p>
          <w:p w14:paraId="64440A5B" w14:textId="77777777" w:rsidR="0053707C" w:rsidRPr="00721444" w:rsidRDefault="0053707C" w:rsidP="0053707C">
            <w:pPr>
              <w:jc w:val="both"/>
              <w:rPr>
                <w:sz w:val="19"/>
                <w:szCs w:val="19"/>
              </w:rPr>
            </w:pPr>
            <w:r w:rsidRPr="00721444">
              <w:rPr>
                <w:sz w:val="19"/>
                <w:szCs w:val="19"/>
              </w:rPr>
              <w:t>Zkouška - písemná a ústní: nutná znalost probrané látky v rozsahu přednášek a seminářů.</w:t>
            </w:r>
          </w:p>
        </w:tc>
      </w:tr>
      <w:tr w:rsidR="0053707C" w14:paraId="060958D3" w14:textId="77777777" w:rsidTr="003547AD">
        <w:trPr>
          <w:gridBefore w:val="2"/>
          <w:wBefore w:w="197" w:type="dxa"/>
          <w:trHeight w:val="197"/>
        </w:trPr>
        <w:tc>
          <w:tcPr>
            <w:tcW w:w="3013" w:type="dxa"/>
            <w:gridSpan w:val="3"/>
            <w:tcBorders>
              <w:top w:val="nil"/>
            </w:tcBorders>
            <w:shd w:val="clear" w:color="auto" w:fill="F7CAAC"/>
          </w:tcPr>
          <w:p w14:paraId="5198FA76" w14:textId="77777777" w:rsidR="0053707C" w:rsidRDefault="0053707C" w:rsidP="0053707C">
            <w:pPr>
              <w:jc w:val="both"/>
              <w:rPr>
                <w:b/>
              </w:rPr>
            </w:pPr>
            <w:r>
              <w:rPr>
                <w:b/>
              </w:rPr>
              <w:t>Garant předmětu</w:t>
            </w:r>
          </w:p>
        </w:tc>
        <w:tc>
          <w:tcPr>
            <w:tcW w:w="6855" w:type="dxa"/>
            <w:gridSpan w:val="30"/>
            <w:tcBorders>
              <w:top w:val="single" w:sz="4" w:space="0" w:color="auto"/>
            </w:tcBorders>
          </w:tcPr>
          <w:p w14:paraId="74CD60D9" w14:textId="77777777" w:rsidR="0053707C" w:rsidRPr="00721444" w:rsidRDefault="0053707C" w:rsidP="0053707C">
            <w:pPr>
              <w:jc w:val="both"/>
              <w:rPr>
                <w:sz w:val="19"/>
                <w:szCs w:val="19"/>
              </w:rPr>
            </w:pPr>
            <w:r w:rsidRPr="00721444">
              <w:rPr>
                <w:sz w:val="19"/>
                <w:szCs w:val="19"/>
              </w:rPr>
              <w:t>doc. RNDr. Leona Buňková, Ph.D.</w:t>
            </w:r>
          </w:p>
        </w:tc>
      </w:tr>
      <w:tr w:rsidR="0053707C" w14:paraId="641F2BB9" w14:textId="77777777" w:rsidTr="003547AD">
        <w:trPr>
          <w:gridBefore w:val="2"/>
          <w:wBefore w:w="197" w:type="dxa"/>
          <w:trHeight w:val="243"/>
        </w:trPr>
        <w:tc>
          <w:tcPr>
            <w:tcW w:w="3013" w:type="dxa"/>
            <w:gridSpan w:val="3"/>
            <w:tcBorders>
              <w:top w:val="nil"/>
            </w:tcBorders>
            <w:shd w:val="clear" w:color="auto" w:fill="F7CAAC"/>
          </w:tcPr>
          <w:p w14:paraId="2FA15106" w14:textId="77777777" w:rsidR="0053707C" w:rsidRDefault="0053707C" w:rsidP="0053707C">
            <w:pPr>
              <w:jc w:val="both"/>
              <w:rPr>
                <w:b/>
              </w:rPr>
            </w:pPr>
            <w:r>
              <w:rPr>
                <w:b/>
              </w:rPr>
              <w:t>Zapojení garanta do výuky předmětu</w:t>
            </w:r>
          </w:p>
        </w:tc>
        <w:tc>
          <w:tcPr>
            <w:tcW w:w="6855" w:type="dxa"/>
            <w:gridSpan w:val="30"/>
            <w:tcBorders>
              <w:top w:val="nil"/>
            </w:tcBorders>
          </w:tcPr>
          <w:p w14:paraId="5AAE19C3" w14:textId="16A6D6E0" w:rsidR="0053707C" w:rsidRPr="00721444" w:rsidRDefault="00056E2F" w:rsidP="0053707C">
            <w:pPr>
              <w:jc w:val="both"/>
              <w:rPr>
                <w:sz w:val="19"/>
                <w:szCs w:val="19"/>
              </w:rPr>
            </w:pPr>
            <w:r>
              <w:rPr>
                <w:sz w:val="19"/>
                <w:szCs w:val="19"/>
              </w:rPr>
              <w:t>100% p</w:t>
            </w:r>
          </w:p>
        </w:tc>
      </w:tr>
      <w:tr w:rsidR="0053707C" w14:paraId="304BDCF3" w14:textId="77777777" w:rsidTr="003547AD">
        <w:trPr>
          <w:gridBefore w:val="2"/>
          <w:wBefore w:w="197" w:type="dxa"/>
        </w:trPr>
        <w:tc>
          <w:tcPr>
            <w:tcW w:w="3013" w:type="dxa"/>
            <w:gridSpan w:val="3"/>
            <w:shd w:val="clear" w:color="auto" w:fill="F7CAAC"/>
          </w:tcPr>
          <w:p w14:paraId="1ADD48E7" w14:textId="77777777" w:rsidR="0053707C" w:rsidRDefault="0053707C" w:rsidP="0053707C">
            <w:pPr>
              <w:jc w:val="both"/>
              <w:rPr>
                <w:b/>
              </w:rPr>
            </w:pPr>
            <w:r>
              <w:rPr>
                <w:b/>
              </w:rPr>
              <w:t>Vyučující</w:t>
            </w:r>
          </w:p>
        </w:tc>
        <w:tc>
          <w:tcPr>
            <w:tcW w:w="6855" w:type="dxa"/>
            <w:gridSpan w:val="30"/>
            <w:tcBorders>
              <w:bottom w:val="nil"/>
            </w:tcBorders>
          </w:tcPr>
          <w:p w14:paraId="36428096" w14:textId="77777777" w:rsidR="0053707C" w:rsidRDefault="0053707C" w:rsidP="0053707C">
            <w:pPr>
              <w:jc w:val="both"/>
            </w:pPr>
          </w:p>
        </w:tc>
      </w:tr>
      <w:tr w:rsidR="0053707C" w14:paraId="5B2D9609" w14:textId="77777777" w:rsidTr="003547AD">
        <w:trPr>
          <w:gridBefore w:val="2"/>
          <w:wBefore w:w="197" w:type="dxa"/>
          <w:trHeight w:val="300"/>
        </w:trPr>
        <w:tc>
          <w:tcPr>
            <w:tcW w:w="9868" w:type="dxa"/>
            <w:gridSpan w:val="33"/>
            <w:tcBorders>
              <w:top w:val="nil"/>
            </w:tcBorders>
          </w:tcPr>
          <w:p w14:paraId="696823AD" w14:textId="2A59F625" w:rsidR="0053707C" w:rsidRPr="00721444" w:rsidRDefault="0053707C" w:rsidP="003567EE">
            <w:pPr>
              <w:spacing w:before="60" w:after="60"/>
              <w:jc w:val="both"/>
              <w:rPr>
                <w:sz w:val="19"/>
                <w:szCs w:val="19"/>
              </w:rPr>
            </w:pPr>
            <w:r w:rsidRPr="00056E2F">
              <w:rPr>
                <w:b/>
                <w:sz w:val="19"/>
                <w:szCs w:val="19"/>
              </w:rPr>
              <w:t>doc. RNDr. Leona Buňková, Ph.D.</w:t>
            </w:r>
            <w:r w:rsidRPr="00721444">
              <w:rPr>
                <w:sz w:val="19"/>
                <w:szCs w:val="19"/>
              </w:rPr>
              <w:t xml:space="preserve"> </w:t>
            </w:r>
            <w:r w:rsidR="00056E2F">
              <w:rPr>
                <w:sz w:val="19"/>
                <w:szCs w:val="19"/>
              </w:rPr>
              <w:t>(100% p)</w:t>
            </w:r>
            <w:r w:rsidRPr="00721444">
              <w:rPr>
                <w:sz w:val="19"/>
                <w:szCs w:val="19"/>
              </w:rPr>
              <w:t xml:space="preserve">        </w:t>
            </w:r>
          </w:p>
        </w:tc>
      </w:tr>
      <w:tr w:rsidR="0053707C" w14:paraId="30340216" w14:textId="77777777" w:rsidTr="003547AD">
        <w:trPr>
          <w:gridBefore w:val="2"/>
          <w:wBefore w:w="197" w:type="dxa"/>
        </w:trPr>
        <w:tc>
          <w:tcPr>
            <w:tcW w:w="3013" w:type="dxa"/>
            <w:gridSpan w:val="3"/>
            <w:shd w:val="clear" w:color="auto" w:fill="F7CAAC"/>
          </w:tcPr>
          <w:p w14:paraId="7EE1D093" w14:textId="77777777" w:rsidR="0053707C" w:rsidRDefault="0053707C" w:rsidP="0053707C">
            <w:pPr>
              <w:jc w:val="both"/>
              <w:rPr>
                <w:b/>
              </w:rPr>
            </w:pPr>
            <w:r>
              <w:rPr>
                <w:b/>
              </w:rPr>
              <w:t>Stručná anotace předmětu</w:t>
            </w:r>
          </w:p>
        </w:tc>
        <w:tc>
          <w:tcPr>
            <w:tcW w:w="6855" w:type="dxa"/>
            <w:gridSpan w:val="30"/>
            <w:tcBorders>
              <w:bottom w:val="nil"/>
            </w:tcBorders>
          </w:tcPr>
          <w:p w14:paraId="380B9A87" w14:textId="77777777" w:rsidR="0053707C" w:rsidRDefault="0053707C" w:rsidP="0053707C">
            <w:pPr>
              <w:jc w:val="both"/>
            </w:pPr>
          </w:p>
        </w:tc>
      </w:tr>
      <w:tr w:rsidR="0053707C" w14:paraId="497EF405" w14:textId="77777777" w:rsidTr="003547AD">
        <w:trPr>
          <w:gridBefore w:val="2"/>
          <w:wBefore w:w="197" w:type="dxa"/>
          <w:trHeight w:val="3938"/>
        </w:trPr>
        <w:tc>
          <w:tcPr>
            <w:tcW w:w="9868" w:type="dxa"/>
            <w:gridSpan w:val="33"/>
            <w:tcBorders>
              <w:top w:val="nil"/>
              <w:bottom w:val="single" w:sz="12" w:space="0" w:color="auto"/>
            </w:tcBorders>
          </w:tcPr>
          <w:p w14:paraId="5640E60D" w14:textId="77777777" w:rsidR="0053707C" w:rsidRPr="00721444" w:rsidRDefault="0053707C" w:rsidP="0053707C">
            <w:pPr>
              <w:pStyle w:val="Default"/>
              <w:jc w:val="both"/>
              <w:rPr>
                <w:sz w:val="19"/>
                <w:szCs w:val="19"/>
              </w:rPr>
            </w:pPr>
            <w:r w:rsidRPr="00721444">
              <w:rPr>
                <w:sz w:val="19"/>
                <w:szCs w:val="19"/>
              </w:rPr>
              <w:t>Cílem předmětu je seznámit studenty s možnostmi zneužití biotechnologických aplikací a produktů a zároveň i s možnými preventivními opatřeními, která by vedla k zabránění biotechnologických aplikací nežádoucích pro společnost. Náplní předmět</w:t>
            </w:r>
            <w:r>
              <w:rPr>
                <w:sz w:val="19"/>
                <w:szCs w:val="19"/>
              </w:rPr>
              <w:t>u</w:t>
            </w:r>
            <w:r w:rsidRPr="00721444">
              <w:rPr>
                <w:sz w:val="19"/>
                <w:szCs w:val="19"/>
              </w:rPr>
              <w:t xml:space="preserve"> bude také diskuze o etických problémech, které mohou nastat ve spojení s biotechnologickými aplikacemi. Obsah předmětu tvoří tyto tematické celky: </w:t>
            </w:r>
          </w:p>
          <w:p w14:paraId="12C65552"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 xml:space="preserve">Úvod - možnosti zneužití biotechnologických aplikací. </w:t>
            </w:r>
          </w:p>
          <w:p w14:paraId="5DC3E109"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 xml:space="preserve">Společnost a světové instituce (OSN, OECD, WHO, WTO atd.) ve vztahu k rekombinantním biotechnologiím. </w:t>
            </w:r>
          </w:p>
          <w:p w14:paraId="3E9D0397"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Světová politika v biotechnologiích, politika Evropské unie, právní úpravy a legislativa.</w:t>
            </w:r>
          </w:p>
          <w:p w14:paraId="289F9239"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Biotechnologie v zemědělství - GM plodiny, přínosy a rizika, odpůrci, biotechnologie a ekologické zemědělství.</w:t>
            </w:r>
          </w:p>
          <w:p w14:paraId="0CB94A6F"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Geneticky modifikované potraviny a potraviny vyrobené z GM surovin - etické problémy, legislativa.</w:t>
            </w:r>
          </w:p>
          <w:p w14:paraId="3B6940DE"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Biotechnologie a ekonomické problémy, biotechnologie a rozvojové země. Uhlíková krize a biotechnologie.</w:t>
            </w:r>
          </w:p>
          <w:p w14:paraId="4FEA557F"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 xml:space="preserve">Klinické biotechnologie - asistovaná reprodukce, embryonální kmenové buňky a jejich patentování, reprodukční a terapeutické klonování, etika, lidská práva. </w:t>
            </w:r>
          </w:p>
          <w:p w14:paraId="6BDEC299"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 xml:space="preserve">Formy užití biologických zbraní. Strategie vývoje biologických zbraní. Historie použití. Mezinárodní smlouvy.  </w:t>
            </w:r>
          </w:p>
          <w:p w14:paraId="5BDC6323"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 xml:space="preserve">Mechanizmy šíření biologických agens, jejich detekce, identifikace a principy biologické ochrany. </w:t>
            </w:r>
          </w:p>
          <w:p w14:paraId="30D423C9"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 xml:space="preserve">Preventivní opatření proti šíření biologických agens. Obrana hostitele.  </w:t>
            </w:r>
          </w:p>
          <w:p w14:paraId="556DA957"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Biologické zbraně I - bakterie.</w:t>
            </w:r>
          </w:p>
          <w:p w14:paraId="6B0647D8"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Biologické zbraně II - viry.</w:t>
            </w:r>
          </w:p>
          <w:p w14:paraId="6AFF101E"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 xml:space="preserve">Biologické zbraně III - toxiny. </w:t>
            </w:r>
          </w:p>
          <w:p w14:paraId="561A4968" w14:textId="77777777" w:rsidR="0053707C" w:rsidRPr="00A61249" w:rsidRDefault="0053707C" w:rsidP="0053707C">
            <w:pPr>
              <w:pStyle w:val="Default"/>
              <w:numPr>
                <w:ilvl w:val="0"/>
                <w:numId w:val="21"/>
              </w:numPr>
              <w:ind w:left="284" w:hanging="57"/>
              <w:jc w:val="both"/>
              <w:rPr>
                <w:sz w:val="20"/>
                <w:szCs w:val="20"/>
              </w:rPr>
            </w:pPr>
            <w:r w:rsidRPr="00721444">
              <w:rPr>
                <w:sz w:val="19"/>
                <w:szCs w:val="19"/>
              </w:rPr>
              <w:t>Vybrané případové studie použití biologických zbraní.</w:t>
            </w:r>
          </w:p>
        </w:tc>
      </w:tr>
      <w:tr w:rsidR="0053707C" w14:paraId="6D6EB915" w14:textId="77777777" w:rsidTr="003547AD">
        <w:trPr>
          <w:gridBefore w:val="2"/>
          <w:wBefore w:w="197" w:type="dxa"/>
          <w:trHeight w:val="265"/>
        </w:trPr>
        <w:tc>
          <w:tcPr>
            <w:tcW w:w="3568" w:type="dxa"/>
            <w:gridSpan w:val="7"/>
            <w:tcBorders>
              <w:top w:val="nil"/>
            </w:tcBorders>
            <w:shd w:val="clear" w:color="auto" w:fill="F7CAAC"/>
          </w:tcPr>
          <w:p w14:paraId="26644A78" w14:textId="77777777" w:rsidR="0053707C" w:rsidRDefault="0053707C" w:rsidP="0053707C">
            <w:pPr>
              <w:jc w:val="both"/>
            </w:pPr>
            <w:r>
              <w:rPr>
                <w:b/>
              </w:rPr>
              <w:t>Studijní literatura a studijní pomůcky</w:t>
            </w:r>
          </w:p>
        </w:tc>
        <w:tc>
          <w:tcPr>
            <w:tcW w:w="6300" w:type="dxa"/>
            <w:gridSpan w:val="26"/>
            <w:tcBorders>
              <w:top w:val="nil"/>
              <w:bottom w:val="nil"/>
            </w:tcBorders>
          </w:tcPr>
          <w:p w14:paraId="7089B196" w14:textId="77777777" w:rsidR="0053707C" w:rsidRDefault="0053707C" w:rsidP="0053707C">
            <w:pPr>
              <w:jc w:val="both"/>
            </w:pPr>
          </w:p>
        </w:tc>
      </w:tr>
      <w:tr w:rsidR="0053707C" w14:paraId="1B394E6D" w14:textId="77777777" w:rsidTr="003547AD">
        <w:trPr>
          <w:gridBefore w:val="2"/>
          <w:wBefore w:w="197" w:type="dxa"/>
          <w:trHeight w:val="1497"/>
        </w:trPr>
        <w:tc>
          <w:tcPr>
            <w:tcW w:w="9868" w:type="dxa"/>
            <w:gridSpan w:val="33"/>
            <w:tcBorders>
              <w:top w:val="nil"/>
            </w:tcBorders>
          </w:tcPr>
          <w:p w14:paraId="4BBF428E" w14:textId="77777777" w:rsidR="0053707C" w:rsidRPr="00721444" w:rsidRDefault="0053707C" w:rsidP="0053707C">
            <w:pPr>
              <w:jc w:val="both"/>
              <w:rPr>
                <w:sz w:val="19"/>
                <w:szCs w:val="19"/>
              </w:rPr>
            </w:pPr>
            <w:r w:rsidRPr="00721444">
              <w:rPr>
                <w:sz w:val="19"/>
                <w:szCs w:val="19"/>
                <w:u w:val="single"/>
              </w:rPr>
              <w:t>Povinná literatura</w:t>
            </w:r>
            <w:r w:rsidRPr="00721444">
              <w:rPr>
                <w:sz w:val="19"/>
                <w:szCs w:val="19"/>
              </w:rPr>
              <w:t>:</w:t>
            </w:r>
          </w:p>
          <w:p w14:paraId="03691908" w14:textId="77777777" w:rsidR="0053707C" w:rsidRPr="00721444" w:rsidRDefault="0053707C" w:rsidP="0053707C">
            <w:pPr>
              <w:jc w:val="both"/>
              <w:rPr>
                <w:sz w:val="19"/>
                <w:szCs w:val="19"/>
              </w:rPr>
            </w:pPr>
            <w:r w:rsidRPr="00721444">
              <w:rPr>
                <w:sz w:val="19"/>
                <w:szCs w:val="19"/>
              </w:rPr>
              <w:t>DROBNÍK, J. Biotechnologie a společnost. Praha: Karolinum, 2008. ISBN 978-80-246-1484-7.</w:t>
            </w:r>
          </w:p>
          <w:p w14:paraId="71F1FA68" w14:textId="77777777" w:rsidR="0053707C" w:rsidRPr="00721444" w:rsidRDefault="0053707C" w:rsidP="0053707C">
            <w:pPr>
              <w:jc w:val="both"/>
              <w:rPr>
                <w:sz w:val="19"/>
                <w:szCs w:val="19"/>
              </w:rPr>
            </w:pPr>
            <w:r w:rsidRPr="00721444">
              <w:rPr>
                <w:sz w:val="19"/>
                <w:szCs w:val="19"/>
              </w:rPr>
              <w:t>PRYMULA, R. Biologický a chemický terorismus. Informace pro každého. Praha: Grada, 2002. ISBN 80-247-0288-6.</w:t>
            </w:r>
          </w:p>
          <w:p w14:paraId="6B2051F4" w14:textId="77777777" w:rsidR="0053707C" w:rsidRPr="00721444" w:rsidRDefault="0053707C" w:rsidP="0053707C">
            <w:pPr>
              <w:jc w:val="both"/>
              <w:rPr>
                <w:sz w:val="19"/>
                <w:szCs w:val="19"/>
              </w:rPr>
            </w:pPr>
            <w:r w:rsidRPr="00721444">
              <w:rPr>
                <w:sz w:val="19"/>
                <w:szCs w:val="19"/>
              </w:rPr>
              <w:t xml:space="preserve">CARTER, </w:t>
            </w:r>
            <w:proofErr w:type="gramStart"/>
            <w:r w:rsidRPr="00721444">
              <w:rPr>
                <w:sz w:val="19"/>
                <w:szCs w:val="19"/>
              </w:rPr>
              <w:t>T.A.</w:t>
            </w:r>
            <w:proofErr w:type="gramEnd"/>
            <w:r w:rsidRPr="00721444">
              <w:rPr>
                <w:sz w:val="19"/>
                <w:szCs w:val="19"/>
              </w:rPr>
              <w:t>, MOSCHINI, G.C., SHELDON, I. Genetically Modified Food and Global Warfare. Bingley: Emerald, 2011. ISBN 978-0-85724-757-5.</w:t>
            </w:r>
          </w:p>
          <w:p w14:paraId="51F4E651" w14:textId="77777777" w:rsidR="0053707C" w:rsidRPr="00721444" w:rsidRDefault="0053707C" w:rsidP="0053707C">
            <w:pPr>
              <w:jc w:val="both"/>
              <w:rPr>
                <w:sz w:val="19"/>
                <w:szCs w:val="19"/>
              </w:rPr>
            </w:pPr>
            <w:proofErr w:type="gramStart"/>
            <w:r w:rsidRPr="00721444">
              <w:rPr>
                <w:sz w:val="19"/>
                <w:szCs w:val="19"/>
              </w:rPr>
              <w:t>KHAN, F.A.</w:t>
            </w:r>
            <w:proofErr w:type="gramEnd"/>
            <w:r w:rsidRPr="00721444">
              <w:rPr>
                <w:sz w:val="19"/>
                <w:szCs w:val="19"/>
              </w:rPr>
              <w:t xml:space="preserve"> Biotechnology in Medical Sciences. Boca Raton: CRC Press, 2014. ISBN 978-1-4822-2367-5.</w:t>
            </w:r>
          </w:p>
          <w:p w14:paraId="3B3481D3" w14:textId="77777777" w:rsidR="0053707C" w:rsidRPr="00721444" w:rsidRDefault="0053707C" w:rsidP="0053707C">
            <w:pPr>
              <w:jc w:val="both"/>
              <w:rPr>
                <w:sz w:val="14"/>
                <w:szCs w:val="14"/>
                <w:u w:val="single"/>
              </w:rPr>
            </w:pPr>
          </w:p>
          <w:p w14:paraId="686551AB" w14:textId="77777777" w:rsidR="0053707C" w:rsidRPr="00721444" w:rsidRDefault="0053707C" w:rsidP="0053707C">
            <w:pPr>
              <w:jc w:val="both"/>
              <w:rPr>
                <w:sz w:val="19"/>
                <w:szCs w:val="19"/>
              </w:rPr>
            </w:pPr>
            <w:r w:rsidRPr="00721444">
              <w:rPr>
                <w:sz w:val="19"/>
                <w:szCs w:val="19"/>
                <w:u w:val="single"/>
              </w:rPr>
              <w:t>Doporučená literatura</w:t>
            </w:r>
            <w:r w:rsidRPr="00721444">
              <w:rPr>
                <w:sz w:val="19"/>
                <w:szCs w:val="19"/>
              </w:rPr>
              <w:t>:</w:t>
            </w:r>
          </w:p>
          <w:p w14:paraId="11FAFB0B" w14:textId="77777777" w:rsidR="0053707C" w:rsidRPr="00721444" w:rsidRDefault="0053707C" w:rsidP="0053707C">
            <w:pPr>
              <w:jc w:val="both"/>
              <w:rPr>
                <w:sz w:val="19"/>
                <w:szCs w:val="19"/>
              </w:rPr>
            </w:pPr>
            <w:r w:rsidRPr="00721444">
              <w:rPr>
                <w:sz w:val="19"/>
                <w:szCs w:val="19"/>
              </w:rPr>
              <w:t>VÁCHA, M., KÖNIGOVÁ, R., MAUER, M. Základy moderní lékařské etiky. Praha: Portál, 2012. ISBN 978-80-7367-780-0.</w:t>
            </w:r>
          </w:p>
          <w:p w14:paraId="647D9A61" w14:textId="77777777" w:rsidR="0053707C" w:rsidRPr="00721444" w:rsidRDefault="0053707C" w:rsidP="0053707C">
            <w:pPr>
              <w:jc w:val="both"/>
              <w:rPr>
                <w:sz w:val="19"/>
                <w:szCs w:val="19"/>
              </w:rPr>
            </w:pPr>
            <w:r w:rsidRPr="00721444">
              <w:rPr>
                <w:sz w:val="19"/>
                <w:szCs w:val="19"/>
              </w:rPr>
              <w:t>DANEŠ, L. Bioterorismus. Praha: Karolinum, 2003. ISBN 80-246-0693-3.</w:t>
            </w:r>
          </w:p>
          <w:p w14:paraId="41985CB8" w14:textId="77777777" w:rsidR="0053707C" w:rsidRPr="00721444" w:rsidRDefault="0053707C" w:rsidP="0053707C">
            <w:pPr>
              <w:jc w:val="both"/>
              <w:rPr>
                <w:sz w:val="19"/>
                <w:szCs w:val="19"/>
              </w:rPr>
            </w:pPr>
            <w:r w:rsidRPr="00721444">
              <w:rPr>
                <w:sz w:val="19"/>
                <w:szCs w:val="19"/>
              </w:rPr>
              <w:t xml:space="preserve">KATONA, P., SULLIVAN, </w:t>
            </w:r>
            <w:proofErr w:type="gramStart"/>
            <w:r w:rsidRPr="00721444">
              <w:rPr>
                <w:sz w:val="19"/>
                <w:szCs w:val="19"/>
              </w:rPr>
              <w:t>J.P.</w:t>
            </w:r>
            <w:proofErr w:type="gramEnd"/>
            <w:r w:rsidRPr="00721444">
              <w:rPr>
                <w:sz w:val="19"/>
                <w:szCs w:val="19"/>
              </w:rPr>
              <w:t>, INTRILIGATOR, M.D. Global Biosecurity: Threats and Responses. London: Routledge, 2010. ISBN 978-0-415-46053-8.</w:t>
            </w:r>
          </w:p>
          <w:p w14:paraId="0D29E4C0" w14:textId="77777777" w:rsidR="0053707C" w:rsidRDefault="0053707C" w:rsidP="0053707C">
            <w:pPr>
              <w:jc w:val="both"/>
            </w:pPr>
            <w:r w:rsidRPr="00721444">
              <w:rPr>
                <w:sz w:val="19"/>
                <w:szCs w:val="19"/>
              </w:rPr>
              <w:t xml:space="preserve">HELLER, </w:t>
            </w:r>
            <w:proofErr w:type="gramStart"/>
            <w:r w:rsidRPr="00721444">
              <w:rPr>
                <w:sz w:val="19"/>
                <w:szCs w:val="19"/>
              </w:rPr>
              <w:t>K.J.</w:t>
            </w:r>
            <w:proofErr w:type="gramEnd"/>
            <w:r w:rsidRPr="00721444">
              <w:rPr>
                <w:sz w:val="19"/>
                <w:szCs w:val="19"/>
              </w:rPr>
              <w:t xml:space="preserve"> Genetically Engineered Food. 2nd Ed. Weinheim: Wiley-VCH, 2006. ISBN 978-3-527-31393-8.</w:t>
            </w:r>
          </w:p>
        </w:tc>
      </w:tr>
      <w:tr w:rsidR="0053707C" w14:paraId="28829FAA"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008279AD" w14:textId="77777777" w:rsidR="0053707C" w:rsidRDefault="0053707C" w:rsidP="0053707C">
            <w:pPr>
              <w:jc w:val="center"/>
              <w:rPr>
                <w:b/>
              </w:rPr>
            </w:pPr>
            <w:r>
              <w:rPr>
                <w:b/>
              </w:rPr>
              <w:t>Informace ke kombinované nebo distanční formě</w:t>
            </w:r>
          </w:p>
        </w:tc>
      </w:tr>
      <w:tr w:rsidR="0053707C" w14:paraId="0AD2A389" w14:textId="77777777" w:rsidTr="003547AD">
        <w:trPr>
          <w:gridBefore w:val="2"/>
          <w:wBefore w:w="197" w:type="dxa"/>
        </w:trPr>
        <w:tc>
          <w:tcPr>
            <w:tcW w:w="4679" w:type="dxa"/>
            <w:gridSpan w:val="11"/>
            <w:tcBorders>
              <w:top w:val="single" w:sz="2" w:space="0" w:color="auto"/>
            </w:tcBorders>
            <w:shd w:val="clear" w:color="auto" w:fill="F7CAAC"/>
          </w:tcPr>
          <w:p w14:paraId="363410FB" w14:textId="77777777" w:rsidR="0053707C" w:rsidRDefault="0053707C" w:rsidP="0053707C">
            <w:pPr>
              <w:jc w:val="both"/>
            </w:pPr>
            <w:r>
              <w:rPr>
                <w:b/>
              </w:rPr>
              <w:t>Rozsah konzultací (soustředění)</w:t>
            </w:r>
          </w:p>
        </w:tc>
        <w:tc>
          <w:tcPr>
            <w:tcW w:w="872" w:type="dxa"/>
            <w:gridSpan w:val="4"/>
            <w:tcBorders>
              <w:top w:val="single" w:sz="2" w:space="0" w:color="auto"/>
            </w:tcBorders>
          </w:tcPr>
          <w:p w14:paraId="067C3275" w14:textId="7075F582" w:rsidR="0053707C" w:rsidRDefault="00056E2F" w:rsidP="0053707C">
            <w:pPr>
              <w:jc w:val="center"/>
            </w:pPr>
            <w:r>
              <w:t>12</w:t>
            </w:r>
          </w:p>
        </w:tc>
        <w:tc>
          <w:tcPr>
            <w:tcW w:w="4317" w:type="dxa"/>
            <w:gridSpan w:val="18"/>
            <w:tcBorders>
              <w:top w:val="single" w:sz="2" w:space="0" w:color="auto"/>
            </w:tcBorders>
            <w:shd w:val="clear" w:color="auto" w:fill="F7CAAC"/>
          </w:tcPr>
          <w:p w14:paraId="65A87663" w14:textId="77777777" w:rsidR="0053707C" w:rsidRDefault="0053707C" w:rsidP="0053707C">
            <w:pPr>
              <w:jc w:val="both"/>
              <w:rPr>
                <w:b/>
              </w:rPr>
            </w:pPr>
            <w:r>
              <w:rPr>
                <w:b/>
              </w:rPr>
              <w:t xml:space="preserve">hodin </w:t>
            </w:r>
          </w:p>
        </w:tc>
      </w:tr>
      <w:tr w:rsidR="0053707C" w14:paraId="064CEDEA" w14:textId="77777777" w:rsidTr="003547AD">
        <w:trPr>
          <w:gridBefore w:val="2"/>
          <w:wBefore w:w="197" w:type="dxa"/>
        </w:trPr>
        <w:tc>
          <w:tcPr>
            <w:tcW w:w="9868" w:type="dxa"/>
            <w:gridSpan w:val="33"/>
            <w:shd w:val="clear" w:color="auto" w:fill="F7CAAC"/>
          </w:tcPr>
          <w:p w14:paraId="4DD88401" w14:textId="77777777" w:rsidR="0053707C" w:rsidRDefault="0053707C" w:rsidP="0053707C">
            <w:pPr>
              <w:jc w:val="both"/>
              <w:rPr>
                <w:b/>
              </w:rPr>
            </w:pPr>
            <w:r>
              <w:rPr>
                <w:b/>
              </w:rPr>
              <w:t>Informace o způsobu kontaktu s vyučujícím</w:t>
            </w:r>
          </w:p>
        </w:tc>
      </w:tr>
      <w:tr w:rsidR="0053707C" w14:paraId="23BA4502" w14:textId="77777777" w:rsidTr="003547AD">
        <w:trPr>
          <w:gridBefore w:val="2"/>
          <w:wBefore w:w="197" w:type="dxa"/>
          <w:trHeight w:val="141"/>
        </w:trPr>
        <w:tc>
          <w:tcPr>
            <w:tcW w:w="9868" w:type="dxa"/>
            <w:gridSpan w:val="33"/>
          </w:tcPr>
          <w:p w14:paraId="504FCB6D" w14:textId="305D29D3" w:rsidR="0053707C" w:rsidRPr="00721444" w:rsidRDefault="0053707C" w:rsidP="0053707C">
            <w:pPr>
              <w:jc w:val="both"/>
              <w:rPr>
                <w:sz w:val="19"/>
                <w:szCs w:val="19"/>
              </w:rPr>
            </w:pPr>
            <w:r w:rsidRPr="00721444">
              <w:rPr>
                <w:sz w:val="19"/>
                <w:szCs w:val="19"/>
              </w:rPr>
              <w:t>Studentům budou určeny části učiva k samostatnému nastudování. Kontrola samostatného studia bude provedena písemným testem. Studenti rovněž zpracovávají seminární práci v rozsahu cca 10 stran textu na zvolené téma z oblasti prevence nebo zneužití biotechnologických aplikací a produktů. Studenti mají možnost domluvit si individuální konzultaci</w:t>
            </w:r>
            <w:r w:rsidR="002F606F">
              <w:rPr>
                <w:sz w:val="19"/>
                <w:szCs w:val="19"/>
              </w:rPr>
              <w:t>,</w:t>
            </w:r>
            <w:r w:rsidRPr="00721444">
              <w:rPr>
                <w:sz w:val="19"/>
                <w:szCs w:val="19"/>
              </w:rPr>
              <w:t xml:space="preserve"> viz kontakty níže.  </w:t>
            </w:r>
          </w:p>
          <w:p w14:paraId="203BEEE3" w14:textId="77777777" w:rsidR="0053707C" w:rsidRPr="00721444" w:rsidRDefault="0053707C" w:rsidP="0053707C">
            <w:pPr>
              <w:jc w:val="both"/>
              <w:rPr>
                <w:sz w:val="14"/>
                <w:szCs w:val="14"/>
              </w:rPr>
            </w:pPr>
          </w:p>
          <w:p w14:paraId="36484F96" w14:textId="77777777" w:rsidR="0053707C" w:rsidRDefault="0053707C" w:rsidP="0053707C">
            <w:pPr>
              <w:jc w:val="both"/>
              <w:rPr>
                <w:sz w:val="19"/>
                <w:szCs w:val="19"/>
              </w:rPr>
            </w:pPr>
            <w:r w:rsidRPr="00721444">
              <w:rPr>
                <w:sz w:val="19"/>
                <w:szCs w:val="19"/>
              </w:rPr>
              <w:t xml:space="preserve">Možnosti komunikace s vyučujícím: </w:t>
            </w:r>
            <w:hyperlink r:id="rId48" w:history="1">
              <w:r w:rsidRPr="00721444">
                <w:rPr>
                  <w:rStyle w:val="Hypertextovodkaz"/>
                  <w:sz w:val="19"/>
                  <w:szCs w:val="19"/>
                </w:rPr>
                <w:t>bunkova@utb.cz</w:t>
              </w:r>
            </w:hyperlink>
            <w:r w:rsidRPr="00721444">
              <w:rPr>
                <w:sz w:val="19"/>
                <w:szCs w:val="19"/>
              </w:rPr>
              <w:t>, 576 031</w:t>
            </w:r>
            <w:r>
              <w:rPr>
                <w:sz w:val="19"/>
                <w:szCs w:val="19"/>
              </w:rPr>
              <w:t> </w:t>
            </w:r>
            <w:r w:rsidRPr="00721444">
              <w:rPr>
                <w:sz w:val="19"/>
                <w:szCs w:val="19"/>
              </w:rPr>
              <w:t>240.</w:t>
            </w:r>
          </w:p>
          <w:p w14:paraId="0F21EE29" w14:textId="77777777" w:rsidR="0053707C" w:rsidRPr="00721444" w:rsidRDefault="0053707C" w:rsidP="0053707C">
            <w:pPr>
              <w:jc w:val="both"/>
              <w:rPr>
                <w:sz w:val="19"/>
                <w:szCs w:val="19"/>
              </w:rPr>
            </w:pPr>
          </w:p>
        </w:tc>
      </w:tr>
      <w:tr w:rsidR="0053707C" w14:paraId="6A778421" w14:textId="77777777" w:rsidTr="003547AD">
        <w:trPr>
          <w:gridBefore w:val="2"/>
          <w:wBefore w:w="197" w:type="dxa"/>
          <w:trHeight w:val="283"/>
        </w:trPr>
        <w:tc>
          <w:tcPr>
            <w:tcW w:w="9868" w:type="dxa"/>
            <w:gridSpan w:val="33"/>
            <w:tcBorders>
              <w:top w:val="single" w:sz="4" w:space="0" w:color="auto"/>
              <w:left w:val="single" w:sz="4" w:space="0" w:color="auto"/>
              <w:bottom w:val="single" w:sz="4" w:space="0" w:color="auto"/>
              <w:right w:val="single" w:sz="4" w:space="0" w:color="auto"/>
            </w:tcBorders>
            <w:shd w:val="clear" w:color="auto" w:fill="BDD6EE"/>
          </w:tcPr>
          <w:p w14:paraId="3BF6145A" w14:textId="77777777" w:rsidR="0053707C" w:rsidRPr="005C6832" w:rsidRDefault="0053707C" w:rsidP="0053707C">
            <w:pPr>
              <w:jc w:val="both"/>
              <w:rPr>
                <w:b/>
                <w:sz w:val="28"/>
                <w:szCs w:val="28"/>
              </w:rPr>
            </w:pPr>
            <w:r>
              <w:lastRenderedPageBreak/>
              <w:br w:type="page"/>
            </w:r>
            <w:r w:rsidRPr="005C6832">
              <w:rPr>
                <w:b/>
                <w:sz w:val="28"/>
                <w:szCs w:val="28"/>
              </w:rPr>
              <w:t>B-III – Charakteristika studijního předmětu</w:t>
            </w:r>
          </w:p>
        </w:tc>
      </w:tr>
      <w:tr w:rsidR="0053707C" w14:paraId="4C079BA6" w14:textId="77777777" w:rsidTr="003547AD">
        <w:trPr>
          <w:gridBefore w:val="2"/>
          <w:wBefore w:w="197" w:type="dxa"/>
        </w:trPr>
        <w:tc>
          <w:tcPr>
            <w:tcW w:w="3013" w:type="dxa"/>
            <w:gridSpan w:val="3"/>
            <w:tcBorders>
              <w:top w:val="double" w:sz="4" w:space="0" w:color="auto"/>
            </w:tcBorders>
            <w:shd w:val="clear" w:color="auto" w:fill="F7CAAC"/>
          </w:tcPr>
          <w:p w14:paraId="0614D21D" w14:textId="77777777" w:rsidR="0053707C" w:rsidRDefault="0053707C" w:rsidP="0053707C">
            <w:pPr>
              <w:jc w:val="both"/>
              <w:rPr>
                <w:b/>
              </w:rPr>
            </w:pPr>
            <w:r>
              <w:rPr>
                <w:b/>
              </w:rPr>
              <w:t>Název studijního předmětu</w:t>
            </w:r>
          </w:p>
        </w:tc>
        <w:tc>
          <w:tcPr>
            <w:tcW w:w="6855" w:type="dxa"/>
            <w:gridSpan w:val="30"/>
            <w:tcBorders>
              <w:top w:val="double" w:sz="4" w:space="0" w:color="auto"/>
            </w:tcBorders>
          </w:tcPr>
          <w:p w14:paraId="67CD5A21" w14:textId="77777777" w:rsidR="0053707C" w:rsidRPr="00A71D37" w:rsidRDefault="0053707C" w:rsidP="0053707C">
            <w:pPr>
              <w:jc w:val="both"/>
              <w:rPr>
                <w:b/>
              </w:rPr>
            </w:pPr>
            <w:bookmarkStart w:id="22" w:name="Leg_v_biotech_apl"/>
            <w:bookmarkEnd w:id="22"/>
            <w:r w:rsidRPr="00A71D37">
              <w:rPr>
                <w:b/>
              </w:rPr>
              <w:t>Legislativa v biotechnologických aplikacích</w:t>
            </w:r>
          </w:p>
        </w:tc>
      </w:tr>
      <w:tr w:rsidR="0053707C" w14:paraId="29C7271C" w14:textId="77777777" w:rsidTr="003547AD">
        <w:trPr>
          <w:gridBefore w:val="2"/>
          <w:wBefore w:w="197" w:type="dxa"/>
        </w:trPr>
        <w:tc>
          <w:tcPr>
            <w:tcW w:w="3013" w:type="dxa"/>
            <w:gridSpan w:val="3"/>
            <w:shd w:val="clear" w:color="auto" w:fill="F7CAAC"/>
          </w:tcPr>
          <w:p w14:paraId="5AEB0C37" w14:textId="77777777" w:rsidR="0053707C" w:rsidRDefault="0053707C" w:rsidP="0053707C">
            <w:pPr>
              <w:jc w:val="both"/>
              <w:rPr>
                <w:b/>
              </w:rPr>
            </w:pPr>
            <w:r>
              <w:rPr>
                <w:b/>
              </w:rPr>
              <w:t>Typ předmětu</w:t>
            </w:r>
          </w:p>
        </w:tc>
        <w:tc>
          <w:tcPr>
            <w:tcW w:w="3339" w:type="dxa"/>
            <w:gridSpan w:val="16"/>
          </w:tcPr>
          <w:p w14:paraId="06407CD1" w14:textId="77777777" w:rsidR="0053707C" w:rsidRDefault="0053707C" w:rsidP="0053707C">
            <w:pPr>
              <w:jc w:val="both"/>
            </w:pPr>
            <w:r>
              <w:t>povinný, PZ</w:t>
            </w:r>
          </w:p>
        </w:tc>
        <w:tc>
          <w:tcPr>
            <w:tcW w:w="2633" w:type="dxa"/>
            <w:gridSpan w:val="9"/>
            <w:shd w:val="clear" w:color="auto" w:fill="F7CAAC"/>
          </w:tcPr>
          <w:p w14:paraId="73010170" w14:textId="77777777" w:rsidR="0053707C" w:rsidRDefault="0053707C" w:rsidP="0053707C">
            <w:pPr>
              <w:jc w:val="both"/>
            </w:pPr>
            <w:r>
              <w:rPr>
                <w:b/>
              </w:rPr>
              <w:t>doporučený ročník / semestr</w:t>
            </w:r>
          </w:p>
        </w:tc>
        <w:tc>
          <w:tcPr>
            <w:tcW w:w="883" w:type="dxa"/>
            <w:gridSpan w:val="5"/>
          </w:tcPr>
          <w:p w14:paraId="08A129A4" w14:textId="77777777" w:rsidR="0053707C" w:rsidRDefault="0053707C" w:rsidP="0053707C">
            <w:pPr>
              <w:jc w:val="both"/>
            </w:pPr>
            <w:r>
              <w:t>2/ZS</w:t>
            </w:r>
          </w:p>
        </w:tc>
      </w:tr>
      <w:tr w:rsidR="0053707C" w14:paraId="28D49EA2" w14:textId="77777777" w:rsidTr="003547AD">
        <w:trPr>
          <w:gridBefore w:val="2"/>
          <w:wBefore w:w="197" w:type="dxa"/>
        </w:trPr>
        <w:tc>
          <w:tcPr>
            <w:tcW w:w="3013" w:type="dxa"/>
            <w:gridSpan w:val="3"/>
            <w:shd w:val="clear" w:color="auto" w:fill="F7CAAC"/>
          </w:tcPr>
          <w:p w14:paraId="58342F4B" w14:textId="77777777" w:rsidR="0053707C" w:rsidRDefault="0053707C" w:rsidP="0053707C">
            <w:pPr>
              <w:jc w:val="both"/>
              <w:rPr>
                <w:b/>
              </w:rPr>
            </w:pPr>
            <w:r>
              <w:rPr>
                <w:b/>
              </w:rPr>
              <w:t>Rozsah studijního předmětu</w:t>
            </w:r>
          </w:p>
        </w:tc>
        <w:tc>
          <w:tcPr>
            <w:tcW w:w="1666" w:type="dxa"/>
            <w:gridSpan w:val="8"/>
          </w:tcPr>
          <w:p w14:paraId="65072D15" w14:textId="34341FB7" w:rsidR="0053707C" w:rsidRDefault="0053707C" w:rsidP="00056E2F">
            <w:pPr>
              <w:jc w:val="both"/>
            </w:pPr>
            <w:r>
              <w:t>14p</w:t>
            </w:r>
            <w:r w:rsidR="00056E2F">
              <w:t>+</w:t>
            </w:r>
            <w:r>
              <w:t>28s</w:t>
            </w:r>
            <w:r w:rsidR="00056E2F">
              <w:t>+0l</w:t>
            </w:r>
          </w:p>
        </w:tc>
        <w:tc>
          <w:tcPr>
            <w:tcW w:w="872" w:type="dxa"/>
            <w:gridSpan w:val="4"/>
            <w:shd w:val="clear" w:color="auto" w:fill="F7CAAC"/>
          </w:tcPr>
          <w:p w14:paraId="5F595A7D" w14:textId="77777777" w:rsidR="0053707C" w:rsidRDefault="0053707C" w:rsidP="0053707C">
            <w:pPr>
              <w:jc w:val="both"/>
              <w:rPr>
                <w:b/>
              </w:rPr>
            </w:pPr>
            <w:r>
              <w:rPr>
                <w:b/>
              </w:rPr>
              <w:t xml:space="preserve">hod. </w:t>
            </w:r>
          </w:p>
        </w:tc>
        <w:tc>
          <w:tcPr>
            <w:tcW w:w="801" w:type="dxa"/>
            <w:gridSpan w:val="4"/>
          </w:tcPr>
          <w:p w14:paraId="01F161C7" w14:textId="6606A505" w:rsidR="0053707C" w:rsidRDefault="00D51BDF" w:rsidP="0053707C">
            <w:pPr>
              <w:jc w:val="both"/>
            </w:pPr>
            <w:r>
              <w:t>42</w:t>
            </w:r>
          </w:p>
        </w:tc>
        <w:tc>
          <w:tcPr>
            <w:tcW w:w="2107" w:type="dxa"/>
            <w:gridSpan w:val="6"/>
            <w:shd w:val="clear" w:color="auto" w:fill="F7CAAC"/>
          </w:tcPr>
          <w:p w14:paraId="2440C624" w14:textId="77777777" w:rsidR="0053707C" w:rsidRDefault="0053707C" w:rsidP="0053707C">
            <w:pPr>
              <w:jc w:val="both"/>
              <w:rPr>
                <w:b/>
              </w:rPr>
            </w:pPr>
            <w:r>
              <w:rPr>
                <w:b/>
              </w:rPr>
              <w:t>kreditů</w:t>
            </w:r>
          </w:p>
        </w:tc>
        <w:tc>
          <w:tcPr>
            <w:tcW w:w="1409" w:type="dxa"/>
            <w:gridSpan w:val="8"/>
          </w:tcPr>
          <w:p w14:paraId="63FE2B6B" w14:textId="65006C4D" w:rsidR="0053707C" w:rsidRDefault="003547AD" w:rsidP="0053707C">
            <w:pPr>
              <w:jc w:val="both"/>
            </w:pPr>
            <w:r>
              <w:t>4</w:t>
            </w:r>
          </w:p>
        </w:tc>
      </w:tr>
      <w:tr w:rsidR="0053707C" w14:paraId="11BCE280" w14:textId="77777777" w:rsidTr="003547AD">
        <w:trPr>
          <w:gridBefore w:val="2"/>
          <w:wBefore w:w="197" w:type="dxa"/>
        </w:trPr>
        <w:tc>
          <w:tcPr>
            <w:tcW w:w="3013" w:type="dxa"/>
            <w:gridSpan w:val="3"/>
            <w:shd w:val="clear" w:color="auto" w:fill="F7CAAC"/>
          </w:tcPr>
          <w:p w14:paraId="7FD682DE" w14:textId="77777777" w:rsidR="0053707C" w:rsidRDefault="0053707C" w:rsidP="0053707C">
            <w:pPr>
              <w:jc w:val="both"/>
              <w:rPr>
                <w:b/>
                <w:sz w:val="22"/>
              </w:rPr>
            </w:pPr>
            <w:r>
              <w:rPr>
                <w:b/>
              </w:rPr>
              <w:t>Prerekvizity, korekvizity, ekvivalence</w:t>
            </w:r>
          </w:p>
        </w:tc>
        <w:tc>
          <w:tcPr>
            <w:tcW w:w="6855" w:type="dxa"/>
            <w:gridSpan w:val="30"/>
          </w:tcPr>
          <w:p w14:paraId="63676C91" w14:textId="77777777" w:rsidR="0053707C" w:rsidRDefault="0053707C" w:rsidP="0053707C">
            <w:pPr>
              <w:jc w:val="both"/>
            </w:pPr>
          </w:p>
        </w:tc>
      </w:tr>
      <w:tr w:rsidR="0053707C" w14:paraId="0FE0A8C2" w14:textId="77777777" w:rsidTr="003547AD">
        <w:trPr>
          <w:gridBefore w:val="2"/>
          <w:wBefore w:w="197" w:type="dxa"/>
        </w:trPr>
        <w:tc>
          <w:tcPr>
            <w:tcW w:w="3013" w:type="dxa"/>
            <w:gridSpan w:val="3"/>
            <w:shd w:val="clear" w:color="auto" w:fill="F7CAAC"/>
          </w:tcPr>
          <w:p w14:paraId="164A0A97" w14:textId="77777777" w:rsidR="0053707C" w:rsidRDefault="0053707C" w:rsidP="0053707C">
            <w:pPr>
              <w:jc w:val="both"/>
              <w:rPr>
                <w:b/>
              </w:rPr>
            </w:pPr>
            <w:r>
              <w:rPr>
                <w:b/>
              </w:rPr>
              <w:t>Způsob ověření studijních výsledků</w:t>
            </w:r>
          </w:p>
        </w:tc>
        <w:tc>
          <w:tcPr>
            <w:tcW w:w="3339" w:type="dxa"/>
            <w:gridSpan w:val="16"/>
          </w:tcPr>
          <w:p w14:paraId="3184FE46" w14:textId="77777777" w:rsidR="0053707C" w:rsidRDefault="0053707C" w:rsidP="0053707C">
            <w:pPr>
              <w:pStyle w:val="Default"/>
              <w:jc w:val="both"/>
            </w:pPr>
            <w:r>
              <w:rPr>
                <w:sz w:val="20"/>
                <w:szCs w:val="20"/>
              </w:rPr>
              <w:t>klasifikovaný zápočet</w:t>
            </w:r>
          </w:p>
        </w:tc>
        <w:tc>
          <w:tcPr>
            <w:tcW w:w="1526" w:type="dxa"/>
            <w:gridSpan w:val="3"/>
            <w:shd w:val="clear" w:color="auto" w:fill="F7CAAC"/>
          </w:tcPr>
          <w:p w14:paraId="561B9ED7" w14:textId="77777777" w:rsidR="0053707C" w:rsidRDefault="0053707C" w:rsidP="0053707C">
            <w:pPr>
              <w:jc w:val="both"/>
              <w:rPr>
                <w:b/>
              </w:rPr>
            </w:pPr>
            <w:r>
              <w:rPr>
                <w:b/>
              </w:rPr>
              <w:t>Forma výuky</w:t>
            </w:r>
          </w:p>
        </w:tc>
        <w:tc>
          <w:tcPr>
            <w:tcW w:w="1990" w:type="dxa"/>
            <w:gridSpan w:val="11"/>
          </w:tcPr>
          <w:p w14:paraId="7CA98F05" w14:textId="77777777" w:rsidR="0053707C" w:rsidRDefault="0053707C" w:rsidP="0053707C">
            <w:pPr>
              <w:pStyle w:val="Default"/>
              <w:jc w:val="both"/>
            </w:pPr>
            <w:r>
              <w:rPr>
                <w:sz w:val="20"/>
                <w:szCs w:val="20"/>
              </w:rPr>
              <w:t>přednášky, semináře</w:t>
            </w:r>
          </w:p>
        </w:tc>
      </w:tr>
      <w:tr w:rsidR="0053707C" w14:paraId="54C73D30" w14:textId="77777777" w:rsidTr="003547AD">
        <w:trPr>
          <w:gridBefore w:val="2"/>
          <w:wBefore w:w="197" w:type="dxa"/>
        </w:trPr>
        <w:tc>
          <w:tcPr>
            <w:tcW w:w="3013" w:type="dxa"/>
            <w:gridSpan w:val="3"/>
            <w:shd w:val="clear" w:color="auto" w:fill="F7CAAC"/>
          </w:tcPr>
          <w:p w14:paraId="38B6CA5B" w14:textId="77777777" w:rsidR="0053707C" w:rsidRDefault="0053707C" w:rsidP="0053707C">
            <w:pPr>
              <w:jc w:val="both"/>
              <w:rPr>
                <w:b/>
              </w:rPr>
            </w:pPr>
            <w:r>
              <w:rPr>
                <w:b/>
              </w:rPr>
              <w:t>Forma způsobu ověření studijních výsledků a další požadavky na studenta</w:t>
            </w:r>
          </w:p>
        </w:tc>
        <w:tc>
          <w:tcPr>
            <w:tcW w:w="6855" w:type="dxa"/>
            <w:gridSpan w:val="30"/>
            <w:tcBorders>
              <w:bottom w:val="single" w:sz="4" w:space="0" w:color="auto"/>
            </w:tcBorders>
          </w:tcPr>
          <w:p w14:paraId="577DE185" w14:textId="77777777" w:rsidR="0053707C" w:rsidRDefault="0053707C" w:rsidP="0053707C">
            <w:pPr>
              <w:jc w:val="both"/>
            </w:pPr>
            <w:r>
              <w:t>Docházka: účast na seminářích alespoň 80%.</w:t>
            </w:r>
          </w:p>
          <w:p w14:paraId="13418AB4" w14:textId="77777777" w:rsidR="0053707C" w:rsidRDefault="0053707C" w:rsidP="0053707C">
            <w:pPr>
              <w:jc w:val="both"/>
            </w:pPr>
            <w:r>
              <w:t>Zápočtový test: minimální zisk 60% plného počtu bodů.</w:t>
            </w:r>
          </w:p>
          <w:p w14:paraId="5472D7A2" w14:textId="77777777" w:rsidR="0053707C" w:rsidRDefault="0053707C" w:rsidP="0053707C">
            <w:pPr>
              <w:jc w:val="both"/>
            </w:pPr>
          </w:p>
        </w:tc>
      </w:tr>
      <w:tr w:rsidR="0053707C" w14:paraId="658CF22F" w14:textId="77777777" w:rsidTr="003547AD">
        <w:trPr>
          <w:gridBefore w:val="2"/>
          <w:wBefore w:w="197" w:type="dxa"/>
          <w:trHeight w:val="197"/>
        </w:trPr>
        <w:tc>
          <w:tcPr>
            <w:tcW w:w="3013" w:type="dxa"/>
            <w:gridSpan w:val="3"/>
            <w:tcBorders>
              <w:top w:val="nil"/>
            </w:tcBorders>
            <w:shd w:val="clear" w:color="auto" w:fill="F7CAAC"/>
          </w:tcPr>
          <w:p w14:paraId="7A834462" w14:textId="77777777" w:rsidR="0053707C" w:rsidRDefault="0053707C" w:rsidP="0053707C">
            <w:pPr>
              <w:jc w:val="both"/>
              <w:rPr>
                <w:b/>
              </w:rPr>
            </w:pPr>
            <w:r>
              <w:rPr>
                <w:b/>
              </w:rPr>
              <w:t>Garant předmětu</w:t>
            </w:r>
          </w:p>
        </w:tc>
        <w:tc>
          <w:tcPr>
            <w:tcW w:w="6855" w:type="dxa"/>
            <w:gridSpan w:val="30"/>
            <w:tcBorders>
              <w:top w:val="single" w:sz="4" w:space="0" w:color="auto"/>
            </w:tcBorders>
          </w:tcPr>
          <w:p w14:paraId="18E35DAA" w14:textId="77777777" w:rsidR="0053707C" w:rsidRDefault="0053707C" w:rsidP="0053707C">
            <w:pPr>
              <w:jc w:val="both"/>
            </w:pPr>
            <w:r w:rsidRPr="00D80024">
              <w:t xml:space="preserve">prof. </w:t>
            </w:r>
            <w:r>
              <w:t xml:space="preserve">Mgr. Marek </w:t>
            </w:r>
            <w:r w:rsidRPr="00D80024">
              <w:t>Koutný, Ph.D.</w:t>
            </w:r>
          </w:p>
        </w:tc>
      </w:tr>
      <w:tr w:rsidR="0053707C" w14:paraId="03A7FFE7" w14:textId="77777777" w:rsidTr="003547AD">
        <w:trPr>
          <w:gridBefore w:val="2"/>
          <w:wBefore w:w="197" w:type="dxa"/>
          <w:trHeight w:val="243"/>
        </w:trPr>
        <w:tc>
          <w:tcPr>
            <w:tcW w:w="3013" w:type="dxa"/>
            <w:gridSpan w:val="3"/>
            <w:tcBorders>
              <w:top w:val="nil"/>
            </w:tcBorders>
            <w:shd w:val="clear" w:color="auto" w:fill="F7CAAC"/>
          </w:tcPr>
          <w:p w14:paraId="6B33F473" w14:textId="77777777" w:rsidR="0053707C" w:rsidRDefault="0053707C" w:rsidP="0053707C">
            <w:pPr>
              <w:jc w:val="both"/>
              <w:rPr>
                <w:b/>
              </w:rPr>
            </w:pPr>
            <w:r>
              <w:rPr>
                <w:b/>
              </w:rPr>
              <w:t>Zapojení garanta do výuky předmětu</w:t>
            </w:r>
          </w:p>
        </w:tc>
        <w:tc>
          <w:tcPr>
            <w:tcW w:w="6855" w:type="dxa"/>
            <w:gridSpan w:val="30"/>
            <w:tcBorders>
              <w:top w:val="nil"/>
            </w:tcBorders>
          </w:tcPr>
          <w:p w14:paraId="4335D7E3" w14:textId="2E4384A7" w:rsidR="0053707C" w:rsidRDefault="00056E2F" w:rsidP="0053707C">
            <w:pPr>
              <w:jc w:val="both"/>
            </w:pPr>
            <w:r>
              <w:t>50% p</w:t>
            </w:r>
          </w:p>
        </w:tc>
      </w:tr>
      <w:tr w:rsidR="0053707C" w14:paraId="68BF9BF7" w14:textId="77777777" w:rsidTr="003547AD">
        <w:trPr>
          <w:gridBefore w:val="2"/>
          <w:wBefore w:w="197" w:type="dxa"/>
        </w:trPr>
        <w:tc>
          <w:tcPr>
            <w:tcW w:w="3013" w:type="dxa"/>
            <w:gridSpan w:val="3"/>
            <w:shd w:val="clear" w:color="auto" w:fill="F7CAAC"/>
          </w:tcPr>
          <w:p w14:paraId="5F10EBA0" w14:textId="77777777" w:rsidR="0053707C" w:rsidRDefault="0053707C" w:rsidP="0053707C">
            <w:pPr>
              <w:jc w:val="both"/>
              <w:rPr>
                <w:b/>
              </w:rPr>
            </w:pPr>
            <w:r>
              <w:rPr>
                <w:b/>
              </w:rPr>
              <w:t>Vyučující</w:t>
            </w:r>
          </w:p>
        </w:tc>
        <w:tc>
          <w:tcPr>
            <w:tcW w:w="6855" w:type="dxa"/>
            <w:gridSpan w:val="30"/>
            <w:tcBorders>
              <w:bottom w:val="nil"/>
            </w:tcBorders>
          </w:tcPr>
          <w:p w14:paraId="272C477F" w14:textId="77777777" w:rsidR="0053707C" w:rsidRDefault="0053707C" w:rsidP="0053707C">
            <w:pPr>
              <w:jc w:val="both"/>
            </w:pPr>
          </w:p>
        </w:tc>
      </w:tr>
      <w:tr w:rsidR="0053707C" w14:paraId="7E71CE74" w14:textId="77777777" w:rsidTr="003547AD">
        <w:trPr>
          <w:gridBefore w:val="2"/>
          <w:wBefore w:w="197" w:type="dxa"/>
          <w:trHeight w:val="554"/>
        </w:trPr>
        <w:tc>
          <w:tcPr>
            <w:tcW w:w="9868" w:type="dxa"/>
            <w:gridSpan w:val="33"/>
            <w:tcBorders>
              <w:top w:val="nil"/>
            </w:tcBorders>
          </w:tcPr>
          <w:p w14:paraId="19CF41DA" w14:textId="35A803ED" w:rsidR="0053707C" w:rsidRDefault="0053707C" w:rsidP="003567EE">
            <w:pPr>
              <w:spacing w:before="40" w:after="40"/>
              <w:jc w:val="both"/>
            </w:pPr>
            <w:r w:rsidRPr="002B6748">
              <w:rPr>
                <w:b/>
              </w:rPr>
              <w:t>prof. M</w:t>
            </w:r>
            <w:r w:rsidR="00056E2F" w:rsidRPr="002B6748">
              <w:rPr>
                <w:b/>
              </w:rPr>
              <w:t>gr. Marek Koutný, Ph.D.</w:t>
            </w:r>
            <w:r w:rsidR="00056E2F">
              <w:t xml:space="preserve"> (50% p</w:t>
            </w:r>
            <w:r>
              <w:t>)</w:t>
            </w:r>
          </w:p>
          <w:p w14:paraId="3F1E09FC" w14:textId="4F022DD0" w:rsidR="0053707C" w:rsidRDefault="0053707C" w:rsidP="003567EE">
            <w:pPr>
              <w:spacing w:before="40" w:after="40"/>
              <w:jc w:val="both"/>
            </w:pPr>
            <w:r>
              <w:t xml:space="preserve">MVDr. </w:t>
            </w:r>
            <w:r w:rsidR="00353967">
              <w:t xml:space="preserve">Michaela </w:t>
            </w:r>
            <w:r>
              <w:t>Černíková, Ph.D. (50% p)</w:t>
            </w:r>
          </w:p>
        </w:tc>
      </w:tr>
      <w:tr w:rsidR="0053707C" w14:paraId="1591A9AD" w14:textId="77777777" w:rsidTr="003547AD">
        <w:trPr>
          <w:gridBefore w:val="2"/>
          <w:wBefore w:w="197" w:type="dxa"/>
        </w:trPr>
        <w:tc>
          <w:tcPr>
            <w:tcW w:w="3013" w:type="dxa"/>
            <w:gridSpan w:val="3"/>
            <w:shd w:val="clear" w:color="auto" w:fill="F7CAAC"/>
          </w:tcPr>
          <w:p w14:paraId="6F0A2409" w14:textId="77777777" w:rsidR="0053707C" w:rsidRDefault="0053707C" w:rsidP="0053707C">
            <w:pPr>
              <w:jc w:val="both"/>
              <w:rPr>
                <w:b/>
              </w:rPr>
            </w:pPr>
            <w:r>
              <w:rPr>
                <w:b/>
              </w:rPr>
              <w:t>Stručná anotace předmětu</w:t>
            </w:r>
          </w:p>
        </w:tc>
        <w:tc>
          <w:tcPr>
            <w:tcW w:w="6855" w:type="dxa"/>
            <w:gridSpan w:val="30"/>
            <w:tcBorders>
              <w:bottom w:val="nil"/>
            </w:tcBorders>
          </w:tcPr>
          <w:p w14:paraId="73155CAF" w14:textId="77777777" w:rsidR="0053707C" w:rsidRDefault="0053707C" w:rsidP="0053707C">
            <w:pPr>
              <w:jc w:val="both"/>
            </w:pPr>
          </w:p>
        </w:tc>
      </w:tr>
      <w:tr w:rsidR="0053707C" w14:paraId="78226BEC" w14:textId="77777777" w:rsidTr="003547AD">
        <w:trPr>
          <w:gridBefore w:val="2"/>
          <w:wBefore w:w="197" w:type="dxa"/>
          <w:trHeight w:val="3890"/>
        </w:trPr>
        <w:tc>
          <w:tcPr>
            <w:tcW w:w="9868" w:type="dxa"/>
            <w:gridSpan w:val="33"/>
            <w:tcBorders>
              <w:top w:val="nil"/>
              <w:bottom w:val="single" w:sz="12" w:space="0" w:color="auto"/>
            </w:tcBorders>
          </w:tcPr>
          <w:p w14:paraId="10270E51" w14:textId="77777777" w:rsidR="0053707C" w:rsidRDefault="0053707C" w:rsidP="0053707C">
            <w:pPr>
              <w:pStyle w:val="Default"/>
              <w:jc w:val="both"/>
              <w:rPr>
                <w:sz w:val="20"/>
                <w:szCs w:val="20"/>
              </w:rPr>
            </w:pPr>
            <w:r>
              <w:rPr>
                <w:sz w:val="20"/>
                <w:szCs w:val="20"/>
              </w:rPr>
              <w:t xml:space="preserve">Cílem předmětu je poskytnout studentům základní přehled právních předpisů, které se dotýkají fungování biotechnologického provozu, nebo laboratoře. </w:t>
            </w:r>
            <w:r w:rsidRPr="00070252">
              <w:rPr>
                <w:sz w:val="20"/>
                <w:szCs w:val="20"/>
              </w:rPr>
              <w:t>Obsah předmětu tvoří tyto tematické celky:</w:t>
            </w:r>
          </w:p>
          <w:p w14:paraId="455D034E" w14:textId="77777777" w:rsidR="0053707C" w:rsidRDefault="0053707C" w:rsidP="0053707C">
            <w:pPr>
              <w:pStyle w:val="Default"/>
              <w:numPr>
                <w:ilvl w:val="0"/>
                <w:numId w:val="22"/>
              </w:numPr>
              <w:ind w:left="284" w:hanging="57"/>
              <w:jc w:val="both"/>
              <w:rPr>
                <w:sz w:val="20"/>
                <w:szCs w:val="20"/>
              </w:rPr>
            </w:pPr>
            <w:r>
              <w:rPr>
                <w:sz w:val="20"/>
                <w:szCs w:val="20"/>
              </w:rPr>
              <w:t xml:space="preserve">Úvod k biotechnologické legislativě. </w:t>
            </w:r>
          </w:p>
          <w:p w14:paraId="1C54A4ED" w14:textId="77777777" w:rsidR="0053707C" w:rsidRDefault="0053707C" w:rsidP="0053707C">
            <w:pPr>
              <w:pStyle w:val="Default"/>
              <w:numPr>
                <w:ilvl w:val="0"/>
                <w:numId w:val="22"/>
              </w:numPr>
              <w:ind w:left="284" w:hanging="57"/>
              <w:jc w:val="both"/>
              <w:rPr>
                <w:sz w:val="20"/>
                <w:szCs w:val="20"/>
              </w:rPr>
            </w:pPr>
            <w:r>
              <w:rPr>
                <w:sz w:val="20"/>
                <w:szCs w:val="20"/>
              </w:rPr>
              <w:t>Souvislosti se zákonem o odpadech</w:t>
            </w:r>
            <w:r w:rsidRPr="00913578">
              <w:rPr>
                <w:sz w:val="20"/>
                <w:szCs w:val="20"/>
              </w:rPr>
              <w:t>.</w:t>
            </w:r>
            <w:r>
              <w:rPr>
                <w:sz w:val="20"/>
                <w:szCs w:val="20"/>
              </w:rPr>
              <w:t xml:space="preserve"> </w:t>
            </w:r>
          </w:p>
          <w:p w14:paraId="7647C68D" w14:textId="77777777" w:rsidR="0053707C" w:rsidRDefault="0053707C" w:rsidP="0053707C">
            <w:pPr>
              <w:pStyle w:val="Default"/>
              <w:numPr>
                <w:ilvl w:val="0"/>
                <w:numId w:val="22"/>
              </w:numPr>
              <w:ind w:left="284" w:hanging="57"/>
              <w:jc w:val="both"/>
              <w:rPr>
                <w:sz w:val="20"/>
                <w:szCs w:val="20"/>
              </w:rPr>
            </w:pPr>
            <w:r>
              <w:rPr>
                <w:sz w:val="20"/>
                <w:szCs w:val="20"/>
              </w:rPr>
              <w:t xml:space="preserve">Souvislosti se zákonem o vodách a zákonem o vodovodech a kanalizacích. </w:t>
            </w:r>
          </w:p>
          <w:p w14:paraId="3A9900BD" w14:textId="77777777" w:rsidR="0053707C" w:rsidRDefault="0053707C" w:rsidP="0053707C">
            <w:pPr>
              <w:pStyle w:val="Default"/>
              <w:numPr>
                <w:ilvl w:val="0"/>
                <w:numId w:val="22"/>
              </w:numPr>
              <w:ind w:left="284" w:hanging="57"/>
              <w:jc w:val="both"/>
              <w:rPr>
                <w:sz w:val="20"/>
                <w:szCs w:val="20"/>
              </w:rPr>
            </w:pPr>
            <w:r>
              <w:rPr>
                <w:sz w:val="20"/>
                <w:szCs w:val="20"/>
              </w:rPr>
              <w:t>Požadavky na provoz biotechnologického provozu.</w:t>
            </w:r>
          </w:p>
          <w:p w14:paraId="1ABE33B2" w14:textId="77777777" w:rsidR="0053707C" w:rsidRDefault="0053707C" w:rsidP="0053707C">
            <w:pPr>
              <w:pStyle w:val="Default"/>
              <w:numPr>
                <w:ilvl w:val="0"/>
                <w:numId w:val="22"/>
              </w:numPr>
              <w:ind w:left="284" w:hanging="57"/>
              <w:jc w:val="both"/>
              <w:rPr>
                <w:sz w:val="20"/>
                <w:szCs w:val="20"/>
              </w:rPr>
            </w:pPr>
            <w:r>
              <w:rPr>
                <w:sz w:val="20"/>
                <w:szCs w:val="20"/>
              </w:rPr>
              <w:t xml:space="preserve">Zákon o geneticky modifikovaných organismech I. </w:t>
            </w:r>
          </w:p>
          <w:p w14:paraId="0DD1EFC3" w14:textId="77777777" w:rsidR="0053707C" w:rsidRDefault="0053707C" w:rsidP="0053707C">
            <w:pPr>
              <w:pStyle w:val="Default"/>
              <w:numPr>
                <w:ilvl w:val="0"/>
                <w:numId w:val="22"/>
              </w:numPr>
              <w:ind w:left="284" w:hanging="57"/>
              <w:jc w:val="both"/>
              <w:rPr>
                <w:sz w:val="20"/>
                <w:szCs w:val="20"/>
              </w:rPr>
            </w:pPr>
            <w:r>
              <w:rPr>
                <w:sz w:val="20"/>
                <w:szCs w:val="20"/>
              </w:rPr>
              <w:t>Zákon o geneticky modifikovaných organismech II.</w:t>
            </w:r>
          </w:p>
          <w:p w14:paraId="49E7B2E1" w14:textId="77777777" w:rsidR="0053707C" w:rsidRDefault="0053707C" w:rsidP="0053707C">
            <w:pPr>
              <w:pStyle w:val="Default"/>
              <w:numPr>
                <w:ilvl w:val="0"/>
                <w:numId w:val="22"/>
              </w:numPr>
              <w:ind w:left="284" w:hanging="57"/>
              <w:jc w:val="both"/>
              <w:rPr>
                <w:sz w:val="20"/>
                <w:szCs w:val="20"/>
              </w:rPr>
            </w:pPr>
            <w:r>
              <w:rPr>
                <w:sz w:val="20"/>
                <w:szCs w:val="20"/>
              </w:rPr>
              <w:t>Souvislosti provozu s dalšími právními předpisy a působnost orgánů státní správy.</w:t>
            </w:r>
          </w:p>
          <w:p w14:paraId="58C62D91" w14:textId="77777777" w:rsidR="0053707C" w:rsidRDefault="0053707C" w:rsidP="0053707C">
            <w:pPr>
              <w:pStyle w:val="Default"/>
              <w:numPr>
                <w:ilvl w:val="0"/>
                <w:numId w:val="22"/>
              </w:numPr>
              <w:ind w:left="284" w:hanging="57"/>
              <w:jc w:val="both"/>
              <w:rPr>
                <w:sz w:val="20"/>
                <w:szCs w:val="20"/>
              </w:rPr>
            </w:pPr>
            <w:r>
              <w:rPr>
                <w:sz w:val="20"/>
                <w:szCs w:val="20"/>
              </w:rPr>
              <w:t xml:space="preserve">Obecná nařízení týkající se bezpečnosti potravin vztahující se na celý potravinový řetězec, včetně biotechnologických aplikací. </w:t>
            </w:r>
          </w:p>
          <w:p w14:paraId="45CEE69F" w14:textId="77777777" w:rsidR="0053707C" w:rsidRDefault="0053707C" w:rsidP="0053707C">
            <w:pPr>
              <w:pStyle w:val="Default"/>
              <w:numPr>
                <w:ilvl w:val="0"/>
                <w:numId w:val="22"/>
              </w:numPr>
              <w:ind w:left="284" w:hanging="57"/>
              <w:jc w:val="both"/>
              <w:rPr>
                <w:sz w:val="20"/>
                <w:szCs w:val="20"/>
              </w:rPr>
            </w:pPr>
            <w:r>
              <w:rPr>
                <w:sz w:val="20"/>
                <w:szCs w:val="20"/>
              </w:rPr>
              <w:t>Zákon o potravinách a tabákových výrobcích.</w:t>
            </w:r>
          </w:p>
          <w:p w14:paraId="2D723E86" w14:textId="77777777" w:rsidR="0053707C" w:rsidRDefault="0053707C" w:rsidP="0053707C">
            <w:pPr>
              <w:pStyle w:val="Default"/>
              <w:numPr>
                <w:ilvl w:val="0"/>
                <w:numId w:val="22"/>
              </w:numPr>
              <w:ind w:left="284" w:hanging="57"/>
              <w:jc w:val="both"/>
              <w:rPr>
                <w:sz w:val="20"/>
                <w:szCs w:val="20"/>
              </w:rPr>
            </w:pPr>
            <w:r>
              <w:rPr>
                <w:sz w:val="20"/>
                <w:szCs w:val="20"/>
              </w:rPr>
              <w:t>Právní předpisy vztahující se k označování potravin.</w:t>
            </w:r>
          </w:p>
          <w:p w14:paraId="12D56F94" w14:textId="77777777" w:rsidR="0053707C" w:rsidRDefault="0053707C" w:rsidP="0053707C">
            <w:pPr>
              <w:pStyle w:val="Default"/>
              <w:numPr>
                <w:ilvl w:val="0"/>
                <w:numId w:val="22"/>
              </w:numPr>
              <w:ind w:left="284" w:hanging="57"/>
              <w:jc w:val="both"/>
              <w:rPr>
                <w:sz w:val="20"/>
                <w:szCs w:val="20"/>
              </w:rPr>
            </w:pPr>
            <w:r>
              <w:rPr>
                <w:sz w:val="20"/>
                <w:szCs w:val="20"/>
              </w:rPr>
              <w:t xml:space="preserve">Nařízení zahrnující schvalování a podmínky používání potravinářských přídatných látek a enzymů. </w:t>
            </w:r>
          </w:p>
          <w:p w14:paraId="21262C87" w14:textId="77777777" w:rsidR="0053707C" w:rsidRDefault="0053707C" w:rsidP="0053707C">
            <w:pPr>
              <w:pStyle w:val="Default"/>
              <w:numPr>
                <w:ilvl w:val="0"/>
                <w:numId w:val="22"/>
              </w:numPr>
              <w:ind w:left="284" w:hanging="57"/>
              <w:jc w:val="both"/>
              <w:rPr>
                <w:sz w:val="20"/>
                <w:szCs w:val="20"/>
              </w:rPr>
            </w:pPr>
            <w:r>
              <w:rPr>
                <w:sz w:val="20"/>
                <w:szCs w:val="20"/>
              </w:rPr>
              <w:t>Předpisy týkající se obohacování potravin a doplňků stravy.</w:t>
            </w:r>
          </w:p>
          <w:p w14:paraId="5086ED84" w14:textId="77777777" w:rsidR="0053707C" w:rsidRDefault="0053707C" w:rsidP="0053707C">
            <w:pPr>
              <w:pStyle w:val="Default"/>
              <w:numPr>
                <w:ilvl w:val="0"/>
                <w:numId w:val="22"/>
              </w:numPr>
              <w:ind w:left="284" w:hanging="57"/>
              <w:jc w:val="both"/>
              <w:rPr>
                <w:sz w:val="20"/>
                <w:szCs w:val="20"/>
              </w:rPr>
            </w:pPr>
            <w:r>
              <w:rPr>
                <w:sz w:val="20"/>
                <w:szCs w:val="20"/>
              </w:rPr>
              <w:t>Potraviny nového typu (možnosti využití biotechnologií).</w:t>
            </w:r>
          </w:p>
          <w:p w14:paraId="6352BCD0" w14:textId="77777777" w:rsidR="0053707C" w:rsidRDefault="0053707C" w:rsidP="0053707C">
            <w:pPr>
              <w:pStyle w:val="Default"/>
              <w:numPr>
                <w:ilvl w:val="0"/>
                <w:numId w:val="22"/>
              </w:numPr>
              <w:ind w:left="284" w:hanging="57"/>
              <w:jc w:val="both"/>
            </w:pPr>
            <w:r>
              <w:rPr>
                <w:sz w:val="20"/>
                <w:szCs w:val="20"/>
              </w:rPr>
              <w:t>Předpisy vztahující se k ekologickému zemědělství.</w:t>
            </w:r>
          </w:p>
        </w:tc>
      </w:tr>
      <w:tr w:rsidR="0053707C" w14:paraId="79DD3263" w14:textId="77777777" w:rsidTr="003547AD">
        <w:trPr>
          <w:gridBefore w:val="2"/>
          <w:wBefore w:w="197" w:type="dxa"/>
          <w:trHeight w:val="265"/>
        </w:trPr>
        <w:tc>
          <w:tcPr>
            <w:tcW w:w="3568" w:type="dxa"/>
            <w:gridSpan w:val="7"/>
            <w:tcBorders>
              <w:top w:val="nil"/>
            </w:tcBorders>
            <w:shd w:val="clear" w:color="auto" w:fill="F7CAAC"/>
          </w:tcPr>
          <w:p w14:paraId="5B93404F" w14:textId="77777777" w:rsidR="0053707C" w:rsidRDefault="0053707C" w:rsidP="0053707C">
            <w:pPr>
              <w:jc w:val="both"/>
            </w:pPr>
            <w:r>
              <w:rPr>
                <w:b/>
              </w:rPr>
              <w:t>Studijní literatura a studijní pomůcky</w:t>
            </w:r>
          </w:p>
        </w:tc>
        <w:tc>
          <w:tcPr>
            <w:tcW w:w="6300" w:type="dxa"/>
            <w:gridSpan w:val="26"/>
            <w:tcBorders>
              <w:top w:val="nil"/>
              <w:bottom w:val="nil"/>
            </w:tcBorders>
          </w:tcPr>
          <w:p w14:paraId="3B16EF0A" w14:textId="77777777" w:rsidR="0053707C" w:rsidRDefault="0053707C" w:rsidP="0053707C">
            <w:pPr>
              <w:jc w:val="both"/>
            </w:pPr>
          </w:p>
        </w:tc>
      </w:tr>
      <w:tr w:rsidR="0053707C" w14:paraId="26525212" w14:textId="77777777" w:rsidTr="003547AD">
        <w:trPr>
          <w:gridBefore w:val="2"/>
          <w:wBefore w:w="197" w:type="dxa"/>
          <w:trHeight w:val="1497"/>
        </w:trPr>
        <w:tc>
          <w:tcPr>
            <w:tcW w:w="9868" w:type="dxa"/>
            <w:gridSpan w:val="33"/>
            <w:tcBorders>
              <w:top w:val="nil"/>
            </w:tcBorders>
          </w:tcPr>
          <w:p w14:paraId="35E3056A" w14:textId="77777777" w:rsidR="0053707C" w:rsidRDefault="0053707C" w:rsidP="0053707C">
            <w:pPr>
              <w:jc w:val="both"/>
            </w:pPr>
            <w:r w:rsidRPr="00A71594">
              <w:rPr>
                <w:u w:val="single"/>
              </w:rPr>
              <w:t>Povinná literatura</w:t>
            </w:r>
            <w:r>
              <w:t xml:space="preserve">: </w:t>
            </w:r>
          </w:p>
          <w:p w14:paraId="61537A50" w14:textId="77777777" w:rsidR="0053707C" w:rsidRDefault="00136A7C" w:rsidP="0053707C">
            <w:pPr>
              <w:jc w:val="both"/>
            </w:pPr>
            <w:hyperlink r:id="rId49" w:history="1">
              <w:r w:rsidR="0053707C" w:rsidRPr="00193CC1">
                <w:rPr>
                  <w:rStyle w:val="Hypertextovodkaz"/>
                </w:rPr>
                <w:t>www.zakonyprolidi.cz</w:t>
              </w:r>
            </w:hyperlink>
          </w:p>
          <w:p w14:paraId="5A8841DA" w14:textId="77777777" w:rsidR="0053707C" w:rsidRDefault="00136A7C" w:rsidP="0053707C">
            <w:pPr>
              <w:jc w:val="both"/>
            </w:pPr>
            <w:hyperlink r:id="rId50" w:history="1">
              <w:r w:rsidR="0053707C" w:rsidRPr="003821D1">
                <w:rPr>
                  <w:rStyle w:val="Hypertextovodkaz"/>
                </w:rPr>
                <w:t>http://aplikace.mvcr.cz/sbirka-zakonu/</w:t>
              </w:r>
            </w:hyperlink>
          </w:p>
          <w:p w14:paraId="38532C86" w14:textId="77777777" w:rsidR="0053707C" w:rsidRDefault="00136A7C" w:rsidP="0053707C">
            <w:pPr>
              <w:jc w:val="both"/>
              <w:rPr>
                <w:rStyle w:val="Hypertextovodkaz"/>
              </w:rPr>
            </w:pPr>
            <w:hyperlink r:id="rId51" w:history="1">
              <w:r w:rsidR="0053707C" w:rsidRPr="003821D1">
                <w:rPr>
                  <w:rStyle w:val="Hypertextovodkaz"/>
                </w:rPr>
                <w:t>http://eur-lex.europa.eu/homepage.html</w:t>
              </w:r>
            </w:hyperlink>
          </w:p>
          <w:p w14:paraId="69DFF2D5" w14:textId="77777777" w:rsidR="0053707C" w:rsidRPr="00425F5C" w:rsidRDefault="00136A7C" w:rsidP="0053707C">
            <w:pPr>
              <w:jc w:val="both"/>
              <w:rPr>
                <w:rStyle w:val="Hypertextovodkaz"/>
              </w:rPr>
            </w:pPr>
            <w:hyperlink r:id="rId52" w:tgtFrame="_blank" w:history="1">
              <w:r w:rsidR="0053707C" w:rsidRPr="00425F5C">
                <w:rPr>
                  <w:rStyle w:val="Hypertextovodkaz"/>
                  <w:rFonts w:eastAsiaTheme="majorEastAsia"/>
                  <w:shd w:val="clear" w:color="auto" w:fill="FFFFFF"/>
                </w:rPr>
                <w:t>https://echa.europa.eu</w:t>
              </w:r>
            </w:hyperlink>
          </w:p>
          <w:p w14:paraId="4F73D3A2" w14:textId="77777777" w:rsidR="0053707C" w:rsidRDefault="0053707C" w:rsidP="0053707C">
            <w:pPr>
              <w:jc w:val="both"/>
            </w:pPr>
          </w:p>
          <w:p w14:paraId="298ACA2A" w14:textId="77777777" w:rsidR="0053707C" w:rsidRDefault="0053707C" w:rsidP="0053707C">
            <w:pPr>
              <w:jc w:val="both"/>
            </w:pPr>
            <w:r w:rsidRPr="00A71594">
              <w:rPr>
                <w:u w:val="single"/>
              </w:rPr>
              <w:t>Doporučená literatura</w:t>
            </w:r>
            <w:r>
              <w:t xml:space="preserve">: </w:t>
            </w:r>
          </w:p>
          <w:p w14:paraId="4C7A7EB4" w14:textId="77777777" w:rsidR="0053707C" w:rsidRPr="00425F5C" w:rsidRDefault="0053707C" w:rsidP="0053707C">
            <w:pPr>
              <w:jc w:val="both"/>
            </w:pPr>
            <w:r w:rsidRPr="00425F5C">
              <w:rPr>
                <w:color w:val="000000"/>
                <w:shd w:val="clear" w:color="auto" w:fill="FFFFFF"/>
              </w:rPr>
              <w:t xml:space="preserve">FRANCIONI, F. Biotechnology and </w:t>
            </w:r>
            <w:r>
              <w:rPr>
                <w:color w:val="000000"/>
                <w:shd w:val="clear" w:color="auto" w:fill="FFFFFF"/>
              </w:rPr>
              <w:t>I</w:t>
            </w:r>
            <w:r w:rsidRPr="00425F5C">
              <w:rPr>
                <w:color w:val="000000"/>
                <w:shd w:val="clear" w:color="auto" w:fill="FFFFFF"/>
              </w:rPr>
              <w:t xml:space="preserve">nternational </w:t>
            </w:r>
            <w:r>
              <w:rPr>
                <w:color w:val="000000"/>
                <w:shd w:val="clear" w:color="auto" w:fill="FFFFFF"/>
              </w:rPr>
              <w:t>L</w:t>
            </w:r>
            <w:r w:rsidRPr="00425F5C">
              <w:rPr>
                <w:color w:val="000000"/>
                <w:shd w:val="clear" w:color="auto" w:fill="FFFFFF"/>
              </w:rPr>
              <w:t>aw. Oxford</w:t>
            </w:r>
            <w:r>
              <w:rPr>
                <w:color w:val="000000"/>
                <w:shd w:val="clear" w:color="auto" w:fill="FFFFFF"/>
              </w:rPr>
              <w:t xml:space="preserve">, </w:t>
            </w:r>
            <w:r w:rsidRPr="00425F5C">
              <w:rPr>
                <w:color w:val="000000"/>
                <w:shd w:val="clear" w:color="auto" w:fill="FFFFFF"/>
              </w:rPr>
              <w:t>Portland: Hart, 2006</w:t>
            </w:r>
            <w:r>
              <w:rPr>
                <w:color w:val="000000"/>
                <w:shd w:val="clear" w:color="auto" w:fill="FFFFFF"/>
              </w:rPr>
              <w:t>.</w:t>
            </w:r>
            <w:r w:rsidRPr="00425F5C">
              <w:rPr>
                <w:color w:val="000000"/>
                <w:shd w:val="clear" w:color="auto" w:fill="FFFFFF"/>
              </w:rPr>
              <w:t> </w:t>
            </w:r>
            <w:r>
              <w:rPr>
                <w:color w:val="000000"/>
                <w:shd w:val="clear" w:color="auto" w:fill="FFFFFF"/>
              </w:rPr>
              <w:t xml:space="preserve">ISBN </w:t>
            </w:r>
            <w:r w:rsidRPr="00425F5C">
              <w:rPr>
                <w:color w:val="000000"/>
                <w:shd w:val="clear" w:color="auto" w:fill="FFFFFF"/>
              </w:rPr>
              <w:t>9781841136318</w:t>
            </w:r>
            <w:r>
              <w:rPr>
                <w:color w:val="000000"/>
                <w:shd w:val="clear" w:color="auto" w:fill="FFFFFF"/>
              </w:rPr>
              <w:t>.</w:t>
            </w:r>
          </w:p>
          <w:p w14:paraId="125BAA3E" w14:textId="77777777" w:rsidR="0053707C" w:rsidRPr="002B6748" w:rsidRDefault="00136A7C" w:rsidP="0053707C">
            <w:pPr>
              <w:jc w:val="both"/>
            </w:pPr>
            <w:hyperlink r:id="rId53" w:history="1">
              <w:r w:rsidR="0053707C" w:rsidRPr="002B6748">
                <w:rPr>
                  <w:rStyle w:val="Hypertextovodkaz"/>
                </w:rPr>
                <w:t>www.mzp.cz/legislativa</w:t>
              </w:r>
            </w:hyperlink>
          </w:p>
          <w:p w14:paraId="619EC0BF" w14:textId="77777777" w:rsidR="0053707C" w:rsidRPr="002B6748" w:rsidRDefault="00136A7C" w:rsidP="0053707C">
            <w:pPr>
              <w:jc w:val="both"/>
              <w:rPr>
                <w:rStyle w:val="Hypertextovodkaz"/>
              </w:rPr>
            </w:pPr>
            <w:hyperlink r:id="rId54" w:history="1">
              <w:r w:rsidR="0053707C" w:rsidRPr="002B6748">
                <w:rPr>
                  <w:rStyle w:val="Hypertextovodkaz"/>
                </w:rPr>
                <w:t>www.statnisprava.cz</w:t>
              </w:r>
            </w:hyperlink>
          </w:p>
          <w:p w14:paraId="22555061" w14:textId="77777777" w:rsidR="0053707C" w:rsidRPr="002B6748" w:rsidRDefault="00136A7C" w:rsidP="0053707C">
            <w:pPr>
              <w:jc w:val="both"/>
              <w:rPr>
                <w:rStyle w:val="Hypertextovodkaz"/>
              </w:rPr>
            </w:pPr>
            <w:hyperlink r:id="rId55" w:history="1">
              <w:r w:rsidR="0053707C" w:rsidRPr="002B6748">
                <w:rPr>
                  <w:rStyle w:val="Hypertextovodkaz"/>
                </w:rPr>
                <w:t>www.beck-online.cz</w:t>
              </w:r>
            </w:hyperlink>
          </w:p>
          <w:p w14:paraId="3DF96FC8" w14:textId="77777777" w:rsidR="0053707C" w:rsidRPr="002B6748" w:rsidRDefault="00136A7C" w:rsidP="0053707C">
            <w:pPr>
              <w:pStyle w:val="xmsonormal"/>
              <w:shd w:val="clear" w:color="auto" w:fill="FFFFFF"/>
              <w:spacing w:before="0" w:beforeAutospacing="0" w:after="0" w:afterAutospacing="0"/>
              <w:rPr>
                <w:rStyle w:val="Hypertextovodkaz"/>
                <w:sz w:val="20"/>
                <w:szCs w:val="20"/>
              </w:rPr>
            </w:pPr>
            <w:hyperlink r:id="rId56" w:tgtFrame="_blank" w:history="1">
              <w:r w:rsidR="0053707C" w:rsidRPr="002B6748">
                <w:rPr>
                  <w:rStyle w:val="Hypertextovodkaz"/>
                  <w:sz w:val="20"/>
                  <w:szCs w:val="20"/>
                </w:rPr>
                <w:t>https://ec.europa.eu/food/safety/general_food_law_en</w:t>
              </w:r>
            </w:hyperlink>
          </w:p>
          <w:p w14:paraId="25421DA1" w14:textId="77777777" w:rsidR="0053707C" w:rsidRPr="002B6748" w:rsidRDefault="00136A7C" w:rsidP="0053707C">
            <w:pPr>
              <w:pStyle w:val="xmsonormal"/>
              <w:shd w:val="clear" w:color="auto" w:fill="FFFFFF"/>
              <w:spacing w:before="0" w:beforeAutospacing="0" w:after="0" w:afterAutospacing="0"/>
              <w:rPr>
                <w:rStyle w:val="Hypertextovodkaz"/>
                <w:sz w:val="20"/>
                <w:szCs w:val="20"/>
              </w:rPr>
            </w:pPr>
            <w:hyperlink r:id="rId57" w:tgtFrame="_blank" w:history="1">
              <w:r w:rsidR="0053707C" w:rsidRPr="002B6748">
                <w:rPr>
                  <w:rStyle w:val="Hypertextovodkaz"/>
                  <w:sz w:val="20"/>
                  <w:szCs w:val="20"/>
                </w:rPr>
                <w:t>https://www.fda.gov/default.htm</w:t>
              </w:r>
            </w:hyperlink>
          </w:p>
          <w:p w14:paraId="74777863" w14:textId="77777777" w:rsidR="0053707C" w:rsidRPr="00AB60EF" w:rsidRDefault="00136A7C" w:rsidP="0053707C">
            <w:pPr>
              <w:jc w:val="both"/>
            </w:pPr>
            <w:hyperlink r:id="rId58" w:history="1">
              <w:r w:rsidR="0053707C" w:rsidRPr="002B6748">
                <w:rPr>
                  <w:rStyle w:val="Hypertextovodkaz"/>
                </w:rPr>
                <w:t>http://www.fao.org/fao-who-codexalimentarius/en/</w:t>
              </w:r>
            </w:hyperlink>
          </w:p>
        </w:tc>
      </w:tr>
      <w:tr w:rsidR="0053707C" w14:paraId="47D2AEA3"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3F2349CA" w14:textId="77777777" w:rsidR="0053707C" w:rsidRDefault="0053707C" w:rsidP="0053707C">
            <w:pPr>
              <w:jc w:val="center"/>
              <w:rPr>
                <w:b/>
              </w:rPr>
            </w:pPr>
            <w:r>
              <w:rPr>
                <w:b/>
              </w:rPr>
              <w:t>Informace ke kombinované nebo distanční formě</w:t>
            </w:r>
          </w:p>
        </w:tc>
      </w:tr>
      <w:tr w:rsidR="0053707C" w14:paraId="18544087" w14:textId="77777777" w:rsidTr="003547AD">
        <w:trPr>
          <w:gridBefore w:val="2"/>
          <w:wBefore w:w="197" w:type="dxa"/>
        </w:trPr>
        <w:tc>
          <w:tcPr>
            <w:tcW w:w="4679" w:type="dxa"/>
            <w:gridSpan w:val="11"/>
            <w:tcBorders>
              <w:top w:val="single" w:sz="2" w:space="0" w:color="auto"/>
            </w:tcBorders>
            <w:shd w:val="clear" w:color="auto" w:fill="F7CAAC"/>
          </w:tcPr>
          <w:p w14:paraId="78827E66" w14:textId="77777777" w:rsidR="0053707C" w:rsidRDefault="0053707C" w:rsidP="0053707C">
            <w:pPr>
              <w:jc w:val="both"/>
            </w:pPr>
            <w:r>
              <w:rPr>
                <w:b/>
              </w:rPr>
              <w:t>Rozsah konzultací (soustředění)</w:t>
            </w:r>
          </w:p>
        </w:tc>
        <w:tc>
          <w:tcPr>
            <w:tcW w:w="872" w:type="dxa"/>
            <w:gridSpan w:val="4"/>
            <w:tcBorders>
              <w:top w:val="single" w:sz="2" w:space="0" w:color="auto"/>
            </w:tcBorders>
          </w:tcPr>
          <w:p w14:paraId="4138116E" w14:textId="77777777" w:rsidR="0053707C" w:rsidRDefault="0053707C" w:rsidP="0053707C">
            <w:pPr>
              <w:jc w:val="center"/>
            </w:pPr>
            <w:r>
              <w:t>12</w:t>
            </w:r>
          </w:p>
        </w:tc>
        <w:tc>
          <w:tcPr>
            <w:tcW w:w="4317" w:type="dxa"/>
            <w:gridSpan w:val="18"/>
            <w:tcBorders>
              <w:top w:val="single" w:sz="2" w:space="0" w:color="auto"/>
            </w:tcBorders>
            <w:shd w:val="clear" w:color="auto" w:fill="F7CAAC"/>
          </w:tcPr>
          <w:p w14:paraId="1F0184E6" w14:textId="77777777" w:rsidR="0053707C" w:rsidRDefault="0053707C" w:rsidP="0053707C">
            <w:pPr>
              <w:jc w:val="both"/>
              <w:rPr>
                <w:b/>
              </w:rPr>
            </w:pPr>
            <w:r>
              <w:rPr>
                <w:b/>
              </w:rPr>
              <w:t xml:space="preserve">hodin </w:t>
            </w:r>
          </w:p>
        </w:tc>
      </w:tr>
      <w:tr w:rsidR="0053707C" w14:paraId="66B4B748" w14:textId="77777777" w:rsidTr="003547AD">
        <w:trPr>
          <w:gridBefore w:val="2"/>
          <w:wBefore w:w="197" w:type="dxa"/>
        </w:trPr>
        <w:tc>
          <w:tcPr>
            <w:tcW w:w="9868" w:type="dxa"/>
            <w:gridSpan w:val="33"/>
            <w:shd w:val="clear" w:color="auto" w:fill="F7CAAC"/>
          </w:tcPr>
          <w:p w14:paraId="733C2DC4" w14:textId="77777777" w:rsidR="0053707C" w:rsidRDefault="0053707C" w:rsidP="0053707C">
            <w:pPr>
              <w:jc w:val="both"/>
              <w:rPr>
                <w:b/>
              </w:rPr>
            </w:pPr>
            <w:r>
              <w:rPr>
                <w:b/>
              </w:rPr>
              <w:t>Informace o způsobu kontaktu s vyučujícím</w:t>
            </w:r>
          </w:p>
        </w:tc>
      </w:tr>
      <w:tr w:rsidR="0053707C" w14:paraId="4DA41512" w14:textId="77777777" w:rsidTr="003547AD">
        <w:trPr>
          <w:gridBefore w:val="2"/>
          <w:wBefore w:w="197" w:type="dxa"/>
          <w:trHeight w:val="992"/>
        </w:trPr>
        <w:tc>
          <w:tcPr>
            <w:tcW w:w="9868" w:type="dxa"/>
            <w:gridSpan w:val="33"/>
          </w:tcPr>
          <w:p w14:paraId="3DE82165" w14:textId="77777777" w:rsidR="0053707C" w:rsidRDefault="0053707C" w:rsidP="0053707C">
            <w:pPr>
              <w:jc w:val="both"/>
            </w:pPr>
            <w:r>
              <w:t xml:space="preserve">Studentům budou určeny části učiva k samostatnému nastudování. Kontrola samostatného studia bude provedena písemným testem. Studenti rovněž zpracovávají seminární práci v rozsahu cca 10 stran textu na zvolené </w:t>
            </w:r>
            <w:r w:rsidRPr="00721444">
              <w:t>téma z oblasti.</w:t>
            </w:r>
            <w:r>
              <w:t xml:space="preserve"> Konzultace jsou možné po emailové či telefonické domluvě.</w:t>
            </w:r>
          </w:p>
          <w:p w14:paraId="0D55EA2C" w14:textId="77777777" w:rsidR="0053707C" w:rsidRDefault="0053707C" w:rsidP="0053707C">
            <w:pPr>
              <w:jc w:val="both"/>
            </w:pPr>
          </w:p>
          <w:p w14:paraId="34056297" w14:textId="77777777" w:rsidR="0053707C" w:rsidRDefault="0053707C" w:rsidP="0053707C">
            <w:pPr>
              <w:jc w:val="both"/>
            </w:pPr>
            <w:r w:rsidRPr="0046356B">
              <w:t>Možnosti komunikace s vyučujícím</w:t>
            </w:r>
            <w:r>
              <w:t>i</w:t>
            </w:r>
            <w:r w:rsidRPr="0046356B">
              <w:t xml:space="preserve">: </w:t>
            </w:r>
            <w:hyperlink r:id="rId59" w:history="1">
              <w:r w:rsidRPr="006B57A1">
                <w:rPr>
                  <w:rStyle w:val="Hypertextovodkaz"/>
                </w:rPr>
                <w:t>mkoutny@utb.cz</w:t>
              </w:r>
            </w:hyperlink>
            <w:r w:rsidRPr="0046356B">
              <w:t>, 576 03</w:t>
            </w:r>
            <w:r>
              <w:t xml:space="preserve">1 207, </w:t>
            </w:r>
            <w:hyperlink r:id="rId60" w:history="1">
              <w:r w:rsidRPr="003821D1">
                <w:rPr>
                  <w:rStyle w:val="Hypertextovodkaz"/>
                </w:rPr>
                <w:t>cernikova@utb.cz</w:t>
              </w:r>
            </w:hyperlink>
            <w:r>
              <w:t xml:space="preserve">, 576 033 002. </w:t>
            </w:r>
          </w:p>
        </w:tc>
      </w:tr>
      <w:tr w:rsidR="0053707C" w14:paraId="011E4817" w14:textId="77777777" w:rsidTr="003547AD">
        <w:trPr>
          <w:gridBefore w:val="2"/>
          <w:wBefore w:w="197" w:type="dxa"/>
        </w:trPr>
        <w:tc>
          <w:tcPr>
            <w:tcW w:w="9868" w:type="dxa"/>
            <w:gridSpan w:val="33"/>
            <w:tcBorders>
              <w:bottom w:val="double" w:sz="4" w:space="0" w:color="auto"/>
            </w:tcBorders>
            <w:shd w:val="clear" w:color="auto" w:fill="BDD6EE"/>
          </w:tcPr>
          <w:p w14:paraId="2AC921B1" w14:textId="77777777" w:rsidR="0053707C" w:rsidRDefault="0053707C" w:rsidP="0053707C">
            <w:pPr>
              <w:jc w:val="both"/>
              <w:rPr>
                <w:b/>
                <w:sz w:val="28"/>
              </w:rPr>
            </w:pPr>
            <w:r>
              <w:lastRenderedPageBreak/>
              <w:br w:type="page"/>
            </w:r>
            <w:r>
              <w:rPr>
                <w:b/>
                <w:sz w:val="28"/>
              </w:rPr>
              <w:t>B-III – Charakteristika studijního předmětu</w:t>
            </w:r>
          </w:p>
        </w:tc>
      </w:tr>
      <w:tr w:rsidR="0053707C" w14:paraId="6A712FD3" w14:textId="77777777" w:rsidTr="003547AD">
        <w:trPr>
          <w:gridBefore w:val="2"/>
          <w:wBefore w:w="197" w:type="dxa"/>
        </w:trPr>
        <w:tc>
          <w:tcPr>
            <w:tcW w:w="3013" w:type="dxa"/>
            <w:gridSpan w:val="3"/>
            <w:tcBorders>
              <w:top w:val="double" w:sz="4" w:space="0" w:color="auto"/>
            </w:tcBorders>
            <w:shd w:val="clear" w:color="auto" w:fill="F7CAAC"/>
          </w:tcPr>
          <w:p w14:paraId="01C04418" w14:textId="77777777" w:rsidR="0053707C" w:rsidRDefault="0053707C" w:rsidP="0053707C">
            <w:pPr>
              <w:jc w:val="both"/>
              <w:rPr>
                <w:b/>
              </w:rPr>
            </w:pPr>
            <w:r>
              <w:rPr>
                <w:b/>
              </w:rPr>
              <w:t>Název studijního předmětu</w:t>
            </w:r>
          </w:p>
        </w:tc>
        <w:tc>
          <w:tcPr>
            <w:tcW w:w="6855" w:type="dxa"/>
            <w:gridSpan w:val="30"/>
            <w:tcBorders>
              <w:top w:val="double" w:sz="4" w:space="0" w:color="auto"/>
            </w:tcBorders>
          </w:tcPr>
          <w:p w14:paraId="480106DD" w14:textId="77777777" w:rsidR="0053707C" w:rsidRPr="00A71D37" w:rsidRDefault="0053707C" w:rsidP="0053707C">
            <w:pPr>
              <w:jc w:val="both"/>
              <w:rPr>
                <w:b/>
              </w:rPr>
            </w:pPr>
            <w:bookmarkStart w:id="23" w:name="Říz_bezp_v_biotec"/>
            <w:bookmarkEnd w:id="23"/>
            <w:r w:rsidRPr="00A71D37">
              <w:rPr>
                <w:b/>
              </w:rPr>
              <w:t>Řízení bezpečnosti v biotechnologiích</w:t>
            </w:r>
          </w:p>
        </w:tc>
      </w:tr>
      <w:tr w:rsidR="0053707C" w14:paraId="3A04BE6B" w14:textId="77777777" w:rsidTr="003547AD">
        <w:trPr>
          <w:gridBefore w:val="2"/>
          <w:wBefore w:w="197" w:type="dxa"/>
        </w:trPr>
        <w:tc>
          <w:tcPr>
            <w:tcW w:w="3013" w:type="dxa"/>
            <w:gridSpan w:val="3"/>
            <w:shd w:val="clear" w:color="auto" w:fill="F7CAAC"/>
          </w:tcPr>
          <w:p w14:paraId="13449396" w14:textId="77777777" w:rsidR="0053707C" w:rsidRDefault="0053707C" w:rsidP="0053707C">
            <w:pPr>
              <w:jc w:val="both"/>
              <w:rPr>
                <w:b/>
              </w:rPr>
            </w:pPr>
            <w:r>
              <w:rPr>
                <w:b/>
              </w:rPr>
              <w:t>Typ předmětu</w:t>
            </w:r>
          </w:p>
        </w:tc>
        <w:tc>
          <w:tcPr>
            <w:tcW w:w="3339" w:type="dxa"/>
            <w:gridSpan w:val="16"/>
          </w:tcPr>
          <w:p w14:paraId="48DEA47A" w14:textId="77777777" w:rsidR="0053707C" w:rsidRDefault="0053707C" w:rsidP="0053707C">
            <w:pPr>
              <w:jc w:val="both"/>
            </w:pPr>
            <w:r>
              <w:t>povinný, PZ</w:t>
            </w:r>
          </w:p>
        </w:tc>
        <w:tc>
          <w:tcPr>
            <w:tcW w:w="2633" w:type="dxa"/>
            <w:gridSpan w:val="9"/>
            <w:shd w:val="clear" w:color="auto" w:fill="F7CAAC"/>
          </w:tcPr>
          <w:p w14:paraId="2058C4FF" w14:textId="77777777" w:rsidR="0053707C" w:rsidRDefault="0053707C" w:rsidP="0053707C">
            <w:pPr>
              <w:jc w:val="both"/>
            </w:pPr>
            <w:r>
              <w:rPr>
                <w:b/>
              </w:rPr>
              <w:t>doporučený ročník / semestr</w:t>
            </w:r>
          </w:p>
        </w:tc>
        <w:tc>
          <w:tcPr>
            <w:tcW w:w="883" w:type="dxa"/>
            <w:gridSpan w:val="5"/>
          </w:tcPr>
          <w:p w14:paraId="088A3AF7" w14:textId="77777777" w:rsidR="0053707C" w:rsidRDefault="0053707C" w:rsidP="0053707C">
            <w:pPr>
              <w:jc w:val="both"/>
            </w:pPr>
            <w:r>
              <w:t>2/ZS</w:t>
            </w:r>
          </w:p>
        </w:tc>
      </w:tr>
      <w:tr w:rsidR="0053707C" w14:paraId="751AC4D3" w14:textId="77777777" w:rsidTr="003547AD">
        <w:trPr>
          <w:gridBefore w:val="2"/>
          <w:wBefore w:w="197" w:type="dxa"/>
        </w:trPr>
        <w:tc>
          <w:tcPr>
            <w:tcW w:w="3013" w:type="dxa"/>
            <w:gridSpan w:val="3"/>
            <w:shd w:val="clear" w:color="auto" w:fill="F7CAAC"/>
          </w:tcPr>
          <w:p w14:paraId="6309DA8C" w14:textId="77777777" w:rsidR="0053707C" w:rsidRDefault="0053707C" w:rsidP="0053707C">
            <w:pPr>
              <w:jc w:val="both"/>
              <w:rPr>
                <w:b/>
              </w:rPr>
            </w:pPr>
            <w:r>
              <w:rPr>
                <w:b/>
              </w:rPr>
              <w:t>Rozsah studijního předmětu</w:t>
            </w:r>
          </w:p>
        </w:tc>
        <w:tc>
          <w:tcPr>
            <w:tcW w:w="1666" w:type="dxa"/>
            <w:gridSpan w:val="8"/>
          </w:tcPr>
          <w:p w14:paraId="0C12183C" w14:textId="60CAE745" w:rsidR="0053707C" w:rsidRDefault="0053707C" w:rsidP="002B6748">
            <w:pPr>
              <w:jc w:val="both"/>
            </w:pPr>
            <w:r w:rsidRPr="00A32069">
              <w:t>14p+28s</w:t>
            </w:r>
            <w:r w:rsidR="002B6748">
              <w:t>+0l</w:t>
            </w:r>
          </w:p>
        </w:tc>
        <w:tc>
          <w:tcPr>
            <w:tcW w:w="872" w:type="dxa"/>
            <w:gridSpan w:val="4"/>
            <w:shd w:val="clear" w:color="auto" w:fill="F7CAAC"/>
          </w:tcPr>
          <w:p w14:paraId="2D387470" w14:textId="77777777" w:rsidR="0053707C" w:rsidRDefault="0053707C" w:rsidP="0053707C">
            <w:pPr>
              <w:jc w:val="both"/>
              <w:rPr>
                <w:b/>
              </w:rPr>
            </w:pPr>
            <w:r>
              <w:rPr>
                <w:b/>
              </w:rPr>
              <w:t xml:space="preserve">hod. </w:t>
            </w:r>
          </w:p>
        </w:tc>
        <w:tc>
          <w:tcPr>
            <w:tcW w:w="801" w:type="dxa"/>
            <w:gridSpan w:val="4"/>
          </w:tcPr>
          <w:p w14:paraId="69D7C0D4" w14:textId="15D1D590" w:rsidR="0053707C" w:rsidRDefault="002658D0" w:rsidP="0053707C">
            <w:pPr>
              <w:jc w:val="both"/>
            </w:pPr>
            <w:r>
              <w:t>42</w:t>
            </w:r>
          </w:p>
        </w:tc>
        <w:tc>
          <w:tcPr>
            <w:tcW w:w="2107" w:type="dxa"/>
            <w:gridSpan w:val="6"/>
            <w:shd w:val="clear" w:color="auto" w:fill="F7CAAC"/>
          </w:tcPr>
          <w:p w14:paraId="150D848C" w14:textId="77777777" w:rsidR="0053707C" w:rsidRDefault="0053707C" w:rsidP="0053707C">
            <w:pPr>
              <w:jc w:val="both"/>
              <w:rPr>
                <w:b/>
              </w:rPr>
            </w:pPr>
            <w:r>
              <w:rPr>
                <w:b/>
              </w:rPr>
              <w:t>kreditů</w:t>
            </w:r>
          </w:p>
        </w:tc>
        <w:tc>
          <w:tcPr>
            <w:tcW w:w="1409" w:type="dxa"/>
            <w:gridSpan w:val="8"/>
          </w:tcPr>
          <w:p w14:paraId="42A2A82E" w14:textId="487C1EAA" w:rsidR="0053707C" w:rsidRDefault="003547AD" w:rsidP="0053707C">
            <w:pPr>
              <w:jc w:val="both"/>
            </w:pPr>
            <w:r>
              <w:t>4</w:t>
            </w:r>
          </w:p>
        </w:tc>
      </w:tr>
      <w:tr w:rsidR="0053707C" w14:paraId="012FEF91" w14:textId="77777777" w:rsidTr="003547AD">
        <w:trPr>
          <w:gridBefore w:val="2"/>
          <w:wBefore w:w="197" w:type="dxa"/>
        </w:trPr>
        <w:tc>
          <w:tcPr>
            <w:tcW w:w="3013" w:type="dxa"/>
            <w:gridSpan w:val="3"/>
            <w:shd w:val="clear" w:color="auto" w:fill="F7CAAC"/>
          </w:tcPr>
          <w:p w14:paraId="1EFDC3DF" w14:textId="77777777" w:rsidR="0053707C" w:rsidRDefault="0053707C" w:rsidP="0053707C">
            <w:pPr>
              <w:jc w:val="both"/>
              <w:rPr>
                <w:b/>
                <w:sz w:val="22"/>
              </w:rPr>
            </w:pPr>
            <w:r>
              <w:rPr>
                <w:b/>
              </w:rPr>
              <w:t>Prerekvizity, korekvizity, ekvivalence</w:t>
            </w:r>
          </w:p>
        </w:tc>
        <w:tc>
          <w:tcPr>
            <w:tcW w:w="6855" w:type="dxa"/>
            <w:gridSpan w:val="30"/>
          </w:tcPr>
          <w:p w14:paraId="0850072D" w14:textId="77777777" w:rsidR="0053707C" w:rsidRDefault="0053707C" w:rsidP="0053707C">
            <w:pPr>
              <w:jc w:val="both"/>
            </w:pPr>
          </w:p>
        </w:tc>
      </w:tr>
      <w:tr w:rsidR="0053707C" w14:paraId="2F623416" w14:textId="77777777" w:rsidTr="003547AD">
        <w:trPr>
          <w:gridBefore w:val="2"/>
          <w:wBefore w:w="197" w:type="dxa"/>
        </w:trPr>
        <w:tc>
          <w:tcPr>
            <w:tcW w:w="3013" w:type="dxa"/>
            <w:gridSpan w:val="3"/>
            <w:shd w:val="clear" w:color="auto" w:fill="F7CAAC"/>
          </w:tcPr>
          <w:p w14:paraId="27063337" w14:textId="77777777" w:rsidR="0053707C" w:rsidRDefault="0053707C" w:rsidP="0053707C">
            <w:pPr>
              <w:jc w:val="both"/>
              <w:rPr>
                <w:b/>
              </w:rPr>
            </w:pPr>
            <w:r>
              <w:rPr>
                <w:b/>
              </w:rPr>
              <w:t>Způsob ověření studijních výsledků</w:t>
            </w:r>
          </w:p>
        </w:tc>
        <w:tc>
          <w:tcPr>
            <w:tcW w:w="3339" w:type="dxa"/>
            <w:gridSpan w:val="16"/>
          </w:tcPr>
          <w:p w14:paraId="33E79EE6" w14:textId="77777777" w:rsidR="0053707C" w:rsidRDefault="0053707C" w:rsidP="0053707C">
            <w:pPr>
              <w:pStyle w:val="Default"/>
              <w:jc w:val="both"/>
            </w:pPr>
            <w:r>
              <w:rPr>
                <w:sz w:val="20"/>
                <w:szCs w:val="20"/>
              </w:rPr>
              <w:t xml:space="preserve">klasifikovaný zápočet </w:t>
            </w:r>
          </w:p>
        </w:tc>
        <w:tc>
          <w:tcPr>
            <w:tcW w:w="1526" w:type="dxa"/>
            <w:gridSpan w:val="3"/>
            <w:shd w:val="clear" w:color="auto" w:fill="F7CAAC"/>
          </w:tcPr>
          <w:p w14:paraId="57C79B55" w14:textId="77777777" w:rsidR="0053707C" w:rsidRDefault="0053707C" w:rsidP="0053707C">
            <w:pPr>
              <w:jc w:val="both"/>
              <w:rPr>
                <w:b/>
              </w:rPr>
            </w:pPr>
            <w:r>
              <w:rPr>
                <w:b/>
              </w:rPr>
              <w:t>Forma výuky</w:t>
            </w:r>
          </w:p>
        </w:tc>
        <w:tc>
          <w:tcPr>
            <w:tcW w:w="1990" w:type="dxa"/>
            <w:gridSpan w:val="11"/>
          </w:tcPr>
          <w:p w14:paraId="1F9EEFCC" w14:textId="77777777" w:rsidR="0053707C" w:rsidRDefault="0053707C" w:rsidP="0053707C">
            <w:pPr>
              <w:pStyle w:val="Default"/>
              <w:jc w:val="both"/>
            </w:pPr>
            <w:r>
              <w:rPr>
                <w:sz w:val="20"/>
                <w:szCs w:val="20"/>
              </w:rPr>
              <w:t>přednášky, semináře</w:t>
            </w:r>
          </w:p>
        </w:tc>
      </w:tr>
      <w:tr w:rsidR="0053707C" w14:paraId="35A37B95" w14:textId="77777777" w:rsidTr="003547AD">
        <w:trPr>
          <w:gridBefore w:val="2"/>
          <w:wBefore w:w="197" w:type="dxa"/>
        </w:trPr>
        <w:tc>
          <w:tcPr>
            <w:tcW w:w="3013" w:type="dxa"/>
            <w:gridSpan w:val="3"/>
            <w:shd w:val="clear" w:color="auto" w:fill="F7CAAC"/>
          </w:tcPr>
          <w:p w14:paraId="6574F4B3" w14:textId="77777777" w:rsidR="0053707C" w:rsidRDefault="0053707C" w:rsidP="0053707C">
            <w:pPr>
              <w:jc w:val="both"/>
              <w:rPr>
                <w:b/>
              </w:rPr>
            </w:pPr>
            <w:r>
              <w:rPr>
                <w:b/>
              </w:rPr>
              <w:t>Forma způsobu ověření studijních výsledků a další požadavky na studenta</w:t>
            </w:r>
          </w:p>
        </w:tc>
        <w:tc>
          <w:tcPr>
            <w:tcW w:w="6855" w:type="dxa"/>
            <w:gridSpan w:val="30"/>
            <w:tcBorders>
              <w:bottom w:val="single" w:sz="4" w:space="0" w:color="auto"/>
            </w:tcBorders>
          </w:tcPr>
          <w:p w14:paraId="52DC6685" w14:textId="77777777" w:rsidR="0053707C" w:rsidRDefault="0053707C" w:rsidP="0053707C">
            <w:pPr>
              <w:jc w:val="both"/>
            </w:pPr>
            <w:r>
              <w:t xml:space="preserve">Povinná účast na seminářích (80% docházka). </w:t>
            </w:r>
          </w:p>
          <w:p w14:paraId="6C55E0F1" w14:textId="77777777" w:rsidR="0053707C" w:rsidRDefault="0053707C" w:rsidP="0053707C">
            <w:pPr>
              <w:jc w:val="both"/>
            </w:pPr>
            <w:r>
              <w:t>Průběžné testy během semestru. Prokázání znalosti probíraných tematických okruhů ústní formou.</w:t>
            </w:r>
          </w:p>
        </w:tc>
      </w:tr>
      <w:tr w:rsidR="0053707C" w14:paraId="4B983645" w14:textId="77777777" w:rsidTr="003547AD">
        <w:trPr>
          <w:gridBefore w:val="2"/>
          <w:wBefore w:w="197" w:type="dxa"/>
          <w:trHeight w:val="197"/>
        </w:trPr>
        <w:tc>
          <w:tcPr>
            <w:tcW w:w="3013" w:type="dxa"/>
            <w:gridSpan w:val="3"/>
            <w:tcBorders>
              <w:top w:val="nil"/>
            </w:tcBorders>
            <w:shd w:val="clear" w:color="auto" w:fill="F7CAAC"/>
          </w:tcPr>
          <w:p w14:paraId="5BC8CAAF" w14:textId="77777777" w:rsidR="0053707C" w:rsidRDefault="0053707C" w:rsidP="0053707C">
            <w:pPr>
              <w:jc w:val="both"/>
              <w:rPr>
                <w:b/>
              </w:rPr>
            </w:pPr>
            <w:r>
              <w:rPr>
                <w:b/>
              </w:rPr>
              <w:t>Garant předmětu</w:t>
            </w:r>
          </w:p>
        </w:tc>
        <w:tc>
          <w:tcPr>
            <w:tcW w:w="6855" w:type="dxa"/>
            <w:gridSpan w:val="30"/>
            <w:tcBorders>
              <w:top w:val="single" w:sz="4" w:space="0" w:color="auto"/>
            </w:tcBorders>
          </w:tcPr>
          <w:p w14:paraId="41148752" w14:textId="77777777" w:rsidR="0053707C" w:rsidRDefault="0053707C" w:rsidP="0053707C">
            <w:pPr>
              <w:jc w:val="both"/>
            </w:pPr>
            <w:r>
              <w:t>doc. Ing. František Buňka, Ph.D.</w:t>
            </w:r>
          </w:p>
        </w:tc>
      </w:tr>
      <w:tr w:rsidR="0053707C" w14:paraId="7FAEE16C" w14:textId="77777777" w:rsidTr="003547AD">
        <w:trPr>
          <w:gridBefore w:val="2"/>
          <w:wBefore w:w="197" w:type="dxa"/>
          <w:trHeight w:val="243"/>
        </w:trPr>
        <w:tc>
          <w:tcPr>
            <w:tcW w:w="3013" w:type="dxa"/>
            <w:gridSpan w:val="3"/>
            <w:tcBorders>
              <w:top w:val="nil"/>
            </w:tcBorders>
            <w:shd w:val="clear" w:color="auto" w:fill="F7CAAC"/>
          </w:tcPr>
          <w:p w14:paraId="2966DAF8" w14:textId="77777777" w:rsidR="0053707C" w:rsidRDefault="0053707C" w:rsidP="0053707C">
            <w:pPr>
              <w:jc w:val="both"/>
              <w:rPr>
                <w:b/>
              </w:rPr>
            </w:pPr>
            <w:r>
              <w:rPr>
                <w:b/>
              </w:rPr>
              <w:t>Zapojení garanta do výuky předmětu</w:t>
            </w:r>
          </w:p>
        </w:tc>
        <w:tc>
          <w:tcPr>
            <w:tcW w:w="6855" w:type="dxa"/>
            <w:gridSpan w:val="30"/>
            <w:tcBorders>
              <w:top w:val="nil"/>
            </w:tcBorders>
          </w:tcPr>
          <w:p w14:paraId="69EB3721" w14:textId="2D572D4F" w:rsidR="0053707C" w:rsidRDefault="002B6748" w:rsidP="0053707C">
            <w:pPr>
              <w:jc w:val="both"/>
            </w:pPr>
            <w:r>
              <w:t>50% p</w:t>
            </w:r>
          </w:p>
        </w:tc>
      </w:tr>
      <w:tr w:rsidR="0053707C" w14:paraId="437ED5AB" w14:textId="77777777" w:rsidTr="003547AD">
        <w:trPr>
          <w:gridBefore w:val="2"/>
          <w:wBefore w:w="197" w:type="dxa"/>
        </w:trPr>
        <w:tc>
          <w:tcPr>
            <w:tcW w:w="3013" w:type="dxa"/>
            <w:gridSpan w:val="3"/>
            <w:shd w:val="clear" w:color="auto" w:fill="F7CAAC"/>
          </w:tcPr>
          <w:p w14:paraId="730AF6C6" w14:textId="77777777" w:rsidR="0053707C" w:rsidRDefault="0053707C" w:rsidP="0053707C">
            <w:pPr>
              <w:jc w:val="both"/>
              <w:rPr>
                <w:b/>
              </w:rPr>
            </w:pPr>
            <w:r>
              <w:rPr>
                <w:b/>
              </w:rPr>
              <w:t>Vyučující</w:t>
            </w:r>
          </w:p>
        </w:tc>
        <w:tc>
          <w:tcPr>
            <w:tcW w:w="6855" w:type="dxa"/>
            <w:gridSpan w:val="30"/>
            <w:tcBorders>
              <w:bottom w:val="nil"/>
            </w:tcBorders>
          </w:tcPr>
          <w:p w14:paraId="06AA0497" w14:textId="77777777" w:rsidR="0053707C" w:rsidRDefault="0053707C" w:rsidP="0053707C">
            <w:pPr>
              <w:jc w:val="both"/>
            </w:pPr>
          </w:p>
        </w:tc>
      </w:tr>
      <w:tr w:rsidR="0053707C" w14:paraId="1948516E" w14:textId="77777777" w:rsidTr="003547AD">
        <w:trPr>
          <w:gridBefore w:val="2"/>
          <w:wBefore w:w="197" w:type="dxa"/>
          <w:trHeight w:val="554"/>
        </w:trPr>
        <w:tc>
          <w:tcPr>
            <w:tcW w:w="9868" w:type="dxa"/>
            <w:gridSpan w:val="33"/>
            <w:tcBorders>
              <w:top w:val="nil"/>
            </w:tcBorders>
          </w:tcPr>
          <w:p w14:paraId="73D7DF87" w14:textId="54BC438C" w:rsidR="0053707C" w:rsidRDefault="0053707C" w:rsidP="003567EE">
            <w:pPr>
              <w:spacing w:before="40" w:after="40"/>
              <w:jc w:val="both"/>
            </w:pPr>
            <w:r w:rsidRPr="002B6748">
              <w:rPr>
                <w:b/>
              </w:rPr>
              <w:t>doc. Ing. František Buňka, Ph.D.</w:t>
            </w:r>
            <w:r>
              <w:t xml:space="preserve"> </w:t>
            </w:r>
            <w:r w:rsidR="002B6748">
              <w:t>(50% p)</w:t>
            </w:r>
            <w:r>
              <w:t xml:space="preserve">                                                         </w:t>
            </w:r>
          </w:p>
          <w:p w14:paraId="3BA73927" w14:textId="19D72B02" w:rsidR="0053707C" w:rsidRDefault="0053707C" w:rsidP="003567EE">
            <w:pPr>
              <w:spacing w:before="40" w:after="40"/>
              <w:jc w:val="both"/>
            </w:pPr>
            <w:r>
              <w:t xml:space="preserve">MVDr. Michaela Černíková, Ph.D. </w:t>
            </w:r>
            <w:r w:rsidR="002B6748">
              <w:t>(50% p)</w:t>
            </w:r>
            <w:r>
              <w:t xml:space="preserve"> </w:t>
            </w:r>
          </w:p>
        </w:tc>
      </w:tr>
      <w:tr w:rsidR="0053707C" w14:paraId="2DDC943E" w14:textId="77777777" w:rsidTr="003547AD">
        <w:trPr>
          <w:gridBefore w:val="2"/>
          <w:wBefore w:w="197" w:type="dxa"/>
        </w:trPr>
        <w:tc>
          <w:tcPr>
            <w:tcW w:w="3013" w:type="dxa"/>
            <w:gridSpan w:val="3"/>
            <w:shd w:val="clear" w:color="auto" w:fill="F7CAAC"/>
          </w:tcPr>
          <w:p w14:paraId="0668AEA6" w14:textId="77777777" w:rsidR="0053707C" w:rsidRDefault="0053707C" w:rsidP="0053707C">
            <w:pPr>
              <w:jc w:val="both"/>
              <w:rPr>
                <w:b/>
              </w:rPr>
            </w:pPr>
            <w:r>
              <w:rPr>
                <w:b/>
              </w:rPr>
              <w:t>Stručná anotace předmětu</w:t>
            </w:r>
          </w:p>
        </w:tc>
        <w:tc>
          <w:tcPr>
            <w:tcW w:w="6855" w:type="dxa"/>
            <w:gridSpan w:val="30"/>
            <w:tcBorders>
              <w:bottom w:val="nil"/>
            </w:tcBorders>
          </w:tcPr>
          <w:p w14:paraId="7900C6EE" w14:textId="77777777" w:rsidR="0053707C" w:rsidRDefault="0053707C" w:rsidP="0053707C">
            <w:pPr>
              <w:jc w:val="both"/>
            </w:pPr>
          </w:p>
        </w:tc>
      </w:tr>
      <w:tr w:rsidR="0053707C" w14:paraId="07FFEE4F" w14:textId="77777777" w:rsidTr="003547AD">
        <w:trPr>
          <w:gridBefore w:val="2"/>
          <w:wBefore w:w="197" w:type="dxa"/>
          <w:trHeight w:val="4173"/>
        </w:trPr>
        <w:tc>
          <w:tcPr>
            <w:tcW w:w="9868" w:type="dxa"/>
            <w:gridSpan w:val="33"/>
            <w:tcBorders>
              <w:top w:val="nil"/>
              <w:bottom w:val="single" w:sz="12" w:space="0" w:color="auto"/>
            </w:tcBorders>
          </w:tcPr>
          <w:p w14:paraId="022FEB10" w14:textId="77777777" w:rsidR="0053707C" w:rsidRDefault="0053707C" w:rsidP="0053707C">
            <w:pPr>
              <w:pStyle w:val="Default"/>
              <w:jc w:val="both"/>
              <w:rPr>
                <w:sz w:val="20"/>
                <w:szCs w:val="20"/>
              </w:rPr>
            </w:pPr>
            <w:r w:rsidRPr="00E9686A">
              <w:rPr>
                <w:sz w:val="20"/>
                <w:szCs w:val="20"/>
              </w:rPr>
              <w:t xml:space="preserve">Cílem předmětu je získat poznatky </w:t>
            </w:r>
            <w:r>
              <w:rPr>
                <w:sz w:val="20"/>
                <w:szCs w:val="20"/>
              </w:rPr>
              <w:t>z oblasti řízení bezpečnosti produktů biotechnologií s důrazem na potraviny, resp. potravinářské přídatné látky, enzymy a zákysové kultury.</w:t>
            </w:r>
            <w:r w:rsidRPr="00A32069">
              <w:rPr>
                <w:sz w:val="20"/>
                <w:szCs w:val="20"/>
              </w:rPr>
              <w:t xml:space="preserve"> Důraz je kladen na aplikaci obecných postupů do konkrétních případových studií v rámci celého potravinového řetězce (prvovýroba, výroba potravin, stravování, doprava a skladování potravin</w:t>
            </w:r>
            <w:r>
              <w:rPr>
                <w:sz w:val="20"/>
                <w:szCs w:val="20"/>
              </w:rPr>
              <w:t>, obalové materiály</w:t>
            </w:r>
            <w:r w:rsidRPr="00A32069">
              <w:rPr>
                <w:sz w:val="20"/>
                <w:szCs w:val="20"/>
              </w:rPr>
              <w:t xml:space="preserve"> apod.).</w:t>
            </w:r>
            <w:r>
              <w:rPr>
                <w:sz w:val="20"/>
                <w:szCs w:val="20"/>
              </w:rPr>
              <w:t xml:space="preserve"> Obsah předmětu tvoří tyto tematické celky: </w:t>
            </w:r>
          </w:p>
          <w:p w14:paraId="035984CE" w14:textId="77777777" w:rsidR="0053707C" w:rsidRPr="00977768" w:rsidRDefault="0053707C" w:rsidP="0053707C">
            <w:pPr>
              <w:pStyle w:val="Default"/>
              <w:numPr>
                <w:ilvl w:val="0"/>
                <w:numId w:val="23"/>
              </w:numPr>
              <w:ind w:left="284" w:hanging="57"/>
              <w:jc w:val="both"/>
              <w:rPr>
                <w:sz w:val="20"/>
                <w:szCs w:val="20"/>
              </w:rPr>
            </w:pPr>
            <w:r>
              <w:rPr>
                <w:sz w:val="20"/>
                <w:szCs w:val="20"/>
              </w:rPr>
              <w:t>Vymezení pojmů týkajících se bezpečnosti v biotechnologiích,</w:t>
            </w:r>
            <w:r w:rsidRPr="00977768">
              <w:rPr>
                <w:sz w:val="20"/>
                <w:szCs w:val="20"/>
              </w:rPr>
              <w:t xml:space="preserve"> </w:t>
            </w:r>
            <w:r>
              <w:rPr>
                <w:sz w:val="20"/>
                <w:szCs w:val="20"/>
              </w:rPr>
              <w:t>b</w:t>
            </w:r>
            <w:r w:rsidRPr="00977768">
              <w:rPr>
                <w:sz w:val="20"/>
                <w:szCs w:val="20"/>
              </w:rPr>
              <w:t>ezpečnost potravin</w:t>
            </w:r>
            <w:r>
              <w:rPr>
                <w:sz w:val="20"/>
                <w:szCs w:val="20"/>
              </w:rPr>
              <w:t>.</w:t>
            </w:r>
            <w:r w:rsidRPr="00977768">
              <w:rPr>
                <w:sz w:val="20"/>
                <w:szCs w:val="20"/>
              </w:rPr>
              <w:t xml:space="preserve"> </w:t>
            </w:r>
          </w:p>
          <w:p w14:paraId="1C488AF6"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Biologick</w:t>
            </w:r>
            <w:r>
              <w:rPr>
                <w:sz w:val="20"/>
                <w:szCs w:val="20"/>
              </w:rPr>
              <w:t>á</w:t>
            </w:r>
            <w:r w:rsidRPr="00977768">
              <w:rPr>
                <w:sz w:val="20"/>
                <w:szCs w:val="20"/>
              </w:rPr>
              <w:t xml:space="preserve"> nebezpečí v</w:t>
            </w:r>
            <w:r>
              <w:rPr>
                <w:sz w:val="20"/>
                <w:szCs w:val="20"/>
              </w:rPr>
              <w:t> produktech biotechnologií</w:t>
            </w:r>
            <w:r w:rsidRPr="00977768">
              <w:rPr>
                <w:sz w:val="20"/>
                <w:szCs w:val="20"/>
              </w:rPr>
              <w:t xml:space="preserve"> - popis, výskyt, možnost detekce a řízení. </w:t>
            </w:r>
          </w:p>
          <w:p w14:paraId="2607CBB6"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Chemická nebezpečí v </w:t>
            </w:r>
            <w:r>
              <w:rPr>
                <w:sz w:val="20"/>
                <w:szCs w:val="20"/>
              </w:rPr>
              <w:t>produktech biotechnologií</w:t>
            </w:r>
            <w:r w:rsidRPr="00977768">
              <w:rPr>
                <w:sz w:val="20"/>
                <w:szCs w:val="20"/>
              </w:rPr>
              <w:t xml:space="preserve"> - popis, výskyt, možnost detekce a řízení. </w:t>
            </w:r>
          </w:p>
          <w:p w14:paraId="141ED33C" w14:textId="77777777" w:rsidR="0053707C" w:rsidRPr="00977768" w:rsidRDefault="0053707C" w:rsidP="0053707C">
            <w:pPr>
              <w:pStyle w:val="Default"/>
              <w:numPr>
                <w:ilvl w:val="0"/>
                <w:numId w:val="23"/>
              </w:numPr>
              <w:ind w:left="284" w:hanging="57"/>
              <w:jc w:val="both"/>
              <w:rPr>
                <w:sz w:val="20"/>
                <w:szCs w:val="20"/>
              </w:rPr>
            </w:pPr>
            <w:r>
              <w:rPr>
                <w:sz w:val="20"/>
                <w:szCs w:val="20"/>
              </w:rPr>
              <w:t>Fyzikální nebezpeč</w:t>
            </w:r>
            <w:r w:rsidRPr="00977768">
              <w:rPr>
                <w:sz w:val="20"/>
                <w:szCs w:val="20"/>
              </w:rPr>
              <w:t xml:space="preserve">í v </w:t>
            </w:r>
            <w:r>
              <w:rPr>
                <w:sz w:val="20"/>
                <w:szCs w:val="20"/>
              </w:rPr>
              <w:t>produktech biotechnologií</w:t>
            </w:r>
            <w:r w:rsidRPr="00977768">
              <w:rPr>
                <w:sz w:val="20"/>
                <w:szCs w:val="20"/>
              </w:rPr>
              <w:t xml:space="preserve"> - popis, výskyt, možnost detekce a řízení. </w:t>
            </w:r>
          </w:p>
          <w:p w14:paraId="7D9A52E9"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Alergeny v </w:t>
            </w:r>
            <w:r>
              <w:rPr>
                <w:sz w:val="20"/>
                <w:szCs w:val="20"/>
              </w:rPr>
              <w:t>produktech biotechnologií</w:t>
            </w:r>
            <w:r w:rsidRPr="00977768">
              <w:rPr>
                <w:sz w:val="20"/>
                <w:szCs w:val="20"/>
              </w:rPr>
              <w:t xml:space="preserve"> - klasifikace, legislativní rámec, možnosti detekce a řízení. </w:t>
            </w:r>
          </w:p>
          <w:p w14:paraId="246BC05A"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Křížová kontaminace v </w:t>
            </w:r>
            <w:r>
              <w:rPr>
                <w:sz w:val="20"/>
                <w:szCs w:val="20"/>
              </w:rPr>
              <w:t>produktech biotechnologií</w:t>
            </w:r>
            <w:r w:rsidRPr="00977768">
              <w:rPr>
                <w:sz w:val="20"/>
                <w:szCs w:val="20"/>
              </w:rPr>
              <w:t xml:space="preserve">. </w:t>
            </w:r>
          </w:p>
          <w:p w14:paraId="54BEF6C4"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HACCP systém a jeho aplikace v potravinovém řetězci. </w:t>
            </w:r>
          </w:p>
          <w:p w14:paraId="3D0D8E47"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Systém managementu jakosti ISO 9001 a jeho aplikace v potravinovém řetězci. </w:t>
            </w:r>
          </w:p>
          <w:p w14:paraId="4C1801CC"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Systém managementu bezpečnosti potravin ISO 22000 a jeho aplikace v potravinovém řetězci. </w:t>
            </w:r>
          </w:p>
          <w:p w14:paraId="5009DE4D" w14:textId="77777777" w:rsidR="0053707C" w:rsidRPr="00977768" w:rsidRDefault="0053707C" w:rsidP="0053707C">
            <w:pPr>
              <w:pStyle w:val="Default"/>
              <w:numPr>
                <w:ilvl w:val="0"/>
                <w:numId w:val="23"/>
              </w:numPr>
              <w:ind w:left="284" w:hanging="57"/>
              <w:jc w:val="both"/>
              <w:rPr>
                <w:sz w:val="20"/>
                <w:szCs w:val="20"/>
              </w:rPr>
            </w:pPr>
            <w:r>
              <w:rPr>
                <w:sz w:val="20"/>
                <w:szCs w:val="20"/>
              </w:rPr>
              <w:t>Tvorba d</w:t>
            </w:r>
            <w:r w:rsidRPr="00977768">
              <w:rPr>
                <w:sz w:val="20"/>
                <w:szCs w:val="20"/>
              </w:rPr>
              <w:t xml:space="preserve">okumentace k systému managementu bezpečnosti potravin. </w:t>
            </w:r>
          </w:p>
          <w:p w14:paraId="25A21F18"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GFSI, Inspekční standard BRC a jeho aplikace v potravinovém řetězci. </w:t>
            </w:r>
          </w:p>
          <w:p w14:paraId="578F9D81"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International </w:t>
            </w:r>
            <w:r>
              <w:rPr>
                <w:sz w:val="20"/>
                <w:szCs w:val="20"/>
              </w:rPr>
              <w:t>Featured</w:t>
            </w:r>
            <w:r w:rsidRPr="00977768">
              <w:rPr>
                <w:sz w:val="20"/>
                <w:szCs w:val="20"/>
              </w:rPr>
              <w:t xml:space="preserve"> Standard IFS a porovnání s BRC a jeho aplikace v potravinovém řetězci. </w:t>
            </w:r>
          </w:p>
          <w:p w14:paraId="3B9A4A23" w14:textId="77777777" w:rsidR="0053707C" w:rsidRDefault="0053707C" w:rsidP="0053707C">
            <w:pPr>
              <w:pStyle w:val="Default"/>
              <w:numPr>
                <w:ilvl w:val="0"/>
                <w:numId w:val="23"/>
              </w:numPr>
              <w:ind w:left="284" w:hanging="57"/>
              <w:jc w:val="both"/>
              <w:rPr>
                <w:sz w:val="20"/>
                <w:szCs w:val="20"/>
              </w:rPr>
            </w:pPr>
            <w:r>
              <w:rPr>
                <w:sz w:val="20"/>
                <w:szCs w:val="20"/>
              </w:rPr>
              <w:t>Schéma</w:t>
            </w:r>
            <w:r w:rsidRPr="00977768">
              <w:rPr>
                <w:sz w:val="20"/>
                <w:szCs w:val="20"/>
              </w:rPr>
              <w:t xml:space="preserve"> FSSC 22000 a jeho aplikace v potravinovém řetězci.</w:t>
            </w:r>
          </w:p>
          <w:p w14:paraId="291AE640" w14:textId="77777777" w:rsidR="0053707C" w:rsidRPr="00977768" w:rsidRDefault="0053707C" w:rsidP="0053707C">
            <w:pPr>
              <w:pStyle w:val="Default"/>
              <w:numPr>
                <w:ilvl w:val="0"/>
                <w:numId w:val="23"/>
              </w:numPr>
              <w:ind w:left="284" w:hanging="57"/>
              <w:jc w:val="both"/>
              <w:rPr>
                <w:sz w:val="20"/>
                <w:szCs w:val="20"/>
              </w:rPr>
            </w:pPr>
            <w:r>
              <w:rPr>
                <w:sz w:val="20"/>
                <w:szCs w:val="20"/>
              </w:rPr>
              <w:t>Programy nezbytných předpokladů v potravinářství.</w:t>
            </w:r>
          </w:p>
        </w:tc>
      </w:tr>
      <w:tr w:rsidR="0053707C" w14:paraId="6EA601A1" w14:textId="77777777" w:rsidTr="003547AD">
        <w:trPr>
          <w:gridBefore w:val="2"/>
          <w:wBefore w:w="197" w:type="dxa"/>
          <w:trHeight w:val="265"/>
        </w:trPr>
        <w:tc>
          <w:tcPr>
            <w:tcW w:w="3568" w:type="dxa"/>
            <w:gridSpan w:val="7"/>
            <w:tcBorders>
              <w:top w:val="nil"/>
            </w:tcBorders>
            <w:shd w:val="clear" w:color="auto" w:fill="F7CAAC"/>
          </w:tcPr>
          <w:p w14:paraId="00660400" w14:textId="77777777" w:rsidR="0053707C" w:rsidRDefault="0053707C" w:rsidP="0053707C">
            <w:pPr>
              <w:jc w:val="both"/>
            </w:pPr>
            <w:r>
              <w:rPr>
                <w:b/>
              </w:rPr>
              <w:t>Studijní literatura a studijní pomůcky</w:t>
            </w:r>
          </w:p>
        </w:tc>
        <w:tc>
          <w:tcPr>
            <w:tcW w:w="6300" w:type="dxa"/>
            <w:gridSpan w:val="26"/>
            <w:tcBorders>
              <w:top w:val="nil"/>
              <w:bottom w:val="nil"/>
            </w:tcBorders>
          </w:tcPr>
          <w:p w14:paraId="64B4296C" w14:textId="77777777" w:rsidR="0053707C" w:rsidRDefault="0053707C" w:rsidP="0053707C">
            <w:pPr>
              <w:jc w:val="both"/>
            </w:pPr>
          </w:p>
        </w:tc>
      </w:tr>
      <w:tr w:rsidR="0053707C" w14:paraId="76367DC0" w14:textId="77777777" w:rsidTr="003547AD">
        <w:trPr>
          <w:gridBefore w:val="2"/>
          <w:wBefore w:w="197" w:type="dxa"/>
          <w:trHeight w:val="1497"/>
        </w:trPr>
        <w:tc>
          <w:tcPr>
            <w:tcW w:w="9868" w:type="dxa"/>
            <w:gridSpan w:val="33"/>
            <w:tcBorders>
              <w:top w:val="nil"/>
            </w:tcBorders>
          </w:tcPr>
          <w:p w14:paraId="71996D34" w14:textId="77777777" w:rsidR="0053707C" w:rsidRPr="00FD6676" w:rsidRDefault="0053707C" w:rsidP="0053707C">
            <w:pPr>
              <w:jc w:val="both"/>
            </w:pPr>
            <w:r w:rsidRPr="00FD6676">
              <w:rPr>
                <w:u w:val="single"/>
              </w:rPr>
              <w:t>Povinná literatura</w:t>
            </w:r>
            <w:r w:rsidRPr="00FD6676">
              <w:t>:</w:t>
            </w:r>
          </w:p>
          <w:p w14:paraId="25FF5D80" w14:textId="77777777" w:rsidR="0053707C" w:rsidRPr="00FD6676" w:rsidRDefault="0053707C" w:rsidP="0053707C">
            <w:pPr>
              <w:jc w:val="both"/>
            </w:pPr>
            <w:r w:rsidRPr="00FD6676">
              <w:rPr>
                <w:caps/>
              </w:rPr>
              <w:t>Tremlová, B., Javůrková, Z.</w:t>
            </w:r>
            <w:r w:rsidRPr="00FD6676">
              <w:t xml:space="preserve"> Řízení kvality a bezpečnosti potravin. Brno: </w:t>
            </w:r>
            <w:r>
              <w:t>VFU</w:t>
            </w:r>
            <w:r w:rsidRPr="00FD6676">
              <w:t xml:space="preserve">, 2014. ISBN 978-80-7305-6858. </w:t>
            </w:r>
          </w:p>
          <w:p w14:paraId="50B2C9D8" w14:textId="77777777" w:rsidR="0053707C" w:rsidRPr="00FD6676" w:rsidRDefault="0053707C" w:rsidP="0053707C">
            <w:pPr>
              <w:jc w:val="both"/>
            </w:pPr>
            <w:r w:rsidRPr="00FD6676">
              <w:t>ISO 9001:2015 Systém managementu kvality.</w:t>
            </w:r>
          </w:p>
          <w:p w14:paraId="75F65535" w14:textId="77777777" w:rsidR="0053707C" w:rsidRPr="00FD6676" w:rsidRDefault="0053707C" w:rsidP="0053707C">
            <w:pPr>
              <w:jc w:val="both"/>
            </w:pPr>
            <w:r w:rsidRPr="00FD6676">
              <w:t>ISO 22000:2005 Systém managementu bezpečnosti potravin - Požadavky na organizaci v potravinovém řetězci.</w:t>
            </w:r>
          </w:p>
          <w:p w14:paraId="062FC81F" w14:textId="77777777" w:rsidR="0053707C" w:rsidRPr="00FD6676" w:rsidRDefault="0053707C" w:rsidP="0053707C">
            <w:pPr>
              <w:jc w:val="both"/>
              <w:rPr>
                <w:u w:val="single"/>
              </w:rPr>
            </w:pPr>
          </w:p>
          <w:p w14:paraId="721CF618" w14:textId="77777777" w:rsidR="0053707C" w:rsidRPr="00FD6676" w:rsidRDefault="0053707C" w:rsidP="0053707C">
            <w:pPr>
              <w:jc w:val="both"/>
            </w:pPr>
            <w:r w:rsidRPr="00FD6676">
              <w:rPr>
                <w:u w:val="single"/>
              </w:rPr>
              <w:t>Doporučená literatura</w:t>
            </w:r>
            <w:r w:rsidRPr="00FD6676">
              <w:t>:</w:t>
            </w:r>
          </w:p>
          <w:p w14:paraId="5C19F6B2" w14:textId="77777777" w:rsidR="0053707C" w:rsidRPr="00FD6676" w:rsidRDefault="0053707C" w:rsidP="0053707C">
            <w:pPr>
              <w:jc w:val="both"/>
            </w:pPr>
            <w:r w:rsidRPr="00FD6676">
              <w:rPr>
                <w:caps/>
              </w:rPr>
              <w:t>Motarjemi, M., Lelieveld, H.</w:t>
            </w:r>
            <w:r w:rsidRPr="00FD6676">
              <w:t xml:space="preserve"> Food Safety Management. Academic Press, 2014. ISBN 978-0-12-381504-0. </w:t>
            </w:r>
          </w:p>
          <w:p w14:paraId="6B19EDCB" w14:textId="77777777" w:rsidR="0053707C" w:rsidRPr="00FD6676" w:rsidRDefault="0053707C" w:rsidP="0053707C">
            <w:pPr>
              <w:jc w:val="both"/>
            </w:pPr>
            <w:r w:rsidRPr="00FD6676">
              <w:rPr>
                <w:caps/>
              </w:rPr>
              <w:t>Petersen, B., Nüssel, M., Hamer, M.</w:t>
            </w:r>
            <w:r w:rsidRPr="00FD6676">
              <w:t xml:space="preserve"> Quality and Risk Management in Agri-Food Chains. Wageningen Pers., 2014. ISBN 978-9-08686-236-8.</w:t>
            </w:r>
          </w:p>
          <w:p w14:paraId="5CC46A7F" w14:textId="77777777" w:rsidR="0053707C" w:rsidRDefault="00136A7C" w:rsidP="0053707C">
            <w:pPr>
              <w:jc w:val="both"/>
            </w:pPr>
            <w:hyperlink r:id="rId61" w:history="1">
              <w:r w:rsidR="0053707C" w:rsidRPr="00FD6676">
                <w:rPr>
                  <w:rStyle w:val="Hypertextovodkaz"/>
                </w:rPr>
                <w:t>www.fssc22000.com</w:t>
              </w:r>
            </w:hyperlink>
          </w:p>
        </w:tc>
      </w:tr>
      <w:tr w:rsidR="0053707C" w14:paraId="767CE8B3"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23831302" w14:textId="77777777" w:rsidR="0053707C" w:rsidRDefault="0053707C" w:rsidP="0053707C">
            <w:pPr>
              <w:jc w:val="center"/>
              <w:rPr>
                <w:b/>
              </w:rPr>
            </w:pPr>
            <w:r>
              <w:rPr>
                <w:b/>
              </w:rPr>
              <w:t>Informace ke kombinované nebo distanční formě</w:t>
            </w:r>
          </w:p>
        </w:tc>
      </w:tr>
      <w:tr w:rsidR="0053707C" w14:paraId="5EF0A350" w14:textId="77777777" w:rsidTr="003547AD">
        <w:trPr>
          <w:gridBefore w:val="2"/>
          <w:wBefore w:w="197" w:type="dxa"/>
        </w:trPr>
        <w:tc>
          <w:tcPr>
            <w:tcW w:w="4679" w:type="dxa"/>
            <w:gridSpan w:val="11"/>
            <w:tcBorders>
              <w:top w:val="single" w:sz="2" w:space="0" w:color="auto"/>
            </w:tcBorders>
            <w:shd w:val="clear" w:color="auto" w:fill="F7CAAC"/>
          </w:tcPr>
          <w:p w14:paraId="30F804FA" w14:textId="77777777" w:rsidR="0053707C" w:rsidRDefault="0053707C" w:rsidP="0053707C">
            <w:pPr>
              <w:jc w:val="both"/>
            </w:pPr>
            <w:r>
              <w:rPr>
                <w:b/>
              </w:rPr>
              <w:t>Rozsah konzultací (soustředění)</w:t>
            </w:r>
          </w:p>
        </w:tc>
        <w:tc>
          <w:tcPr>
            <w:tcW w:w="872" w:type="dxa"/>
            <w:gridSpan w:val="4"/>
            <w:tcBorders>
              <w:top w:val="single" w:sz="2" w:space="0" w:color="auto"/>
            </w:tcBorders>
          </w:tcPr>
          <w:p w14:paraId="35E3BEAA" w14:textId="77777777" w:rsidR="0053707C" w:rsidRDefault="0053707C" w:rsidP="0053707C">
            <w:pPr>
              <w:jc w:val="center"/>
            </w:pPr>
            <w:r>
              <w:t>12</w:t>
            </w:r>
          </w:p>
        </w:tc>
        <w:tc>
          <w:tcPr>
            <w:tcW w:w="4317" w:type="dxa"/>
            <w:gridSpan w:val="18"/>
            <w:tcBorders>
              <w:top w:val="single" w:sz="2" w:space="0" w:color="auto"/>
            </w:tcBorders>
            <w:shd w:val="clear" w:color="auto" w:fill="F7CAAC"/>
          </w:tcPr>
          <w:p w14:paraId="7D166369" w14:textId="77777777" w:rsidR="0053707C" w:rsidRDefault="0053707C" w:rsidP="0053707C">
            <w:pPr>
              <w:jc w:val="both"/>
              <w:rPr>
                <w:b/>
              </w:rPr>
            </w:pPr>
            <w:r>
              <w:rPr>
                <w:b/>
              </w:rPr>
              <w:t xml:space="preserve">hodin </w:t>
            </w:r>
          </w:p>
        </w:tc>
      </w:tr>
      <w:tr w:rsidR="0053707C" w14:paraId="72C76E05" w14:textId="77777777" w:rsidTr="003547AD">
        <w:trPr>
          <w:gridBefore w:val="2"/>
          <w:wBefore w:w="197" w:type="dxa"/>
        </w:trPr>
        <w:tc>
          <w:tcPr>
            <w:tcW w:w="9868" w:type="dxa"/>
            <w:gridSpan w:val="33"/>
            <w:shd w:val="clear" w:color="auto" w:fill="F7CAAC"/>
          </w:tcPr>
          <w:p w14:paraId="50B60AC1" w14:textId="77777777" w:rsidR="0053707C" w:rsidRDefault="0053707C" w:rsidP="0053707C">
            <w:pPr>
              <w:jc w:val="both"/>
              <w:rPr>
                <w:b/>
              </w:rPr>
            </w:pPr>
            <w:r>
              <w:rPr>
                <w:b/>
              </w:rPr>
              <w:t>Informace o způsobu kontaktu s vyučujícím</w:t>
            </w:r>
          </w:p>
        </w:tc>
      </w:tr>
      <w:tr w:rsidR="0053707C" w14:paraId="63BBFA19" w14:textId="77777777" w:rsidTr="003547AD">
        <w:trPr>
          <w:gridBefore w:val="2"/>
          <w:wBefore w:w="197" w:type="dxa"/>
          <w:trHeight w:val="992"/>
        </w:trPr>
        <w:tc>
          <w:tcPr>
            <w:tcW w:w="9868" w:type="dxa"/>
            <w:gridSpan w:val="33"/>
          </w:tcPr>
          <w:p w14:paraId="67D4A2D6" w14:textId="77777777" w:rsidR="0053707C" w:rsidRDefault="0053707C" w:rsidP="0053707C">
            <w:pPr>
              <w:jc w:val="both"/>
            </w:pPr>
            <w:r>
              <w:t>Studentům budou určeny části učiva k samostatnému nastudování. Kontrola samostatného studia bude provedena písemným testem. Studenti rovněž zpracují návrh HACCP plánu pro zvolený produkt biotechnologií. Dle potřeby jsou možné konzultace po emailové či telefonické dohodě.</w:t>
            </w:r>
          </w:p>
          <w:p w14:paraId="6377D0AB" w14:textId="77777777" w:rsidR="0053707C" w:rsidRDefault="0053707C" w:rsidP="0053707C">
            <w:pPr>
              <w:jc w:val="both"/>
            </w:pPr>
          </w:p>
          <w:p w14:paraId="068D23AA" w14:textId="77777777" w:rsidR="0053707C" w:rsidRDefault="0053707C" w:rsidP="0053707C">
            <w:pPr>
              <w:jc w:val="both"/>
            </w:pPr>
            <w:r w:rsidRPr="0046356B">
              <w:t>Možnosti komunikace s vyučujícím</w:t>
            </w:r>
            <w:r>
              <w:t>i</w:t>
            </w:r>
            <w:r w:rsidRPr="0046356B">
              <w:t xml:space="preserve">: </w:t>
            </w:r>
            <w:hyperlink r:id="rId62" w:history="1">
              <w:r w:rsidRPr="006B57A1">
                <w:rPr>
                  <w:rStyle w:val="Hypertextovodkaz"/>
                </w:rPr>
                <w:t>bunka@utb.cz</w:t>
              </w:r>
            </w:hyperlink>
            <w:r w:rsidRPr="0046356B">
              <w:t>, 576 03</w:t>
            </w:r>
            <w:r>
              <w:t xml:space="preserve">3 011, </w:t>
            </w:r>
            <w:hyperlink r:id="rId63" w:history="1">
              <w:r w:rsidRPr="006B57A1">
                <w:rPr>
                  <w:rStyle w:val="Hypertextovodkaz"/>
                </w:rPr>
                <w:t>cernikova@utb.cz</w:t>
              </w:r>
            </w:hyperlink>
            <w:r>
              <w:t xml:space="preserve">, </w:t>
            </w:r>
            <w:r w:rsidRPr="0046356B">
              <w:t>576 03</w:t>
            </w:r>
            <w:r>
              <w:t>3 002.</w:t>
            </w:r>
          </w:p>
          <w:p w14:paraId="6F9DE7AD" w14:textId="77777777" w:rsidR="0053707C" w:rsidRDefault="0053707C" w:rsidP="0053707C">
            <w:pPr>
              <w:jc w:val="both"/>
            </w:pPr>
          </w:p>
          <w:p w14:paraId="17CDDD86" w14:textId="77777777" w:rsidR="0053707C" w:rsidRDefault="0053707C" w:rsidP="0053707C">
            <w:pPr>
              <w:jc w:val="both"/>
            </w:pPr>
          </w:p>
          <w:p w14:paraId="4FB812F4" w14:textId="77777777" w:rsidR="0053707C" w:rsidRDefault="0053707C" w:rsidP="0053707C">
            <w:pPr>
              <w:jc w:val="both"/>
            </w:pPr>
          </w:p>
        </w:tc>
      </w:tr>
      <w:tr w:rsidR="0053707C" w14:paraId="054C5640" w14:textId="77777777" w:rsidTr="003547AD">
        <w:trPr>
          <w:gridBefore w:val="2"/>
          <w:wBefore w:w="197" w:type="dxa"/>
        </w:trPr>
        <w:tc>
          <w:tcPr>
            <w:tcW w:w="9868" w:type="dxa"/>
            <w:gridSpan w:val="33"/>
            <w:tcBorders>
              <w:bottom w:val="double" w:sz="4" w:space="0" w:color="auto"/>
            </w:tcBorders>
            <w:shd w:val="clear" w:color="auto" w:fill="BDD6EE"/>
          </w:tcPr>
          <w:p w14:paraId="3D767AA8" w14:textId="77777777" w:rsidR="0053707C" w:rsidRDefault="0053707C" w:rsidP="0053707C">
            <w:pPr>
              <w:jc w:val="both"/>
              <w:rPr>
                <w:b/>
                <w:sz w:val="28"/>
              </w:rPr>
            </w:pPr>
            <w:r>
              <w:lastRenderedPageBreak/>
              <w:br w:type="page"/>
            </w:r>
            <w:r>
              <w:rPr>
                <w:b/>
                <w:sz w:val="28"/>
              </w:rPr>
              <w:t>B-III – Charakteristika studijního předmětu</w:t>
            </w:r>
          </w:p>
        </w:tc>
      </w:tr>
      <w:tr w:rsidR="0053707C" w14:paraId="567738DC" w14:textId="77777777" w:rsidTr="003547AD">
        <w:trPr>
          <w:gridBefore w:val="2"/>
          <w:wBefore w:w="197" w:type="dxa"/>
        </w:trPr>
        <w:tc>
          <w:tcPr>
            <w:tcW w:w="3013" w:type="dxa"/>
            <w:gridSpan w:val="3"/>
            <w:tcBorders>
              <w:top w:val="double" w:sz="4" w:space="0" w:color="auto"/>
            </w:tcBorders>
            <w:shd w:val="clear" w:color="auto" w:fill="F7CAAC"/>
          </w:tcPr>
          <w:p w14:paraId="5C959935" w14:textId="77777777" w:rsidR="0053707C" w:rsidRDefault="0053707C" w:rsidP="0053707C">
            <w:pPr>
              <w:jc w:val="both"/>
              <w:rPr>
                <w:b/>
              </w:rPr>
            </w:pPr>
            <w:r>
              <w:rPr>
                <w:b/>
              </w:rPr>
              <w:t>Název studijního předmětu</w:t>
            </w:r>
          </w:p>
        </w:tc>
        <w:tc>
          <w:tcPr>
            <w:tcW w:w="6855" w:type="dxa"/>
            <w:gridSpan w:val="30"/>
            <w:tcBorders>
              <w:top w:val="double" w:sz="4" w:space="0" w:color="auto"/>
            </w:tcBorders>
          </w:tcPr>
          <w:p w14:paraId="72237CCA" w14:textId="77777777" w:rsidR="0053707C" w:rsidRPr="00A71D37" w:rsidRDefault="0053707C" w:rsidP="0053707C">
            <w:pPr>
              <w:jc w:val="both"/>
              <w:rPr>
                <w:b/>
              </w:rPr>
            </w:pPr>
            <w:bookmarkStart w:id="24" w:name="Biotech_proj_II"/>
            <w:bookmarkEnd w:id="24"/>
            <w:r w:rsidRPr="00A71D37">
              <w:rPr>
                <w:b/>
              </w:rPr>
              <w:t>Biotechnologický projekt II</w:t>
            </w:r>
          </w:p>
        </w:tc>
      </w:tr>
      <w:tr w:rsidR="0053707C" w14:paraId="46821CFC" w14:textId="77777777" w:rsidTr="003547AD">
        <w:trPr>
          <w:gridBefore w:val="2"/>
          <w:wBefore w:w="197" w:type="dxa"/>
        </w:trPr>
        <w:tc>
          <w:tcPr>
            <w:tcW w:w="3013" w:type="dxa"/>
            <w:gridSpan w:val="3"/>
            <w:shd w:val="clear" w:color="auto" w:fill="F7CAAC"/>
          </w:tcPr>
          <w:p w14:paraId="36CD23EB" w14:textId="77777777" w:rsidR="0053707C" w:rsidRPr="001518AD" w:rsidRDefault="0053707C" w:rsidP="0053707C">
            <w:pPr>
              <w:jc w:val="both"/>
              <w:rPr>
                <w:b/>
                <w:sz w:val="19"/>
                <w:szCs w:val="19"/>
              </w:rPr>
            </w:pPr>
            <w:r w:rsidRPr="001518AD">
              <w:rPr>
                <w:b/>
                <w:sz w:val="19"/>
                <w:szCs w:val="19"/>
              </w:rPr>
              <w:t>Typ předmětu</w:t>
            </w:r>
          </w:p>
        </w:tc>
        <w:tc>
          <w:tcPr>
            <w:tcW w:w="3339" w:type="dxa"/>
            <w:gridSpan w:val="16"/>
          </w:tcPr>
          <w:p w14:paraId="76E7B999" w14:textId="77777777" w:rsidR="0053707C" w:rsidRPr="001518AD" w:rsidRDefault="0053707C" w:rsidP="0053707C">
            <w:pPr>
              <w:jc w:val="both"/>
              <w:rPr>
                <w:sz w:val="19"/>
                <w:szCs w:val="19"/>
              </w:rPr>
            </w:pPr>
            <w:r>
              <w:rPr>
                <w:sz w:val="19"/>
                <w:szCs w:val="19"/>
              </w:rPr>
              <w:t>povinný, PZ</w:t>
            </w:r>
          </w:p>
        </w:tc>
        <w:tc>
          <w:tcPr>
            <w:tcW w:w="2633" w:type="dxa"/>
            <w:gridSpan w:val="9"/>
            <w:shd w:val="clear" w:color="auto" w:fill="F7CAAC"/>
          </w:tcPr>
          <w:p w14:paraId="32C80A82" w14:textId="77777777" w:rsidR="0053707C" w:rsidRPr="001518AD" w:rsidRDefault="0053707C" w:rsidP="0053707C">
            <w:pPr>
              <w:jc w:val="both"/>
              <w:rPr>
                <w:sz w:val="19"/>
                <w:szCs w:val="19"/>
              </w:rPr>
            </w:pPr>
            <w:r w:rsidRPr="001518AD">
              <w:rPr>
                <w:b/>
                <w:sz w:val="19"/>
                <w:szCs w:val="19"/>
              </w:rPr>
              <w:t>doporučený ročník / semestr</w:t>
            </w:r>
          </w:p>
        </w:tc>
        <w:tc>
          <w:tcPr>
            <w:tcW w:w="883" w:type="dxa"/>
            <w:gridSpan w:val="5"/>
          </w:tcPr>
          <w:p w14:paraId="3F47F4AB" w14:textId="77777777" w:rsidR="0053707C" w:rsidRPr="00E863C0" w:rsidRDefault="0053707C" w:rsidP="0053707C">
            <w:pPr>
              <w:jc w:val="both"/>
              <w:rPr>
                <w:sz w:val="19"/>
                <w:szCs w:val="19"/>
              </w:rPr>
            </w:pPr>
            <w:r w:rsidRPr="00E863C0">
              <w:rPr>
                <w:sz w:val="19"/>
                <w:szCs w:val="19"/>
              </w:rPr>
              <w:t>2/ZS</w:t>
            </w:r>
          </w:p>
        </w:tc>
      </w:tr>
      <w:tr w:rsidR="0053707C" w14:paraId="379F783D" w14:textId="77777777" w:rsidTr="003547AD">
        <w:trPr>
          <w:gridBefore w:val="2"/>
          <w:wBefore w:w="197" w:type="dxa"/>
        </w:trPr>
        <w:tc>
          <w:tcPr>
            <w:tcW w:w="3013" w:type="dxa"/>
            <w:gridSpan w:val="3"/>
            <w:shd w:val="clear" w:color="auto" w:fill="F7CAAC"/>
          </w:tcPr>
          <w:p w14:paraId="089ED9B9" w14:textId="77777777" w:rsidR="0053707C" w:rsidRPr="001518AD" w:rsidRDefault="0053707C" w:rsidP="0053707C">
            <w:pPr>
              <w:jc w:val="both"/>
              <w:rPr>
                <w:b/>
                <w:sz w:val="19"/>
                <w:szCs w:val="19"/>
              </w:rPr>
            </w:pPr>
            <w:r w:rsidRPr="001518AD">
              <w:rPr>
                <w:b/>
                <w:sz w:val="19"/>
                <w:szCs w:val="19"/>
              </w:rPr>
              <w:t>Rozsah studijního předmětu</w:t>
            </w:r>
          </w:p>
        </w:tc>
        <w:tc>
          <w:tcPr>
            <w:tcW w:w="1666" w:type="dxa"/>
            <w:gridSpan w:val="8"/>
          </w:tcPr>
          <w:p w14:paraId="51135071" w14:textId="1A4EB398" w:rsidR="0053707C" w:rsidRPr="001518AD" w:rsidRDefault="002B6748" w:rsidP="0053707C">
            <w:pPr>
              <w:jc w:val="both"/>
              <w:rPr>
                <w:sz w:val="19"/>
                <w:szCs w:val="19"/>
              </w:rPr>
            </w:pPr>
            <w:r>
              <w:rPr>
                <w:sz w:val="19"/>
                <w:szCs w:val="19"/>
              </w:rPr>
              <w:t>0p+14s+56l</w:t>
            </w:r>
          </w:p>
        </w:tc>
        <w:tc>
          <w:tcPr>
            <w:tcW w:w="872" w:type="dxa"/>
            <w:gridSpan w:val="4"/>
            <w:shd w:val="clear" w:color="auto" w:fill="F7CAAC"/>
          </w:tcPr>
          <w:p w14:paraId="6D01EEC4" w14:textId="77777777" w:rsidR="0053707C" w:rsidRPr="001518AD" w:rsidRDefault="0053707C" w:rsidP="0053707C">
            <w:pPr>
              <w:jc w:val="both"/>
              <w:rPr>
                <w:b/>
                <w:sz w:val="19"/>
                <w:szCs w:val="19"/>
              </w:rPr>
            </w:pPr>
            <w:r w:rsidRPr="001518AD">
              <w:rPr>
                <w:b/>
                <w:sz w:val="19"/>
                <w:szCs w:val="19"/>
              </w:rPr>
              <w:t xml:space="preserve">hod. </w:t>
            </w:r>
          </w:p>
        </w:tc>
        <w:tc>
          <w:tcPr>
            <w:tcW w:w="801" w:type="dxa"/>
            <w:gridSpan w:val="4"/>
          </w:tcPr>
          <w:p w14:paraId="7E31CEBC" w14:textId="584C93AD" w:rsidR="0053707C" w:rsidRPr="001518AD" w:rsidRDefault="002B6748" w:rsidP="0053707C">
            <w:pPr>
              <w:jc w:val="both"/>
              <w:rPr>
                <w:sz w:val="19"/>
                <w:szCs w:val="19"/>
              </w:rPr>
            </w:pPr>
            <w:r>
              <w:rPr>
                <w:sz w:val="19"/>
                <w:szCs w:val="19"/>
              </w:rPr>
              <w:t>70</w:t>
            </w:r>
          </w:p>
        </w:tc>
        <w:tc>
          <w:tcPr>
            <w:tcW w:w="2107" w:type="dxa"/>
            <w:gridSpan w:val="6"/>
            <w:shd w:val="clear" w:color="auto" w:fill="F7CAAC"/>
          </w:tcPr>
          <w:p w14:paraId="57D4F41D" w14:textId="77777777" w:rsidR="0053707C" w:rsidRPr="001518AD" w:rsidRDefault="0053707C" w:rsidP="0053707C">
            <w:pPr>
              <w:jc w:val="both"/>
              <w:rPr>
                <w:b/>
                <w:sz w:val="19"/>
                <w:szCs w:val="19"/>
              </w:rPr>
            </w:pPr>
            <w:r w:rsidRPr="001518AD">
              <w:rPr>
                <w:b/>
                <w:sz w:val="19"/>
                <w:szCs w:val="19"/>
              </w:rPr>
              <w:t>kreditů</w:t>
            </w:r>
          </w:p>
        </w:tc>
        <w:tc>
          <w:tcPr>
            <w:tcW w:w="1409" w:type="dxa"/>
            <w:gridSpan w:val="8"/>
          </w:tcPr>
          <w:p w14:paraId="1FA5D314" w14:textId="1900B178" w:rsidR="0053707C" w:rsidRPr="001518AD" w:rsidRDefault="003547AD" w:rsidP="0053707C">
            <w:pPr>
              <w:jc w:val="both"/>
              <w:rPr>
                <w:sz w:val="19"/>
                <w:szCs w:val="19"/>
              </w:rPr>
            </w:pPr>
            <w:r>
              <w:rPr>
                <w:sz w:val="19"/>
                <w:szCs w:val="19"/>
              </w:rPr>
              <w:t>4</w:t>
            </w:r>
          </w:p>
        </w:tc>
      </w:tr>
      <w:tr w:rsidR="0053707C" w14:paraId="0853EED7" w14:textId="77777777" w:rsidTr="003547AD">
        <w:trPr>
          <w:gridBefore w:val="2"/>
          <w:wBefore w:w="197" w:type="dxa"/>
        </w:trPr>
        <w:tc>
          <w:tcPr>
            <w:tcW w:w="3013" w:type="dxa"/>
            <w:gridSpan w:val="3"/>
            <w:shd w:val="clear" w:color="auto" w:fill="F7CAAC"/>
          </w:tcPr>
          <w:p w14:paraId="7BD48B0E" w14:textId="77777777" w:rsidR="0053707C" w:rsidRPr="001518AD" w:rsidRDefault="0053707C" w:rsidP="0053707C">
            <w:pPr>
              <w:jc w:val="both"/>
              <w:rPr>
                <w:b/>
                <w:sz w:val="19"/>
                <w:szCs w:val="19"/>
              </w:rPr>
            </w:pPr>
            <w:r w:rsidRPr="001518AD">
              <w:rPr>
                <w:b/>
                <w:sz w:val="19"/>
                <w:szCs w:val="19"/>
              </w:rPr>
              <w:t>Prerekvizity, korekvizity, ekvivalence</w:t>
            </w:r>
          </w:p>
        </w:tc>
        <w:tc>
          <w:tcPr>
            <w:tcW w:w="6855" w:type="dxa"/>
            <w:gridSpan w:val="30"/>
          </w:tcPr>
          <w:p w14:paraId="23E7A28E" w14:textId="77777777" w:rsidR="0053707C" w:rsidRPr="001518AD" w:rsidRDefault="0053707C" w:rsidP="0053707C">
            <w:pPr>
              <w:jc w:val="both"/>
              <w:rPr>
                <w:sz w:val="19"/>
                <w:szCs w:val="19"/>
              </w:rPr>
            </w:pPr>
          </w:p>
        </w:tc>
      </w:tr>
      <w:tr w:rsidR="0053707C" w14:paraId="4DB9DCA2" w14:textId="77777777" w:rsidTr="003547AD">
        <w:trPr>
          <w:gridBefore w:val="2"/>
          <w:wBefore w:w="197" w:type="dxa"/>
        </w:trPr>
        <w:tc>
          <w:tcPr>
            <w:tcW w:w="3013" w:type="dxa"/>
            <w:gridSpan w:val="3"/>
            <w:shd w:val="clear" w:color="auto" w:fill="F7CAAC"/>
          </w:tcPr>
          <w:p w14:paraId="16FE6C00" w14:textId="77777777" w:rsidR="0053707C" w:rsidRPr="001518AD" w:rsidRDefault="0053707C" w:rsidP="0053707C">
            <w:pPr>
              <w:jc w:val="both"/>
              <w:rPr>
                <w:b/>
                <w:sz w:val="19"/>
                <w:szCs w:val="19"/>
              </w:rPr>
            </w:pPr>
            <w:r w:rsidRPr="001518AD">
              <w:rPr>
                <w:b/>
                <w:sz w:val="19"/>
                <w:szCs w:val="19"/>
              </w:rPr>
              <w:t>Způsob ověření studijních výsledků</w:t>
            </w:r>
          </w:p>
        </w:tc>
        <w:tc>
          <w:tcPr>
            <w:tcW w:w="3339" w:type="dxa"/>
            <w:gridSpan w:val="16"/>
          </w:tcPr>
          <w:p w14:paraId="3981F0D3" w14:textId="77777777" w:rsidR="0053707C" w:rsidRPr="001518AD" w:rsidRDefault="0053707C" w:rsidP="0053707C">
            <w:pPr>
              <w:pStyle w:val="Default"/>
              <w:jc w:val="both"/>
              <w:rPr>
                <w:sz w:val="19"/>
                <w:szCs w:val="19"/>
              </w:rPr>
            </w:pPr>
            <w:r w:rsidRPr="001518AD">
              <w:rPr>
                <w:sz w:val="19"/>
                <w:szCs w:val="19"/>
              </w:rPr>
              <w:t xml:space="preserve">klasifikovaný zápočet </w:t>
            </w:r>
          </w:p>
        </w:tc>
        <w:tc>
          <w:tcPr>
            <w:tcW w:w="1526" w:type="dxa"/>
            <w:gridSpan w:val="3"/>
            <w:shd w:val="clear" w:color="auto" w:fill="F7CAAC"/>
          </w:tcPr>
          <w:p w14:paraId="4900AAAA" w14:textId="77777777" w:rsidR="0053707C" w:rsidRPr="001518AD" w:rsidRDefault="0053707C" w:rsidP="0053707C">
            <w:pPr>
              <w:jc w:val="both"/>
              <w:rPr>
                <w:b/>
                <w:sz w:val="19"/>
                <w:szCs w:val="19"/>
              </w:rPr>
            </w:pPr>
            <w:r w:rsidRPr="001518AD">
              <w:rPr>
                <w:b/>
                <w:sz w:val="19"/>
                <w:szCs w:val="19"/>
              </w:rPr>
              <w:t>Forma výuky</w:t>
            </w:r>
          </w:p>
        </w:tc>
        <w:tc>
          <w:tcPr>
            <w:tcW w:w="1990" w:type="dxa"/>
            <w:gridSpan w:val="11"/>
          </w:tcPr>
          <w:p w14:paraId="39A017B2" w14:textId="69D331DE" w:rsidR="0053707C" w:rsidRPr="001518AD" w:rsidRDefault="0053707C" w:rsidP="003547AD">
            <w:pPr>
              <w:pStyle w:val="Default"/>
              <w:jc w:val="both"/>
              <w:rPr>
                <w:sz w:val="19"/>
                <w:szCs w:val="19"/>
              </w:rPr>
            </w:pPr>
            <w:r w:rsidRPr="001518AD">
              <w:rPr>
                <w:sz w:val="19"/>
                <w:szCs w:val="19"/>
              </w:rPr>
              <w:t xml:space="preserve">semináře, </w:t>
            </w:r>
            <w:r w:rsidR="003547AD">
              <w:rPr>
                <w:sz w:val="19"/>
                <w:szCs w:val="19"/>
              </w:rPr>
              <w:br/>
            </w:r>
            <w:r w:rsidRPr="001518AD">
              <w:rPr>
                <w:sz w:val="19"/>
                <w:szCs w:val="19"/>
              </w:rPr>
              <w:t>laboratorní cvičení</w:t>
            </w:r>
          </w:p>
        </w:tc>
      </w:tr>
      <w:tr w:rsidR="0053707C" w14:paraId="25EE0DF1" w14:textId="77777777" w:rsidTr="003547AD">
        <w:trPr>
          <w:gridBefore w:val="2"/>
          <w:wBefore w:w="197" w:type="dxa"/>
        </w:trPr>
        <w:tc>
          <w:tcPr>
            <w:tcW w:w="3013" w:type="dxa"/>
            <w:gridSpan w:val="3"/>
            <w:shd w:val="clear" w:color="auto" w:fill="F7CAAC"/>
          </w:tcPr>
          <w:p w14:paraId="6E520BF0" w14:textId="77777777" w:rsidR="0053707C" w:rsidRPr="001518AD" w:rsidRDefault="0053707C" w:rsidP="0053707C">
            <w:pPr>
              <w:jc w:val="both"/>
              <w:rPr>
                <w:b/>
                <w:sz w:val="19"/>
                <w:szCs w:val="19"/>
              </w:rPr>
            </w:pPr>
            <w:r w:rsidRPr="001518AD">
              <w:rPr>
                <w:b/>
                <w:sz w:val="19"/>
                <w:szCs w:val="19"/>
              </w:rPr>
              <w:t>Forma způsobu ověření studijních výsledků a další požadavky na studenta</w:t>
            </w:r>
          </w:p>
        </w:tc>
        <w:tc>
          <w:tcPr>
            <w:tcW w:w="6855" w:type="dxa"/>
            <w:gridSpan w:val="30"/>
            <w:tcBorders>
              <w:bottom w:val="single" w:sz="4" w:space="0" w:color="auto"/>
            </w:tcBorders>
          </w:tcPr>
          <w:p w14:paraId="5CA0F544" w14:textId="77777777" w:rsidR="0053707C" w:rsidRPr="001518AD" w:rsidRDefault="0053707C" w:rsidP="0053707C">
            <w:pPr>
              <w:jc w:val="both"/>
              <w:rPr>
                <w:sz w:val="19"/>
                <w:szCs w:val="19"/>
              </w:rPr>
            </w:pPr>
            <w:r w:rsidRPr="001518AD">
              <w:rPr>
                <w:sz w:val="19"/>
                <w:szCs w:val="19"/>
              </w:rPr>
              <w:t xml:space="preserve">Povinná účast </w:t>
            </w:r>
            <w:r>
              <w:rPr>
                <w:sz w:val="19"/>
                <w:szCs w:val="19"/>
              </w:rPr>
              <w:t>v</w:t>
            </w:r>
            <w:r w:rsidRPr="001518AD">
              <w:rPr>
                <w:sz w:val="19"/>
                <w:szCs w:val="19"/>
              </w:rPr>
              <w:t xml:space="preserve"> laboratorních cvičeních (100% docházka) a seminářích (90% docházka). V úvodní hodině bude zadáno téma projektu a vybrán vedoucí učitel. Podmínkou pro udělení zápočtu bude vypracování, prezentace a obhájení výsledků projektu.</w:t>
            </w:r>
          </w:p>
        </w:tc>
      </w:tr>
      <w:tr w:rsidR="0053707C" w14:paraId="7DF313CD" w14:textId="77777777" w:rsidTr="003547AD">
        <w:trPr>
          <w:gridBefore w:val="2"/>
          <w:wBefore w:w="197" w:type="dxa"/>
          <w:trHeight w:val="197"/>
        </w:trPr>
        <w:tc>
          <w:tcPr>
            <w:tcW w:w="3013" w:type="dxa"/>
            <w:gridSpan w:val="3"/>
            <w:tcBorders>
              <w:top w:val="nil"/>
            </w:tcBorders>
            <w:shd w:val="clear" w:color="auto" w:fill="F7CAAC"/>
          </w:tcPr>
          <w:p w14:paraId="3899A108" w14:textId="77777777" w:rsidR="0053707C" w:rsidRPr="001518AD" w:rsidRDefault="0053707C" w:rsidP="0053707C">
            <w:pPr>
              <w:jc w:val="both"/>
              <w:rPr>
                <w:b/>
                <w:sz w:val="19"/>
                <w:szCs w:val="19"/>
              </w:rPr>
            </w:pPr>
            <w:r w:rsidRPr="001518AD">
              <w:rPr>
                <w:b/>
                <w:sz w:val="19"/>
                <w:szCs w:val="19"/>
              </w:rPr>
              <w:t>Garant předmětu</w:t>
            </w:r>
          </w:p>
        </w:tc>
        <w:tc>
          <w:tcPr>
            <w:tcW w:w="6855" w:type="dxa"/>
            <w:gridSpan w:val="30"/>
            <w:tcBorders>
              <w:top w:val="single" w:sz="4" w:space="0" w:color="auto"/>
            </w:tcBorders>
          </w:tcPr>
          <w:p w14:paraId="78C37882" w14:textId="77777777" w:rsidR="0053707C" w:rsidRPr="001518AD" w:rsidRDefault="0053707C" w:rsidP="0053707C">
            <w:pPr>
              <w:jc w:val="both"/>
              <w:rPr>
                <w:sz w:val="19"/>
                <w:szCs w:val="19"/>
              </w:rPr>
            </w:pPr>
            <w:r w:rsidRPr="001518AD">
              <w:rPr>
                <w:sz w:val="19"/>
                <w:szCs w:val="19"/>
              </w:rPr>
              <w:t>Mgr. Magda Janalíková, Ph.D.</w:t>
            </w:r>
          </w:p>
        </w:tc>
      </w:tr>
      <w:tr w:rsidR="0053707C" w14:paraId="6F44FDB5" w14:textId="77777777" w:rsidTr="003547AD">
        <w:trPr>
          <w:gridBefore w:val="2"/>
          <w:wBefore w:w="197" w:type="dxa"/>
          <w:trHeight w:val="243"/>
        </w:trPr>
        <w:tc>
          <w:tcPr>
            <w:tcW w:w="3013" w:type="dxa"/>
            <w:gridSpan w:val="3"/>
            <w:tcBorders>
              <w:top w:val="nil"/>
            </w:tcBorders>
            <w:shd w:val="clear" w:color="auto" w:fill="F7CAAC"/>
          </w:tcPr>
          <w:p w14:paraId="714B93FC" w14:textId="77777777" w:rsidR="0053707C" w:rsidRPr="001518AD" w:rsidRDefault="0053707C" w:rsidP="0053707C">
            <w:pPr>
              <w:jc w:val="both"/>
              <w:rPr>
                <w:b/>
                <w:sz w:val="19"/>
                <w:szCs w:val="19"/>
              </w:rPr>
            </w:pPr>
            <w:r w:rsidRPr="001518AD">
              <w:rPr>
                <w:b/>
                <w:sz w:val="19"/>
                <w:szCs w:val="19"/>
              </w:rPr>
              <w:t>Zapojení garanta do výuky předmětu</w:t>
            </w:r>
          </w:p>
        </w:tc>
        <w:tc>
          <w:tcPr>
            <w:tcW w:w="6855" w:type="dxa"/>
            <w:gridSpan w:val="30"/>
            <w:tcBorders>
              <w:top w:val="nil"/>
            </w:tcBorders>
          </w:tcPr>
          <w:p w14:paraId="7B7915C4" w14:textId="655E7233" w:rsidR="0053707C" w:rsidRPr="001518AD" w:rsidRDefault="007C36FD" w:rsidP="002B6748">
            <w:pPr>
              <w:jc w:val="both"/>
              <w:rPr>
                <w:sz w:val="19"/>
                <w:szCs w:val="19"/>
              </w:rPr>
            </w:pPr>
            <w:r>
              <w:rPr>
                <w:sz w:val="19"/>
                <w:szCs w:val="19"/>
              </w:rPr>
              <w:t>7</w:t>
            </w:r>
            <w:r w:rsidR="002B6748">
              <w:rPr>
                <w:sz w:val="19"/>
                <w:szCs w:val="19"/>
              </w:rPr>
              <w:t>0% s</w:t>
            </w:r>
          </w:p>
        </w:tc>
      </w:tr>
      <w:tr w:rsidR="0053707C" w14:paraId="181D8019" w14:textId="77777777" w:rsidTr="003547AD">
        <w:trPr>
          <w:gridBefore w:val="2"/>
          <w:wBefore w:w="197" w:type="dxa"/>
        </w:trPr>
        <w:tc>
          <w:tcPr>
            <w:tcW w:w="3013" w:type="dxa"/>
            <w:gridSpan w:val="3"/>
            <w:shd w:val="clear" w:color="auto" w:fill="F7CAAC"/>
          </w:tcPr>
          <w:p w14:paraId="44C5EC2F" w14:textId="77777777" w:rsidR="0053707C" w:rsidRPr="001518AD" w:rsidRDefault="0053707C" w:rsidP="0053707C">
            <w:pPr>
              <w:jc w:val="both"/>
              <w:rPr>
                <w:b/>
                <w:sz w:val="19"/>
                <w:szCs w:val="19"/>
              </w:rPr>
            </w:pPr>
            <w:r w:rsidRPr="001518AD">
              <w:rPr>
                <w:b/>
                <w:sz w:val="19"/>
                <w:szCs w:val="19"/>
              </w:rPr>
              <w:t>Vyučující</w:t>
            </w:r>
          </w:p>
        </w:tc>
        <w:tc>
          <w:tcPr>
            <w:tcW w:w="6855" w:type="dxa"/>
            <w:gridSpan w:val="30"/>
            <w:tcBorders>
              <w:bottom w:val="nil"/>
            </w:tcBorders>
          </w:tcPr>
          <w:p w14:paraId="7802A269" w14:textId="77777777" w:rsidR="0053707C" w:rsidRPr="001518AD" w:rsidRDefault="0053707C" w:rsidP="0053707C">
            <w:pPr>
              <w:jc w:val="both"/>
              <w:rPr>
                <w:sz w:val="19"/>
                <w:szCs w:val="19"/>
              </w:rPr>
            </w:pPr>
          </w:p>
        </w:tc>
      </w:tr>
      <w:tr w:rsidR="0053707C" w14:paraId="5D98A02C" w14:textId="77777777" w:rsidTr="003547AD">
        <w:trPr>
          <w:gridBefore w:val="2"/>
          <w:wBefore w:w="197" w:type="dxa"/>
          <w:trHeight w:val="554"/>
        </w:trPr>
        <w:tc>
          <w:tcPr>
            <w:tcW w:w="9868" w:type="dxa"/>
            <w:gridSpan w:val="33"/>
            <w:tcBorders>
              <w:top w:val="nil"/>
            </w:tcBorders>
          </w:tcPr>
          <w:p w14:paraId="3EC7EC90" w14:textId="3E5DBBF7" w:rsidR="0053707C" w:rsidRPr="001518AD" w:rsidRDefault="0053707C" w:rsidP="003567EE">
            <w:pPr>
              <w:spacing w:before="40" w:after="40"/>
              <w:jc w:val="both"/>
              <w:rPr>
                <w:sz w:val="19"/>
                <w:szCs w:val="19"/>
              </w:rPr>
            </w:pPr>
            <w:r w:rsidRPr="002B6748">
              <w:rPr>
                <w:b/>
                <w:sz w:val="19"/>
                <w:szCs w:val="19"/>
              </w:rPr>
              <w:t>Mgr. Magda Janalíková, Ph.D.</w:t>
            </w:r>
            <w:r w:rsidR="0015648A">
              <w:rPr>
                <w:sz w:val="19"/>
                <w:szCs w:val="19"/>
              </w:rPr>
              <w:t xml:space="preserve"> (7</w:t>
            </w:r>
            <w:r w:rsidR="002B6748">
              <w:rPr>
                <w:sz w:val="19"/>
                <w:szCs w:val="19"/>
              </w:rPr>
              <w:t>0% s)</w:t>
            </w:r>
          </w:p>
          <w:p w14:paraId="0C957AE7" w14:textId="10986707" w:rsidR="0053707C" w:rsidRPr="001518AD" w:rsidRDefault="002B6748" w:rsidP="003567EE">
            <w:pPr>
              <w:spacing w:before="40" w:after="40"/>
              <w:jc w:val="both"/>
              <w:rPr>
                <w:sz w:val="19"/>
                <w:szCs w:val="19"/>
              </w:rPr>
            </w:pPr>
            <w:r>
              <w:rPr>
                <w:sz w:val="19"/>
                <w:szCs w:val="19"/>
              </w:rPr>
              <w:t xml:space="preserve">Ing. Jaroslav Filip, Ph.D. </w:t>
            </w:r>
            <w:r w:rsidR="0053707C" w:rsidRPr="001518AD">
              <w:rPr>
                <w:sz w:val="19"/>
                <w:szCs w:val="19"/>
              </w:rPr>
              <w:t>(</w:t>
            </w:r>
            <w:r w:rsidR="0015648A">
              <w:rPr>
                <w:sz w:val="19"/>
                <w:szCs w:val="19"/>
              </w:rPr>
              <w:t>3</w:t>
            </w:r>
            <w:r w:rsidR="0053707C" w:rsidRPr="001518AD">
              <w:rPr>
                <w:sz w:val="19"/>
                <w:szCs w:val="19"/>
              </w:rPr>
              <w:t>0%</w:t>
            </w:r>
            <w:r>
              <w:rPr>
                <w:sz w:val="19"/>
                <w:szCs w:val="19"/>
              </w:rPr>
              <w:t xml:space="preserve"> s</w:t>
            </w:r>
            <w:r w:rsidR="0053707C" w:rsidRPr="001518AD">
              <w:rPr>
                <w:sz w:val="19"/>
                <w:szCs w:val="19"/>
              </w:rPr>
              <w:t>)</w:t>
            </w:r>
          </w:p>
        </w:tc>
      </w:tr>
      <w:tr w:rsidR="0053707C" w14:paraId="443CDBDB" w14:textId="77777777" w:rsidTr="003547AD">
        <w:trPr>
          <w:gridBefore w:val="2"/>
          <w:wBefore w:w="197" w:type="dxa"/>
        </w:trPr>
        <w:tc>
          <w:tcPr>
            <w:tcW w:w="3013" w:type="dxa"/>
            <w:gridSpan w:val="3"/>
            <w:shd w:val="clear" w:color="auto" w:fill="F7CAAC"/>
          </w:tcPr>
          <w:p w14:paraId="434590ED" w14:textId="77777777" w:rsidR="0053707C" w:rsidRPr="001518AD" w:rsidRDefault="0053707C" w:rsidP="0053707C">
            <w:pPr>
              <w:jc w:val="both"/>
              <w:rPr>
                <w:b/>
                <w:sz w:val="19"/>
                <w:szCs w:val="19"/>
              </w:rPr>
            </w:pPr>
            <w:r w:rsidRPr="001518AD">
              <w:rPr>
                <w:b/>
                <w:sz w:val="19"/>
                <w:szCs w:val="19"/>
              </w:rPr>
              <w:t>Stručná anotace předmětu</w:t>
            </w:r>
          </w:p>
        </w:tc>
        <w:tc>
          <w:tcPr>
            <w:tcW w:w="6855" w:type="dxa"/>
            <w:gridSpan w:val="30"/>
            <w:tcBorders>
              <w:bottom w:val="nil"/>
            </w:tcBorders>
          </w:tcPr>
          <w:p w14:paraId="5ED59EE0" w14:textId="77777777" w:rsidR="0053707C" w:rsidRPr="001518AD" w:rsidRDefault="0053707C" w:rsidP="0053707C">
            <w:pPr>
              <w:jc w:val="both"/>
              <w:rPr>
                <w:sz w:val="19"/>
                <w:szCs w:val="19"/>
              </w:rPr>
            </w:pPr>
          </w:p>
        </w:tc>
      </w:tr>
      <w:tr w:rsidR="0053707C" w14:paraId="264DA5EF" w14:textId="77777777" w:rsidTr="003547AD">
        <w:trPr>
          <w:gridBefore w:val="2"/>
          <w:wBefore w:w="197" w:type="dxa"/>
          <w:trHeight w:val="2342"/>
        </w:trPr>
        <w:tc>
          <w:tcPr>
            <w:tcW w:w="9868" w:type="dxa"/>
            <w:gridSpan w:val="33"/>
            <w:tcBorders>
              <w:top w:val="nil"/>
              <w:bottom w:val="single" w:sz="12" w:space="0" w:color="auto"/>
            </w:tcBorders>
          </w:tcPr>
          <w:p w14:paraId="6DCB2A49" w14:textId="77777777" w:rsidR="0053707C" w:rsidRPr="001518AD" w:rsidRDefault="0053707C" w:rsidP="0053707C">
            <w:pPr>
              <w:pStyle w:val="Default"/>
              <w:jc w:val="both"/>
              <w:rPr>
                <w:sz w:val="19"/>
                <w:szCs w:val="19"/>
              </w:rPr>
            </w:pPr>
            <w:r w:rsidRPr="001518AD">
              <w:rPr>
                <w:sz w:val="19"/>
                <w:szCs w:val="19"/>
              </w:rPr>
              <w:t>Cílem předmětu je ve skupině několika studentů prakticky vyřešit vybraný projekt na téma z oblasti biotechnologie, které bylo již zadáno v rámci předmětu Biotechnologický projekt I. Úkolem studentů je dokončit praktický výstup projektu pod vedením vedoucího učitele a obhájit výsledky při prezentaci. Obsah předmětu tvoří tyto tematické celky:</w:t>
            </w:r>
          </w:p>
          <w:p w14:paraId="26222889"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Úvod, organizace, diskuze.</w:t>
            </w:r>
          </w:p>
          <w:p w14:paraId="0779C68C"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Další možnosti řešení či rozšíření projektu.</w:t>
            </w:r>
          </w:p>
          <w:p w14:paraId="65C293DE" w14:textId="77777777" w:rsidR="0053707C" w:rsidRDefault="0053707C" w:rsidP="0053707C">
            <w:pPr>
              <w:pStyle w:val="Default"/>
              <w:numPr>
                <w:ilvl w:val="0"/>
                <w:numId w:val="24"/>
              </w:numPr>
              <w:ind w:left="284" w:hanging="57"/>
              <w:jc w:val="both"/>
              <w:rPr>
                <w:sz w:val="19"/>
                <w:szCs w:val="19"/>
              </w:rPr>
            </w:pPr>
            <w:r w:rsidRPr="001518AD">
              <w:rPr>
                <w:sz w:val="19"/>
                <w:szCs w:val="19"/>
              </w:rPr>
              <w:t>Skupinové řešení projektu, konzultace s vedoucím učitelem.</w:t>
            </w:r>
          </w:p>
          <w:p w14:paraId="74AF8F86"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Skupinové řešení projektu, konzultace s vedoucím učitelem.</w:t>
            </w:r>
          </w:p>
          <w:p w14:paraId="0E220CC1"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Skupinové řešení projektu, konzultace s vedoucím učitelem.</w:t>
            </w:r>
          </w:p>
          <w:p w14:paraId="4B50125E"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Skupinové řešení projektu, konzultace s vedoucím učitelem.</w:t>
            </w:r>
          </w:p>
          <w:p w14:paraId="59DD7A36"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Skupinové řešení projektu, konzultace s vedoucím učitelem.</w:t>
            </w:r>
          </w:p>
          <w:p w14:paraId="20A65032" w14:textId="77777777" w:rsidR="0053707C" w:rsidRDefault="0053707C" w:rsidP="0053707C">
            <w:pPr>
              <w:pStyle w:val="Default"/>
              <w:numPr>
                <w:ilvl w:val="0"/>
                <w:numId w:val="24"/>
              </w:numPr>
              <w:ind w:left="284" w:hanging="57"/>
              <w:jc w:val="both"/>
              <w:rPr>
                <w:sz w:val="19"/>
                <w:szCs w:val="19"/>
              </w:rPr>
            </w:pPr>
            <w:r w:rsidRPr="001518AD">
              <w:rPr>
                <w:sz w:val="19"/>
                <w:szCs w:val="19"/>
              </w:rPr>
              <w:t>Průběžné hodnocení projektu, korekce po konzultaci s vedoucím učitelem.</w:t>
            </w:r>
          </w:p>
          <w:p w14:paraId="275F5B31"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 xml:space="preserve">Průběžné hodnocení projektu, korekce po konzultaci s vedoucím učitelem. </w:t>
            </w:r>
          </w:p>
          <w:p w14:paraId="103A3627"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 xml:space="preserve">Průběžné hodnocení projektu, korekce po konzultaci s vedoucím učitelem. </w:t>
            </w:r>
          </w:p>
          <w:p w14:paraId="243C375C" w14:textId="77777777" w:rsidR="0053707C" w:rsidRDefault="0053707C" w:rsidP="0053707C">
            <w:pPr>
              <w:pStyle w:val="Default"/>
              <w:numPr>
                <w:ilvl w:val="0"/>
                <w:numId w:val="24"/>
              </w:numPr>
              <w:ind w:left="284" w:hanging="57"/>
              <w:jc w:val="both"/>
              <w:rPr>
                <w:sz w:val="19"/>
                <w:szCs w:val="19"/>
              </w:rPr>
            </w:pPr>
            <w:r w:rsidRPr="001518AD">
              <w:rPr>
                <w:sz w:val="19"/>
                <w:szCs w:val="19"/>
              </w:rPr>
              <w:t>Vypracování zprávy z řešeného projektu.</w:t>
            </w:r>
          </w:p>
          <w:p w14:paraId="352478F3"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Vypracování zprávy z řešeného projektu.</w:t>
            </w:r>
          </w:p>
          <w:p w14:paraId="5340C26A"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Příprava prezentace výsledků projektu.</w:t>
            </w:r>
          </w:p>
          <w:p w14:paraId="766F48ED"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Finální prezentace a obhájení konečných praktických výstupů a výsledků projektu.</w:t>
            </w:r>
          </w:p>
        </w:tc>
      </w:tr>
      <w:tr w:rsidR="0053707C" w14:paraId="27FAF3A7" w14:textId="77777777" w:rsidTr="003547AD">
        <w:trPr>
          <w:gridBefore w:val="2"/>
          <w:wBefore w:w="197" w:type="dxa"/>
          <w:trHeight w:val="265"/>
        </w:trPr>
        <w:tc>
          <w:tcPr>
            <w:tcW w:w="3568" w:type="dxa"/>
            <w:gridSpan w:val="7"/>
            <w:tcBorders>
              <w:top w:val="nil"/>
            </w:tcBorders>
            <w:shd w:val="clear" w:color="auto" w:fill="F7CAAC"/>
          </w:tcPr>
          <w:p w14:paraId="0BE382CA" w14:textId="77777777" w:rsidR="0053707C" w:rsidRPr="001518AD" w:rsidRDefault="0053707C" w:rsidP="0053707C">
            <w:pPr>
              <w:jc w:val="both"/>
              <w:rPr>
                <w:sz w:val="19"/>
                <w:szCs w:val="19"/>
              </w:rPr>
            </w:pPr>
            <w:r w:rsidRPr="001518AD">
              <w:rPr>
                <w:b/>
                <w:sz w:val="19"/>
                <w:szCs w:val="19"/>
              </w:rPr>
              <w:t>Studijní literatura a studijní pomůcky</w:t>
            </w:r>
          </w:p>
        </w:tc>
        <w:tc>
          <w:tcPr>
            <w:tcW w:w="6300" w:type="dxa"/>
            <w:gridSpan w:val="26"/>
            <w:tcBorders>
              <w:top w:val="nil"/>
              <w:bottom w:val="nil"/>
            </w:tcBorders>
          </w:tcPr>
          <w:p w14:paraId="321D455E" w14:textId="77777777" w:rsidR="0053707C" w:rsidRPr="001518AD" w:rsidRDefault="0053707C" w:rsidP="0053707C">
            <w:pPr>
              <w:jc w:val="both"/>
              <w:rPr>
                <w:sz w:val="19"/>
                <w:szCs w:val="19"/>
              </w:rPr>
            </w:pPr>
          </w:p>
        </w:tc>
      </w:tr>
      <w:tr w:rsidR="0053707C" w14:paraId="480E8F7E" w14:textId="77777777" w:rsidTr="003547AD">
        <w:trPr>
          <w:gridBefore w:val="2"/>
          <w:wBefore w:w="197" w:type="dxa"/>
          <w:trHeight w:val="1497"/>
        </w:trPr>
        <w:tc>
          <w:tcPr>
            <w:tcW w:w="9868" w:type="dxa"/>
            <w:gridSpan w:val="33"/>
            <w:tcBorders>
              <w:top w:val="nil"/>
            </w:tcBorders>
          </w:tcPr>
          <w:p w14:paraId="6162129A" w14:textId="77777777" w:rsidR="0053707C" w:rsidRPr="003D60D4" w:rsidRDefault="0053707C" w:rsidP="0053707C">
            <w:pPr>
              <w:jc w:val="both"/>
              <w:rPr>
                <w:sz w:val="18"/>
                <w:szCs w:val="18"/>
              </w:rPr>
            </w:pPr>
            <w:r w:rsidRPr="003D60D4">
              <w:rPr>
                <w:sz w:val="18"/>
                <w:szCs w:val="18"/>
                <w:u w:val="single"/>
              </w:rPr>
              <w:t>Povinná literatura</w:t>
            </w:r>
            <w:r w:rsidRPr="003D60D4">
              <w:rPr>
                <w:sz w:val="18"/>
                <w:szCs w:val="18"/>
              </w:rPr>
              <w:t>:</w:t>
            </w:r>
          </w:p>
          <w:p w14:paraId="0A707BFC" w14:textId="77777777" w:rsidR="0053707C" w:rsidRPr="003D60D4" w:rsidRDefault="0053707C" w:rsidP="0053707C">
            <w:pPr>
              <w:jc w:val="both"/>
              <w:rPr>
                <w:sz w:val="18"/>
                <w:szCs w:val="18"/>
                <w:shd w:val="clear" w:color="auto" w:fill="DCDCDC"/>
              </w:rPr>
            </w:pPr>
            <w:r w:rsidRPr="003D60D4">
              <w:rPr>
                <w:sz w:val="18"/>
                <w:szCs w:val="18"/>
                <w:shd w:val="clear" w:color="auto" w:fill="FFFFFF"/>
              </w:rPr>
              <w:t>CUSTERS, R. </w:t>
            </w:r>
            <w:r w:rsidRPr="003D60D4">
              <w:rPr>
                <w:iCs/>
                <w:sz w:val="18"/>
                <w:szCs w:val="18"/>
                <w:shd w:val="clear" w:color="auto" w:fill="FFFFFF"/>
              </w:rPr>
              <w:t>Průvodce biotechnologiemi: biotechnologie v zemědělství a potravinářství</w:t>
            </w:r>
            <w:r w:rsidRPr="003D60D4">
              <w:rPr>
                <w:sz w:val="18"/>
                <w:szCs w:val="18"/>
                <w:shd w:val="clear" w:color="auto" w:fill="FFFFFF"/>
              </w:rPr>
              <w:t>. Praha: Academia, 2006. ISBN 80-200-1350-4.</w:t>
            </w:r>
          </w:p>
          <w:p w14:paraId="18512474" w14:textId="77777777" w:rsidR="0053707C" w:rsidRPr="003D60D4" w:rsidRDefault="0053707C" w:rsidP="0053707C">
            <w:pPr>
              <w:jc w:val="both"/>
              <w:rPr>
                <w:color w:val="000000"/>
                <w:sz w:val="18"/>
                <w:szCs w:val="18"/>
                <w:shd w:val="clear" w:color="auto" w:fill="DCDCDC"/>
              </w:rPr>
            </w:pPr>
            <w:r w:rsidRPr="003D60D4">
              <w:rPr>
                <w:color w:val="000000"/>
                <w:sz w:val="18"/>
                <w:szCs w:val="18"/>
              </w:rPr>
              <w:t>KADLEC, P., MELZOCH, K., VOLDŘICH, M. </w:t>
            </w:r>
            <w:r w:rsidRPr="003D60D4">
              <w:rPr>
                <w:iCs/>
                <w:color w:val="000000"/>
                <w:sz w:val="18"/>
                <w:szCs w:val="18"/>
              </w:rPr>
              <w:t>Procesy a zařízení v potravinářství a biotechnologiích</w:t>
            </w:r>
            <w:r w:rsidRPr="003D60D4">
              <w:rPr>
                <w:color w:val="000000"/>
                <w:sz w:val="18"/>
                <w:szCs w:val="18"/>
              </w:rPr>
              <w:t>.</w:t>
            </w:r>
            <w:r>
              <w:rPr>
                <w:color w:val="000000"/>
                <w:sz w:val="18"/>
                <w:szCs w:val="18"/>
              </w:rPr>
              <w:t xml:space="preserve"> Ostrava: Key Publishing, 2013. </w:t>
            </w:r>
            <w:r w:rsidRPr="003D60D4">
              <w:rPr>
                <w:color w:val="000000"/>
                <w:sz w:val="18"/>
                <w:szCs w:val="18"/>
              </w:rPr>
              <w:t>496 s. ISBN 978-80-7418-163-4.</w:t>
            </w:r>
          </w:p>
          <w:p w14:paraId="7BF02890" w14:textId="77777777" w:rsidR="0053707C" w:rsidRPr="003D60D4" w:rsidRDefault="0053707C" w:rsidP="0053707C">
            <w:pPr>
              <w:jc w:val="both"/>
              <w:rPr>
                <w:color w:val="000000"/>
                <w:sz w:val="18"/>
                <w:szCs w:val="18"/>
                <w:shd w:val="clear" w:color="auto" w:fill="DCDCDC"/>
              </w:rPr>
            </w:pPr>
            <w:r w:rsidRPr="003D60D4">
              <w:rPr>
                <w:color w:val="000000"/>
                <w:sz w:val="18"/>
                <w:szCs w:val="18"/>
              </w:rPr>
              <w:t>KADLEC, P., MELZOCH, K., VOLDŘICH, M. </w:t>
            </w:r>
            <w:r w:rsidRPr="003D60D4">
              <w:rPr>
                <w:iCs/>
                <w:color w:val="000000"/>
                <w:sz w:val="18"/>
                <w:szCs w:val="18"/>
              </w:rPr>
              <w:t>Přehled tradičních potravinářských výrob: technologie potravin</w:t>
            </w:r>
            <w:r w:rsidRPr="003D60D4">
              <w:rPr>
                <w:color w:val="000000"/>
                <w:sz w:val="18"/>
                <w:szCs w:val="18"/>
              </w:rPr>
              <w:t>.</w:t>
            </w:r>
            <w:r>
              <w:rPr>
                <w:color w:val="000000"/>
                <w:sz w:val="18"/>
                <w:szCs w:val="18"/>
              </w:rPr>
              <w:t xml:space="preserve"> Ostrava: Key Publishing, 2012. </w:t>
            </w:r>
            <w:r w:rsidRPr="003D60D4">
              <w:rPr>
                <w:color w:val="000000"/>
                <w:sz w:val="18"/>
                <w:szCs w:val="18"/>
              </w:rPr>
              <w:t>569 s. ISBN 978-80-7418-145-0.</w:t>
            </w:r>
          </w:p>
          <w:p w14:paraId="475125E1" w14:textId="77777777" w:rsidR="0053707C" w:rsidRPr="003D60D4" w:rsidRDefault="0053707C" w:rsidP="0053707C">
            <w:pPr>
              <w:jc w:val="both"/>
              <w:rPr>
                <w:color w:val="000000"/>
                <w:sz w:val="18"/>
                <w:szCs w:val="18"/>
              </w:rPr>
            </w:pPr>
            <w:r w:rsidRPr="003D60D4">
              <w:rPr>
                <w:color w:val="000000"/>
                <w:sz w:val="18"/>
                <w:szCs w:val="18"/>
              </w:rPr>
              <w:t xml:space="preserve">RENNEBERG, R., BERKLING, V., LOROCH, V., DEMAIN, </w:t>
            </w:r>
            <w:proofErr w:type="gramStart"/>
            <w:r w:rsidRPr="003D60D4">
              <w:rPr>
                <w:color w:val="000000"/>
                <w:sz w:val="18"/>
                <w:szCs w:val="18"/>
              </w:rPr>
              <w:t>A.L.</w:t>
            </w:r>
            <w:proofErr w:type="gramEnd"/>
            <w:r w:rsidRPr="003D60D4">
              <w:rPr>
                <w:color w:val="000000"/>
                <w:sz w:val="18"/>
                <w:szCs w:val="18"/>
              </w:rPr>
              <w:t> </w:t>
            </w:r>
            <w:r w:rsidRPr="003D60D4">
              <w:rPr>
                <w:iCs/>
                <w:color w:val="000000"/>
                <w:sz w:val="18"/>
                <w:szCs w:val="18"/>
              </w:rPr>
              <w:t xml:space="preserve">Biotechnology for </w:t>
            </w:r>
            <w:r>
              <w:rPr>
                <w:iCs/>
                <w:color w:val="000000"/>
                <w:sz w:val="18"/>
                <w:szCs w:val="18"/>
              </w:rPr>
              <w:t>B</w:t>
            </w:r>
            <w:r w:rsidRPr="003D60D4">
              <w:rPr>
                <w:iCs/>
                <w:color w:val="000000"/>
                <w:sz w:val="18"/>
                <w:szCs w:val="18"/>
              </w:rPr>
              <w:t>eginners</w:t>
            </w:r>
            <w:r w:rsidRPr="003D60D4">
              <w:rPr>
                <w:color w:val="000000"/>
                <w:sz w:val="18"/>
                <w:szCs w:val="18"/>
              </w:rPr>
              <w:t xml:space="preserve">. </w:t>
            </w:r>
            <w:r>
              <w:rPr>
                <w:color w:val="000000"/>
                <w:sz w:val="18"/>
                <w:szCs w:val="18"/>
              </w:rPr>
              <w:t xml:space="preserve">2nd Ed. Amsterdam: Elsevier/AP, 2017. </w:t>
            </w:r>
            <w:r w:rsidRPr="003D60D4">
              <w:rPr>
                <w:color w:val="000000"/>
                <w:sz w:val="18"/>
                <w:szCs w:val="18"/>
              </w:rPr>
              <w:t>xxviii, 425</w:t>
            </w:r>
            <w:r>
              <w:rPr>
                <w:color w:val="000000"/>
                <w:sz w:val="18"/>
                <w:szCs w:val="18"/>
              </w:rPr>
              <w:t xml:space="preserve"> s</w:t>
            </w:r>
            <w:r w:rsidRPr="003D60D4">
              <w:rPr>
                <w:color w:val="000000"/>
                <w:sz w:val="18"/>
                <w:szCs w:val="18"/>
              </w:rPr>
              <w:t>. ISBN 978-0-12-801224-6.</w:t>
            </w:r>
          </w:p>
          <w:p w14:paraId="0F271576" w14:textId="77777777" w:rsidR="0053707C" w:rsidRPr="003D60D4" w:rsidRDefault="0053707C" w:rsidP="0053707C">
            <w:pPr>
              <w:jc w:val="both"/>
              <w:rPr>
                <w:color w:val="000000"/>
                <w:sz w:val="10"/>
                <w:szCs w:val="10"/>
                <w:shd w:val="clear" w:color="auto" w:fill="DCDCDC"/>
              </w:rPr>
            </w:pPr>
          </w:p>
          <w:p w14:paraId="696F18D8" w14:textId="77777777" w:rsidR="0053707C" w:rsidRPr="003D60D4" w:rsidRDefault="0053707C" w:rsidP="0053707C">
            <w:pPr>
              <w:jc w:val="both"/>
              <w:rPr>
                <w:sz w:val="18"/>
                <w:szCs w:val="18"/>
              </w:rPr>
            </w:pPr>
            <w:r w:rsidRPr="003D60D4">
              <w:rPr>
                <w:sz w:val="18"/>
                <w:szCs w:val="18"/>
                <w:u w:val="single"/>
              </w:rPr>
              <w:t>Doporučená literatura</w:t>
            </w:r>
            <w:r w:rsidRPr="003D60D4">
              <w:rPr>
                <w:sz w:val="18"/>
                <w:szCs w:val="18"/>
              </w:rPr>
              <w:t>:</w:t>
            </w:r>
          </w:p>
          <w:p w14:paraId="66191386" w14:textId="77777777" w:rsidR="0053707C" w:rsidRPr="003D60D4" w:rsidRDefault="0053707C" w:rsidP="0053707C">
            <w:pPr>
              <w:jc w:val="both"/>
              <w:rPr>
                <w:color w:val="000000"/>
                <w:sz w:val="17"/>
                <w:szCs w:val="17"/>
                <w:shd w:val="clear" w:color="auto" w:fill="DCDCDC"/>
              </w:rPr>
            </w:pPr>
            <w:r w:rsidRPr="003D60D4">
              <w:rPr>
                <w:color w:val="000000"/>
                <w:sz w:val="18"/>
                <w:szCs w:val="18"/>
              </w:rPr>
              <w:t xml:space="preserve">ZHOU, W., </w:t>
            </w:r>
            <w:proofErr w:type="gramStart"/>
            <w:r w:rsidRPr="003D60D4">
              <w:rPr>
                <w:color w:val="000000"/>
                <w:sz w:val="18"/>
                <w:szCs w:val="18"/>
              </w:rPr>
              <w:t>HUI, Y.H.</w:t>
            </w:r>
            <w:proofErr w:type="gramEnd"/>
            <w:r w:rsidRPr="003D60D4">
              <w:rPr>
                <w:color w:val="000000"/>
                <w:sz w:val="18"/>
                <w:szCs w:val="18"/>
              </w:rPr>
              <w:t> </w:t>
            </w:r>
            <w:r w:rsidRPr="003D60D4">
              <w:rPr>
                <w:iCs/>
                <w:color w:val="000000"/>
                <w:sz w:val="18"/>
                <w:szCs w:val="18"/>
              </w:rPr>
              <w:t xml:space="preserve">Bakery </w:t>
            </w:r>
            <w:r>
              <w:rPr>
                <w:iCs/>
                <w:color w:val="000000"/>
                <w:sz w:val="18"/>
                <w:szCs w:val="18"/>
              </w:rPr>
              <w:t>P</w:t>
            </w:r>
            <w:r w:rsidRPr="003D60D4">
              <w:rPr>
                <w:iCs/>
                <w:color w:val="000000"/>
                <w:sz w:val="18"/>
                <w:szCs w:val="18"/>
              </w:rPr>
              <w:t xml:space="preserve">roducts </w:t>
            </w:r>
            <w:r>
              <w:rPr>
                <w:iCs/>
                <w:color w:val="000000"/>
                <w:sz w:val="18"/>
                <w:szCs w:val="18"/>
              </w:rPr>
              <w:t>S</w:t>
            </w:r>
            <w:r w:rsidRPr="003D60D4">
              <w:rPr>
                <w:iCs/>
                <w:color w:val="000000"/>
                <w:sz w:val="18"/>
                <w:szCs w:val="18"/>
              </w:rPr>
              <w:t xml:space="preserve">cience and </w:t>
            </w:r>
            <w:r>
              <w:rPr>
                <w:iCs/>
                <w:color w:val="000000"/>
                <w:sz w:val="18"/>
                <w:szCs w:val="18"/>
              </w:rPr>
              <w:t>T</w:t>
            </w:r>
            <w:r w:rsidRPr="003D60D4">
              <w:rPr>
                <w:iCs/>
                <w:color w:val="000000"/>
                <w:sz w:val="18"/>
                <w:szCs w:val="18"/>
              </w:rPr>
              <w:t>echnology</w:t>
            </w:r>
            <w:r w:rsidRPr="003D60D4">
              <w:rPr>
                <w:color w:val="000000"/>
                <w:sz w:val="18"/>
                <w:szCs w:val="18"/>
              </w:rPr>
              <w:t xml:space="preserve">. 2nd Ed. </w:t>
            </w:r>
            <w:r w:rsidRPr="003D60D4">
              <w:rPr>
                <w:color w:val="000000"/>
                <w:sz w:val="17"/>
                <w:szCs w:val="17"/>
              </w:rPr>
              <w:t>Chichester: Wiley Blackwell, 2014.</w:t>
            </w:r>
            <w:r w:rsidRPr="003D60D4">
              <w:rPr>
                <w:color w:val="000000"/>
                <w:sz w:val="18"/>
                <w:szCs w:val="18"/>
              </w:rPr>
              <w:t xml:space="preserve"> </w:t>
            </w:r>
            <w:r w:rsidRPr="003D60D4">
              <w:rPr>
                <w:color w:val="000000"/>
                <w:sz w:val="17"/>
                <w:szCs w:val="17"/>
              </w:rPr>
              <w:t>ISBN 978-1-118-79200-1.</w:t>
            </w:r>
          </w:p>
          <w:p w14:paraId="6B0EDB96" w14:textId="77777777" w:rsidR="0053707C" w:rsidRPr="003D60D4" w:rsidRDefault="0053707C" w:rsidP="0053707C">
            <w:pPr>
              <w:jc w:val="both"/>
              <w:rPr>
                <w:color w:val="000000"/>
                <w:sz w:val="18"/>
                <w:szCs w:val="18"/>
                <w:shd w:val="clear" w:color="auto" w:fill="DCDCDC"/>
              </w:rPr>
            </w:pPr>
            <w:r w:rsidRPr="003D60D4">
              <w:rPr>
                <w:color w:val="000000"/>
                <w:sz w:val="18"/>
                <w:szCs w:val="18"/>
              </w:rPr>
              <w:t>MIESLEROVÁ, B., SEDLÁŘOVÁ, M., LEBEDA, A. </w:t>
            </w:r>
            <w:r w:rsidRPr="003D60D4">
              <w:rPr>
                <w:iCs/>
                <w:color w:val="000000"/>
                <w:sz w:val="18"/>
                <w:szCs w:val="18"/>
              </w:rPr>
              <w:t>Houby a houbám podobné organismy v biotechnologiích</w:t>
            </w:r>
            <w:r w:rsidRPr="003D60D4">
              <w:rPr>
                <w:color w:val="000000"/>
                <w:sz w:val="18"/>
                <w:szCs w:val="18"/>
              </w:rPr>
              <w:t>. Olomouc: UP, 2016. 199 s. ISBN 978-80-244-4983-8.</w:t>
            </w:r>
          </w:p>
          <w:p w14:paraId="340AF684" w14:textId="77777777" w:rsidR="0053707C" w:rsidRPr="003D60D4" w:rsidRDefault="0053707C" w:rsidP="0053707C">
            <w:pPr>
              <w:jc w:val="both"/>
              <w:rPr>
                <w:sz w:val="18"/>
                <w:szCs w:val="18"/>
              </w:rPr>
            </w:pPr>
            <w:r w:rsidRPr="003D60D4">
              <w:rPr>
                <w:color w:val="000000"/>
                <w:sz w:val="18"/>
                <w:szCs w:val="18"/>
              </w:rPr>
              <w:t xml:space="preserve">BAMFORTH, </w:t>
            </w:r>
            <w:proofErr w:type="gramStart"/>
            <w:r w:rsidRPr="003D60D4">
              <w:rPr>
                <w:color w:val="000000"/>
                <w:sz w:val="18"/>
                <w:szCs w:val="18"/>
              </w:rPr>
              <w:t>C.W., WARD</w:t>
            </w:r>
            <w:proofErr w:type="gramEnd"/>
            <w:r w:rsidRPr="003D60D4">
              <w:rPr>
                <w:color w:val="000000"/>
                <w:sz w:val="18"/>
                <w:szCs w:val="18"/>
              </w:rPr>
              <w:t>, R.E. </w:t>
            </w:r>
            <w:r w:rsidRPr="003D60D4">
              <w:rPr>
                <w:iCs/>
                <w:color w:val="000000"/>
                <w:sz w:val="18"/>
                <w:szCs w:val="18"/>
              </w:rPr>
              <w:t>The Oxford Handbook of Food Fermentations</w:t>
            </w:r>
            <w:r w:rsidRPr="003D60D4">
              <w:rPr>
                <w:color w:val="000000"/>
                <w:sz w:val="18"/>
                <w:szCs w:val="18"/>
              </w:rPr>
              <w:t>. Oxford: Oxford University Press, 2014. xi, 805 s. ISBN 978-0-19-974270-7.</w:t>
            </w:r>
          </w:p>
          <w:p w14:paraId="239FE485" w14:textId="77777777" w:rsidR="0053707C" w:rsidRPr="001518AD" w:rsidRDefault="0053707C" w:rsidP="0053707C">
            <w:pPr>
              <w:jc w:val="both"/>
              <w:rPr>
                <w:sz w:val="19"/>
                <w:szCs w:val="19"/>
              </w:rPr>
            </w:pPr>
            <w:proofErr w:type="gramStart"/>
            <w:r w:rsidRPr="003D60D4">
              <w:rPr>
                <w:color w:val="000000"/>
                <w:sz w:val="18"/>
                <w:szCs w:val="18"/>
              </w:rPr>
              <w:t>LEE, B.H.</w:t>
            </w:r>
            <w:proofErr w:type="gramEnd"/>
            <w:r w:rsidRPr="003D60D4">
              <w:rPr>
                <w:color w:val="000000"/>
                <w:sz w:val="18"/>
                <w:szCs w:val="18"/>
              </w:rPr>
              <w:t> </w:t>
            </w:r>
            <w:r w:rsidRPr="003D60D4">
              <w:rPr>
                <w:iCs/>
                <w:color w:val="000000"/>
                <w:sz w:val="18"/>
                <w:szCs w:val="18"/>
              </w:rPr>
              <w:t>Fundamentals of Food Biotechnology</w:t>
            </w:r>
            <w:r w:rsidRPr="003D60D4">
              <w:rPr>
                <w:color w:val="000000"/>
                <w:sz w:val="18"/>
                <w:szCs w:val="18"/>
              </w:rPr>
              <w:t>. 2nd Ed. Chichester: Wiley Blackwell, 2015. xviii, 518 s. ISBN 978-1-118-38495-4.</w:t>
            </w:r>
          </w:p>
        </w:tc>
      </w:tr>
      <w:tr w:rsidR="0053707C" w14:paraId="2FF2C8C2"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71A3B20E" w14:textId="77777777" w:rsidR="0053707C" w:rsidRPr="001518AD" w:rsidRDefault="0053707C" w:rsidP="0053707C">
            <w:pPr>
              <w:jc w:val="center"/>
              <w:rPr>
                <w:b/>
                <w:sz w:val="19"/>
                <w:szCs w:val="19"/>
              </w:rPr>
            </w:pPr>
            <w:r w:rsidRPr="001518AD">
              <w:rPr>
                <w:b/>
                <w:sz w:val="19"/>
                <w:szCs w:val="19"/>
              </w:rPr>
              <w:t>Informace ke kombinované nebo distanční formě</w:t>
            </w:r>
          </w:p>
        </w:tc>
      </w:tr>
      <w:tr w:rsidR="0053707C" w14:paraId="5435EE0C" w14:textId="77777777" w:rsidTr="003547AD">
        <w:trPr>
          <w:gridBefore w:val="2"/>
          <w:wBefore w:w="197" w:type="dxa"/>
        </w:trPr>
        <w:tc>
          <w:tcPr>
            <w:tcW w:w="4679" w:type="dxa"/>
            <w:gridSpan w:val="11"/>
            <w:tcBorders>
              <w:top w:val="single" w:sz="2" w:space="0" w:color="auto"/>
            </w:tcBorders>
            <w:shd w:val="clear" w:color="auto" w:fill="F7CAAC"/>
          </w:tcPr>
          <w:p w14:paraId="100C961E" w14:textId="77777777" w:rsidR="0053707C" w:rsidRPr="001518AD" w:rsidRDefault="0053707C" w:rsidP="0053707C">
            <w:pPr>
              <w:jc w:val="both"/>
              <w:rPr>
                <w:sz w:val="19"/>
                <w:szCs w:val="19"/>
              </w:rPr>
            </w:pPr>
            <w:r w:rsidRPr="001518AD">
              <w:rPr>
                <w:b/>
                <w:sz w:val="19"/>
                <w:szCs w:val="19"/>
              </w:rPr>
              <w:t>Rozsah konzultací (soustředění)</w:t>
            </w:r>
          </w:p>
        </w:tc>
        <w:tc>
          <w:tcPr>
            <w:tcW w:w="872" w:type="dxa"/>
            <w:gridSpan w:val="4"/>
            <w:tcBorders>
              <w:top w:val="single" w:sz="2" w:space="0" w:color="auto"/>
            </w:tcBorders>
          </w:tcPr>
          <w:p w14:paraId="4DE7B5FE" w14:textId="213F4925" w:rsidR="0053707C" w:rsidRPr="001518AD" w:rsidRDefault="0096469A" w:rsidP="0053707C">
            <w:pPr>
              <w:jc w:val="center"/>
              <w:rPr>
                <w:sz w:val="19"/>
                <w:szCs w:val="19"/>
              </w:rPr>
            </w:pPr>
            <w:r>
              <w:rPr>
                <w:sz w:val="19"/>
                <w:szCs w:val="19"/>
              </w:rPr>
              <w:t>20</w:t>
            </w:r>
          </w:p>
        </w:tc>
        <w:tc>
          <w:tcPr>
            <w:tcW w:w="4317" w:type="dxa"/>
            <w:gridSpan w:val="18"/>
            <w:tcBorders>
              <w:top w:val="single" w:sz="2" w:space="0" w:color="auto"/>
            </w:tcBorders>
            <w:shd w:val="clear" w:color="auto" w:fill="F7CAAC"/>
          </w:tcPr>
          <w:p w14:paraId="4D3DBAD9" w14:textId="77777777" w:rsidR="0053707C" w:rsidRPr="001518AD" w:rsidRDefault="0053707C" w:rsidP="0053707C">
            <w:pPr>
              <w:jc w:val="both"/>
              <w:rPr>
                <w:b/>
                <w:sz w:val="19"/>
                <w:szCs w:val="19"/>
              </w:rPr>
            </w:pPr>
            <w:r w:rsidRPr="001518AD">
              <w:rPr>
                <w:b/>
                <w:sz w:val="19"/>
                <w:szCs w:val="19"/>
              </w:rPr>
              <w:t xml:space="preserve">hodin </w:t>
            </w:r>
          </w:p>
        </w:tc>
      </w:tr>
      <w:tr w:rsidR="0053707C" w14:paraId="1F9105C0" w14:textId="77777777" w:rsidTr="003547AD">
        <w:trPr>
          <w:gridBefore w:val="2"/>
          <w:wBefore w:w="197" w:type="dxa"/>
        </w:trPr>
        <w:tc>
          <w:tcPr>
            <w:tcW w:w="9868" w:type="dxa"/>
            <w:gridSpan w:val="33"/>
            <w:shd w:val="clear" w:color="auto" w:fill="F7CAAC"/>
          </w:tcPr>
          <w:p w14:paraId="33FA2CAF" w14:textId="77777777" w:rsidR="0053707C" w:rsidRPr="001518AD" w:rsidRDefault="0053707C" w:rsidP="0053707C">
            <w:pPr>
              <w:jc w:val="both"/>
              <w:rPr>
                <w:b/>
                <w:sz w:val="19"/>
                <w:szCs w:val="19"/>
              </w:rPr>
            </w:pPr>
            <w:r w:rsidRPr="001518AD">
              <w:rPr>
                <w:b/>
                <w:sz w:val="19"/>
                <w:szCs w:val="19"/>
              </w:rPr>
              <w:t>Informace o způsobu kontaktu s vyučujícím</w:t>
            </w:r>
          </w:p>
        </w:tc>
      </w:tr>
      <w:tr w:rsidR="0053707C" w14:paraId="067D5B36" w14:textId="77777777" w:rsidTr="003547AD">
        <w:trPr>
          <w:gridBefore w:val="2"/>
          <w:wBefore w:w="197" w:type="dxa"/>
          <w:trHeight w:val="992"/>
        </w:trPr>
        <w:tc>
          <w:tcPr>
            <w:tcW w:w="9868" w:type="dxa"/>
            <w:gridSpan w:val="33"/>
          </w:tcPr>
          <w:p w14:paraId="199657DE" w14:textId="77777777" w:rsidR="0053707C" w:rsidRDefault="0053707C" w:rsidP="0053707C">
            <w:pPr>
              <w:jc w:val="both"/>
            </w:pPr>
            <w:r w:rsidRPr="001518AD">
              <w:rPr>
                <w:sz w:val="19"/>
                <w:szCs w:val="19"/>
              </w:rPr>
              <w:t>Studentům budou doporučeny postupy a informační zdroje k vypracování projektu. Studenti mohou po domluvě konzultovat pr</w:t>
            </w:r>
            <w:r>
              <w:rPr>
                <w:sz w:val="19"/>
                <w:szCs w:val="19"/>
              </w:rPr>
              <w:t xml:space="preserve">ůběh práce s vedoucím učitelem. </w:t>
            </w:r>
            <w:r w:rsidRPr="001518AD">
              <w:rPr>
                <w:sz w:val="19"/>
                <w:szCs w:val="19"/>
              </w:rPr>
              <w:t>Studenti rovněž zpracovávají projekt do formy prezentace, ev. praktického výstupu.</w:t>
            </w:r>
            <w:r>
              <w:rPr>
                <w:sz w:val="19"/>
                <w:szCs w:val="19"/>
              </w:rPr>
              <w:t xml:space="preserve"> </w:t>
            </w:r>
          </w:p>
          <w:p w14:paraId="37B58D35" w14:textId="77777777" w:rsidR="0053707C" w:rsidRPr="001518AD" w:rsidRDefault="0053707C" w:rsidP="0053707C">
            <w:pPr>
              <w:jc w:val="both"/>
              <w:rPr>
                <w:sz w:val="19"/>
                <w:szCs w:val="19"/>
              </w:rPr>
            </w:pPr>
          </w:p>
          <w:p w14:paraId="7E2903A2" w14:textId="5BEF9D60" w:rsidR="00517090" w:rsidRPr="001518AD" w:rsidRDefault="0053707C" w:rsidP="00517090">
            <w:pPr>
              <w:jc w:val="both"/>
              <w:rPr>
                <w:sz w:val="19"/>
                <w:szCs w:val="19"/>
              </w:rPr>
            </w:pPr>
            <w:r w:rsidRPr="001518AD">
              <w:rPr>
                <w:sz w:val="19"/>
                <w:szCs w:val="19"/>
              </w:rPr>
              <w:t>Možnosti komunikace s vyučujícím</w:t>
            </w:r>
            <w:r w:rsidR="00D80CC7">
              <w:rPr>
                <w:sz w:val="19"/>
                <w:szCs w:val="19"/>
              </w:rPr>
              <w:t>i</w:t>
            </w:r>
            <w:r w:rsidRPr="001518AD">
              <w:rPr>
                <w:sz w:val="19"/>
                <w:szCs w:val="19"/>
              </w:rPr>
              <w:t xml:space="preserve">: </w:t>
            </w:r>
            <w:hyperlink r:id="rId64" w:history="1">
              <w:r w:rsidRPr="001518AD">
                <w:rPr>
                  <w:rStyle w:val="Hypertextovodkaz"/>
                  <w:sz w:val="19"/>
                  <w:szCs w:val="19"/>
                </w:rPr>
                <w:t>mdolezalova@utb.cz</w:t>
              </w:r>
            </w:hyperlink>
            <w:r w:rsidRPr="001518AD">
              <w:rPr>
                <w:sz w:val="19"/>
                <w:szCs w:val="19"/>
              </w:rPr>
              <w:t>, 576 031 020</w:t>
            </w:r>
            <w:r w:rsidR="002B6748">
              <w:rPr>
                <w:sz w:val="19"/>
                <w:szCs w:val="19"/>
              </w:rPr>
              <w:t xml:space="preserve">, </w:t>
            </w:r>
            <w:hyperlink r:id="rId65" w:history="1">
              <w:r w:rsidR="002B6748" w:rsidRPr="00AA3A83">
                <w:rPr>
                  <w:rStyle w:val="Hypertextovodkaz"/>
                  <w:sz w:val="19"/>
                  <w:szCs w:val="19"/>
                </w:rPr>
                <w:t>jfilip@utb.cz</w:t>
              </w:r>
            </w:hyperlink>
            <w:r w:rsidR="002B6748">
              <w:rPr>
                <w:sz w:val="19"/>
                <w:szCs w:val="19"/>
              </w:rPr>
              <w:t>,</w:t>
            </w:r>
            <w:r w:rsidR="00517090">
              <w:rPr>
                <w:sz w:val="19"/>
                <w:szCs w:val="19"/>
              </w:rPr>
              <w:t xml:space="preserve"> </w:t>
            </w:r>
            <w:r w:rsidR="002B6748" w:rsidRPr="003D60D4">
              <w:rPr>
                <w:sz w:val="19"/>
                <w:szCs w:val="19"/>
              </w:rPr>
              <w:t>576 031</w:t>
            </w:r>
            <w:r w:rsidR="00517090">
              <w:rPr>
                <w:sz w:val="19"/>
                <w:szCs w:val="19"/>
              </w:rPr>
              <w:t> </w:t>
            </w:r>
            <w:r w:rsidR="002B6748">
              <w:rPr>
                <w:sz w:val="19"/>
                <w:szCs w:val="19"/>
              </w:rPr>
              <w:t>209.</w:t>
            </w:r>
          </w:p>
        </w:tc>
      </w:tr>
      <w:tr w:rsidR="0053707C" w14:paraId="10B4E3E5" w14:textId="77777777" w:rsidTr="003547AD">
        <w:trPr>
          <w:gridBefore w:val="2"/>
          <w:wBefore w:w="197" w:type="dxa"/>
        </w:trPr>
        <w:tc>
          <w:tcPr>
            <w:tcW w:w="9868" w:type="dxa"/>
            <w:gridSpan w:val="33"/>
            <w:tcBorders>
              <w:bottom w:val="double" w:sz="4" w:space="0" w:color="auto"/>
            </w:tcBorders>
            <w:shd w:val="clear" w:color="auto" w:fill="BDD6EE"/>
          </w:tcPr>
          <w:p w14:paraId="1220D5C0" w14:textId="77777777" w:rsidR="0053707C" w:rsidRDefault="0053707C" w:rsidP="0053707C">
            <w:pPr>
              <w:jc w:val="both"/>
              <w:rPr>
                <w:b/>
                <w:sz w:val="28"/>
              </w:rPr>
            </w:pPr>
            <w:r>
              <w:lastRenderedPageBreak/>
              <w:br w:type="page"/>
            </w:r>
            <w:r>
              <w:rPr>
                <w:b/>
              </w:rPr>
              <w:br w:type="page"/>
            </w:r>
            <w:r>
              <w:rPr>
                <w:b/>
                <w:sz w:val="28"/>
              </w:rPr>
              <w:t>B-III – Charakteristika studijního předmětu</w:t>
            </w:r>
          </w:p>
        </w:tc>
      </w:tr>
      <w:tr w:rsidR="0053707C" w14:paraId="337538E4" w14:textId="77777777" w:rsidTr="003547AD">
        <w:trPr>
          <w:gridBefore w:val="2"/>
          <w:wBefore w:w="197" w:type="dxa"/>
        </w:trPr>
        <w:tc>
          <w:tcPr>
            <w:tcW w:w="3013" w:type="dxa"/>
            <w:gridSpan w:val="3"/>
            <w:tcBorders>
              <w:top w:val="double" w:sz="4" w:space="0" w:color="auto"/>
            </w:tcBorders>
            <w:shd w:val="clear" w:color="auto" w:fill="F7CAAC"/>
          </w:tcPr>
          <w:p w14:paraId="06978410" w14:textId="77777777" w:rsidR="0053707C" w:rsidRDefault="0053707C" w:rsidP="0053707C">
            <w:pPr>
              <w:jc w:val="both"/>
              <w:rPr>
                <w:b/>
              </w:rPr>
            </w:pPr>
            <w:r>
              <w:rPr>
                <w:b/>
              </w:rPr>
              <w:t>Název studijního předmětu</w:t>
            </w:r>
          </w:p>
        </w:tc>
        <w:tc>
          <w:tcPr>
            <w:tcW w:w="6855" w:type="dxa"/>
            <w:gridSpan w:val="30"/>
            <w:tcBorders>
              <w:top w:val="double" w:sz="4" w:space="0" w:color="auto"/>
            </w:tcBorders>
          </w:tcPr>
          <w:p w14:paraId="7DB2124E" w14:textId="77777777" w:rsidR="0053707C" w:rsidRPr="00A71D37" w:rsidRDefault="0053707C" w:rsidP="0053707C">
            <w:pPr>
              <w:jc w:val="both"/>
              <w:rPr>
                <w:b/>
              </w:rPr>
            </w:pPr>
            <w:bookmarkStart w:id="25" w:name="Sem_k_DP"/>
            <w:bookmarkEnd w:id="25"/>
            <w:r w:rsidRPr="00A71D37">
              <w:rPr>
                <w:b/>
              </w:rPr>
              <w:t>Seminář k diplomové práci</w:t>
            </w:r>
          </w:p>
        </w:tc>
      </w:tr>
      <w:tr w:rsidR="0053707C" w14:paraId="39839631" w14:textId="77777777" w:rsidTr="003547AD">
        <w:trPr>
          <w:gridBefore w:val="2"/>
          <w:wBefore w:w="197" w:type="dxa"/>
        </w:trPr>
        <w:tc>
          <w:tcPr>
            <w:tcW w:w="3013" w:type="dxa"/>
            <w:gridSpan w:val="3"/>
            <w:shd w:val="clear" w:color="auto" w:fill="F7CAAC"/>
          </w:tcPr>
          <w:p w14:paraId="331454BA" w14:textId="77777777" w:rsidR="0053707C" w:rsidRDefault="0053707C" w:rsidP="0053707C">
            <w:pPr>
              <w:jc w:val="both"/>
              <w:rPr>
                <w:b/>
              </w:rPr>
            </w:pPr>
            <w:r>
              <w:rPr>
                <w:b/>
              </w:rPr>
              <w:t>Typ předmětu</w:t>
            </w:r>
          </w:p>
        </w:tc>
        <w:tc>
          <w:tcPr>
            <w:tcW w:w="3339" w:type="dxa"/>
            <w:gridSpan w:val="16"/>
          </w:tcPr>
          <w:p w14:paraId="2E032B81" w14:textId="77777777" w:rsidR="0053707C" w:rsidRDefault="0053707C" w:rsidP="0053707C">
            <w:pPr>
              <w:jc w:val="both"/>
            </w:pPr>
            <w:r>
              <w:t>povinný</w:t>
            </w:r>
          </w:p>
        </w:tc>
        <w:tc>
          <w:tcPr>
            <w:tcW w:w="2633" w:type="dxa"/>
            <w:gridSpan w:val="9"/>
            <w:shd w:val="clear" w:color="auto" w:fill="F7CAAC"/>
          </w:tcPr>
          <w:p w14:paraId="4AA8B5BA" w14:textId="77777777" w:rsidR="0053707C" w:rsidRDefault="0053707C" w:rsidP="0053707C">
            <w:pPr>
              <w:jc w:val="both"/>
            </w:pPr>
            <w:r>
              <w:rPr>
                <w:b/>
              </w:rPr>
              <w:t>doporučený ročník / semestr</w:t>
            </w:r>
          </w:p>
        </w:tc>
        <w:tc>
          <w:tcPr>
            <w:tcW w:w="883" w:type="dxa"/>
            <w:gridSpan w:val="5"/>
          </w:tcPr>
          <w:p w14:paraId="45506D72" w14:textId="77777777" w:rsidR="0053707C" w:rsidRDefault="0053707C" w:rsidP="0053707C">
            <w:pPr>
              <w:jc w:val="both"/>
            </w:pPr>
            <w:r>
              <w:t>2/ZS</w:t>
            </w:r>
          </w:p>
        </w:tc>
      </w:tr>
      <w:tr w:rsidR="0053707C" w14:paraId="29F07754" w14:textId="77777777" w:rsidTr="003547AD">
        <w:trPr>
          <w:gridBefore w:val="2"/>
          <w:wBefore w:w="197" w:type="dxa"/>
        </w:trPr>
        <w:tc>
          <w:tcPr>
            <w:tcW w:w="3013" w:type="dxa"/>
            <w:gridSpan w:val="3"/>
            <w:shd w:val="clear" w:color="auto" w:fill="F7CAAC"/>
          </w:tcPr>
          <w:p w14:paraId="08259F3C" w14:textId="77777777" w:rsidR="0053707C" w:rsidRDefault="0053707C" w:rsidP="0053707C">
            <w:pPr>
              <w:jc w:val="both"/>
              <w:rPr>
                <w:b/>
              </w:rPr>
            </w:pPr>
            <w:r>
              <w:rPr>
                <w:b/>
              </w:rPr>
              <w:t>Rozsah studijního předmětu</w:t>
            </w:r>
          </w:p>
        </w:tc>
        <w:tc>
          <w:tcPr>
            <w:tcW w:w="1666" w:type="dxa"/>
            <w:gridSpan w:val="8"/>
          </w:tcPr>
          <w:p w14:paraId="265A7493" w14:textId="6BD127DF" w:rsidR="0053707C" w:rsidRDefault="00451E5D" w:rsidP="0053707C">
            <w:pPr>
              <w:jc w:val="both"/>
            </w:pPr>
            <w:r>
              <w:t>0p</w:t>
            </w:r>
            <w:r>
              <w:rPr>
                <w:lang w:val="en-GB"/>
              </w:rPr>
              <w:t>+</w:t>
            </w:r>
            <w:r>
              <w:t>14s</w:t>
            </w:r>
            <w:r>
              <w:rPr>
                <w:lang w:val="en-GB"/>
              </w:rPr>
              <w:t>+</w:t>
            </w:r>
            <w:r>
              <w:t>0l</w:t>
            </w:r>
          </w:p>
        </w:tc>
        <w:tc>
          <w:tcPr>
            <w:tcW w:w="872" w:type="dxa"/>
            <w:gridSpan w:val="4"/>
            <w:shd w:val="clear" w:color="auto" w:fill="F7CAAC"/>
          </w:tcPr>
          <w:p w14:paraId="7736F295" w14:textId="77777777" w:rsidR="0053707C" w:rsidRDefault="0053707C" w:rsidP="0053707C">
            <w:pPr>
              <w:jc w:val="both"/>
              <w:rPr>
                <w:b/>
              </w:rPr>
            </w:pPr>
            <w:r>
              <w:rPr>
                <w:b/>
              </w:rPr>
              <w:t xml:space="preserve">hod. </w:t>
            </w:r>
          </w:p>
        </w:tc>
        <w:tc>
          <w:tcPr>
            <w:tcW w:w="801" w:type="dxa"/>
            <w:gridSpan w:val="4"/>
          </w:tcPr>
          <w:p w14:paraId="12052D67" w14:textId="51F38E59" w:rsidR="0053707C" w:rsidRDefault="0053707C" w:rsidP="0053707C">
            <w:pPr>
              <w:jc w:val="both"/>
            </w:pPr>
            <w:r>
              <w:t>1</w:t>
            </w:r>
            <w:r w:rsidR="00451E5D">
              <w:t>4</w:t>
            </w:r>
          </w:p>
        </w:tc>
        <w:tc>
          <w:tcPr>
            <w:tcW w:w="2107" w:type="dxa"/>
            <w:gridSpan w:val="6"/>
            <w:shd w:val="clear" w:color="auto" w:fill="F7CAAC"/>
          </w:tcPr>
          <w:p w14:paraId="6BAB71DA" w14:textId="77777777" w:rsidR="0053707C" w:rsidRDefault="0053707C" w:rsidP="0053707C">
            <w:pPr>
              <w:jc w:val="both"/>
              <w:rPr>
                <w:b/>
              </w:rPr>
            </w:pPr>
            <w:r>
              <w:rPr>
                <w:b/>
              </w:rPr>
              <w:t>kreditů</w:t>
            </w:r>
          </w:p>
        </w:tc>
        <w:tc>
          <w:tcPr>
            <w:tcW w:w="1409" w:type="dxa"/>
            <w:gridSpan w:val="8"/>
          </w:tcPr>
          <w:p w14:paraId="2B3BA332" w14:textId="77777777" w:rsidR="0053707C" w:rsidRDefault="0053707C" w:rsidP="0053707C">
            <w:pPr>
              <w:jc w:val="both"/>
            </w:pPr>
            <w:r>
              <w:t>1</w:t>
            </w:r>
          </w:p>
        </w:tc>
      </w:tr>
      <w:tr w:rsidR="0053707C" w14:paraId="6F38CE8B" w14:textId="77777777" w:rsidTr="003547AD">
        <w:trPr>
          <w:gridBefore w:val="2"/>
          <w:wBefore w:w="197" w:type="dxa"/>
        </w:trPr>
        <w:tc>
          <w:tcPr>
            <w:tcW w:w="3013" w:type="dxa"/>
            <w:gridSpan w:val="3"/>
            <w:shd w:val="clear" w:color="auto" w:fill="F7CAAC"/>
          </w:tcPr>
          <w:p w14:paraId="091E93E8" w14:textId="77777777" w:rsidR="0053707C" w:rsidRDefault="0053707C" w:rsidP="0053707C">
            <w:pPr>
              <w:jc w:val="both"/>
              <w:rPr>
                <w:b/>
                <w:sz w:val="22"/>
              </w:rPr>
            </w:pPr>
            <w:r>
              <w:rPr>
                <w:b/>
              </w:rPr>
              <w:t>Prerekvizity, korekvizity, ekvivalence</w:t>
            </w:r>
          </w:p>
        </w:tc>
        <w:tc>
          <w:tcPr>
            <w:tcW w:w="6855" w:type="dxa"/>
            <w:gridSpan w:val="30"/>
          </w:tcPr>
          <w:p w14:paraId="751CDC35" w14:textId="77777777" w:rsidR="0053707C" w:rsidRDefault="0053707C" w:rsidP="0053707C">
            <w:pPr>
              <w:jc w:val="both"/>
            </w:pPr>
          </w:p>
        </w:tc>
      </w:tr>
      <w:tr w:rsidR="0053707C" w14:paraId="512AEB8C" w14:textId="77777777" w:rsidTr="003547AD">
        <w:trPr>
          <w:gridBefore w:val="2"/>
          <w:wBefore w:w="197" w:type="dxa"/>
        </w:trPr>
        <w:tc>
          <w:tcPr>
            <w:tcW w:w="3013" w:type="dxa"/>
            <w:gridSpan w:val="3"/>
            <w:shd w:val="clear" w:color="auto" w:fill="F7CAAC"/>
          </w:tcPr>
          <w:p w14:paraId="71589CE9" w14:textId="77777777" w:rsidR="0053707C" w:rsidRDefault="0053707C" w:rsidP="0053707C">
            <w:pPr>
              <w:jc w:val="both"/>
              <w:rPr>
                <w:b/>
              </w:rPr>
            </w:pPr>
            <w:r>
              <w:rPr>
                <w:b/>
              </w:rPr>
              <w:t>Způsob ověření studijních výsledků</w:t>
            </w:r>
          </w:p>
        </w:tc>
        <w:tc>
          <w:tcPr>
            <w:tcW w:w="3339" w:type="dxa"/>
            <w:gridSpan w:val="16"/>
          </w:tcPr>
          <w:p w14:paraId="6F887E91" w14:textId="77777777" w:rsidR="0053707C" w:rsidRDefault="0053707C" w:rsidP="0053707C">
            <w:pPr>
              <w:jc w:val="both"/>
            </w:pPr>
            <w:r>
              <w:t>zápočet</w:t>
            </w:r>
          </w:p>
        </w:tc>
        <w:tc>
          <w:tcPr>
            <w:tcW w:w="1526" w:type="dxa"/>
            <w:gridSpan w:val="3"/>
            <w:shd w:val="clear" w:color="auto" w:fill="F7CAAC"/>
          </w:tcPr>
          <w:p w14:paraId="626C7E7B" w14:textId="77777777" w:rsidR="0053707C" w:rsidRDefault="0053707C" w:rsidP="0053707C">
            <w:pPr>
              <w:jc w:val="both"/>
              <w:rPr>
                <w:b/>
              </w:rPr>
            </w:pPr>
            <w:r>
              <w:rPr>
                <w:b/>
              </w:rPr>
              <w:t>Forma výuky</w:t>
            </w:r>
          </w:p>
        </w:tc>
        <w:tc>
          <w:tcPr>
            <w:tcW w:w="1990" w:type="dxa"/>
            <w:gridSpan w:val="11"/>
          </w:tcPr>
          <w:p w14:paraId="773D0D9F" w14:textId="77777777" w:rsidR="0053707C" w:rsidRDefault="0053707C" w:rsidP="0053707C">
            <w:pPr>
              <w:jc w:val="both"/>
            </w:pPr>
            <w:r>
              <w:t>semináře</w:t>
            </w:r>
          </w:p>
          <w:p w14:paraId="7C407DE6" w14:textId="77777777" w:rsidR="0053707C" w:rsidRDefault="0053707C" w:rsidP="0053707C">
            <w:pPr>
              <w:jc w:val="both"/>
            </w:pPr>
          </w:p>
        </w:tc>
      </w:tr>
      <w:tr w:rsidR="0053707C" w14:paraId="0CB4B6A2" w14:textId="77777777" w:rsidTr="003547AD">
        <w:trPr>
          <w:gridBefore w:val="2"/>
          <w:wBefore w:w="197" w:type="dxa"/>
        </w:trPr>
        <w:tc>
          <w:tcPr>
            <w:tcW w:w="3013" w:type="dxa"/>
            <w:gridSpan w:val="3"/>
            <w:shd w:val="clear" w:color="auto" w:fill="F7CAAC"/>
          </w:tcPr>
          <w:p w14:paraId="769B3199" w14:textId="77777777" w:rsidR="0053707C" w:rsidRDefault="0053707C" w:rsidP="0053707C">
            <w:pPr>
              <w:jc w:val="both"/>
              <w:rPr>
                <w:b/>
              </w:rPr>
            </w:pPr>
            <w:r>
              <w:rPr>
                <w:b/>
              </w:rPr>
              <w:t>Forma způsobu ověření studijních výsledků a další požadavky na studenta</w:t>
            </w:r>
          </w:p>
        </w:tc>
        <w:tc>
          <w:tcPr>
            <w:tcW w:w="6855" w:type="dxa"/>
            <w:gridSpan w:val="30"/>
            <w:tcBorders>
              <w:bottom w:val="single" w:sz="4" w:space="0" w:color="auto"/>
            </w:tcBorders>
          </w:tcPr>
          <w:p w14:paraId="3ACAAF52" w14:textId="77777777" w:rsidR="0053707C" w:rsidRDefault="0053707C" w:rsidP="0053707C">
            <w:pPr>
              <w:jc w:val="both"/>
            </w:pPr>
            <w:r>
              <w:t>Povinná účast na seminářích 80%.</w:t>
            </w:r>
          </w:p>
        </w:tc>
      </w:tr>
      <w:tr w:rsidR="0053707C" w14:paraId="571594BE" w14:textId="77777777" w:rsidTr="003547AD">
        <w:trPr>
          <w:gridBefore w:val="2"/>
          <w:wBefore w:w="197" w:type="dxa"/>
          <w:trHeight w:val="197"/>
        </w:trPr>
        <w:tc>
          <w:tcPr>
            <w:tcW w:w="3013" w:type="dxa"/>
            <w:gridSpan w:val="3"/>
            <w:tcBorders>
              <w:top w:val="nil"/>
            </w:tcBorders>
            <w:shd w:val="clear" w:color="auto" w:fill="F7CAAC"/>
          </w:tcPr>
          <w:p w14:paraId="0BCF102A" w14:textId="77777777" w:rsidR="0053707C" w:rsidRDefault="0053707C" w:rsidP="0053707C">
            <w:pPr>
              <w:jc w:val="both"/>
              <w:rPr>
                <w:b/>
              </w:rPr>
            </w:pPr>
            <w:r>
              <w:rPr>
                <w:b/>
              </w:rPr>
              <w:t>Garant předmětu</w:t>
            </w:r>
          </w:p>
        </w:tc>
        <w:tc>
          <w:tcPr>
            <w:tcW w:w="6855" w:type="dxa"/>
            <w:gridSpan w:val="30"/>
            <w:tcBorders>
              <w:top w:val="single" w:sz="4" w:space="0" w:color="auto"/>
            </w:tcBorders>
          </w:tcPr>
          <w:p w14:paraId="21ABCE49" w14:textId="0EE90CEF" w:rsidR="0053707C" w:rsidRDefault="0053707C" w:rsidP="0053707C">
            <w:pPr>
              <w:jc w:val="both"/>
            </w:pPr>
          </w:p>
        </w:tc>
      </w:tr>
      <w:tr w:rsidR="0053707C" w14:paraId="6B80AE1E" w14:textId="77777777" w:rsidTr="003547AD">
        <w:trPr>
          <w:gridBefore w:val="2"/>
          <w:wBefore w:w="197" w:type="dxa"/>
          <w:trHeight w:val="243"/>
        </w:trPr>
        <w:tc>
          <w:tcPr>
            <w:tcW w:w="3013" w:type="dxa"/>
            <w:gridSpan w:val="3"/>
            <w:tcBorders>
              <w:top w:val="nil"/>
            </w:tcBorders>
            <w:shd w:val="clear" w:color="auto" w:fill="F7CAAC"/>
          </w:tcPr>
          <w:p w14:paraId="71F82F23" w14:textId="77777777" w:rsidR="0053707C" w:rsidRDefault="0053707C" w:rsidP="0053707C">
            <w:pPr>
              <w:jc w:val="both"/>
              <w:rPr>
                <w:b/>
              </w:rPr>
            </w:pPr>
            <w:r>
              <w:rPr>
                <w:b/>
              </w:rPr>
              <w:t>Zapojení garanta do výuky předmětu</w:t>
            </w:r>
          </w:p>
        </w:tc>
        <w:tc>
          <w:tcPr>
            <w:tcW w:w="6855" w:type="dxa"/>
            <w:gridSpan w:val="30"/>
            <w:tcBorders>
              <w:top w:val="nil"/>
            </w:tcBorders>
          </w:tcPr>
          <w:p w14:paraId="5935440E" w14:textId="1DA1F86E" w:rsidR="0053707C" w:rsidRDefault="0053707C" w:rsidP="0053707C">
            <w:pPr>
              <w:jc w:val="both"/>
            </w:pPr>
          </w:p>
        </w:tc>
      </w:tr>
      <w:tr w:rsidR="0053707C" w14:paraId="6014796F" w14:textId="77777777" w:rsidTr="003547AD">
        <w:trPr>
          <w:gridBefore w:val="2"/>
          <w:wBefore w:w="197" w:type="dxa"/>
        </w:trPr>
        <w:tc>
          <w:tcPr>
            <w:tcW w:w="3013" w:type="dxa"/>
            <w:gridSpan w:val="3"/>
            <w:shd w:val="clear" w:color="auto" w:fill="F7CAAC"/>
          </w:tcPr>
          <w:p w14:paraId="42A4975B" w14:textId="77777777" w:rsidR="0053707C" w:rsidRDefault="0053707C" w:rsidP="0053707C">
            <w:pPr>
              <w:jc w:val="both"/>
              <w:rPr>
                <w:b/>
              </w:rPr>
            </w:pPr>
            <w:r>
              <w:rPr>
                <w:b/>
              </w:rPr>
              <w:t>Vyučující</w:t>
            </w:r>
          </w:p>
        </w:tc>
        <w:tc>
          <w:tcPr>
            <w:tcW w:w="6855" w:type="dxa"/>
            <w:gridSpan w:val="30"/>
            <w:tcBorders>
              <w:bottom w:val="nil"/>
            </w:tcBorders>
          </w:tcPr>
          <w:p w14:paraId="3F4F4B9C" w14:textId="77777777" w:rsidR="0053707C" w:rsidRDefault="0053707C" w:rsidP="0053707C"/>
        </w:tc>
      </w:tr>
      <w:tr w:rsidR="0053707C" w14:paraId="2D1441D7" w14:textId="77777777" w:rsidTr="003547AD">
        <w:trPr>
          <w:gridBefore w:val="2"/>
          <w:wBefore w:w="197" w:type="dxa"/>
          <w:trHeight w:val="299"/>
        </w:trPr>
        <w:tc>
          <w:tcPr>
            <w:tcW w:w="9868" w:type="dxa"/>
            <w:gridSpan w:val="33"/>
            <w:tcBorders>
              <w:top w:val="nil"/>
            </w:tcBorders>
          </w:tcPr>
          <w:p w14:paraId="0C838865" w14:textId="77777777" w:rsidR="0053707C" w:rsidRDefault="0053707C" w:rsidP="0053707C">
            <w:pPr>
              <w:spacing w:before="60" w:after="60"/>
              <w:jc w:val="both"/>
            </w:pPr>
            <w:r w:rsidRPr="008006AC">
              <w:t>doc. RNDr. Leona Buňková, Ph.D.</w:t>
            </w:r>
            <w:r>
              <w:t xml:space="preserve"> (100% s)</w:t>
            </w:r>
          </w:p>
        </w:tc>
      </w:tr>
      <w:tr w:rsidR="0053707C" w14:paraId="6B306486" w14:textId="77777777" w:rsidTr="003547AD">
        <w:trPr>
          <w:gridBefore w:val="2"/>
          <w:wBefore w:w="197" w:type="dxa"/>
        </w:trPr>
        <w:tc>
          <w:tcPr>
            <w:tcW w:w="3013" w:type="dxa"/>
            <w:gridSpan w:val="3"/>
            <w:shd w:val="clear" w:color="auto" w:fill="F7CAAC"/>
          </w:tcPr>
          <w:p w14:paraId="7D2EA2F4" w14:textId="77777777" w:rsidR="0053707C" w:rsidRDefault="0053707C" w:rsidP="0053707C">
            <w:pPr>
              <w:jc w:val="both"/>
              <w:rPr>
                <w:b/>
              </w:rPr>
            </w:pPr>
            <w:r>
              <w:rPr>
                <w:b/>
              </w:rPr>
              <w:t>Stručná anotace předmětu</w:t>
            </w:r>
          </w:p>
        </w:tc>
        <w:tc>
          <w:tcPr>
            <w:tcW w:w="6855" w:type="dxa"/>
            <w:gridSpan w:val="30"/>
            <w:tcBorders>
              <w:bottom w:val="nil"/>
            </w:tcBorders>
          </w:tcPr>
          <w:p w14:paraId="012E6048" w14:textId="77777777" w:rsidR="0053707C" w:rsidRDefault="0053707C" w:rsidP="0053707C">
            <w:pPr>
              <w:jc w:val="both"/>
            </w:pPr>
          </w:p>
        </w:tc>
      </w:tr>
      <w:tr w:rsidR="0053707C" w14:paraId="4A57CDD4" w14:textId="77777777" w:rsidTr="003547AD">
        <w:trPr>
          <w:gridBefore w:val="2"/>
          <w:wBefore w:w="197" w:type="dxa"/>
          <w:trHeight w:val="3938"/>
        </w:trPr>
        <w:tc>
          <w:tcPr>
            <w:tcW w:w="9868" w:type="dxa"/>
            <w:gridSpan w:val="33"/>
            <w:tcBorders>
              <w:top w:val="nil"/>
              <w:bottom w:val="single" w:sz="12" w:space="0" w:color="auto"/>
            </w:tcBorders>
          </w:tcPr>
          <w:p w14:paraId="3A8D55A1" w14:textId="77777777" w:rsidR="0053707C" w:rsidRDefault="0053707C" w:rsidP="0053707C">
            <w:pPr>
              <w:jc w:val="both"/>
            </w:pPr>
            <w:r>
              <w:t xml:space="preserve">Cílem předmětu je seznámit studenty s problematikou psaní kvalifikační práce. V seminářích probíhají také prezentace studentů, v rámci kterých prezentují cíle diplomové práce a design experimentů, které budou součástí praktické části diplomové práce. </w:t>
            </w:r>
            <w:r w:rsidRPr="00070252">
              <w:t>Obsah předmětu tvoří tyto tematické celky:</w:t>
            </w:r>
          </w:p>
          <w:p w14:paraId="5B1AC48C" w14:textId="77777777" w:rsidR="0053707C" w:rsidRPr="00D373C5" w:rsidRDefault="0053707C" w:rsidP="0053707C">
            <w:pPr>
              <w:pStyle w:val="Odstavecseseznamem"/>
              <w:numPr>
                <w:ilvl w:val="0"/>
                <w:numId w:val="25"/>
              </w:numPr>
              <w:ind w:left="284" w:hanging="57"/>
              <w:jc w:val="both"/>
            </w:pPr>
            <w:r w:rsidRPr="00D373C5">
              <w:t>Příprava rešerše na zadané téma</w:t>
            </w:r>
            <w:r>
              <w:t>.</w:t>
            </w:r>
          </w:p>
          <w:p w14:paraId="2CF31E81" w14:textId="77777777" w:rsidR="0053707C" w:rsidRPr="00D373C5" w:rsidRDefault="0053707C" w:rsidP="0053707C">
            <w:pPr>
              <w:pStyle w:val="Odstavecseseznamem"/>
              <w:numPr>
                <w:ilvl w:val="0"/>
                <w:numId w:val="25"/>
              </w:numPr>
              <w:ind w:left="284" w:hanging="57"/>
              <w:jc w:val="both"/>
            </w:pPr>
            <w:r>
              <w:t>Výběr relevantních zdrojů.</w:t>
            </w:r>
          </w:p>
          <w:p w14:paraId="05E60712" w14:textId="77777777" w:rsidR="0053707C" w:rsidRPr="00D373C5" w:rsidRDefault="0053707C" w:rsidP="0053707C">
            <w:pPr>
              <w:pStyle w:val="Odstavecseseznamem"/>
              <w:numPr>
                <w:ilvl w:val="0"/>
                <w:numId w:val="25"/>
              </w:numPr>
              <w:ind w:left="284" w:hanging="57"/>
              <w:jc w:val="both"/>
            </w:pPr>
            <w:r w:rsidRPr="00D373C5">
              <w:t>Používání zdrojů pro zpracování rešerše</w:t>
            </w:r>
            <w:r>
              <w:t>.</w:t>
            </w:r>
          </w:p>
          <w:p w14:paraId="64A9E699" w14:textId="77777777" w:rsidR="0053707C" w:rsidRPr="00D373C5" w:rsidRDefault="0053707C" w:rsidP="0053707C">
            <w:pPr>
              <w:pStyle w:val="Odstavecseseznamem"/>
              <w:numPr>
                <w:ilvl w:val="0"/>
                <w:numId w:val="25"/>
              </w:numPr>
              <w:ind w:left="284" w:hanging="57"/>
              <w:jc w:val="both"/>
            </w:pPr>
            <w:r w:rsidRPr="00D373C5">
              <w:t>Možnosti vyhledávání</w:t>
            </w:r>
            <w:r>
              <w:t>.</w:t>
            </w:r>
            <w:r w:rsidRPr="00D373C5">
              <w:t xml:space="preserve"> </w:t>
            </w:r>
          </w:p>
          <w:p w14:paraId="65006A19" w14:textId="77777777" w:rsidR="0053707C" w:rsidRPr="00D373C5" w:rsidRDefault="0053707C" w:rsidP="0053707C">
            <w:pPr>
              <w:pStyle w:val="Odstavecseseznamem"/>
              <w:numPr>
                <w:ilvl w:val="0"/>
                <w:numId w:val="25"/>
              </w:numPr>
              <w:ind w:left="284" w:hanging="57"/>
              <w:jc w:val="both"/>
            </w:pPr>
            <w:r w:rsidRPr="00D373C5">
              <w:t>On-line databáze v knihovně UTB</w:t>
            </w:r>
            <w:r>
              <w:t>.</w:t>
            </w:r>
          </w:p>
          <w:p w14:paraId="5BF33E36" w14:textId="77777777" w:rsidR="0053707C" w:rsidRPr="00D373C5" w:rsidRDefault="0053707C" w:rsidP="0053707C">
            <w:pPr>
              <w:pStyle w:val="Odstavecseseznamem"/>
              <w:numPr>
                <w:ilvl w:val="0"/>
                <w:numId w:val="25"/>
              </w:numPr>
              <w:ind w:left="284" w:hanging="57"/>
              <w:jc w:val="both"/>
            </w:pPr>
            <w:r w:rsidRPr="00D373C5">
              <w:t>Licencované databáze</w:t>
            </w:r>
            <w:r>
              <w:t>.</w:t>
            </w:r>
            <w:r w:rsidRPr="00D373C5">
              <w:t xml:space="preserve"> </w:t>
            </w:r>
          </w:p>
          <w:p w14:paraId="1DA6847F" w14:textId="77777777" w:rsidR="0053707C" w:rsidRPr="00D373C5" w:rsidRDefault="0053707C" w:rsidP="0053707C">
            <w:pPr>
              <w:pStyle w:val="Odstavecseseznamem"/>
              <w:numPr>
                <w:ilvl w:val="0"/>
                <w:numId w:val="25"/>
              </w:numPr>
              <w:ind w:left="284" w:hanging="57"/>
              <w:jc w:val="both"/>
            </w:pPr>
            <w:r w:rsidRPr="00D373C5">
              <w:t>Způsob dohledání článků v konsorciu knihoven</w:t>
            </w:r>
            <w:r>
              <w:t>.</w:t>
            </w:r>
            <w:r w:rsidRPr="00D373C5">
              <w:t xml:space="preserve"> </w:t>
            </w:r>
          </w:p>
          <w:p w14:paraId="1835BEAD" w14:textId="77777777" w:rsidR="0053707C" w:rsidRPr="00D373C5" w:rsidRDefault="0053707C" w:rsidP="0053707C">
            <w:pPr>
              <w:pStyle w:val="Odstavecseseznamem"/>
              <w:numPr>
                <w:ilvl w:val="0"/>
                <w:numId w:val="25"/>
              </w:numPr>
              <w:ind w:left="284" w:hanging="57"/>
              <w:jc w:val="both"/>
            </w:pPr>
            <w:r w:rsidRPr="00D373C5">
              <w:t>Vyhledávání dat obecně na internetu</w:t>
            </w:r>
            <w:r>
              <w:t>.</w:t>
            </w:r>
            <w:r w:rsidRPr="00D373C5">
              <w:t xml:space="preserve"> </w:t>
            </w:r>
          </w:p>
          <w:p w14:paraId="60E0B1B6" w14:textId="77777777" w:rsidR="0053707C" w:rsidRPr="00D373C5" w:rsidRDefault="0053707C" w:rsidP="0053707C">
            <w:pPr>
              <w:pStyle w:val="Odstavecseseznamem"/>
              <w:numPr>
                <w:ilvl w:val="0"/>
                <w:numId w:val="25"/>
              </w:numPr>
              <w:ind w:left="284" w:hanging="57"/>
              <w:jc w:val="both"/>
            </w:pPr>
            <w:r w:rsidRPr="00D373C5">
              <w:t>Skladba a obsah teoretické části</w:t>
            </w:r>
            <w:r>
              <w:t>.</w:t>
            </w:r>
          </w:p>
          <w:p w14:paraId="270E7C2B" w14:textId="77777777" w:rsidR="0053707C" w:rsidRPr="00D373C5" w:rsidRDefault="0053707C" w:rsidP="0053707C">
            <w:pPr>
              <w:pStyle w:val="Odstavecseseznamem"/>
              <w:numPr>
                <w:ilvl w:val="0"/>
                <w:numId w:val="25"/>
              </w:numPr>
              <w:ind w:left="284" w:hanging="57"/>
              <w:jc w:val="both"/>
            </w:pPr>
            <w:r w:rsidRPr="00D373C5">
              <w:t>Experimentální část a její obsah</w:t>
            </w:r>
            <w:r>
              <w:t>.</w:t>
            </w:r>
            <w:r w:rsidRPr="00D373C5">
              <w:t xml:space="preserve"> </w:t>
            </w:r>
          </w:p>
          <w:p w14:paraId="71BE4A6B" w14:textId="77777777" w:rsidR="0053707C" w:rsidRPr="00D373C5" w:rsidRDefault="0053707C" w:rsidP="0053707C">
            <w:pPr>
              <w:pStyle w:val="Odstavecseseznamem"/>
              <w:numPr>
                <w:ilvl w:val="0"/>
                <w:numId w:val="25"/>
              </w:numPr>
              <w:ind w:left="284" w:hanging="57"/>
              <w:jc w:val="both"/>
            </w:pPr>
            <w:r w:rsidRPr="00D373C5">
              <w:t>Způsob zpracování experimentálních dat</w:t>
            </w:r>
            <w:r>
              <w:t>.</w:t>
            </w:r>
            <w:r w:rsidRPr="00D373C5">
              <w:t xml:space="preserve"> </w:t>
            </w:r>
          </w:p>
          <w:p w14:paraId="2C39F20B" w14:textId="77777777" w:rsidR="0053707C" w:rsidRPr="00D373C5" w:rsidRDefault="0053707C" w:rsidP="0053707C">
            <w:pPr>
              <w:pStyle w:val="Odstavecseseznamem"/>
              <w:numPr>
                <w:ilvl w:val="0"/>
                <w:numId w:val="25"/>
              </w:numPr>
              <w:ind w:left="284" w:hanging="57"/>
              <w:jc w:val="both"/>
            </w:pPr>
            <w:r w:rsidRPr="00D373C5">
              <w:t>Popis výsledků a jejich diskuze</w:t>
            </w:r>
            <w:r>
              <w:t>.</w:t>
            </w:r>
          </w:p>
          <w:p w14:paraId="46075D8C" w14:textId="77777777" w:rsidR="0053707C" w:rsidRPr="00D373C5" w:rsidRDefault="0053707C" w:rsidP="0053707C">
            <w:pPr>
              <w:pStyle w:val="Odstavecseseznamem"/>
              <w:numPr>
                <w:ilvl w:val="0"/>
                <w:numId w:val="25"/>
              </w:numPr>
              <w:ind w:left="284" w:hanging="57"/>
              <w:jc w:val="both"/>
            </w:pPr>
            <w:r w:rsidRPr="00D373C5">
              <w:t>Způsob sepsání závěru</w:t>
            </w:r>
            <w:r>
              <w:t>.</w:t>
            </w:r>
          </w:p>
          <w:p w14:paraId="239C9DA0" w14:textId="77777777" w:rsidR="0053707C" w:rsidRDefault="0053707C" w:rsidP="0053707C">
            <w:pPr>
              <w:pStyle w:val="Odstavecseseznamem"/>
              <w:numPr>
                <w:ilvl w:val="0"/>
                <w:numId w:val="25"/>
              </w:numPr>
              <w:ind w:left="284" w:hanging="57"/>
              <w:jc w:val="both"/>
            </w:pPr>
            <w:r w:rsidRPr="00D373C5">
              <w:t>Způsoby citace literárních zdrojů</w:t>
            </w:r>
            <w:r>
              <w:t>.</w:t>
            </w:r>
          </w:p>
        </w:tc>
      </w:tr>
      <w:tr w:rsidR="0053707C" w14:paraId="07E33B78" w14:textId="77777777" w:rsidTr="003547AD">
        <w:trPr>
          <w:gridBefore w:val="2"/>
          <w:wBefore w:w="197" w:type="dxa"/>
          <w:trHeight w:val="265"/>
        </w:trPr>
        <w:tc>
          <w:tcPr>
            <w:tcW w:w="3568" w:type="dxa"/>
            <w:gridSpan w:val="7"/>
            <w:tcBorders>
              <w:top w:val="nil"/>
            </w:tcBorders>
            <w:shd w:val="clear" w:color="auto" w:fill="F7CAAC"/>
          </w:tcPr>
          <w:p w14:paraId="25801B87" w14:textId="77777777" w:rsidR="0053707C" w:rsidRDefault="0053707C" w:rsidP="0053707C">
            <w:pPr>
              <w:jc w:val="both"/>
            </w:pPr>
            <w:r>
              <w:rPr>
                <w:b/>
              </w:rPr>
              <w:t>Studijní literatura a studijní pomůcky</w:t>
            </w:r>
          </w:p>
        </w:tc>
        <w:tc>
          <w:tcPr>
            <w:tcW w:w="6300" w:type="dxa"/>
            <w:gridSpan w:val="26"/>
            <w:tcBorders>
              <w:top w:val="nil"/>
              <w:bottom w:val="nil"/>
            </w:tcBorders>
          </w:tcPr>
          <w:p w14:paraId="3EACD7E5" w14:textId="77777777" w:rsidR="0053707C" w:rsidRDefault="0053707C" w:rsidP="0053707C">
            <w:pPr>
              <w:jc w:val="both"/>
            </w:pPr>
          </w:p>
        </w:tc>
      </w:tr>
      <w:tr w:rsidR="0053707C" w14:paraId="53BCADB2" w14:textId="77777777" w:rsidTr="003547AD">
        <w:trPr>
          <w:gridBefore w:val="2"/>
          <w:wBefore w:w="197" w:type="dxa"/>
          <w:trHeight w:val="1497"/>
        </w:trPr>
        <w:tc>
          <w:tcPr>
            <w:tcW w:w="9868" w:type="dxa"/>
            <w:gridSpan w:val="33"/>
            <w:tcBorders>
              <w:top w:val="nil"/>
            </w:tcBorders>
          </w:tcPr>
          <w:p w14:paraId="336D24D0" w14:textId="77777777" w:rsidR="0053707C" w:rsidRPr="00FD6676" w:rsidRDefault="0053707C" w:rsidP="0053707C">
            <w:pPr>
              <w:jc w:val="both"/>
              <w:rPr>
                <w:u w:val="single"/>
              </w:rPr>
            </w:pPr>
            <w:r w:rsidRPr="00FD6676">
              <w:rPr>
                <w:u w:val="single"/>
              </w:rPr>
              <w:t>Povinná literatura:</w:t>
            </w:r>
          </w:p>
          <w:p w14:paraId="7D2A1E91" w14:textId="77777777" w:rsidR="0053707C" w:rsidRPr="00770ED3" w:rsidRDefault="0053707C" w:rsidP="0053707C">
            <w:pPr>
              <w:spacing w:line="252" w:lineRule="auto"/>
              <w:jc w:val="both"/>
              <w:rPr>
                <w:color w:val="000000"/>
              </w:rPr>
            </w:pPr>
            <w:r w:rsidRPr="00770ED3">
              <w:rPr>
                <w:color w:val="000000"/>
              </w:rPr>
              <w:t>Odborná literatura podle pokynů vedoucího diplomové práce.</w:t>
            </w:r>
          </w:p>
          <w:p w14:paraId="53E3AD2A" w14:textId="77777777" w:rsidR="0053707C" w:rsidRDefault="0053707C" w:rsidP="0053707C">
            <w:pPr>
              <w:spacing w:line="252" w:lineRule="auto"/>
              <w:jc w:val="both"/>
            </w:pPr>
            <w:r>
              <w:t>Platné předpisy UTB ve Zlíně pro vypracování diplomové práce.</w:t>
            </w:r>
          </w:p>
          <w:p w14:paraId="60771446" w14:textId="77777777" w:rsidR="0053707C" w:rsidRPr="00FD6676" w:rsidRDefault="0053707C" w:rsidP="0053707C">
            <w:pPr>
              <w:jc w:val="both"/>
            </w:pPr>
            <w:r>
              <w:t>Šablona UTB ve Zlíně pro vypracování diplomové práce.</w:t>
            </w:r>
          </w:p>
          <w:p w14:paraId="5351B079" w14:textId="77777777" w:rsidR="0053707C" w:rsidRPr="00FD6676" w:rsidRDefault="0053707C" w:rsidP="0053707C">
            <w:pPr>
              <w:jc w:val="both"/>
            </w:pPr>
            <w:r w:rsidRPr="00FD6676">
              <w:t>ČSN ISO 690. Informace a dokumentace - Pravidla pro bibliografické odkazy a citace informačních zdrojů. Praha: Úřad pro technickou normalizaci, metrologii a státní zkušebnictví, 2011. Třídící znak 01  0197.</w:t>
            </w:r>
          </w:p>
          <w:p w14:paraId="7FEBF323" w14:textId="77777777" w:rsidR="0053707C" w:rsidRDefault="0053707C" w:rsidP="0053707C">
            <w:pPr>
              <w:jc w:val="both"/>
              <w:rPr>
                <w:u w:val="single"/>
              </w:rPr>
            </w:pPr>
          </w:p>
          <w:p w14:paraId="19DB761C" w14:textId="77777777" w:rsidR="0053707C" w:rsidRPr="00FD6676" w:rsidRDefault="0053707C" w:rsidP="0053707C">
            <w:pPr>
              <w:jc w:val="both"/>
              <w:rPr>
                <w:u w:val="single"/>
              </w:rPr>
            </w:pPr>
            <w:r w:rsidRPr="00FD6676">
              <w:rPr>
                <w:u w:val="single"/>
              </w:rPr>
              <w:t>Doporučená literatura:</w:t>
            </w:r>
          </w:p>
          <w:p w14:paraId="134ED555" w14:textId="77777777" w:rsidR="0053707C" w:rsidRPr="00770ED3" w:rsidRDefault="0053707C" w:rsidP="0053707C">
            <w:pPr>
              <w:spacing w:line="252" w:lineRule="auto"/>
              <w:jc w:val="both"/>
            </w:pPr>
            <w:r w:rsidRPr="00770ED3">
              <w:rPr>
                <w:color w:val="000000"/>
              </w:rPr>
              <w:t>Knihovna UTB ve Zlíně (vědecké databáze, generátor citací).</w:t>
            </w:r>
          </w:p>
          <w:p w14:paraId="525AEA74" w14:textId="77777777" w:rsidR="0053707C" w:rsidRPr="00FD6676" w:rsidRDefault="0053707C" w:rsidP="0053707C">
            <w:pPr>
              <w:jc w:val="both"/>
            </w:pPr>
            <w:r>
              <w:t>Portál</w:t>
            </w:r>
            <w:r w:rsidRPr="00FD6676">
              <w:t xml:space="preserve"> IVA - informační výchova na UTB ve Zlíně. Dostupné</w:t>
            </w:r>
            <w:r w:rsidRPr="00A26BB7">
              <w:rPr>
                <w:lang w:val="de-DE"/>
              </w:rPr>
              <w:t xml:space="preserve"> online: </w:t>
            </w:r>
            <w:hyperlink r:id="rId66" w:history="1">
              <w:r w:rsidRPr="00FD6676">
                <w:rPr>
                  <w:rStyle w:val="Hypertextovodkaz"/>
                </w:rPr>
                <w:t>http://iva.k.utb.cz/</w:t>
              </w:r>
            </w:hyperlink>
            <w:r w:rsidRPr="00FD6676">
              <w:t>.</w:t>
            </w:r>
          </w:p>
          <w:p w14:paraId="04E15669" w14:textId="77777777" w:rsidR="0053707C" w:rsidRPr="0032078B" w:rsidRDefault="0053707C" w:rsidP="0053707C">
            <w:pPr>
              <w:spacing w:line="252" w:lineRule="auto"/>
              <w:jc w:val="both"/>
            </w:pPr>
            <w:r w:rsidRPr="00FD6676">
              <w:t>Grafický design manuál UTB ve Zlíně.</w:t>
            </w:r>
            <w:r w:rsidRPr="00404B40">
              <w:t xml:space="preserve"> </w:t>
            </w:r>
          </w:p>
        </w:tc>
      </w:tr>
      <w:tr w:rsidR="0053707C" w14:paraId="740EAB9A"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08605E4F" w14:textId="77777777" w:rsidR="0053707C" w:rsidRDefault="0053707C" w:rsidP="0053707C">
            <w:pPr>
              <w:jc w:val="center"/>
              <w:rPr>
                <w:b/>
              </w:rPr>
            </w:pPr>
            <w:r>
              <w:rPr>
                <w:b/>
              </w:rPr>
              <w:t>Informace ke kombinované nebo distanční formě</w:t>
            </w:r>
          </w:p>
        </w:tc>
      </w:tr>
      <w:tr w:rsidR="0053707C" w14:paraId="774A36B0" w14:textId="77777777" w:rsidTr="003547AD">
        <w:trPr>
          <w:gridBefore w:val="2"/>
          <w:wBefore w:w="197" w:type="dxa"/>
        </w:trPr>
        <w:tc>
          <w:tcPr>
            <w:tcW w:w="4679" w:type="dxa"/>
            <w:gridSpan w:val="11"/>
            <w:tcBorders>
              <w:top w:val="single" w:sz="2" w:space="0" w:color="auto"/>
            </w:tcBorders>
            <w:shd w:val="clear" w:color="auto" w:fill="F7CAAC"/>
          </w:tcPr>
          <w:p w14:paraId="71DA27E8" w14:textId="77777777" w:rsidR="0053707C" w:rsidRDefault="0053707C" w:rsidP="0053707C">
            <w:pPr>
              <w:jc w:val="both"/>
            </w:pPr>
            <w:r>
              <w:rPr>
                <w:b/>
              </w:rPr>
              <w:t>Rozsah konzultací (soustředění)</w:t>
            </w:r>
          </w:p>
        </w:tc>
        <w:tc>
          <w:tcPr>
            <w:tcW w:w="872" w:type="dxa"/>
            <w:gridSpan w:val="4"/>
            <w:tcBorders>
              <w:top w:val="single" w:sz="2" w:space="0" w:color="auto"/>
            </w:tcBorders>
          </w:tcPr>
          <w:p w14:paraId="5939DDF3" w14:textId="3B109BBC" w:rsidR="0053707C" w:rsidRDefault="0096469A" w:rsidP="0053707C">
            <w:pPr>
              <w:jc w:val="center"/>
            </w:pPr>
            <w:r>
              <w:t>4</w:t>
            </w:r>
          </w:p>
        </w:tc>
        <w:tc>
          <w:tcPr>
            <w:tcW w:w="4317" w:type="dxa"/>
            <w:gridSpan w:val="18"/>
            <w:tcBorders>
              <w:top w:val="single" w:sz="2" w:space="0" w:color="auto"/>
            </w:tcBorders>
            <w:shd w:val="clear" w:color="auto" w:fill="F7CAAC"/>
          </w:tcPr>
          <w:p w14:paraId="1C04980F" w14:textId="77777777" w:rsidR="0053707C" w:rsidRDefault="0053707C" w:rsidP="0053707C">
            <w:pPr>
              <w:jc w:val="both"/>
              <w:rPr>
                <w:b/>
              </w:rPr>
            </w:pPr>
            <w:r>
              <w:rPr>
                <w:b/>
              </w:rPr>
              <w:t xml:space="preserve">hodin </w:t>
            </w:r>
          </w:p>
        </w:tc>
      </w:tr>
      <w:tr w:rsidR="0053707C" w14:paraId="09C32ADE" w14:textId="77777777" w:rsidTr="003547AD">
        <w:trPr>
          <w:gridBefore w:val="2"/>
          <w:wBefore w:w="197" w:type="dxa"/>
        </w:trPr>
        <w:tc>
          <w:tcPr>
            <w:tcW w:w="9868" w:type="dxa"/>
            <w:gridSpan w:val="33"/>
            <w:shd w:val="clear" w:color="auto" w:fill="F7CAAC"/>
          </w:tcPr>
          <w:p w14:paraId="7520E376" w14:textId="77777777" w:rsidR="0053707C" w:rsidRDefault="0053707C" w:rsidP="0053707C">
            <w:pPr>
              <w:jc w:val="both"/>
              <w:rPr>
                <w:b/>
              </w:rPr>
            </w:pPr>
            <w:r>
              <w:rPr>
                <w:b/>
              </w:rPr>
              <w:t>Informace o způsobu kontaktu s vyučujícím</w:t>
            </w:r>
          </w:p>
        </w:tc>
      </w:tr>
      <w:tr w:rsidR="0053707C" w14:paraId="067005BC" w14:textId="77777777" w:rsidTr="003547AD">
        <w:trPr>
          <w:gridBefore w:val="2"/>
          <w:wBefore w:w="197" w:type="dxa"/>
          <w:trHeight w:val="1234"/>
        </w:trPr>
        <w:tc>
          <w:tcPr>
            <w:tcW w:w="9868" w:type="dxa"/>
            <w:gridSpan w:val="33"/>
          </w:tcPr>
          <w:p w14:paraId="1F504A03" w14:textId="77777777" w:rsidR="0053707C" w:rsidRDefault="0053707C" w:rsidP="0053707C">
            <w:pPr>
              <w:jc w:val="both"/>
            </w:pPr>
            <w:r>
              <w:t xml:space="preserve">Zápočet: kontrola samostatného studia bude provedena na bázi diskuze na zvolené téma, podmínkou pro udělení zápočtu je 80% docházka na seminářích. </w:t>
            </w:r>
            <w:r w:rsidRPr="00EA786C">
              <w:t xml:space="preserve">V případě potřeby mají </w:t>
            </w:r>
            <w:r>
              <w:t xml:space="preserve">studenti </w:t>
            </w:r>
            <w:r w:rsidRPr="00EA786C">
              <w:t>možnost domluvit si individuální konzultaci.</w:t>
            </w:r>
            <w:r>
              <w:t xml:space="preserve">   </w:t>
            </w:r>
          </w:p>
          <w:p w14:paraId="663413E1" w14:textId="77777777" w:rsidR="0053707C" w:rsidRDefault="0053707C" w:rsidP="0053707C">
            <w:pPr>
              <w:jc w:val="both"/>
            </w:pPr>
          </w:p>
          <w:p w14:paraId="76EB80D1" w14:textId="77777777" w:rsidR="0053707C" w:rsidRPr="00721444" w:rsidRDefault="0053707C" w:rsidP="0053707C">
            <w:pPr>
              <w:jc w:val="both"/>
            </w:pPr>
            <w:r w:rsidRPr="00721444">
              <w:t xml:space="preserve">Možnosti komunikace s vyučujícím: </w:t>
            </w:r>
            <w:hyperlink r:id="rId67" w:history="1">
              <w:r w:rsidRPr="00721444">
                <w:rPr>
                  <w:rStyle w:val="Hypertextovodkaz"/>
                </w:rPr>
                <w:t>bunkova@utb.cz</w:t>
              </w:r>
            </w:hyperlink>
            <w:r w:rsidRPr="00721444">
              <w:t>, 576 031 240.</w:t>
            </w:r>
          </w:p>
          <w:p w14:paraId="43B9C936" w14:textId="77777777" w:rsidR="0053707C" w:rsidRDefault="0053707C" w:rsidP="0053707C">
            <w:pPr>
              <w:jc w:val="both"/>
              <w:rPr>
                <w:sz w:val="19"/>
                <w:szCs w:val="19"/>
              </w:rPr>
            </w:pPr>
          </w:p>
          <w:p w14:paraId="4968FD0D" w14:textId="77777777" w:rsidR="0053707C" w:rsidRDefault="0053707C" w:rsidP="0053707C">
            <w:pPr>
              <w:jc w:val="both"/>
              <w:rPr>
                <w:sz w:val="19"/>
                <w:szCs w:val="19"/>
              </w:rPr>
            </w:pPr>
          </w:p>
          <w:p w14:paraId="5BC0ACCB" w14:textId="77777777" w:rsidR="0053707C" w:rsidRDefault="0053707C" w:rsidP="0053707C">
            <w:pPr>
              <w:jc w:val="both"/>
            </w:pPr>
          </w:p>
          <w:p w14:paraId="09B1D61E" w14:textId="77777777" w:rsidR="0053707C" w:rsidRDefault="0053707C" w:rsidP="0053707C">
            <w:pPr>
              <w:jc w:val="both"/>
            </w:pPr>
          </w:p>
        </w:tc>
      </w:tr>
      <w:tr w:rsidR="0053707C" w14:paraId="04330B1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double" w:sz="4" w:space="0" w:color="00000A"/>
              <w:right w:val="single" w:sz="4" w:space="0" w:color="00000A"/>
            </w:tcBorders>
            <w:shd w:val="clear" w:color="auto" w:fill="BDD6EE"/>
          </w:tcPr>
          <w:p w14:paraId="12989FB1" w14:textId="77777777" w:rsidR="0053707C" w:rsidRDefault="0053707C" w:rsidP="0053707C">
            <w:pPr>
              <w:jc w:val="both"/>
            </w:pPr>
            <w:r>
              <w:rPr>
                <w:b/>
                <w:sz w:val="28"/>
              </w:rPr>
              <w:lastRenderedPageBreak/>
              <w:t>B-III – Charakteristika studijního předmětu</w:t>
            </w:r>
          </w:p>
        </w:tc>
      </w:tr>
      <w:tr w:rsidR="0053707C" w14:paraId="629C7A3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double" w:sz="4" w:space="0" w:color="00000A"/>
              <w:left w:val="single" w:sz="4" w:space="0" w:color="00000A"/>
              <w:bottom w:val="single" w:sz="4" w:space="0" w:color="00000A"/>
              <w:right w:val="single" w:sz="4" w:space="0" w:color="00000A"/>
            </w:tcBorders>
            <w:shd w:val="clear" w:color="auto" w:fill="F7CAAC"/>
          </w:tcPr>
          <w:p w14:paraId="353D3744" w14:textId="77777777" w:rsidR="0053707C" w:rsidRDefault="0053707C" w:rsidP="0053707C">
            <w:pPr>
              <w:jc w:val="both"/>
            </w:pPr>
            <w:r>
              <w:rPr>
                <w:b/>
              </w:rPr>
              <w:t>Název studijního předmětu</w:t>
            </w:r>
          </w:p>
        </w:tc>
        <w:tc>
          <w:tcPr>
            <w:tcW w:w="6855" w:type="dxa"/>
            <w:gridSpan w:val="30"/>
            <w:tcBorders>
              <w:top w:val="double" w:sz="4" w:space="0" w:color="00000A"/>
              <w:left w:val="single" w:sz="4" w:space="0" w:color="00000A"/>
              <w:bottom w:val="single" w:sz="4" w:space="0" w:color="00000A"/>
              <w:right w:val="single" w:sz="4" w:space="0" w:color="00000A"/>
            </w:tcBorders>
            <w:shd w:val="clear" w:color="auto" w:fill="auto"/>
          </w:tcPr>
          <w:p w14:paraId="087DF13E" w14:textId="77777777" w:rsidR="0053707C" w:rsidRPr="00A71D37" w:rsidRDefault="0053707C" w:rsidP="0053707C">
            <w:pPr>
              <w:jc w:val="both"/>
              <w:rPr>
                <w:b/>
              </w:rPr>
            </w:pPr>
            <w:bookmarkStart w:id="26" w:name="Exkurze"/>
            <w:bookmarkEnd w:id="26"/>
            <w:r w:rsidRPr="00A71D37">
              <w:rPr>
                <w:b/>
              </w:rPr>
              <w:t>Exkurze</w:t>
            </w:r>
          </w:p>
        </w:tc>
      </w:tr>
      <w:tr w:rsidR="0053707C" w14:paraId="3EE218F6"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28096DA5" w14:textId="77777777" w:rsidR="0053707C" w:rsidRDefault="0053707C" w:rsidP="0053707C">
            <w:pPr>
              <w:jc w:val="both"/>
            </w:pPr>
            <w:r>
              <w:rPr>
                <w:b/>
              </w:rPr>
              <w:t>Typ předmětu</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0CC0085E" w14:textId="77777777" w:rsidR="0053707C" w:rsidRDefault="0053707C" w:rsidP="0053707C">
            <w:pPr>
              <w:jc w:val="both"/>
            </w:pPr>
            <w:r>
              <w:t>povinný</w:t>
            </w:r>
          </w:p>
        </w:tc>
        <w:tc>
          <w:tcPr>
            <w:tcW w:w="2633" w:type="dxa"/>
            <w:gridSpan w:val="9"/>
            <w:tcBorders>
              <w:top w:val="single" w:sz="4" w:space="0" w:color="00000A"/>
              <w:left w:val="single" w:sz="4" w:space="0" w:color="00000A"/>
              <w:bottom w:val="single" w:sz="4" w:space="0" w:color="00000A"/>
              <w:right w:val="single" w:sz="4" w:space="0" w:color="00000A"/>
            </w:tcBorders>
            <w:shd w:val="clear" w:color="auto" w:fill="F7CAAC"/>
          </w:tcPr>
          <w:p w14:paraId="3E0DC52E" w14:textId="77777777" w:rsidR="0053707C" w:rsidRDefault="0053707C" w:rsidP="0053707C">
            <w:pPr>
              <w:jc w:val="both"/>
            </w:pPr>
            <w:r>
              <w:rPr>
                <w:b/>
              </w:rPr>
              <w:t>doporučený ročník / semestr</w:t>
            </w:r>
          </w:p>
        </w:tc>
        <w:tc>
          <w:tcPr>
            <w:tcW w:w="883" w:type="dxa"/>
            <w:gridSpan w:val="5"/>
            <w:tcBorders>
              <w:top w:val="single" w:sz="4" w:space="0" w:color="00000A"/>
              <w:left w:val="single" w:sz="4" w:space="0" w:color="00000A"/>
              <w:bottom w:val="single" w:sz="4" w:space="0" w:color="00000A"/>
              <w:right w:val="single" w:sz="4" w:space="0" w:color="00000A"/>
            </w:tcBorders>
            <w:shd w:val="clear" w:color="auto" w:fill="auto"/>
          </w:tcPr>
          <w:p w14:paraId="3152570B" w14:textId="77777777" w:rsidR="0053707C" w:rsidRPr="00E863C0" w:rsidRDefault="0053707C" w:rsidP="0053707C">
            <w:pPr>
              <w:jc w:val="both"/>
            </w:pPr>
            <w:r w:rsidRPr="00E863C0">
              <w:t>2/LS</w:t>
            </w:r>
          </w:p>
        </w:tc>
      </w:tr>
      <w:tr w:rsidR="0053707C" w14:paraId="19C0B62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02E478A7" w14:textId="77777777" w:rsidR="0053707C" w:rsidRDefault="0053707C" w:rsidP="0053707C">
            <w:pPr>
              <w:jc w:val="both"/>
            </w:pPr>
            <w:r>
              <w:rPr>
                <w:b/>
              </w:rPr>
              <w:t>Rozsah studijního předmětu</w:t>
            </w:r>
          </w:p>
        </w:tc>
        <w:tc>
          <w:tcPr>
            <w:tcW w:w="1666" w:type="dxa"/>
            <w:gridSpan w:val="8"/>
            <w:tcBorders>
              <w:top w:val="single" w:sz="4" w:space="0" w:color="00000A"/>
              <w:left w:val="single" w:sz="4" w:space="0" w:color="00000A"/>
              <w:bottom w:val="single" w:sz="4" w:space="0" w:color="00000A"/>
              <w:right w:val="single" w:sz="4" w:space="0" w:color="00000A"/>
            </w:tcBorders>
            <w:shd w:val="clear" w:color="auto" w:fill="auto"/>
          </w:tcPr>
          <w:p w14:paraId="11F545A2" w14:textId="469CFEDC" w:rsidR="0053707C" w:rsidRDefault="00194A70" w:rsidP="00194A70">
            <w:pPr>
              <w:jc w:val="both"/>
            </w:pPr>
            <w:r>
              <w:t>0p+0s+</w:t>
            </w:r>
            <w:r w:rsidR="0053707C" w:rsidRPr="00194A70">
              <w:t>28</w:t>
            </w:r>
            <w:r>
              <w:t>l</w:t>
            </w:r>
          </w:p>
        </w:tc>
        <w:tc>
          <w:tcPr>
            <w:tcW w:w="872" w:type="dxa"/>
            <w:gridSpan w:val="4"/>
            <w:tcBorders>
              <w:top w:val="single" w:sz="4" w:space="0" w:color="00000A"/>
              <w:left w:val="single" w:sz="4" w:space="0" w:color="00000A"/>
              <w:bottom w:val="single" w:sz="4" w:space="0" w:color="00000A"/>
              <w:right w:val="single" w:sz="4" w:space="0" w:color="00000A"/>
            </w:tcBorders>
            <w:shd w:val="clear" w:color="auto" w:fill="F7CAAC"/>
          </w:tcPr>
          <w:p w14:paraId="097D1CB7" w14:textId="77777777" w:rsidR="0053707C" w:rsidRDefault="0053707C" w:rsidP="0053707C">
            <w:pPr>
              <w:jc w:val="both"/>
            </w:pPr>
            <w:r>
              <w:rPr>
                <w:b/>
              </w:rPr>
              <w:t xml:space="preserve">hod. </w:t>
            </w:r>
          </w:p>
        </w:tc>
        <w:tc>
          <w:tcPr>
            <w:tcW w:w="801" w:type="dxa"/>
            <w:gridSpan w:val="4"/>
            <w:tcBorders>
              <w:top w:val="single" w:sz="4" w:space="0" w:color="00000A"/>
              <w:left w:val="single" w:sz="4" w:space="0" w:color="00000A"/>
              <w:bottom w:val="single" w:sz="4" w:space="0" w:color="00000A"/>
              <w:right w:val="single" w:sz="4" w:space="0" w:color="00000A"/>
            </w:tcBorders>
            <w:shd w:val="clear" w:color="auto" w:fill="auto"/>
          </w:tcPr>
          <w:p w14:paraId="1FC36030" w14:textId="77777777" w:rsidR="0053707C" w:rsidRDefault="0053707C" w:rsidP="0053707C">
            <w:pPr>
              <w:jc w:val="both"/>
            </w:pPr>
            <w:r>
              <w:t>28</w:t>
            </w:r>
          </w:p>
        </w:tc>
        <w:tc>
          <w:tcPr>
            <w:tcW w:w="2107" w:type="dxa"/>
            <w:gridSpan w:val="6"/>
            <w:tcBorders>
              <w:top w:val="single" w:sz="4" w:space="0" w:color="00000A"/>
              <w:left w:val="single" w:sz="4" w:space="0" w:color="00000A"/>
              <w:bottom w:val="single" w:sz="4" w:space="0" w:color="00000A"/>
              <w:right w:val="single" w:sz="4" w:space="0" w:color="00000A"/>
            </w:tcBorders>
            <w:shd w:val="clear" w:color="auto" w:fill="F7CAAC"/>
          </w:tcPr>
          <w:p w14:paraId="254DE4C2" w14:textId="77777777" w:rsidR="0053707C" w:rsidRDefault="0053707C" w:rsidP="0053707C">
            <w:pPr>
              <w:jc w:val="both"/>
            </w:pPr>
            <w:r>
              <w:rPr>
                <w:b/>
              </w:rPr>
              <w:t>kreditů</w:t>
            </w:r>
          </w:p>
        </w:tc>
        <w:tc>
          <w:tcPr>
            <w:tcW w:w="1409" w:type="dxa"/>
            <w:gridSpan w:val="8"/>
            <w:tcBorders>
              <w:top w:val="single" w:sz="4" w:space="0" w:color="00000A"/>
              <w:left w:val="single" w:sz="4" w:space="0" w:color="00000A"/>
              <w:bottom w:val="single" w:sz="4" w:space="0" w:color="00000A"/>
              <w:right w:val="single" w:sz="4" w:space="0" w:color="00000A"/>
            </w:tcBorders>
            <w:shd w:val="clear" w:color="auto" w:fill="auto"/>
          </w:tcPr>
          <w:p w14:paraId="384DBFB8" w14:textId="2421AA52" w:rsidR="0053707C" w:rsidRPr="00E863C0" w:rsidRDefault="0068156A" w:rsidP="0053707C">
            <w:pPr>
              <w:jc w:val="both"/>
            </w:pPr>
            <w:r>
              <w:t>1</w:t>
            </w:r>
          </w:p>
        </w:tc>
      </w:tr>
      <w:tr w:rsidR="0053707C" w14:paraId="75C82CD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11180A59" w14:textId="77777777" w:rsidR="0053707C" w:rsidRDefault="0053707C" w:rsidP="0053707C">
            <w:pPr>
              <w:jc w:val="both"/>
            </w:pPr>
            <w:r>
              <w:rPr>
                <w:b/>
              </w:rPr>
              <w:t>Prerekvizity, korekvizity, ekvivalence</w:t>
            </w:r>
          </w:p>
        </w:tc>
        <w:tc>
          <w:tcPr>
            <w:tcW w:w="6855" w:type="dxa"/>
            <w:gridSpan w:val="30"/>
            <w:tcBorders>
              <w:top w:val="single" w:sz="4" w:space="0" w:color="00000A"/>
              <w:left w:val="single" w:sz="4" w:space="0" w:color="00000A"/>
              <w:bottom w:val="single" w:sz="4" w:space="0" w:color="00000A"/>
              <w:right w:val="single" w:sz="4" w:space="0" w:color="00000A"/>
            </w:tcBorders>
            <w:shd w:val="clear" w:color="auto" w:fill="auto"/>
          </w:tcPr>
          <w:p w14:paraId="6251C38F" w14:textId="77777777" w:rsidR="0053707C" w:rsidRPr="00E863C0" w:rsidRDefault="0053707C" w:rsidP="0053707C">
            <w:pPr>
              <w:jc w:val="both"/>
            </w:pPr>
          </w:p>
        </w:tc>
      </w:tr>
      <w:tr w:rsidR="0053707C" w14:paraId="4740509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1B6E64BE" w14:textId="77777777" w:rsidR="0053707C" w:rsidRDefault="0053707C" w:rsidP="0053707C">
            <w:pPr>
              <w:jc w:val="both"/>
            </w:pPr>
            <w:r>
              <w:rPr>
                <w:b/>
              </w:rPr>
              <w:t>Způsob ověření studijních výsledků</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751B9F11" w14:textId="77777777" w:rsidR="0053707C" w:rsidRDefault="0053707C" w:rsidP="0053707C">
            <w:pPr>
              <w:pStyle w:val="Normlnweb"/>
              <w:spacing w:after="0"/>
            </w:pPr>
            <w:r>
              <w:rPr>
                <w:color w:val="000000"/>
                <w:sz w:val="20"/>
                <w:szCs w:val="20"/>
              </w:rPr>
              <w:t>zápočet</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F7CAAC"/>
          </w:tcPr>
          <w:p w14:paraId="3FB24B68" w14:textId="77777777" w:rsidR="0053707C" w:rsidRDefault="0053707C" w:rsidP="0053707C">
            <w:pPr>
              <w:jc w:val="both"/>
            </w:pPr>
            <w:r>
              <w:rPr>
                <w:b/>
              </w:rPr>
              <w:t>Forma výuky</w:t>
            </w:r>
          </w:p>
        </w:tc>
        <w:tc>
          <w:tcPr>
            <w:tcW w:w="1990" w:type="dxa"/>
            <w:gridSpan w:val="11"/>
            <w:tcBorders>
              <w:top w:val="single" w:sz="4" w:space="0" w:color="00000A"/>
              <w:left w:val="single" w:sz="4" w:space="0" w:color="00000A"/>
              <w:bottom w:val="single" w:sz="4" w:space="0" w:color="00000A"/>
              <w:right w:val="single" w:sz="4" w:space="0" w:color="00000A"/>
            </w:tcBorders>
            <w:shd w:val="clear" w:color="auto" w:fill="auto"/>
          </w:tcPr>
          <w:p w14:paraId="3603B4EA" w14:textId="77777777" w:rsidR="0053707C" w:rsidRPr="00E863C0" w:rsidRDefault="0053707C" w:rsidP="0053707C">
            <w:pPr>
              <w:pStyle w:val="Normlnweb"/>
              <w:spacing w:after="0"/>
              <w:rPr>
                <w:sz w:val="20"/>
                <w:szCs w:val="20"/>
              </w:rPr>
            </w:pPr>
            <w:r w:rsidRPr="00E863C0">
              <w:rPr>
                <w:sz w:val="20"/>
                <w:szCs w:val="20"/>
              </w:rPr>
              <w:t>laboratorní cvičení</w:t>
            </w:r>
          </w:p>
        </w:tc>
      </w:tr>
      <w:tr w:rsidR="0053707C" w14:paraId="6CBE828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095FC988" w14:textId="77777777" w:rsidR="0053707C" w:rsidRDefault="0053707C" w:rsidP="0053707C">
            <w:pPr>
              <w:jc w:val="both"/>
            </w:pPr>
            <w:r>
              <w:rPr>
                <w:b/>
              </w:rPr>
              <w:t>Forma způsobu ověření studijních výsledků a další požadavky na studenta</w:t>
            </w:r>
          </w:p>
        </w:tc>
        <w:tc>
          <w:tcPr>
            <w:tcW w:w="6855" w:type="dxa"/>
            <w:gridSpan w:val="30"/>
            <w:tcBorders>
              <w:top w:val="single" w:sz="4" w:space="0" w:color="00000A"/>
              <w:left w:val="single" w:sz="4" w:space="0" w:color="00000A"/>
              <w:bottom w:val="single" w:sz="4" w:space="0" w:color="auto"/>
              <w:right w:val="single" w:sz="4" w:space="0" w:color="00000A"/>
            </w:tcBorders>
            <w:shd w:val="clear" w:color="auto" w:fill="auto"/>
          </w:tcPr>
          <w:p w14:paraId="3AC32DBD" w14:textId="77777777" w:rsidR="0053707C" w:rsidRDefault="0053707C" w:rsidP="0053707C">
            <w:pPr>
              <w:jc w:val="both"/>
            </w:pPr>
            <w:r>
              <w:t>Zápočet: účast na exkurzích a zpracování pěti seminárních prací na dané téma.</w:t>
            </w:r>
          </w:p>
        </w:tc>
      </w:tr>
      <w:tr w:rsidR="0053707C" w14:paraId="52CB0EB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97"/>
        </w:trPr>
        <w:tc>
          <w:tcPr>
            <w:tcW w:w="3013" w:type="dxa"/>
            <w:gridSpan w:val="3"/>
            <w:tcBorders>
              <w:left w:val="single" w:sz="4" w:space="0" w:color="00000A"/>
              <w:bottom w:val="single" w:sz="4" w:space="0" w:color="00000A"/>
              <w:right w:val="single" w:sz="4" w:space="0" w:color="00000A"/>
            </w:tcBorders>
            <w:shd w:val="clear" w:color="auto" w:fill="F7CAAC"/>
          </w:tcPr>
          <w:p w14:paraId="63A15658" w14:textId="77777777" w:rsidR="0053707C" w:rsidRDefault="0053707C" w:rsidP="0053707C">
            <w:pPr>
              <w:jc w:val="both"/>
            </w:pPr>
            <w:r>
              <w:rPr>
                <w:b/>
              </w:rPr>
              <w:t>Garant předmětu</w:t>
            </w:r>
          </w:p>
        </w:tc>
        <w:tc>
          <w:tcPr>
            <w:tcW w:w="6855" w:type="dxa"/>
            <w:gridSpan w:val="30"/>
            <w:tcBorders>
              <w:top w:val="single" w:sz="4" w:space="0" w:color="auto"/>
              <w:left w:val="single" w:sz="4" w:space="0" w:color="00000A"/>
              <w:bottom w:val="single" w:sz="4" w:space="0" w:color="00000A"/>
              <w:right w:val="single" w:sz="4" w:space="0" w:color="00000A"/>
            </w:tcBorders>
            <w:shd w:val="clear" w:color="auto" w:fill="auto"/>
          </w:tcPr>
          <w:p w14:paraId="3F7A52E6" w14:textId="52F3BE64" w:rsidR="0053707C" w:rsidRDefault="0053707C" w:rsidP="0053707C">
            <w:pPr>
              <w:jc w:val="both"/>
            </w:pPr>
          </w:p>
        </w:tc>
      </w:tr>
      <w:tr w:rsidR="0053707C" w14:paraId="4469BA4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43"/>
        </w:trPr>
        <w:tc>
          <w:tcPr>
            <w:tcW w:w="3013" w:type="dxa"/>
            <w:gridSpan w:val="3"/>
            <w:tcBorders>
              <w:left w:val="single" w:sz="4" w:space="0" w:color="00000A"/>
              <w:bottom w:val="single" w:sz="4" w:space="0" w:color="00000A"/>
              <w:right w:val="single" w:sz="4" w:space="0" w:color="00000A"/>
            </w:tcBorders>
            <w:shd w:val="clear" w:color="auto" w:fill="F7CAAC"/>
          </w:tcPr>
          <w:p w14:paraId="5300F938" w14:textId="77777777" w:rsidR="0053707C" w:rsidRDefault="0053707C" w:rsidP="0053707C">
            <w:pPr>
              <w:jc w:val="both"/>
            </w:pPr>
            <w:r>
              <w:rPr>
                <w:b/>
              </w:rPr>
              <w:t>Zapojení garanta do výuky předmětu</w:t>
            </w:r>
          </w:p>
        </w:tc>
        <w:tc>
          <w:tcPr>
            <w:tcW w:w="6855" w:type="dxa"/>
            <w:gridSpan w:val="30"/>
            <w:tcBorders>
              <w:left w:val="single" w:sz="4" w:space="0" w:color="00000A"/>
              <w:bottom w:val="single" w:sz="4" w:space="0" w:color="00000A"/>
              <w:right w:val="single" w:sz="4" w:space="0" w:color="00000A"/>
            </w:tcBorders>
            <w:shd w:val="clear" w:color="auto" w:fill="auto"/>
          </w:tcPr>
          <w:p w14:paraId="6765B8A7" w14:textId="6BDBDD5D" w:rsidR="0053707C" w:rsidRDefault="0053707C" w:rsidP="0053707C">
            <w:pPr>
              <w:jc w:val="both"/>
            </w:pPr>
          </w:p>
        </w:tc>
      </w:tr>
      <w:tr w:rsidR="0053707C" w14:paraId="3EB0EB0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271D21CC" w14:textId="77777777" w:rsidR="0053707C" w:rsidRDefault="0053707C" w:rsidP="0053707C">
            <w:pPr>
              <w:jc w:val="both"/>
            </w:pPr>
            <w:r>
              <w:rPr>
                <w:b/>
              </w:rPr>
              <w:t>Vyučující</w:t>
            </w:r>
          </w:p>
        </w:tc>
        <w:tc>
          <w:tcPr>
            <w:tcW w:w="6855" w:type="dxa"/>
            <w:gridSpan w:val="30"/>
            <w:tcBorders>
              <w:top w:val="single" w:sz="4" w:space="0" w:color="00000A"/>
              <w:left w:val="single" w:sz="4" w:space="0" w:color="00000A"/>
              <w:right w:val="single" w:sz="4" w:space="0" w:color="00000A"/>
            </w:tcBorders>
            <w:shd w:val="clear" w:color="auto" w:fill="auto"/>
          </w:tcPr>
          <w:p w14:paraId="23A65252" w14:textId="77777777" w:rsidR="0053707C" w:rsidRDefault="0053707C" w:rsidP="0053707C">
            <w:pPr>
              <w:jc w:val="both"/>
            </w:pPr>
          </w:p>
        </w:tc>
      </w:tr>
      <w:tr w:rsidR="0053707C" w14:paraId="0AAD831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68"/>
        </w:trPr>
        <w:tc>
          <w:tcPr>
            <w:tcW w:w="9868" w:type="dxa"/>
            <w:gridSpan w:val="33"/>
            <w:tcBorders>
              <w:left w:val="single" w:sz="4" w:space="0" w:color="00000A"/>
              <w:bottom w:val="single" w:sz="4" w:space="0" w:color="00000A"/>
              <w:right w:val="single" w:sz="4" w:space="0" w:color="00000A"/>
            </w:tcBorders>
            <w:shd w:val="clear" w:color="auto" w:fill="auto"/>
          </w:tcPr>
          <w:p w14:paraId="24346FB0" w14:textId="21F3736B" w:rsidR="0053707C" w:rsidRDefault="0053707C" w:rsidP="00194A70">
            <w:pPr>
              <w:spacing w:before="60" w:after="60"/>
              <w:jc w:val="both"/>
            </w:pPr>
            <w:r w:rsidRPr="008006AC">
              <w:t>Ing. Markéta Julinová, Ph.D.</w:t>
            </w:r>
            <w:r>
              <w:t xml:space="preserve"> (100%</w:t>
            </w:r>
            <w:r w:rsidR="00194A70">
              <w:t xml:space="preserve"> l</w:t>
            </w:r>
            <w:r>
              <w:t>)</w:t>
            </w:r>
          </w:p>
        </w:tc>
      </w:tr>
      <w:tr w:rsidR="0053707C" w14:paraId="541D095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3D8BB0A6" w14:textId="77777777" w:rsidR="0053707C" w:rsidRDefault="0053707C" w:rsidP="0053707C">
            <w:pPr>
              <w:jc w:val="both"/>
            </w:pPr>
            <w:r>
              <w:rPr>
                <w:b/>
              </w:rPr>
              <w:t>Stručná anotace předmětu</w:t>
            </w:r>
          </w:p>
        </w:tc>
        <w:tc>
          <w:tcPr>
            <w:tcW w:w="6855" w:type="dxa"/>
            <w:gridSpan w:val="30"/>
            <w:tcBorders>
              <w:top w:val="single" w:sz="4" w:space="0" w:color="00000A"/>
              <w:left w:val="single" w:sz="4" w:space="0" w:color="00000A"/>
              <w:right w:val="single" w:sz="4" w:space="0" w:color="00000A"/>
            </w:tcBorders>
            <w:shd w:val="clear" w:color="auto" w:fill="auto"/>
          </w:tcPr>
          <w:p w14:paraId="3304A43A" w14:textId="77777777" w:rsidR="0053707C" w:rsidRDefault="0053707C" w:rsidP="0053707C">
            <w:pPr>
              <w:jc w:val="both"/>
            </w:pPr>
          </w:p>
        </w:tc>
      </w:tr>
      <w:tr w:rsidR="0053707C" w14:paraId="384CDD8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514"/>
        </w:trPr>
        <w:tc>
          <w:tcPr>
            <w:tcW w:w="9868" w:type="dxa"/>
            <w:gridSpan w:val="33"/>
            <w:tcBorders>
              <w:left w:val="single" w:sz="4" w:space="0" w:color="00000A"/>
              <w:bottom w:val="single" w:sz="12" w:space="0" w:color="00000A"/>
              <w:right w:val="single" w:sz="4" w:space="0" w:color="00000A"/>
            </w:tcBorders>
            <w:shd w:val="clear" w:color="auto" w:fill="auto"/>
          </w:tcPr>
          <w:p w14:paraId="78FBC78F" w14:textId="77777777" w:rsidR="0053707C" w:rsidRDefault="0053707C" w:rsidP="0053707C">
            <w:pPr>
              <w:jc w:val="both"/>
            </w:pPr>
            <w:r>
              <w:t>C</w:t>
            </w:r>
            <w:r w:rsidRPr="00392BC3">
              <w:t xml:space="preserve">ílem </w:t>
            </w:r>
            <w:r>
              <w:t>předmětu</w:t>
            </w:r>
            <w:r w:rsidRPr="00392BC3">
              <w:t xml:space="preserve"> je seznámit studenty s vybranými typy reálných technologických zařízení</w:t>
            </w:r>
            <w:r>
              <w:t xml:space="preserve"> využívajících především biotechnologické procesy</w:t>
            </w:r>
            <w:r w:rsidRPr="00392BC3">
              <w:t xml:space="preserve"> formou exkurzí</w:t>
            </w:r>
            <w:r>
              <w:t>, které</w:t>
            </w:r>
            <w:r w:rsidRPr="00392BC3">
              <w:t xml:space="preserve"> jsou vybírány podle akt</w:t>
            </w:r>
            <w:r>
              <w:t>uálních podmínek v daném akademickém roce:</w:t>
            </w:r>
          </w:p>
          <w:p w14:paraId="6E23B64D" w14:textId="77777777" w:rsidR="0053707C" w:rsidRDefault="0053707C" w:rsidP="0053707C">
            <w:pPr>
              <w:numPr>
                <w:ilvl w:val="0"/>
                <w:numId w:val="26"/>
              </w:numPr>
              <w:suppressAutoHyphens/>
              <w:ind w:left="284" w:hanging="57"/>
              <w:jc w:val="both"/>
            </w:pPr>
            <w:r>
              <w:t>Městská čistírna odpadních vod. (ČOV Malenovice).</w:t>
            </w:r>
          </w:p>
          <w:p w14:paraId="6B15A3D4" w14:textId="77777777" w:rsidR="0053707C" w:rsidRDefault="0053707C" w:rsidP="0053707C">
            <w:pPr>
              <w:numPr>
                <w:ilvl w:val="0"/>
                <w:numId w:val="26"/>
              </w:numPr>
              <w:suppressAutoHyphens/>
              <w:ind w:left="284" w:hanging="57"/>
              <w:jc w:val="both"/>
            </w:pPr>
            <w:r>
              <w:t>Průmyslová čistírna odpadních vod. (ČOV Toma a.s. Otrokovice).</w:t>
            </w:r>
          </w:p>
          <w:p w14:paraId="383ADF99" w14:textId="77777777" w:rsidR="0053707C" w:rsidRDefault="0053707C" w:rsidP="0053707C">
            <w:pPr>
              <w:numPr>
                <w:ilvl w:val="0"/>
                <w:numId w:val="26"/>
              </w:numPr>
              <w:suppressAutoHyphens/>
              <w:ind w:left="284" w:hanging="57"/>
              <w:jc w:val="both"/>
            </w:pPr>
            <w:r>
              <w:t>Kořenová čistírna odpadních vod.</w:t>
            </w:r>
            <w:r w:rsidRPr="00392BC3">
              <w:t xml:space="preserve"> </w:t>
            </w:r>
            <w:r>
              <w:t>(Hostětín).</w:t>
            </w:r>
          </w:p>
          <w:p w14:paraId="45A0B37E" w14:textId="77777777" w:rsidR="0053707C" w:rsidRDefault="0053707C" w:rsidP="0053707C">
            <w:pPr>
              <w:numPr>
                <w:ilvl w:val="0"/>
                <w:numId w:val="26"/>
              </w:numPr>
              <w:suppressAutoHyphens/>
              <w:ind w:left="284" w:hanging="57"/>
              <w:jc w:val="both"/>
            </w:pPr>
            <w:r>
              <w:t>F</w:t>
            </w:r>
            <w:r w:rsidRPr="00392BC3">
              <w:t>luidní spalování, odl</w:t>
            </w:r>
            <w:r>
              <w:t>učování pevných emisí ze spalin. (Teplárna - Zlín).</w:t>
            </w:r>
          </w:p>
          <w:p w14:paraId="4112CA7B" w14:textId="77777777" w:rsidR="0053707C" w:rsidRDefault="0053707C" w:rsidP="0053707C">
            <w:pPr>
              <w:numPr>
                <w:ilvl w:val="0"/>
                <w:numId w:val="26"/>
              </w:numPr>
              <w:suppressAutoHyphens/>
              <w:ind w:left="284" w:hanging="57"/>
              <w:jc w:val="both"/>
            </w:pPr>
            <w:r>
              <w:t>Z</w:t>
            </w:r>
            <w:r w:rsidRPr="00392BC3">
              <w:t xml:space="preserve">pracování odpadů </w:t>
            </w:r>
            <w:r>
              <w:t>-</w:t>
            </w:r>
            <w:r w:rsidRPr="00392BC3">
              <w:t xml:space="preserve"> sk</w:t>
            </w:r>
            <w:r>
              <w:t xml:space="preserve">ládkování, fermentace, kompostování. (Skládka Suchý důl - Zlín). </w:t>
            </w:r>
          </w:p>
          <w:p w14:paraId="08EEA522" w14:textId="77777777" w:rsidR="0053707C" w:rsidRDefault="0053707C" w:rsidP="0053707C">
            <w:pPr>
              <w:numPr>
                <w:ilvl w:val="0"/>
                <w:numId w:val="26"/>
              </w:numPr>
              <w:suppressAutoHyphens/>
              <w:ind w:left="284" w:hanging="57"/>
              <w:jc w:val="both"/>
            </w:pPr>
            <w:r>
              <w:t>Zpracování nebezpečných odpadů. (Spalovna nebezpečného odpadu Malenovice).</w:t>
            </w:r>
          </w:p>
          <w:p w14:paraId="4641B1AA" w14:textId="77777777" w:rsidR="0053707C" w:rsidRDefault="0053707C" w:rsidP="0053707C">
            <w:pPr>
              <w:numPr>
                <w:ilvl w:val="0"/>
                <w:numId w:val="26"/>
              </w:numPr>
              <w:suppressAutoHyphens/>
              <w:ind w:left="284" w:hanging="57"/>
              <w:jc w:val="both"/>
            </w:pPr>
            <w:r>
              <w:t>A</w:t>
            </w:r>
            <w:r w:rsidRPr="00392BC3">
              <w:t>kredit</w:t>
            </w:r>
            <w:r>
              <w:t>ovaná analytická laboratoř.</w:t>
            </w:r>
            <w:r w:rsidRPr="00392BC3">
              <w:t xml:space="preserve"> </w:t>
            </w:r>
          </w:p>
          <w:p w14:paraId="614995F5" w14:textId="77777777" w:rsidR="0053707C" w:rsidRDefault="0053707C" w:rsidP="0053707C">
            <w:pPr>
              <w:numPr>
                <w:ilvl w:val="0"/>
                <w:numId w:val="26"/>
              </w:numPr>
              <w:suppressAutoHyphens/>
              <w:ind w:left="284" w:hanging="57"/>
              <w:jc w:val="both"/>
            </w:pPr>
            <w:r>
              <w:t>Úprava povrchových vod na pitné. (UV Klečůvka).</w:t>
            </w:r>
          </w:p>
          <w:p w14:paraId="5F0AB19E" w14:textId="77777777" w:rsidR="0053707C" w:rsidRPr="00392BC3" w:rsidRDefault="0053707C" w:rsidP="0053707C">
            <w:pPr>
              <w:numPr>
                <w:ilvl w:val="0"/>
                <w:numId w:val="26"/>
              </w:numPr>
              <w:suppressAutoHyphens/>
              <w:ind w:left="284" w:hanging="57"/>
              <w:jc w:val="both"/>
            </w:pPr>
            <w:r>
              <w:t>Úprava podzemních vod na pitné. (UV Tlumačov).</w:t>
            </w:r>
          </w:p>
        </w:tc>
      </w:tr>
      <w:tr w:rsidR="0053707C" w14:paraId="58BAE20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65"/>
        </w:trPr>
        <w:tc>
          <w:tcPr>
            <w:tcW w:w="3568" w:type="dxa"/>
            <w:gridSpan w:val="7"/>
            <w:tcBorders>
              <w:left w:val="single" w:sz="4" w:space="0" w:color="00000A"/>
              <w:bottom w:val="single" w:sz="4" w:space="0" w:color="00000A"/>
              <w:right w:val="single" w:sz="4" w:space="0" w:color="00000A"/>
            </w:tcBorders>
            <w:shd w:val="clear" w:color="auto" w:fill="F7CAAC"/>
          </w:tcPr>
          <w:p w14:paraId="77DB69CB" w14:textId="77777777" w:rsidR="0053707C" w:rsidRDefault="0053707C" w:rsidP="0053707C">
            <w:pPr>
              <w:jc w:val="both"/>
            </w:pPr>
            <w:r>
              <w:rPr>
                <w:b/>
              </w:rPr>
              <w:t>Studijní literatura a studijní pomůcky</w:t>
            </w:r>
          </w:p>
        </w:tc>
        <w:tc>
          <w:tcPr>
            <w:tcW w:w="6300" w:type="dxa"/>
            <w:gridSpan w:val="26"/>
            <w:tcBorders>
              <w:left w:val="single" w:sz="4" w:space="0" w:color="00000A"/>
              <w:right w:val="single" w:sz="4" w:space="0" w:color="00000A"/>
            </w:tcBorders>
            <w:shd w:val="clear" w:color="auto" w:fill="auto"/>
          </w:tcPr>
          <w:p w14:paraId="37768436" w14:textId="77777777" w:rsidR="0053707C" w:rsidRDefault="0053707C" w:rsidP="0053707C">
            <w:pPr>
              <w:jc w:val="both"/>
            </w:pPr>
          </w:p>
        </w:tc>
      </w:tr>
      <w:tr w:rsidR="0053707C" w14:paraId="0CC7F9E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992"/>
        </w:trPr>
        <w:tc>
          <w:tcPr>
            <w:tcW w:w="9868" w:type="dxa"/>
            <w:gridSpan w:val="33"/>
            <w:tcBorders>
              <w:left w:val="single" w:sz="4" w:space="0" w:color="00000A"/>
              <w:bottom w:val="single" w:sz="4" w:space="0" w:color="00000A"/>
              <w:right w:val="single" w:sz="4" w:space="0" w:color="00000A"/>
            </w:tcBorders>
            <w:shd w:val="clear" w:color="auto" w:fill="auto"/>
          </w:tcPr>
          <w:p w14:paraId="147D5121" w14:textId="77777777" w:rsidR="0053707C" w:rsidRPr="00A242DF" w:rsidRDefault="0053707C" w:rsidP="0053707C">
            <w:pPr>
              <w:pStyle w:val="western"/>
              <w:spacing w:after="0" w:line="240" w:lineRule="auto"/>
              <w:rPr>
                <w:u w:val="single"/>
              </w:rPr>
            </w:pPr>
            <w:r w:rsidRPr="00A242DF">
              <w:rPr>
                <w:u w:val="single"/>
              </w:rPr>
              <w:t>Povinná literatura:</w:t>
            </w:r>
          </w:p>
          <w:p w14:paraId="269E0FC5" w14:textId="77777777" w:rsidR="0053707C" w:rsidRPr="00297DE8" w:rsidRDefault="0053707C" w:rsidP="0053707C">
            <w:pPr>
              <w:pStyle w:val="western"/>
              <w:spacing w:before="0" w:beforeAutospacing="0" w:after="0" w:line="240" w:lineRule="auto"/>
            </w:pPr>
            <w:r w:rsidRPr="00297DE8">
              <w:rPr>
                <w:bCs/>
                <w:caps/>
              </w:rPr>
              <w:t>Bindzar, J</w:t>
            </w:r>
            <w:r w:rsidRPr="00297DE8">
              <w:rPr>
                <w:bCs/>
              </w:rPr>
              <w:t>. </w:t>
            </w:r>
            <w:r w:rsidRPr="00A50200">
              <w:rPr>
                <w:bCs/>
                <w:iCs/>
              </w:rPr>
              <w:t>Základy úpravy a čištění vod</w:t>
            </w:r>
            <w:r w:rsidRPr="00A50200">
              <w:rPr>
                <w:bCs/>
              </w:rPr>
              <w:t>.</w:t>
            </w:r>
            <w:r w:rsidRPr="00297DE8">
              <w:rPr>
                <w:bCs/>
              </w:rPr>
              <w:t xml:space="preserve"> </w:t>
            </w:r>
            <w:r>
              <w:rPr>
                <w:bCs/>
              </w:rPr>
              <w:t>1. vyd.</w:t>
            </w:r>
            <w:r w:rsidRPr="00297DE8">
              <w:rPr>
                <w:bCs/>
              </w:rPr>
              <w:t xml:space="preserve"> Praha: VŠCHT, 2009. ISBN 978-80-7080-729-3. </w:t>
            </w:r>
          </w:p>
          <w:p w14:paraId="18CFB590" w14:textId="77777777" w:rsidR="0053707C" w:rsidRPr="00D33BC0" w:rsidRDefault="0053707C" w:rsidP="0053707C">
            <w:pPr>
              <w:jc w:val="both"/>
              <w:rPr>
                <w:caps/>
              </w:rPr>
            </w:pPr>
            <w:r w:rsidRPr="00D33BC0">
              <w:rPr>
                <w:caps/>
              </w:rPr>
              <w:t>Kadlec,</w:t>
            </w:r>
            <w:r>
              <w:rPr>
                <w:caps/>
              </w:rPr>
              <w:t xml:space="preserve"> K., Kmínek, M., </w:t>
            </w:r>
            <w:r w:rsidRPr="00D33BC0">
              <w:rPr>
                <w:caps/>
              </w:rPr>
              <w:t>Kad</w:t>
            </w:r>
            <w:r>
              <w:rPr>
                <w:caps/>
              </w:rPr>
              <w:t xml:space="preserve">lec, P. </w:t>
            </w:r>
            <w:r w:rsidRPr="00D33BC0">
              <w:t>Měření a řízení v potravinářských a biotechnologických výrobách: technologie potravin. Ostrava: K</w:t>
            </w:r>
            <w:r>
              <w:t>ey</w:t>
            </w:r>
            <w:r w:rsidRPr="00D33BC0">
              <w:t xml:space="preserve"> Publishing</w:t>
            </w:r>
            <w:r>
              <w:rPr>
                <w:caps/>
              </w:rPr>
              <w:t>, 2015.</w:t>
            </w:r>
            <w:r w:rsidRPr="00D33BC0">
              <w:rPr>
                <w:caps/>
              </w:rPr>
              <w:t xml:space="preserve"> 804 </w:t>
            </w:r>
            <w:r w:rsidRPr="00FD6676">
              <w:t>s</w:t>
            </w:r>
            <w:r w:rsidRPr="00D33BC0">
              <w:rPr>
                <w:caps/>
              </w:rPr>
              <w:t>. ISBN 978-80-7418-232-7.</w:t>
            </w:r>
          </w:p>
          <w:p w14:paraId="7375033E" w14:textId="77777777" w:rsidR="0053707C" w:rsidRDefault="0053707C" w:rsidP="0053707C">
            <w:pPr>
              <w:jc w:val="both"/>
            </w:pPr>
            <w:r>
              <w:rPr>
                <w:caps/>
              </w:rPr>
              <w:t>Kuraš, M</w:t>
            </w:r>
            <w:r w:rsidRPr="006E5CE2">
              <w:rPr>
                <w:caps/>
              </w:rPr>
              <w:t>.</w:t>
            </w:r>
            <w:r w:rsidRPr="006E5CE2">
              <w:t xml:space="preserve"> Odpadové hospodářství. 1.</w:t>
            </w:r>
            <w:r>
              <w:t xml:space="preserve"> vyd.</w:t>
            </w:r>
            <w:r w:rsidRPr="006E5CE2">
              <w:t xml:space="preserve"> Chrudim: Ekomonitor, 2008. ISBN 978-80-86832-34-0.</w:t>
            </w:r>
          </w:p>
          <w:p w14:paraId="6B0A489F" w14:textId="77777777" w:rsidR="0053707C" w:rsidRPr="00631B24" w:rsidRDefault="0053707C" w:rsidP="0053707C">
            <w:pPr>
              <w:jc w:val="both"/>
            </w:pPr>
            <w:r w:rsidRPr="00631B24">
              <w:t>SUTHERSAN</w:t>
            </w:r>
            <w:r>
              <w:t xml:space="preserve">, </w:t>
            </w:r>
            <w:proofErr w:type="gramStart"/>
            <w:r w:rsidRPr="00631B24">
              <w:t>S.S.</w:t>
            </w:r>
            <w:proofErr w:type="gramEnd"/>
            <w:r w:rsidRPr="00631B24">
              <w:t xml:space="preserve"> Remediation Engineering: Design Concepts. 1st </w:t>
            </w:r>
            <w:r>
              <w:t>E</w:t>
            </w:r>
            <w:r w:rsidRPr="00631B24">
              <w:t>d. Boca Raton: CRC Press, 1997. ISBN 1566701376.</w:t>
            </w:r>
          </w:p>
          <w:p w14:paraId="0490F992" w14:textId="77777777" w:rsidR="0053707C" w:rsidRDefault="0053707C" w:rsidP="0053707C">
            <w:pPr>
              <w:jc w:val="both"/>
            </w:pPr>
            <w:proofErr w:type="gramStart"/>
            <w:r w:rsidRPr="00631B24">
              <w:t>RAO</w:t>
            </w:r>
            <w:r>
              <w:t>,</w:t>
            </w:r>
            <w:r w:rsidRPr="00631B24">
              <w:t xml:space="preserve"> D.G.</w:t>
            </w:r>
            <w:proofErr w:type="gramEnd"/>
            <w:r w:rsidRPr="00631B24">
              <w:t xml:space="preserve"> Wastewater </w:t>
            </w:r>
            <w:r>
              <w:t>T</w:t>
            </w:r>
            <w:r w:rsidRPr="00631B24">
              <w:t xml:space="preserve">reatment: </w:t>
            </w:r>
            <w:r>
              <w:t>A</w:t>
            </w:r>
            <w:r w:rsidRPr="00631B24">
              <w:t xml:space="preserve">dvanced </w:t>
            </w:r>
            <w:r>
              <w:t>P</w:t>
            </w:r>
            <w:r w:rsidRPr="00631B24">
              <w:t xml:space="preserve">rocesses and </w:t>
            </w:r>
            <w:r>
              <w:t>T</w:t>
            </w:r>
            <w:r w:rsidRPr="00631B24">
              <w:t>echnologies. Boca Raton</w:t>
            </w:r>
            <w:r>
              <w:t>:</w:t>
            </w:r>
            <w:r w:rsidRPr="00631B24">
              <w:t xml:space="preserve"> CRC Press, 2013</w:t>
            </w:r>
            <w:r>
              <w:t xml:space="preserve">. </w:t>
            </w:r>
            <w:r w:rsidRPr="00631B24">
              <w:t xml:space="preserve">xiii, 365 </w:t>
            </w:r>
            <w:r>
              <w:t>s</w:t>
            </w:r>
            <w:r w:rsidRPr="00631B24">
              <w:t xml:space="preserve">. ISBN 9781439860458. Dostupné </w:t>
            </w:r>
            <w:r>
              <w:t>online</w:t>
            </w:r>
            <w:r w:rsidRPr="00631B24">
              <w:t>: </w:t>
            </w:r>
            <w:hyperlink r:id="rId68" w:history="1">
              <w:r w:rsidRPr="00220B75">
                <w:rPr>
                  <w:rStyle w:val="Hypertextovodkaz"/>
                </w:rPr>
                <w:t>https://www.taylorfrancis.com/books/9781439860458</w:t>
              </w:r>
            </w:hyperlink>
            <w:r>
              <w:t>.</w:t>
            </w:r>
          </w:p>
          <w:p w14:paraId="48C3089E" w14:textId="77777777" w:rsidR="0053707C" w:rsidRPr="006E5CE2" w:rsidRDefault="0053707C" w:rsidP="0053707C">
            <w:pPr>
              <w:jc w:val="both"/>
            </w:pPr>
          </w:p>
          <w:p w14:paraId="7D2E602C" w14:textId="77777777" w:rsidR="0053707C" w:rsidRDefault="0053707C" w:rsidP="0053707C">
            <w:pPr>
              <w:jc w:val="both"/>
            </w:pPr>
            <w:r>
              <w:rPr>
                <w:u w:val="single"/>
              </w:rPr>
              <w:t>Doporučená literatura</w:t>
            </w:r>
            <w:r>
              <w:t>:</w:t>
            </w:r>
          </w:p>
          <w:p w14:paraId="772C82D3" w14:textId="77777777" w:rsidR="0053707C" w:rsidRPr="00A45FF8" w:rsidRDefault="0053707C" w:rsidP="0053707C">
            <w:pPr>
              <w:jc w:val="both"/>
            </w:pPr>
            <w:r w:rsidRPr="00A45FF8">
              <w:t>Odborný časopis Chemické listy</w:t>
            </w:r>
            <w:r w:rsidRPr="00A45FF8">
              <w:rPr>
                <w:iCs/>
              </w:rPr>
              <w:t>:</w:t>
            </w:r>
            <w:r w:rsidRPr="00A45FF8">
              <w:rPr>
                <w:i/>
                <w:iCs/>
              </w:rPr>
              <w:t xml:space="preserve"> </w:t>
            </w:r>
            <w:r w:rsidRPr="00A45FF8">
              <w:rPr>
                <w:iCs/>
              </w:rPr>
              <w:t>Chemical Papers (Prague)</w:t>
            </w:r>
            <w:r w:rsidRPr="00A45FF8">
              <w:t xml:space="preserve">. Praha: Průmyslové vydavatelství, 1951 - . ISSN 0009-2770. 1x měsíčně. Dostupné online: </w:t>
            </w:r>
            <w:hyperlink r:id="rId69" w:history="1">
              <w:r w:rsidRPr="00A45FF8">
                <w:rPr>
                  <w:rStyle w:val="Hypertextovodkaz"/>
                  <w:rFonts w:eastAsiaTheme="majorEastAsia"/>
                </w:rPr>
                <w:t>http://chemicke-listy.cz/cz/news.html</w:t>
              </w:r>
            </w:hyperlink>
            <w:r>
              <w:t>.</w:t>
            </w:r>
          </w:p>
          <w:p w14:paraId="01A3C8D3" w14:textId="77777777" w:rsidR="0053707C" w:rsidRDefault="0053707C" w:rsidP="0053707C">
            <w:pPr>
              <w:jc w:val="both"/>
            </w:pPr>
            <w:r w:rsidRPr="00A45FF8">
              <w:t>Odborný časopis Vodní hospodářství</w:t>
            </w:r>
            <w:r w:rsidRPr="00A45FF8">
              <w:rPr>
                <w:iCs/>
              </w:rPr>
              <w:t>: Water</w:t>
            </w:r>
            <w:r>
              <w:rPr>
                <w:iCs/>
              </w:rPr>
              <w:t xml:space="preserve"> management: Voda - ovzduší -  </w:t>
            </w:r>
            <w:r w:rsidRPr="00A45FF8">
              <w:rPr>
                <w:iCs/>
              </w:rPr>
              <w:t>půda - odpady</w:t>
            </w:r>
            <w:r w:rsidRPr="00A45FF8">
              <w:t>. Praha: Vodní hospodářství, 1951 - . ISSN 1211-0760. 1x měsíčně</w:t>
            </w:r>
            <w:r>
              <w:t xml:space="preserve">. Dostupné online: </w:t>
            </w:r>
            <w:hyperlink r:id="rId70" w:history="1">
              <w:r>
                <w:rPr>
                  <w:rStyle w:val="Hypertextovodkaz"/>
                  <w:rFonts w:eastAsiaTheme="majorEastAsia"/>
                </w:rPr>
                <w:t>http://vodnihospodarstvi.cz/</w:t>
              </w:r>
            </w:hyperlink>
            <w:r>
              <w:t>.</w:t>
            </w:r>
          </w:p>
          <w:p w14:paraId="035BF6FC" w14:textId="77777777" w:rsidR="0053707C" w:rsidRDefault="0053707C" w:rsidP="0053707C">
            <w:pPr>
              <w:jc w:val="both"/>
              <w:rPr>
                <w:rStyle w:val="Hypertextovodkaz"/>
              </w:rPr>
            </w:pPr>
            <w:r>
              <w:t xml:space="preserve">PANESAR, </w:t>
            </w:r>
            <w:proofErr w:type="gramStart"/>
            <w:r>
              <w:t>P.S.</w:t>
            </w:r>
            <w:proofErr w:type="gramEnd"/>
            <w:r>
              <w:t xml:space="preserve">, </w:t>
            </w:r>
            <w:r w:rsidRPr="00FD6676">
              <w:t>MARWAHA</w:t>
            </w:r>
            <w:r>
              <w:t>, S.S</w:t>
            </w:r>
            <w:r w:rsidRPr="00FD6676">
              <w:t xml:space="preserve">. Biotechnology in </w:t>
            </w:r>
            <w:r>
              <w:t>A</w:t>
            </w:r>
            <w:r w:rsidRPr="00FD6676">
              <w:t xml:space="preserve">griculture and </w:t>
            </w:r>
            <w:r>
              <w:t>F</w:t>
            </w:r>
            <w:r w:rsidRPr="00FD6676">
              <w:t xml:space="preserve">ood </w:t>
            </w:r>
            <w:r>
              <w:t>P</w:t>
            </w:r>
            <w:r w:rsidRPr="00FD6676">
              <w:t xml:space="preserve">rocessing: </w:t>
            </w:r>
            <w:r>
              <w:t>O</w:t>
            </w:r>
            <w:r w:rsidRPr="00FD6676">
              <w:t xml:space="preserve">pportunities and </w:t>
            </w:r>
            <w:r>
              <w:t>C</w:t>
            </w:r>
            <w:r w:rsidRPr="00FD6676">
              <w:t>hallenges. Boca Raton: CRC Press</w:t>
            </w:r>
            <w:r>
              <w:t>, Taylor &amp; Francis Group, 2014. O</w:t>
            </w:r>
            <w:r w:rsidRPr="00FD6676">
              <w:t xml:space="preserve">nline zdroj (xvi, 605 stran). ISBN 978-1-4398-8838-4. </w:t>
            </w:r>
            <w:r w:rsidRPr="00E60FC9">
              <w:t xml:space="preserve">Dostupné online: </w:t>
            </w:r>
            <w:hyperlink r:id="rId71" w:history="1">
              <w:r w:rsidRPr="00E60FC9">
                <w:rPr>
                  <w:rStyle w:val="Hypertextovodkaz"/>
                </w:rPr>
                <w:t>http://search.ebscohost.com/login.aspx?direct=true&amp;scope=site&amp;db=nlebk&amp;db=nlabk&amp;AN=631613</w:t>
              </w:r>
            </w:hyperlink>
            <w:r w:rsidRPr="00E60FC9">
              <w:rPr>
                <w:rStyle w:val="Hypertextovodkaz"/>
              </w:rPr>
              <w:t>.</w:t>
            </w:r>
          </w:p>
          <w:p w14:paraId="7A1EDB17" w14:textId="77777777" w:rsidR="0053707C" w:rsidRPr="00602D1B" w:rsidRDefault="0053707C" w:rsidP="0053707C">
            <w:pPr>
              <w:jc w:val="both"/>
            </w:pPr>
            <w:r w:rsidRPr="00631B24">
              <w:t>KENNES, CH., THALASSO, F. Waste Gas Biotreatment Technology. J. Chem. Technol. Biotechnol. 72, 303-319, 1998.</w:t>
            </w:r>
            <w:r>
              <w:t xml:space="preserve"> </w:t>
            </w:r>
          </w:p>
        </w:tc>
      </w:tr>
      <w:tr w:rsidR="0053707C" w14:paraId="4EA3529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12" w:space="0" w:color="00000A"/>
              <w:left w:val="single" w:sz="2" w:space="0" w:color="00000A"/>
              <w:bottom w:val="single" w:sz="2" w:space="0" w:color="00000A"/>
              <w:right w:val="single" w:sz="2" w:space="0" w:color="00000A"/>
            </w:tcBorders>
            <w:shd w:val="clear" w:color="auto" w:fill="F7CAAC"/>
          </w:tcPr>
          <w:p w14:paraId="6EC9CBFB" w14:textId="77777777" w:rsidR="0053707C" w:rsidRDefault="0053707C" w:rsidP="0053707C">
            <w:pPr>
              <w:jc w:val="center"/>
            </w:pPr>
            <w:r>
              <w:rPr>
                <w:b/>
              </w:rPr>
              <w:t>Informace ke kombinované nebo distanční formě</w:t>
            </w:r>
          </w:p>
        </w:tc>
      </w:tr>
      <w:tr w:rsidR="0053707C" w14:paraId="2F705B2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4679" w:type="dxa"/>
            <w:gridSpan w:val="11"/>
            <w:tcBorders>
              <w:top w:val="single" w:sz="2" w:space="0" w:color="00000A"/>
              <w:left w:val="single" w:sz="4" w:space="0" w:color="00000A"/>
              <w:bottom w:val="single" w:sz="4" w:space="0" w:color="00000A"/>
              <w:right w:val="single" w:sz="4" w:space="0" w:color="00000A"/>
            </w:tcBorders>
            <w:shd w:val="clear" w:color="auto" w:fill="F7CAAC"/>
          </w:tcPr>
          <w:p w14:paraId="6AA38493" w14:textId="77777777" w:rsidR="0053707C" w:rsidRDefault="0053707C" w:rsidP="0053707C">
            <w:pPr>
              <w:jc w:val="both"/>
            </w:pPr>
            <w:r>
              <w:rPr>
                <w:b/>
              </w:rPr>
              <w:t>Rozsah konzultací (soustředění)</w:t>
            </w:r>
          </w:p>
        </w:tc>
        <w:tc>
          <w:tcPr>
            <w:tcW w:w="872" w:type="dxa"/>
            <w:gridSpan w:val="4"/>
            <w:tcBorders>
              <w:top w:val="single" w:sz="2" w:space="0" w:color="00000A"/>
              <w:left w:val="single" w:sz="4" w:space="0" w:color="00000A"/>
              <w:bottom w:val="single" w:sz="4" w:space="0" w:color="00000A"/>
              <w:right w:val="single" w:sz="4" w:space="0" w:color="00000A"/>
            </w:tcBorders>
            <w:shd w:val="clear" w:color="auto" w:fill="auto"/>
          </w:tcPr>
          <w:p w14:paraId="1E21FDEE" w14:textId="77777777" w:rsidR="0053707C" w:rsidRDefault="0053707C" w:rsidP="0053707C">
            <w:pPr>
              <w:jc w:val="center"/>
            </w:pPr>
          </w:p>
        </w:tc>
        <w:tc>
          <w:tcPr>
            <w:tcW w:w="4317" w:type="dxa"/>
            <w:gridSpan w:val="18"/>
            <w:tcBorders>
              <w:top w:val="single" w:sz="2" w:space="0" w:color="00000A"/>
              <w:left w:val="single" w:sz="4" w:space="0" w:color="00000A"/>
              <w:bottom w:val="single" w:sz="4" w:space="0" w:color="00000A"/>
              <w:right w:val="single" w:sz="4" w:space="0" w:color="00000A"/>
            </w:tcBorders>
            <w:shd w:val="clear" w:color="auto" w:fill="F7CAAC"/>
          </w:tcPr>
          <w:p w14:paraId="191756F9" w14:textId="77777777" w:rsidR="0053707C" w:rsidRDefault="0053707C" w:rsidP="0053707C">
            <w:pPr>
              <w:jc w:val="both"/>
            </w:pPr>
            <w:r>
              <w:rPr>
                <w:b/>
              </w:rPr>
              <w:t xml:space="preserve">hodin </w:t>
            </w:r>
          </w:p>
        </w:tc>
      </w:tr>
      <w:tr w:rsidR="0053707C" w14:paraId="7CA829A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F7CAAC"/>
          </w:tcPr>
          <w:p w14:paraId="0466F3EB" w14:textId="77777777" w:rsidR="0053707C" w:rsidRDefault="0053707C" w:rsidP="0053707C">
            <w:pPr>
              <w:jc w:val="both"/>
            </w:pPr>
            <w:r>
              <w:rPr>
                <w:b/>
              </w:rPr>
              <w:t>Informace o způsobu kontaktu s vyučujícím</w:t>
            </w:r>
          </w:p>
        </w:tc>
      </w:tr>
      <w:tr w:rsidR="0053707C" w14:paraId="2D1E068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544"/>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auto"/>
          </w:tcPr>
          <w:p w14:paraId="4C962079" w14:textId="77777777" w:rsidR="0053707C" w:rsidRDefault="0053707C" w:rsidP="00EE1859">
            <w:pPr>
              <w:pStyle w:val="western"/>
              <w:spacing w:after="0" w:line="240" w:lineRule="auto"/>
              <w:jc w:val="both"/>
            </w:pPr>
          </w:p>
          <w:p w14:paraId="36689966" w14:textId="77777777" w:rsidR="00EE1859" w:rsidRDefault="00EE1859" w:rsidP="00EE1859">
            <w:pPr>
              <w:pStyle w:val="western"/>
              <w:spacing w:after="0" w:line="240" w:lineRule="auto"/>
              <w:jc w:val="both"/>
            </w:pPr>
          </w:p>
          <w:p w14:paraId="06C7769D" w14:textId="77777777" w:rsidR="00EE1859" w:rsidRDefault="00EE1859" w:rsidP="00EE1859">
            <w:pPr>
              <w:pStyle w:val="western"/>
              <w:spacing w:after="0" w:line="240" w:lineRule="auto"/>
              <w:jc w:val="both"/>
            </w:pPr>
          </w:p>
        </w:tc>
      </w:tr>
      <w:tr w:rsidR="0053707C" w14:paraId="71483CF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83"/>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C6D9F1" w:themeFill="text2" w:themeFillTint="33"/>
          </w:tcPr>
          <w:p w14:paraId="73ED4A4C" w14:textId="77777777" w:rsidR="0053707C" w:rsidRPr="005C6832" w:rsidRDefault="0053707C" w:rsidP="0053707C">
            <w:pPr>
              <w:pStyle w:val="western"/>
              <w:spacing w:before="0" w:beforeAutospacing="0" w:after="0" w:line="240" w:lineRule="auto"/>
              <w:rPr>
                <w:b/>
                <w:sz w:val="28"/>
                <w:szCs w:val="28"/>
              </w:rPr>
            </w:pPr>
            <w:r>
              <w:lastRenderedPageBreak/>
              <w:br w:type="page"/>
            </w:r>
            <w:r>
              <w:br w:type="page"/>
            </w:r>
            <w:r>
              <w:br w:type="page"/>
            </w:r>
            <w:r w:rsidRPr="005C6832">
              <w:rPr>
                <w:b/>
                <w:sz w:val="28"/>
                <w:szCs w:val="28"/>
              </w:rPr>
              <w:t>B-III – Charakteristika studijního předmětu</w:t>
            </w:r>
          </w:p>
        </w:tc>
      </w:tr>
      <w:tr w:rsidR="0053707C" w14:paraId="36AD6A93" w14:textId="77777777" w:rsidTr="003547AD">
        <w:trPr>
          <w:gridBefore w:val="2"/>
          <w:wBefore w:w="197" w:type="dxa"/>
        </w:trPr>
        <w:tc>
          <w:tcPr>
            <w:tcW w:w="3013" w:type="dxa"/>
            <w:gridSpan w:val="3"/>
            <w:tcBorders>
              <w:top w:val="double" w:sz="4" w:space="0" w:color="auto"/>
            </w:tcBorders>
            <w:shd w:val="clear" w:color="auto" w:fill="F7CAAC"/>
          </w:tcPr>
          <w:p w14:paraId="7B57DD91" w14:textId="77777777" w:rsidR="0053707C" w:rsidRDefault="0053707C" w:rsidP="0053707C">
            <w:pPr>
              <w:jc w:val="both"/>
              <w:rPr>
                <w:b/>
              </w:rPr>
            </w:pPr>
            <w:r>
              <w:rPr>
                <w:b/>
              </w:rPr>
              <w:t>Název studijního předmětu</w:t>
            </w:r>
          </w:p>
        </w:tc>
        <w:tc>
          <w:tcPr>
            <w:tcW w:w="6855" w:type="dxa"/>
            <w:gridSpan w:val="30"/>
            <w:tcBorders>
              <w:top w:val="double" w:sz="4" w:space="0" w:color="auto"/>
            </w:tcBorders>
          </w:tcPr>
          <w:p w14:paraId="74DBFE08" w14:textId="77777777" w:rsidR="0053707C" w:rsidRPr="00A71D37" w:rsidRDefault="0053707C" w:rsidP="0053707C">
            <w:pPr>
              <w:jc w:val="both"/>
              <w:rPr>
                <w:b/>
              </w:rPr>
            </w:pPr>
            <w:bookmarkStart w:id="27" w:name="DP"/>
            <w:bookmarkEnd w:id="27"/>
            <w:r w:rsidRPr="00A71D37">
              <w:rPr>
                <w:b/>
              </w:rPr>
              <w:t>Diplomová práce</w:t>
            </w:r>
          </w:p>
        </w:tc>
      </w:tr>
      <w:tr w:rsidR="0053707C" w14:paraId="770FC798" w14:textId="77777777" w:rsidTr="003547AD">
        <w:trPr>
          <w:gridBefore w:val="2"/>
          <w:wBefore w:w="197" w:type="dxa"/>
        </w:trPr>
        <w:tc>
          <w:tcPr>
            <w:tcW w:w="3013" w:type="dxa"/>
            <w:gridSpan w:val="3"/>
            <w:shd w:val="clear" w:color="auto" w:fill="F7CAAC"/>
          </w:tcPr>
          <w:p w14:paraId="35DE5202" w14:textId="77777777" w:rsidR="0053707C" w:rsidRDefault="0053707C" w:rsidP="0053707C">
            <w:pPr>
              <w:jc w:val="both"/>
              <w:rPr>
                <w:b/>
              </w:rPr>
            </w:pPr>
            <w:r>
              <w:rPr>
                <w:b/>
              </w:rPr>
              <w:t>Typ předmětu</w:t>
            </w:r>
          </w:p>
        </w:tc>
        <w:tc>
          <w:tcPr>
            <w:tcW w:w="3339" w:type="dxa"/>
            <w:gridSpan w:val="16"/>
          </w:tcPr>
          <w:p w14:paraId="2CFCF0F1" w14:textId="77777777" w:rsidR="0053707C" w:rsidRDefault="0053707C" w:rsidP="0053707C">
            <w:pPr>
              <w:jc w:val="both"/>
            </w:pPr>
            <w:r>
              <w:t>povinný, PZ</w:t>
            </w:r>
          </w:p>
        </w:tc>
        <w:tc>
          <w:tcPr>
            <w:tcW w:w="2633" w:type="dxa"/>
            <w:gridSpan w:val="9"/>
            <w:shd w:val="clear" w:color="auto" w:fill="F7CAAC"/>
          </w:tcPr>
          <w:p w14:paraId="7EB41BB3" w14:textId="77777777" w:rsidR="0053707C" w:rsidRDefault="0053707C" w:rsidP="0053707C">
            <w:pPr>
              <w:jc w:val="both"/>
            </w:pPr>
            <w:r>
              <w:rPr>
                <w:b/>
              </w:rPr>
              <w:t>doporučený ročník / semestr</w:t>
            </w:r>
          </w:p>
        </w:tc>
        <w:tc>
          <w:tcPr>
            <w:tcW w:w="883" w:type="dxa"/>
            <w:gridSpan w:val="5"/>
          </w:tcPr>
          <w:p w14:paraId="5E978D2C" w14:textId="77777777" w:rsidR="0053707C" w:rsidRDefault="0053707C" w:rsidP="0053707C">
            <w:pPr>
              <w:jc w:val="both"/>
            </w:pPr>
            <w:r>
              <w:t>2/LS</w:t>
            </w:r>
          </w:p>
        </w:tc>
      </w:tr>
      <w:tr w:rsidR="0053707C" w14:paraId="50C03600" w14:textId="77777777" w:rsidTr="003547AD">
        <w:trPr>
          <w:gridBefore w:val="2"/>
          <w:wBefore w:w="197" w:type="dxa"/>
        </w:trPr>
        <w:tc>
          <w:tcPr>
            <w:tcW w:w="3013" w:type="dxa"/>
            <w:gridSpan w:val="3"/>
            <w:shd w:val="clear" w:color="auto" w:fill="F7CAAC"/>
          </w:tcPr>
          <w:p w14:paraId="336900AA" w14:textId="77777777" w:rsidR="0053707C" w:rsidRDefault="0053707C" w:rsidP="0053707C">
            <w:pPr>
              <w:jc w:val="both"/>
              <w:rPr>
                <w:b/>
              </w:rPr>
            </w:pPr>
            <w:r>
              <w:rPr>
                <w:b/>
              </w:rPr>
              <w:t>Rozsah studijního předmětu</w:t>
            </w:r>
          </w:p>
        </w:tc>
        <w:tc>
          <w:tcPr>
            <w:tcW w:w="1666" w:type="dxa"/>
            <w:gridSpan w:val="8"/>
          </w:tcPr>
          <w:p w14:paraId="5E4B49B4" w14:textId="77777777" w:rsidR="0053707C" w:rsidRPr="00572E2B" w:rsidRDefault="0053707C" w:rsidP="0053707C">
            <w:pPr>
              <w:jc w:val="both"/>
            </w:pPr>
            <w:r>
              <w:t>0p</w:t>
            </w:r>
            <w:r>
              <w:rPr>
                <w:lang w:val="en-GB"/>
              </w:rPr>
              <w:t>+</w:t>
            </w:r>
            <w:r>
              <w:t>28s+364l</w:t>
            </w:r>
          </w:p>
        </w:tc>
        <w:tc>
          <w:tcPr>
            <w:tcW w:w="872" w:type="dxa"/>
            <w:gridSpan w:val="4"/>
            <w:shd w:val="clear" w:color="auto" w:fill="F7CAAC"/>
          </w:tcPr>
          <w:p w14:paraId="09577754" w14:textId="77777777" w:rsidR="0053707C" w:rsidRDefault="0053707C" w:rsidP="0053707C">
            <w:pPr>
              <w:jc w:val="both"/>
              <w:rPr>
                <w:b/>
              </w:rPr>
            </w:pPr>
            <w:r>
              <w:rPr>
                <w:b/>
              </w:rPr>
              <w:t xml:space="preserve">hod. </w:t>
            </w:r>
          </w:p>
        </w:tc>
        <w:tc>
          <w:tcPr>
            <w:tcW w:w="801" w:type="dxa"/>
            <w:gridSpan w:val="4"/>
          </w:tcPr>
          <w:p w14:paraId="7B898B6F" w14:textId="77777777" w:rsidR="0053707C" w:rsidRDefault="0053707C" w:rsidP="0053707C">
            <w:pPr>
              <w:jc w:val="both"/>
            </w:pPr>
            <w:r>
              <w:t>392</w:t>
            </w:r>
          </w:p>
        </w:tc>
        <w:tc>
          <w:tcPr>
            <w:tcW w:w="2107" w:type="dxa"/>
            <w:gridSpan w:val="6"/>
            <w:shd w:val="clear" w:color="auto" w:fill="F7CAAC"/>
          </w:tcPr>
          <w:p w14:paraId="66B70AD2" w14:textId="77777777" w:rsidR="0053707C" w:rsidRDefault="0053707C" w:rsidP="0053707C">
            <w:pPr>
              <w:jc w:val="both"/>
              <w:rPr>
                <w:b/>
              </w:rPr>
            </w:pPr>
            <w:r>
              <w:rPr>
                <w:b/>
              </w:rPr>
              <w:t>kreditů</w:t>
            </w:r>
          </w:p>
        </w:tc>
        <w:tc>
          <w:tcPr>
            <w:tcW w:w="1409" w:type="dxa"/>
            <w:gridSpan w:val="8"/>
          </w:tcPr>
          <w:p w14:paraId="172710E7" w14:textId="77777777" w:rsidR="0053707C" w:rsidRDefault="0053707C" w:rsidP="0053707C">
            <w:pPr>
              <w:jc w:val="both"/>
            </w:pPr>
            <w:r>
              <w:t>29</w:t>
            </w:r>
          </w:p>
        </w:tc>
      </w:tr>
      <w:tr w:rsidR="0053707C" w14:paraId="513DF255" w14:textId="77777777" w:rsidTr="003547AD">
        <w:trPr>
          <w:gridBefore w:val="2"/>
          <w:wBefore w:w="197" w:type="dxa"/>
        </w:trPr>
        <w:tc>
          <w:tcPr>
            <w:tcW w:w="3013" w:type="dxa"/>
            <w:gridSpan w:val="3"/>
            <w:shd w:val="clear" w:color="auto" w:fill="F7CAAC"/>
          </w:tcPr>
          <w:p w14:paraId="78E46DCC" w14:textId="77777777" w:rsidR="0053707C" w:rsidRDefault="0053707C" w:rsidP="0053707C">
            <w:pPr>
              <w:jc w:val="both"/>
              <w:rPr>
                <w:b/>
                <w:sz w:val="22"/>
              </w:rPr>
            </w:pPr>
            <w:r>
              <w:rPr>
                <w:b/>
              </w:rPr>
              <w:t>Prerekvizity, korekvizity, ekvivalence</w:t>
            </w:r>
          </w:p>
        </w:tc>
        <w:tc>
          <w:tcPr>
            <w:tcW w:w="6855" w:type="dxa"/>
            <w:gridSpan w:val="30"/>
          </w:tcPr>
          <w:p w14:paraId="6E55161B" w14:textId="77777777" w:rsidR="0053707C" w:rsidRDefault="0053707C" w:rsidP="0053707C">
            <w:pPr>
              <w:jc w:val="both"/>
            </w:pPr>
          </w:p>
        </w:tc>
      </w:tr>
      <w:tr w:rsidR="0053707C" w14:paraId="5C95AEB7" w14:textId="77777777" w:rsidTr="003547AD">
        <w:trPr>
          <w:gridBefore w:val="2"/>
          <w:wBefore w:w="197" w:type="dxa"/>
        </w:trPr>
        <w:tc>
          <w:tcPr>
            <w:tcW w:w="3013" w:type="dxa"/>
            <w:gridSpan w:val="3"/>
            <w:shd w:val="clear" w:color="auto" w:fill="F7CAAC"/>
          </w:tcPr>
          <w:p w14:paraId="50868FB4" w14:textId="77777777" w:rsidR="0053707C" w:rsidRDefault="0053707C" w:rsidP="0053707C">
            <w:pPr>
              <w:jc w:val="both"/>
              <w:rPr>
                <w:b/>
              </w:rPr>
            </w:pPr>
            <w:r>
              <w:rPr>
                <w:b/>
              </w:rPr>
              <w:t>Způsob ověření studijních výsledků</w:t>
            </w:r>
          </w:p>
        </w:tc>
        <w:tc>
          <w:tcPr>
            <w:tcW w:w="3339" w:type="dxa"/>
            <w:gridSpan w:val="16"/>
          </w:tcPr>
          <w:p w14:paraId="5543CAA6" w14:textId="77777777" w:rsidR="0053707C" w:rsidRDefault="0053707C" w:rsidP="0053707C">
            <w:pPr>
              <w:jc w:val="both"/>
            </w:pPr>
            <w:r>
              <w:t>zápočet</w:t>
            </w:r>
          </w:p>
        </w:tc>
        <w:tc>
          <w:tcPr>
            <w:tcW w:w="1526" w:type="dxa"/>
            <w:gridSpan w:val="3"/>
            <w:shd w:val="clear" w:color="auto" w:fill="F7CAAC"/>
          </w:tcPr>
          <w:p w14:paraId="24C22F7A" w14:textId="77777777" w:rsidR="0053707C" w:rsidRDefault="0053707C" w:rsidP="0053707C">
            <w:pPr>
              <w:jc w:val="both"/>
              <w:rPr>
                <w:b/>
              </w:rPr>
            </w:pPr>
            <w:r>
              <w:rPr>
                <w:b/>
              </w:rPr>
              <w:t>Forma výuky</w:t>
            </w:r>
          </w:p>
        </w:tc>
        <w:tc>
          <w:tcPr>
            <w:tcW w:w="1990" w:type="dxa"/>
            <w:gridSpan w:val="11"/>
          </w:tcPr>
          <w:p w14:paraId="48A427BF" w14:textId="77777777" w:rsidR="0053707C" w:rsidRDefault="0053707C" w:rsidP="0053707C">
            <w:pPr>
              <w:jc w:val="both"/>
            </w:pPr>
            <w:r>
              <w:t>semináře, laboratorní cvičení</w:t>
            </w:r>
          </w:p>
        </w:tc>
      </w:tr>
      <w:tr w:rsidR="0053707C" w14:paraId="6EF09D31" w14:textId="77777777" w:rsidTr="003547AD">
        <w:trPr>
          <w:gridBefore w:val="2"/>
          <w:wBefore w:w="197" w:type="dxa"/>
        </w:trPr>
        <w:tc>
          <w:tcPr>
            <w:tcW w:w="3013" w:type="dxa"/>
            <w:gridSpan w:val="3"/>
            <w:shd w:val="clear" w:color="auto" w:fill="F7CAAC"/>
          </w:tcPr>
          <w:p w14:paraId="755C84A2" w14:textId="77777777" w:rsidR="0053707C" w:rsidRDefault="0053707C" w:rsidP="0053707C">
            <w:pPr>
              <w:jc w:val="both"/>
              <w:rPr>
                <w:b/>
              </w:rPr>
            </w:pPr>
            <w:r>
              <w:rPr>
                <w:b/>
              </w:rPr>
              <w:t>Forma způsobu ověření studijních výsledků a další požadavky na studenta</w:t>
            </w:r>
          </w:p>
        </w:tc>
        <w:tc>
          <w:tcPr>
            <w:tcW w:w="6855" w:type="dxa"/>
            <w:gridSpan w:val="30"/>
            <w:tcBorders>
              <w:bottom w:val="single" w:sz="4" w:space="0" w:color="auto"/>
            </w:tcBorders>
          </w:tcPr>
          <w:p w14:paraId="7959391A" w14:textId="77777777" w:rsidR="0053707C" w:rsidRDefault="0053707C" w:rsidP="0053707C">
            <w:pPr>
              <w:jc w:val="both"/>
            </w:pPr>
            <w:r>
              <w:t>Povinná účast na seminářích 80%.</w:t>
            </w:r>
          </w:p>
        </w:tc>
      </w:tr>
      <w:tr w:rsidR="0053707C" w14:paraId="16EFE180" w14:textId="77777777" w:rsidTr="003547AD">
        <w:trPr>
          <w:gridBefore w:val="2"/>
          <w:wBefore w:w="197" w:type="dxa"/>
          <w:trHeight w:val="197"/>
        </w:trPr>
        <w:tc>
          <w:tcPr>
            <w:tcW w:w="3013" w:type="dxa"/>
            <w:gridSpan w:val="3"/>
            <w:tcBorders>
              <w:top w:val="nil"/>
            </w:tcBorders>
            <w:shd w:val="clear" w:color="auto" w:fill="F7CAAC"/>
          </w:tcPr>
          <w:p w14:paraId="1FCB5FA8" w14:textId="77777777" w:rsidR="0053707C" w:rsidRDefault="0053707C" w:rsidP="0053707C">
            <w:pPr>
              <w:jc w:val="both"/>
              <w:rPr>
                <w:b/>
              </w:rPr>
            </w:pPr>
            <w:r>
              <w:rPr>
                <w:b/>
              </w:rPr>
              <w:t>Garant předmětu</w:t>
            </w:r>
          </w:p>
        </w:tc>
        <w:tc>
          <w:tcPr>
            <w:tcW w:w="6855" w:type="dxa"/>
            <w:gridSpan w:val="30"/>
            <w:tcBorders>
              <w:top w:val="single" w:sz="4" w:space="0" w:color="auto"/>
            </w:tcBorders>
          </w:tcPr>
          <w:p w14:paraId="58217770" w14:textId="77777777" w:rsidR="0053707C" w:rsidRDefault="0053707C" w:rsidP="0053707C">
            <w:pPr>
              <w:jc w:val="both"/>
            </w:pPr>
            <w:r>
              <w:t>doc. RNDr. Leona Buňková, Ph.D.</w:t>
            </w:r>
          </w:p>
        </w:tc>
      </w:tr>
      <w:tr w:rsidR="0053707C" w14:paraId="46FFA1FC" w14:textId="77777777" w:rsidTr="003547AD">
        <w:trPr>
          <w:gridBefore w:val="2"/>
          <w:wBefore w:w="197" w:type="dxa"/>
          <w:trHeight w:val="243"/>
        </w:trPr>
        <w:tc>
          <w:tcPr>
            <w:tcW w:w="3013" w:type="dxa"/>
            <w:gridSpan w:val="3"/>
            <w:tcBorders>
              <w:top w:val="nil"/>
            </w:tcBorders>
            <w:shd w:val="clear" w:color="auto" w:fill="F7CAAC"/>
          </w:tcPr>
          <w:p w14:paraId="0BAAAEDD" w14:textId="77777777" w:rsidR="0053707C" w:rsidRDefault="0053707C" w:rsidP="0053707C">
            <w:pPr>
              <w:jc w:val="both"/>
              <w:rPr>
                <w:b/>
              </w:rPr>
            </w:pPr>
            <w:r>
              <w:rPr>
                <w:b/>
              </w:rPr>
              <w:t>Zapojení garanta do výuky předmětu</w:t>
            </w:r>
          </w:p>
        </w:tc>
        <w:tc>
          <w:tcPr>
            <w:tcW w:w="6855" w:type="dxa"/>
            <w:gridSpan w:val="30"/>
            <w:tcBorders>
              <w:top w:val="nil"/>
            </w:tcBorders>
          </w:tcPr>
          <w:p w14:paraId="3913959D" w14:textId="77777777" w:rsidR="00194A70" w:rsidRDefault="00194A70" w:rsidP="00194A70">
            <w:pPr>
              <w:jc w:val="both"/>
            </w:pPr>
            <w:r>
              <w:t>100% s</w:t>
            </w:r>
          </w:p>
          <w:p w14:paraId="2E031314" w14:textId="3F5F79DB" w:rsidR="0053707C" w:rsidRPr="00194A70" w:rsidRDefault="00194A70" w:rsidP="00194A70">
            <w:pPr>
              <w:jc w:val="both"/>
              <w:rPr>
                <w:b/>
              </w:rPr>
            </w:pPr>
            <w:r>
              <w:t>G</w:t>
            </w:r>
            <w:r w:rsidRPr="000B5FA5">
              <w:t>arant je jední</w:t>
            </w:r>
            <w:r>
              <w:t>m z vedoucích diplomových prací.</w:t>
            </w:r>
          </w:p>
        </w:tc>
      </w:tr>
      <w:tr w:rsidR="0053707C" w14:paraId="73AC229D" w14:textId="77777777" w:rsidTr="003547AD">
        <w:trPr>
          <w:gridBefore w:val="2"/>
          <w:wBefore w:w="197" w:type="dxa"/>
        </w:trPr>
        <w:tc>
          <w:tcPr>
            <w:tcW w:w="3013" w:type="dxa"/>
            <w:gridSpan w:val="3"/>
            <w:shd w:val="clear" w:color="auto" w:fill="F7CAAC"/>
          </w:tcPr>
          <w:p w14:paraId="57F61178" w14:textId="77777777" w:rsidR="0053707C" w:rsidRDefault="0053707C" w:rsidP="0053707C">
            <w:pPr>
              <w:jc w:val="both"/>
              <w:rPr>
                <w:b/>
              </w:rPr>
            </w:pPr>
            <w:r>
              <w:rPr>
                <w:b/>
              </w:rPr>
              <w:t>Vyučující</w:t>
            </w:r>
          </w:p>
        </w:tc>
        <w:tc>
          <w:tcPr>
            <w:tcW w:w="6855" w:type="dxa"/>
            <w:gridSpan w:val="30"/>
            <w:tcBorders>
              <w:bottom w:val="nil"/>
            </w:tcBorders>
          </w:tcPr>
          <w:p w14:paraId="16090908" w14:textId="77777777" w:rsidR="0053707C" w:rsidRDefault="0053707C" w:rsidP="0053707C"/>
        </w:tc>
      </w:tr>
      <w:tr w:rsidR="0053707C" w14:paraId="7256DCA9" w14:textId="77777777" w:rsidTr="003547AD">
        <w:trPr>
          <w:gridBefore w:val="2"/>
          <w:wBefore w:w="197" w:type="dxa"/>
          <w:trHeight w:val="554"/>
        </w:trPr>
        <w:tc>
          <w:tcPr>
            <w:tcW w:w="9868" w:type="dxa"/>
            <w:gridSpan w:val="33"/>
            <w:tcBorders>
              <w:top w:val="nil"/>
            </w:tcBorders>
          </w:tcPr>
          <w:p w14:paraId="5B3C3F47" w14:textId="77777777" w:rsidR="00194A70" w:rsidRPr="00BB1E0D" w:rsidRDefault="0053707C" w:rsidP="003567EE">
            <w:pPr>
              <w:spacing w:before="40" w:after="40"/>
              <w:jc w:val="both"/>
            </w:pPr>
            <w:r w:rsidRPr="00721444">
              <w:rPr>
                <w:b/>
              </w:rPr>
              <w:t xml:space="preserve">doc. RNDr. Leona Buňková, Ph.D. </w:t>
            </w:r>
            <w:r w:rsidR="00194A70" w:rsidRPr="00BB1E0D">
              <w:t>(100% s, garant je jedním z vedoucích diplomových prací)</w:t>
            </w:r>
          </w:p>
          <w:p w14:paraId="25F991B0" w14:textId="4DDC41AA" w:rsidR="0053707C" w:rsidRDefault="0053707C" w:rsidP="003567EE">
            <w:pPr>
              <w:spacing w:before="40" w:after="40"/>
              <w:jc w:val="both"/>
            </w:pPr>
            <w:r>
              <w:t>ved</w:t>
            </w:r>
            <w:r w:rsidR="00194A70">
              <w:t>oucí diplomových prací (</w:t>
            </w:r>
            <w:r>
              <w:t>100% l)</w:t>
            </w:r>
          </w:p>
        </w:tc>
      </w:tr>
      <w:tr w:rsidR="0053707C" w14:paraId="42F4C9FC" w14:textId="77777777" w:rsidTr="003547AD">
        <w:trPr>
          <w:gridBefore w:val="2"/>
          <w:wBefore w:w="197" w:type="dxa"/>
        </w:trPr>
        <w:tc>
          <w:tcPr>
            <w:tcW w:w="3013" w:type="dxa"/>
            <w:gridSpan w:val="3"/>
            <w:shd w:val="clear" w:color="auto" w:fill="F7CAAC"/>
          </w:tcPr>
          <w:p w14:paraId="095C236D" w14:textId="77777777" w:rsidR="0053707C" w:rsidRDefault="0053707C" w:rsidP="0053707C">
            <w:pPr>
              <w:jc w:val="both"/>
              <w:rPr>
                <w:b/>
              </w:rPr>
            </w:pPr>
            <w:r>
              <w:rPr>
                <w:b/>
              </w:rPr>
              <w:t>Stručná anotace předmětu</w:t>
            </w:r>
          </w:p>
        </w:tc>
        <w:tc>
          <w:tcPr>
            <w:tcW w:w="6855" w:type="dxa"/>
            <w:gridSpan w:val="30"/>
            <w:tcBorders>
              <w:bottom w:val="nil"/>
            </w:tcBorders>
          </w:tcPr>
          <w:p w14:paraId="2EC7D2F5" w14:textId="77777777" w:rsidR="0053707C" w:rsidRDefault="0053707C" w:rsidP="0053707C">
            <w:pPr>
              <w:jc w:val="both"/>
            </w:pPr>
          </w:p>
        </w:tc>
      </w:tr>
      <w:tr w:rsidR="0053707C" w14:paraId="4C870497" w14:textId="77777777" w:rsidTr="003547AD">
        <w:trPr>
          <w:gridBefore w:val="2"/>
          <w:wBefore w:w="197" w:type="dxa"/>
          <w:trHeight w:val="2247"/>
        </w:trPr>
        <w:tc>
          <w:tcPr>
            <w:tcW w:w="9868" w:type="dxa"/>
            <w:gridSpan w:val="33"/>
            <w:tcBorders>
              <w:top w:val="nil"/>
              <w:bottom w:val="single" w:sz="12" w:space="0" w:color="auto"/>
            </w:tcBorders>
          </w:tcPr>
          <w:p w14:paraId="43F59F3D" w14:textId="77777777" w:rsidR="0053707C" w:rsidRDefault="0053707C" w:rsidP="0053707C">
            <w:pPr>
              <w:spacing w:line="252" w:lineRule="auto"/>
              <w:jc w:val="both"/>
            </w:pPr>
            <w:r>
              <w:t>Cílem předmětu je seznámit studenty s problematikou psaní kvalifikační práce. Student pokračuje v realizaci diplomové práce, prohl</w:t>
            </w:r>
            <w:r w:rsidRPr="008A3287">
              <w:t>ub</w:t>
            </w:r>
            <w:r>
              <w:t>uje</w:t>
            </w:r>
            <w:r w:rsidRPr="008A3287">
              <w:t xml:space="preserve"> </w:t>
            </w:r>
            <w:r>
              <w:t>své</w:t>
            </w:r>
            <w:r w:rsidRPr="008A3287">
              <w:t xml:space="preserve"> znalosti</w:t>
            </w:r>
            <w:r>
              <w:t xml:space="preserve"> získané v bakalářském i magisterském stupni studia, jakož i zvyšuje své</w:t>
            </w:r>
            <w:r w:rsidRPr="008A3287">
              <w:t xml:space="preserve"> dovednosti a</w:t>
            </w:r>
            <w:r>
              <w:t xml:space="preserve"> rozšiřuje své</w:t>
            </w:r>
            <w:r w:rsidRPr="008A3287">
              <w:t xml:space="preserve"> zkušenosti </w:t>
            </w:r>
            <w:r>
              <w:t>z</w:t>
            </w:r>
            <w:r w:rsidRPr="008A3287">
              <w:t xml:space="preserve"> vypracování bakalářské práce</w:t>
            </w:r>
            <w:r>
              <w:t xml:space="preserve">. V seminářích probíhají také prezentace studentů, v rámci kterých se připravují na obhajobu kvalifikační práce. V laboratořích studenti pod vedením vedoucího kvalifikační práce samostatně pracují na řešení zadaného tématu diplomové práce. Diplomovou prací se student současně podílí na výzkumu, jemuž se věnuje vedoucí, a jejím cílem je získání nových poznatků. V rámci řešení diplomové práce se student podílí na vyhledávání dosavadních poznatků v literatuře, provádí experimenty podle pokynů vedoucího, přičemž také experimenty navrhuje. Vypracuje diplomovou práci v zadaném členění a podle požadavků na formální úpravu a připravuje prezentace o dílčím pokroku práce a prezentaci k obhajobě. </w:t>
            </w:r>
          </w:p>
          <w:p w14:paraId="40EAC712" w14:textId="77777777" w:rsidR="0053707C" w:rsidRDefault="0053707C" w:rsidP="0053707C">
            <w:pPr>
              <w:spacing w:line="252" w:lineRule="auto"/>
              <w:jc w:val="both"/>
            </w:pPr>
          </w:p>
          <w:p w14:paraId="09E3C433" w14:textId="77777777" w:rsidR="0053707C" w:rsidRDefault="0053707C" w:rsidP="0053707C">
            <w:pPr>
              <w:spacing w:line="252" w:lineRule="auto"/>
              <w:jc w:val="both"/>
            </w:pPr>
          </w:p>
          <w:p w14:paraId="01EA9706" w14:textId="77777777" w:rsidR="0053707C" w:rsidRDefault="0053707C" w:rsidP="0053707C">
            <w:pPr>
              <w:spacing w:line="252" w:lineRule="auto"/>
              <w:jc w:val="both"/>
            </w:pPr>
          </w:p>
          <w:p w14:paraId="1FB06107" w14:textId="77777777" w:rsidR="0053707C" w:rsidRDefault="0053707C" w:rsidP="0053707C">
            <w:pPr>
              <w:spacing w:line="252" w:lineRule="auto"/>
              <w:jc w:val="both"/>
            </w:pPr>
          </w:p>
        </w:tc>
      </w:tr>
      <w:tr w:rsidR="0053707C" w14:paraId="1D27B5B0" w14:textId="77777777" w:rsidTr="003547AD">
        <w:trPr>
          <w:gridBefore w:val="2"/>
          <w:wBefore w:w="197" w:type="dxa"/>
          <w:trHeight w:val="265"/>
        </w:trPr>
        <w:tc>
          <w:tcPr>
            <w:tcW w:w="3568" w:type="dxa"/>
            <w:gridSpan w:val="7"/>
            <w:tcBorders>
              <w:top w:val="nil"/>
            </w:tcBorders>
            <w:shd w:val="clear" w:color="auto" w:fill="F7CAAC"/>
          </w:tcPr>
          <w:p w14:paraId="72C7E46D" w14:textId="77777777" w:rsidR="0053707C" w:rsidRDefault="0053707C" w:rsidP="0053707C">
            <w:pPr>
              <w:jc w:val="both"/>
            </w:pPr>
            <w:r>
              <w:rPr>
                <w:b/>
              </w:rPr>
              <w:t>Studijní literatura a studijní pomůcky</w:t>
            </w:r>
          </w:p>
        </w:tc>
        <w:tc>
          <w:tcPr>
            <w:tcW w:w="6300" w:type="dxa"/>
            <w:gridSpan w:val="26"/>
            <w:tcBorders>
              <w:top w:val="nil"/>
              <w:bottom w:val="nil"/>
            </w:tcBorders>
          </w:tcPr>
          <w:p w14:paraId="7993260D" w14:textId="77777777" w:rsidR="0053707C" w:rsidRDefault="0053707C" w:rsidP="0053707C">
            <w:pPr>
              <w:jc w:val="both"/>
            </w:pPr>
          </w:p>
        </w:tc>
      </w:tr>
      <w:tr w:rsidR="0053707C" w14:paraId="5A3383CD" w14:textId="77777777" w:rsidTr="003547AD">
        <w:trPr>
          <w:gridBefore w:val="2"/>
          <w:wBefore w:w="197" w:type="dxa"/>
          <w:trHeight w:val="1497"/>
        </w:trPr>
        <w:tc>
          <w:tcPr>
            <w:tcW w:w="9868" w:type="dxa"/>
            <w:gridSpan w:val="33"/>
            <w:tcBorders>
              <w:top w:val="nil"/>
            </w:tcBorders>
          </w:tcPr>
          <w:p w14:paraId="1771E93F" w14:textId="77777777" w:rsidR="0053707C" w:rsidRPr="00FD6676" w:rsidRDefault="0053707C" w:rsidP="0053707C">
            <w:pPr>
              <w:jc w:val="both"/>
              <w:rPr>
                <w:u w:val="single"/>
              </w:rPr>
            </w:pPr>
            <w:r w:rsidRPr="00FD6676">
              <w:rPr>
                <w:u w:val="single"/>
              </w:rPr>
              <w:t>Povinná literatura:</w:t>
            </w:r>
          </w:p>
          <w:p w14:paraId="080DD43B" w14:textId="77777777" w:rsidR="0053707C" w:rsidRPr="00770ED3" w:rsidRDefault="0053707C" w:rsidP="0053707C">
            <w:pPr>
              <w:spacing w:line="252" w:lineRule="auto"/>
              <w:jc w:val="both"/>
              <w:rPr>
                <w:color w:val="000000"/>
              </w:rPr>
            </w:pPr>
            <w:r w:rsidRPr="00770ED3">
              <w:rPr>
                <w:color w:val="000000"/>
              </w:rPr>
              <w:t>Odborná literatura podle pokynů vedoucího diplomové práce.</w:t>
            </w:r>
          </w:p>
          <w:p w14:paraId="159393B5" w14:textId="77777777" w:rsidR="0053707C" w:rsidRDefault="0053707C" w:rsidP="0053707C">
            <w:pPr>
              <w:spacing w:line="252" w:lineRule="auto"/>
              <w:jc w:val="both"/>
            </w:pPr>
            <w:r>
              <w:t>Platné předpisy UTB ve Zlíně pro vypracování diplomové práce.</w:t>
            </w:r>
          </w:p>
          <w:p w14:paraId="59964A0A" w14:textId="77777777" w:rsidR="0053707C" w:rsidRPr="00FD6676" w:rsidRDefault="0053707C" w:rsidP="0053707C">
            <w:pPr>
              <w:jc w:val="both"/>
            </w:pPr>
            <w:r>
              <w:t>Šablona UTB ve Zlíně pro vypracování diplomové práce.</w:t>
            </w:r>
          </w:p>
          <w:p w14:paraId="75A33FD1" w14:textId="77777777" w:rsidR="0053707C" w:rsidRPr="00FD6676" w:rsidRDefault="0053707C" w:rsidP="0053707C">
            <w:pPr>
              <w:jc w:val="both"/>
            </w:pPr>
            <w:r w:rsidRPr="00FD6676">
              <w:t>ČSN ISO 690. Informace a dokumentace - Pravidla pro bibliografické odkazy a citace informačních zdrojů. Praha: Úřad pro technickou normalizaci, metrologii a státní zkušebnictví, 2011. Třídící znak 01  0197.</w:t>
            </w:r>
          </w:p>
          <w:p w14:paraId="12D41B22" w14:textId="77777777" w:rsidR="0053707C" w:rsidRDefault="0053707C" w:rsidP="0053707C">
            <w:pPr>
              <w:jc w:val="both"/>
              <w:rPr>
                <w:u w:val="single"/>
              </w:rPr>
            </w:pPr>
          </w:p>
          <w:p w14:paraId="6E219189" w14:textId="77777777" w:rsidR="0053707C" w:rsidRPr="00FD6676" w:rsidRDefault="0053707C" w:rsidP="0053707C">
            <w:pPr>
              <w:jc w:val="both"/>
              <w:rPr>
                <w:u w:val="single"/>
              </w:rPr>
            </w:pPr>
            <w:r w:rsidRPr="00FD6676">
              <w:rPr>
                <w:u w:val="single"/>
              </w:rPr>
              <w:t>Doporučená literatura:</w:t>
            </w:r>
          </w:p>
          <w:p w14:paraId="18D918BA" w14:textId="77777777" w:rsidR="0053707C" w:rsidRPr="00770ED3" w:rsidRDefault="0053707C" w:rsidP="0053707C">
            <w:pPr>
              <w:spacing w:line="252" w:lineRule="auto"/>
              <w:jc w:val="both"/>
            </w:pPr>
            <w:r w:rsidRPr="00770ED3">
              <w:rPr>
                <w:color w:val="000000"/>
              </w:rPr>
              <w:t>Knihovna UTB ve Zlíně (vědecké databáze, generátor citací).</w:t>
            </w:r>
          </w:p>
          <w:p w14:paraId="5B965709" w14:textId="77777777" w:rsidR="0053707C" w:rsidRPr="00FD6676" w:rsidRDefault="0053707C" w:rsidP="0053707C">
            <w:pPr>
              <w:jc w:val="both"/>
            </w:pPr>
            <w:r>
              <w:t>P</w:t>
            </w:r>
            <w:r w:rsidRPr="00FD6676">
              <w:t>ortál IVA - informační výchova na UTB ve Zlíně.</w:t>
            </w:r>
            <w:r>
              <w:t xml:space="preserve"> </w:t>
            </w:r>
            <w:r w:rsidRPr="00FD6676">
              <w:t>Dostupné</w:t>
            </w:r>
            <w:r w:rsidRPr="00A26BB7">
              <w:rPr>
                <w:lang w:val="de-DE"/>
              </w:rPr>
              <w:t xml:space="preserve"> online: </w:t>
            </w:r>
            <w:hyperlink r:id="rId72" w:history="1">
              <w:r w:rsidRPr="00FD6676">
                <w:rPr>
                  <w:rStyle w:val="Hypertextovodkaz"/>
                </w:rPr>
                <w:t>http://iva.k.utb.cz/</w:t>
              </w:r>
            </w:hyperlink>
            <w:r w:rsidRPr="00FD6676">
              <w:t>.</w:t>
            </w:r>
          </w:p>
          <w:p w14:paraId="3195C857" w14:textId="77777777" w:rsidR="0053707C" w:rsidRPr="0032078B" w:rsidRDefault="0053707C" w:rsidP="0053707C">
            <w:pPr>
              <w:jc w:val="both"/>
            </w:pPr>
            <w:r w:rsidRPr="00FD6676">
              <w:t>Grafický design manuál UTB ve Zlíně.</w:t>
            </w:r>
          </w:p>
        </w:tc>
      </w:tr>
      <w:tr w:rsidR="0053707C" w14:paraId="0A40028A"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05543348" w14:textId="77777777" w:rsidR="0053707C" w:rsidRDefault="0053707C" w:rsidP="0053707C">
            <w:pPr>
              <w:jc w:val="center"/>
              <w:rPr>
                <w:b/>
              </w:rPr>
            </w:pPr>
            <w:r>
              <w:rPr>
                <w:b/>
              </w:rPr>
              <w:t>Informace ke kombinované nebo distanční formě</w:t>
            </w:r>
          </w:p>
        </w:tc>
      </w:tr>
      <w:tr w:rsidR="0053707C" w14:paraId="1C1DB6A0" w14:textId="77777777" w:rsidTr="003547AD">
        <w:trPr>
          <w:gridBefore w:val="2"/>
          <w:wBefore w:w="197" w:type="dxa"/>
        </w:trPr>
        <w:tc>
          <w:tcPr>
            <w:tcW w:w="4679" w:type="dxa"/>
            <w:gridSpan w:val="11"/>
            <w:tcBorders>
              <w:top w:val="single" w:sz="2" w:space="0" w:color="auto"/>
            </w:tcBorders>
            <w:shd w:val="clear" w:color="auto" w:fill="F7CAAC"/>
          </w:tcPr>
          <w:p w14:paraId="54AE1025" w14:textId="77777777" w:rsidR="0053707C" w:rsidRDefault="0053707C" w:rsidP="0053707C">
            <w:pPr>
              <w:jc w:val="both"/>
            </w:pPr>
            <w:r>
              <w:rPr>
                <w:b/>
              </w:rPr>
              <w:t>Rozsah konzultací (soustředění)</w:t>
            </w:r>
          </w:p>
        </w:tc>
        <w:tc>
          <w:tcPr>
            <w:tcW w:w="872" w:type="dxa"/>
            <w:gridSpan w:val="4"/>
            <w:tcBorders>
              <w:top w:val="single" w:sz="2" w:space="0" w:color="auto"/>
            </w:tcBorders>
          </w:tcPr>
          <w:p w14:paraId="34AE3522" w14:textId="65D1B6EB" w:rsidR="0053707C" w:rsidRDefault="00EE1859" w:rsidP="0053707C">
            <w:pPr>
              <w:jc w:val="center"/>
            </w:pPr>
            <w:r>
              <w:t>112</w:t>
            </w:r>
          </w:p>
        </w:tc>
        <w:tc>
          <w:tcPr>
            <w:tcW w:w="4317" w:type="dxa"/>
            <w:gridSpan w:val="18"/>
            <w:tcBorders>
              <w:top w:val="single" w:sz="2" w:space="0" w:color="auto"/>
            </w:tcBorders>
            <w:shd w:val="clear" w:color="auto" w:fill="F7CAAC"/>
          </w:tcPr>
          <w:p w14:paraId="1A391D17" w14:textId="77777777" w:rsidR="0053707C" w:rsidRDefault="0053707C" w:rsidP="0053707C">
            <w:pPr>
              <w:jc w:val="both"/>
              <w:rPr>
                <w:b/>
              </w:rPr>
            </w:pPr>
            <w:r>
              <w:rPr>
                <w:b/>
              </w:rPr>
              <w:t xml:space="preserve">hodin </w:t>
            </w:r>
          </w:p>
        </w:tc>
      </w:tr>
      <w:tr w:rsidR="0053707C" w14:paraId="39BC17BE" w14:textId="77777777" w:rsidTr="003547AD">
        <w:trPr>
          <w:gridBefore w:val="2"/>
          <w:wBefore w:w="197" w:type="dxa"/>
        </w:trPr>
        <w:tc>
          <w:tcPr>
            <w:tcW w:w="9868" w:type="dxa"/>
            <w:gridSpan w:val="33"/>
            <w:shd w:val="clear" w:color="auto" w:fill="F7CAAC"/>
          </w:tcPr>
          <w:p w14:paraId="3AF3E59A" w14:textId="77777777" w:rsidR="0053707C" w:rsidRDefault="0053707C" w:rsidP="0053707C">
            <w:pPr>
              <w:jc w:val="both"/>
              <w:rPr>
                <w:b/>
              </w:rPr>
            </w:pPr>
            <w:r>
              <w:rPr>
                <w:b/>
              </w:rPr>
              <w:t>Informace o způsobu kontaktu s vyučujícím</w:t>
            </w:r>
          </w:p>
        </w:tc>
      </w:tr>
      <w:tr w:rsidR="0053707C" w14:paraId="73A674C6" w14:textId="77777777" w:rsidTr="003547AD">
        <w:trPr>
          <w:gridBefore w:val="2"/>
          <w:wBefore w:w="197" w:type="dxa"/>
          <w:trHeight w:val="1234"/>
        </w:trPr>
        <w:tc>
          <w:tcPr>
            <w:tcW w:w="9868" w:type="dxa"/>
            <w:gridSpan w:val="33"/>
          </w:tcPr>
          <w:p w14:paraId="7FE7A2D8" w14:textId="77777777" w:rsidR="0053707C" w:rsidRDefault="0053707C" w:rsidP="0053707C">
            <w:pPr>
              <w:jc w:val="both"/>
            </w:pPr>
            <w:r>
              <w:t xml:space="preserve">Zápočet: kontrola samostatného studia bude provedena na bázi diskuze na zvolené téma, podmínkou pro udělení zápočtu je 80% docházka na seminářích. </w:t>
            </w:r>
            <w:r w:rsidRPr="00EA786C">
              <w:t xml:space="preserve">V případě potřeby mají </w:t>
            </w:r>
            <w:r>
              <w:t xml:space="preserve">studenti </w:t>
            </w:r>
            <w:r w:rsidRPr="00EA786C">
              <w:t>možnost domluvit si individuální konzultaci.</w:t>
            </w:r>
          </w:p>
          <w:p w14:paraId="745F3BF7" w14:textId="77777777" w:rsidR="0053707C" w:rsidRDefault="0053707C" w:rsidP="0053707C">
            <w:pPr>
              <w:jc w:val="both"/>
            </w:pPr>
          </w:p>
          <w:p w14:paraId="048C6A8B" w14:textId="77777777" w:rsidR="0053707C" w:rsidRDefault="0053707C" w:rsidP="0053707C">
            <w:pPr>
              <w:spacing w:line="252" w:lineRule="auto"/>
              <w:jc w:val="both"/>
            </w:pPr>
            <w:r w:rsidRPr="00FF317E">
              <w:t xml:space="preserve">Možnosti komunikace s garantem předmětu: </w:t>
            </w:r>
            <w:hyperlink r:id="rId73" w:history="1">
              <w:r w:rsidRPr="006B57A1">
                <w:rPr>
                  <w:rStyle w:val="Hypertextovodkaz"/>
                </w:rPr>
                <w:t>bunkova@utb.cz</w:t>
              </w:r>
            </w:hyperlink>
            <w:r>
              <w:t>, 576 031 240</w:t>
            </w:r>
            <w:r w:rsidRPr="00FF317E">
              <w:t>. Kontakty na jednotlivé vedoucí DP</w:t>
            </w:r>
            <w:r>
              <w:t xml:space="preserve"> </w:t>
            </w:r>
            <w:r w:rsidRPr="00FF317E">
              <w:t xml:space="preserve">viz Telefonní seznam UTB </w:t>
            </w:r>
            <w:hyperlink r:id="rId74" w:history="1">
              <w:r w:rsidRPr="00FF317E">
                <w:rPr>
                  <w:rStyle w:val="Hypertextovodkaz"/>
                  <w:rFonts w:eastAsiaTheme="majorEastAsia"/>
                </w:rPr>
                <w:t>http://phonebook.utb.cz/</w:t>
              </w:r>
            </w:hyperlink>
            <w:r w:rsidRPr="00FF317E">
              <w:t>.</w:t>
            </w:r>
          </w:p>
          <w:p w14:paraId="19E01B0F" w14:textId="77777777" w:rsidR="0053707C" w:rsidRDefault="0053707C" w:rsidP="0053707C">
            <w:pPr>
              <w:jc w:val="both"/>
            </w:pPr>
          </w:p>
          <w:p w14:paraId="457AC9A4" w14:textId="77777777" w:rsidR="0053707C" w:rsidRDefault="0053707C" w:rsidP="0053707C">
            <w:pPr>
              <w:jc w:val="both"/>
            </w:pPr>
          </w:p>
          <w:p w14:paraId="12968574" w14:textId="77777777" w:rsidR="0053707C" w:rsidRDefault="0053707C" w:rsidP="0053707C">
            <w:pPr>
              <w:jc w:val="both"/>
            </w:pPr>
          </w:p>
          <w:p w14:paraId="338A63B2" w14:textId="77777777" w:rsidR="0053707C" w:rsidRDefault="0053707C" w:rsidP="0053707C">
            <w:pPr>
              <w:jc w:val="both"/>
            </w:pPr>
          </w:p>
          <w:p w14:paraId="5F1F721D" w14:textId="77777777" w:rsidR="0053707C" w:rsidRDefault="0053707C" w:rsidP="0053707C">
            <w:pPr>
              <w:jc w:val="both"/>
            </w:pPr>
          </w:p>
          <w:p w14:paraId="5469A331" w14:textId="77777777" w:rsidR="0053707C" w:rsidRDefault="0053707C" w:rsidP="0053707C">
            <w:pPr>
              <w:tabs>
                <w:tab w:val="left" w:pos="2078"/>
              </w:tabs>
              <w:jc w:val="both"/>
            </w:pPr>
            <w:r>
              <w:tab/>
            </w:r>
          </w:p>
        </w:tc>
      </w:tr>
      <w:tr w:rsidR="0053707C" w14:paraId="0DA8CBE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double" w:sz="4" w:space="0" w:color="00000A"/>
              <w:right w:val="single" w:sz="4" w:space="0" w:color="00000A"/>
            </w:tcBorders>
            <w:shd w:val="clear" w:color="auto" w:fill="BDD6EE"/>
          </w:tcPr>
          <w:p w14:paraId="53DAD84C" w14:textId="77777777" w:rsidR="0053707C" w:rsidRDefault="0053707C" w:rsidP="0053707C">
            <w:pPr>
              <w:jc w:val="both"/>
            </w:pPr>
            <w:r>
              <w:rPr>
                <w:b/>
                <w:sz w:val="28"/>
              </w:rPr>
              <w:lastRenderedPageBreak/>
              <w:t>B-III – Charakteristika studijního předmětu</w:t>
            </w:r>
          </w:p>
        </w:tc>
      </w:tr>
      <w:tr w:rsidR="0053707C" w14:paraId="37719BA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double" w:sz="4" w:space="0" w:color="00000A"/>
              <w:left w:val="single" w:sz="4" w:space="0" w:color="00000A"/>
              <w:bottom w:val="single" w:sz="4" w:space="0" w:color="00000A"/>
              <w:right w:val="single" w:sz="4" w:space="0" w:color="00000A"/>
            </w:tcBorders>
            <w:shd w:val="clear" w:color="auto" w:fill="F7CAAC"/>
          </w:tcPr>
          <w:p w14:paraId="1FA427A7" w14:textId="77777777" w:rsidR="0053707C" w:rsidRDefault="0053707C" w:rsidP="0053707C">
            <w:pPr>
              <w:jc w:val="both"/>
            </w:pPr>
            <w:r>
              <w:rPr>
                <w:b/>
              </w:rPr>
              <w:t>Název studijního předmětu</w:t>
            </w:r>
          </w:p>
        </w:tc>
        <w:tc>
          <w:tcPr>
            <w:tcW w:w="6855" w:type="dxa"/>
            <w:gridSpan w:val="30"/>
            <w:tcBorders>
              <w:top w:val="double" w:sz="4" w:space="0" w:color="00000A"/>
              <w:left w:val="single" w:sz="4" w:space="0" w:color="00000A"/>
              <w:bottom w:val="single" w:sz="4" w:space="0" w:color="00000A"/>
              <w:right w:val="single" w:sz="4" w:space="0" w:color="00000A"/>
            </w:tcBorders>
            <w:shd w:val="clear" w:color="auto" w:fill="auto"/>
          </w:tcPr>
          <w:p w14:paraId="7792025D" w14:textId="77777777" w:rsidR="0053707C" w:rsidRPr="00A71D37" w:rsidRDefault="0053707C" w:rsidP="0053707C">
            <w:pPr>
              <w:jc w:val="both"/>
              <w:rPr>
                <w:b/>
              </w:rPr>
            </w:pPr>
            <w:bookmarkStart w:id="28" w:name="Obec_ekol"/>
            <w:bookmarkEnd w:id="28"/>
            <w:r w:rsidRPr="00A71D37">
              <w:rPr>
                <w:b/>
              </w:rPr>
              <w:t>Obecná ekologie</w:t>
            </w:r>
          </w:p>
        </w:tc>
      </w:tr>
      <w:tr w:rsidR="0053707C" w14:paraId="6D16351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1C6E1949" w14:textId="77777777" w:rsidR="0053707C" w:rsidRDefault="0053707C" w:rsidP="0053707C">
            <w:pPr>
              <w:jc w:val="both"/>
            </w:pPr>
            <w:r>
              <w:rPr>
                <w:b/>
              </w:rPr>
              <w:t>Typ předmětu</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46CCCC67" w14:textId="77777777" w:rsidR="0053707C" w:rsidRDefault="0053707C" w:rsidP="0053707C">
            <w:pPr>
              <w:jc w:val="both"/>
            </w:pPr>
            <w:r>
              <w:t>povinně volitelný</w:t>
            </w:r>
          </w:p>
        </w:tc>
        <w:tc>
          <w:tcPr>
            <w:tcW w:w="2633" w:type="dxa"/>
            <w:gridSpan w:val="9"/>
            <w:tcBorders>
              <w:top w:val="single" w:sz="4" w:space="0" w:color="00000A"/>
              <w:left w:val="single" w:sz="4" w:space="0" w:color="00000A"/>
              <w:bottom w:val="single" w:sz="4" w:space="0" w:color="00000A"/>
              <w:right w:val="single" w:sz="4" w:space="0" w:color="00000A"/>
            </w:tcBorders>
            <w:shd w:val="clear" w:color="auto" w:fill="F7CAAC"/>
          </w:tcPr>
          <w:p w14:paraId="39CA5ED0" w14:textId="77777777" w:rsidR="0053707C" w:rsidRDefault="0053707C" w:rsidP="0053707C">
            <w:pPr>
              <w:jc w:val="both"/>
            </w:pPr>
            <w:r>
              <w:rPr>
                <w:b/>
              </w:rPr>
              <w:t>doporučený ročník / semestr</w:t>
            </w:r>
          </w:p>
        </w:tc>
        <w:tc>
          <w:tcPr>
            <w:tcW w:w="883" w:type="dxa"/>
            <w:gridSpan w:val="5"/>
            <w:tcBorders>
              <w:top w:val="single" w:sz="4" w:space="0" w:color="00000A"/>
              <w:left w:val="single" w:sz="4" w:space="0" w:color="00000A"/>
              <w:bottom w:val="single" w:sz="4" w:space="0" w:color="00000A"/>
              <w:right w:val="single" w:sz="4" w:space="0" w:color="00000A"/>
            </w:tcBorders>
            <w:shd w:val="clear" w:color="auto" w:fill="auto"/>
          </w:tcPr>
          <w:p w14:paraId="23A431C6" w14:textId="77777777" w:rsidR="0053707C" w:rsidRDefault="0053707C" w:rsidP="0053707C">
            <w:pPr>
              <w:jc w:val="both"/>
            </w:pPr>
            <w:r>
              <w:t>1/ZS</w:t>
            </w:r>
          </w:p>
        </w:tc>
      </w:tr>
      <w:tr w:rsidR="0053707C" w14:paraId="1AFB2AF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07FFD474" w14:textId="77777777" w:rsidR="0053707C" w:rsidRDefault="0053707C" w:rsidP="0053707C">
            <w:pPr>
              <w:jc w:val="both"/>
            </w:pPr>
            <w:r>
              <w:rPr>
                <w:b/>
              </w:rPr>
              <w:t>Rozsah studijního předmětu</w:t>
            </w:r>
          </w:p>
        </w:tc>
        <w:tc>
          <w:tcPr>
            <w:tcW w:w="1666" w:type="dxa"/>
            <w:gridSpan w:val="8"/>
            <w:tcBorders>
              <w:top w:val="single" w:sz="4" w:space="0" w:color="00000A"/>
              <w:left w:val="single" w:sz="4" w:space="0" w:color="00000A"/>
              <w:bottom w:val="single" w:sz="4" w:space="0" w:color="00000A"/>
              <w:right w:val="single" w:sz="4" w:space="0" w:color="00000A"/>
            </w:tcBorders>
            <w:shd w:val="clear" w:color="auto" w:fill="auto"/>
          </w:tcPr>
          <w:p w14:paraId="7C862DFE" w14:textId="77777777" w:rsidR="0053707C" w:rsidRDefault="0053707C" w:rsidP="0053707C">
            <w:pPr>
              <w:jc w:val="both"/>
            </w:pPr>
            <w:r>
              <w:t>28p+14s+0l</w:t>
            </w:r>
          </w:p>
        </w:tc>
        <w:tc>
          <w:tcPr>
            <w:tcW w:w="872" w:type="dxa"/>
            <w:gridSpan w:val="4"/>
            <w:tcBorders>
              <w:top w:val="single" w:sz="4" w:space="0" w:color="00000A"/>
              <w:left w:val="single" w:sz="4" w:space="0" w:color="00000A"/>
              <w:bottom w:val="single" w:sz="4" w:space="0" w:color="00000A"/>
              <w:right w:val="single" w:sz="4" w:space="0" w:color="00000A"/>
            </w:tcBorders>
            <w:shd w:val="clear" w:color="auto" w:fill="F7CAAC"/>
          </w:tcPr>
          <w:p w14:paraId="429F70E5" w14:textId="77777777" w:rsidR="0053707C" w:rsidRDefault="0053707C" w:rsidP="0053707C">
            <w:pPr>
              <w:jc w:val="both"/>
            </w:pPr>
            <w:r>
              <w:rPr>
                <w:b/>
              </w:rPr>
              <w:t xml:space="preserve">hod. </w:t>
            </w:r>
          </w:p>
        </w:tc>
        <w:tc>
          <w:tcPr>
            <w:tcW w:w="801" w:type="dxa"/>
            <w:gridSpan w:val="4"/>
            <w:tcBorders>
              <w:top w:val="single" w:sz="4" w:space="0" w:color="00000A"/>
              <w:left w:val="single" w:sz="4" w:space="0" w:color="00000A"/>
              <w:bottom w:val="single" w:sz="4" w:space="0" w:color="00000A"/>
              <w:right w:val="single" w:sz="4" w:space="0" w:color="00000A"/>
            </w:tcBorders>
            <w:shd w:val="clear" w:color="auto" w:fill="auto"/>
          </w:tcPr>
          <w:p w14:paraId="79BAD256" w14:textId="2F89A019" w:rsidR="0053707C" w:rsidRDefault="00EE1859" w:rsidP="0053707C">
            <w:pPr>
              <w:jc w:val="both"/>
            </w:pPr>
            <w:r>
              <w:t>42</w:t>
            </w:r>
          </w:p>
        </w:tc>
        <w:tc>
          <w:tcPr>
            <w:tcW w:w="2107" w:type="dxa"/>
            <w:gridSpan w:val="6"/>
            <w:tcBorders>
              <w:top w:val="single" w:sz="4" w:space="0" w:color="00000A"/>
              <w:left w:val="single" w:sz="4" w:space="0" w:color="00000A"/>
              <w:bottom w:val="single" w:sz="4" w:space="0" w:color="00000A"/>
              <w:right w:val="single" w:sz="4" w:space="0" w:color="00000A"/>
            </w:tcBorders>
            <w:shd w:val="clear" w:color="auto" w:fill="F7CAAC"/>
          </w:tcPr>
          <w:p w14:paraId="0F242295" w14:textId="77777777" w:rsidR="0053707C" w:rsidRDefault="0053707C" w:rsidP="0053707C">
            <w:pPr>
              <w:jc w:val="both"/>
            </w:pPr>
            <w:r>
              <w:rPr>
                <w:b/>
              </w:rPr>
              <w:t>kreditů</w:t>
            </w:r>
          </w:p>
        </w:tc>
        <w:tc>
          <w:tcPr>
            <w:tcW w:w="1409" w:type="dxa"/>
            <w:gridSpan w:val="8"/>
            <w:tcBorders>
              <w:top w:val="single" w:sz="4" w:space="0" w:color="00000A"/>
              <w:left w:val="single" w:sz="4" w:space="0" w:color="00000A"/>
              <w:bottom w:val="single" w:sz="4" w:space="0" w:color="00000A"/>
              <w:right w:val="single" w:sz="4" w:space="0" w:color="00000A"/>
            </w:tcBorders>
            <w:shd w:val="clear" w:color="auto" w:fill="auto"/>
          </w:tcPr>
          <w:p w14:paraId="784F72FC" w14:textId="39633F8C" w:rsidR="0053707C" w:rsidRDefault="00EE1859" w:rsidP="0053707C">
            <w:pPr>
              <w:jc w:val="both"/>
            </w:pPr>
            <w:r>
              <w:t>3</w:t>
            </w:r>
          </w:p>
        </w:tc>
      </w:tr>
      <w:tr w:rsidR="0053707C" w14:paraId="30985CA1"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30AC955C" w14:textId="77777777" w:rsidR="0053707C" w:rsidRDefault="0053707C" w:rsidP="0053707C">
            <w:pPr>
              <w:jc w:val="both"/>
            </w:pPr>
            <w:r>
              <w:rPr>
                <w:b/>
              </w:rPr>
              <w:t>Prerekvizity, korekvizity, ekvivalence</w:t>
            </w:r>
          </w:p>
        </w:tc>
        <w:tc>
          <w:tcPr>
            <w:tcW w:w="6855" w:type="dxa"/>
            <w:gridSpan w:val="30"/>
            <w:tcBorders>
              <w:top w:val="single" w:sz="4" w:space="0" w:color="00000A"/>
              <w:left w:val="single" w:sz="4" w:space="0" w:color="00000A"/>
              <w:bottom w:val="single" w:sz="4" w:space="0" w:color="00000A"/>
              <w:right w:val="single" w:sz="4" w:space="0" w:color="00000A"/>
            </w:tcBorders>
            <w:shd w:val="clear" w:color="auto" w:fill="auto"/>
          </w:tcPr>
          <w:p w14:paraId="67EAAA69" w14:textId="77777777" w:rsidR="0053707C" w:rsidRDefault="0053707C" w:rsidP="0053707C">
            <w:pPr>
              <w:jc w:val="both"/>
            </w:pPr>
          </w:p>
        </w:tc>
      </w:tr>
      <w:tr w:rsidR="0053707C" w14:paraId="0D0EAD9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60266833" w14:textId="77777777" w:rsidR="0053707C" w:rsidRDefault="0053707C" w:rsidP="0053707C">
            <w:pPr>
              <w:jc w:val="both"/>
            </w:pPr>
            <w:r>
              <w:rPr>
                <w:b/>
              </w:rPr>
              <w:t>Způsob ověření studijních výsledků</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3C7852F4" w14:textId="77777777" w:rsidR="0053707C" w:rsidRDefault="0053707C" w:rsidP="0053707C">
            <w:pPr>
              <w:jc w:val="both"/>
            </w:pPr>
            <w:r>
              <w:t>zápočet, zkouška</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F7CAAC"/>
          </w:tcPr>
          <w:p w14:paraId="6F134017" w14:textId="77777777" w:rsidR="0053707C" w:rsidRDefault="0053707C" w:rsidP="0053707C">
            <w:pPr>
              <w:jc w:val="both"/>
            </w:pPr>
            <w:r>
              <w:rPr>
                <w:b/>
              </w:rPr>
              <w:t>Forma výuky</w:t>
            </w:r>
          </w:p>
        </w:tc>
        <w:tc>
          <w:tcPr>
            <w:tcW w:w="1990" w:type="dxa"/>
            <w:gridSpan w:val="11"/>
            <w:tcBorders>
              <w:top w:val="single" w:sz="4" w:space="0" w:color="00000A"/>
              <w:left w:val="single" w:sz="4" w:space="0" w:color="00000A"/>
              <w:bottom w:val="single" w:sz="4" w:space="0" w:color="00000A"/>
              <w:right w:val="single" w:sz="4" w:space="0" w:color="00000A"/>
            </w:tcBorders>
            <w:shd w:val="clear" w:color="auto" w:fill="auto"/>
          </w:tcPr>
          <w:p w14:paraId="508EB04F" w14:textId="77777777" w:rsidR="0053707C" w:rsidRDefault="0053707C" w:rsidP="0053707C">
            <w:pPr>
              <w:jc w:val="both"/>
            </w:pPr>
            <w:r>
              <w:t>p</w:t>
            </w:r>
            <w:r w:rsidRPr="00612A44">
              <w:t>řednášk</w:t>
            </w:r>
            <w:r>
              <w:t>y, semináře</w:t>
            </w:r>
          </w:p>
        </w:tc>
      </w:tr>
      <w:tr w:rsidR="0053707C" w14:paraId="0F19667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0725C94E" w14:textId="77777777" w:rsidR="0053707C" w:rsidRDefault="0053707C" w:rsidP="0053707C">
            <w:pPr>
              <w:jc w:val="both"/>
            </w:pPr>
            <w:r>
              <w:rPr>
                <w:b/>
              </w:rPr>
              <w:t>Forma způsobu ověření studijních výsledků a další požadavky na studenta</w:t>
            </w:r>
          </w:p>
        </w:tc>
        <w:tc>
          <w:tcPr>
            <w:tcW w:w="6855" w:type="dxa"/>
            <w:gridSpan w:val="30"/>
            <w:tcBorders>
              <w:top w:val="single" w:sz="4" w:space="0" w:color="00000A"/>
              <w:left w:val="single" w:sz="4" w:space="0" w:color="00000A"/>
              <w:bottom w:val="single" w:sz="4" w:space="0" w:color="auto"/>
              <w:right w:val="single" w:sz="4" w:space="0" w:color="00000A"/>
            </w:tcBorders>
            <w:shd w:val="clear" w:color="auto" w:fill="auto"/>
          </w:tcPr>
          <w:p w14:paraId="4FA87433" w14:textId="77777777" w:rsidR="0053707C" w:rsidRDefault="0053707C" w:rsidP="0053707C">
            <w:pPr>
              <w:jc w:val="both"/>
            </w:pPr>
            <w:r>
              <w:t>Docházka: 80% účast v seminářích.</w:t>
            </w:r>
          </w:p>
          <w:p w14:paraId="0C7EB195" w14:textId="77777777" w:rsidR="0053707C" w:rsidRDefault="0053707C" w:rsidP="0053707C">
            <w:pPr>
              <w:jc w:val="both"/>
            </w:pPr>
            <w:r>
              <w:t>Referát v semináři.</w:t>
            </w:r>
          </w:p>
          <w:p w14:paraId="736F4790" w14:textId="77777777" w:rsidR="0053707C" w:rsidRDefault="0053707C" w:rsidP="0053707C">
            <w:pPr>
              <w:jc w:val="both"/>
            </w:pPr>
            <w:r>
              <w:t>Zkouška: prokázání znalosti probíraných tematických okruhů, ústní zkouška.</w:t>
            </w:r>
          </w:p>
        </w:tc>
      </w:tr>
      <w:tr w:rsidR="0053707C" w14:paraId="10D05C0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97"/>
        </w:trPr>
        <w:tc>
          <w:tcPr>
            <w:tcW w:w="3013" w:type="dxa"/>
            <w:gridSpan w:val="3"/>
            <w:tcBorders>
              <w:left w:val="single" w:sz="4" w:space="0" w:color="00000A"/>
              <w:bottom w:val="single" w:sz="4" w:space="0" w:color="00000A"/>
              <w:right w:val="single" w:sz="4" w:space="0" w:color="00000A"/>
            </w:tcBorders>
            <w:shd w:val="clear" w:color="auto" w:fill="F7CAAC"/>
          </w:tcPr>
          <w:p w14:paraId="5C7D7099" w14:textId="77777777" w:rsidR="0053707C" w:rsidRDefault="0053707C" w:rsidP="0053707C">
            <w:pPr>
              <w:jc w:val="both"/>
            </w:pPr>
            <w:r>
              <w:rPr>
                <w:b/>
              </w:rPr>
              <w:t>Garant předmětu</w:t>
            </w:r>
          </w:p>
        </w:tc>
        <w:tc>
          <w:tcPr>
            <w:tcW w:w="6855" w:type="dxa"/>
            <w:gridSpan w:val="30"/>
            <w:tcBorders>
              <w:top w:val="single" w:sz="4" w:space="0" w:color="auto"/>
              <w:left w:val="single" w:sz="4" w:space="0" w:color="00000A"/>
              <w:bottom w:val="single" w:sz="4" w:space="0" w:color="00000A"/>
              <w:right w:val="single" w:sz="4" w:space="0" w:color="00000A"/>
            </w:tcBorders>
            <w:shd w:val="clear" w:color="auto" w:fill="auto"/>
          </w:tcPr>
          <w:p w14:paraId="53557758" w14:textId="69C45200" w:rsidR="0053707C" w:rsidRDefault="0053707C" w:rsidP="0053707C">
            <w:pPr>
              <w:jc w:val="both"/>
            </w:pPr>
          </w:p>
        </w:tc>
      </w:tr>
      <w:tr w:rsidR="0053707C" w14:paraId="49066A8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43"/>
        </w:trPr>
        <w:tc>
          <w:tcPr>
            <w:tcW w:w="3013" w:type="dxa"/>
            <w:gridSpan w:val="3"/>
            <w:tcBorders>
              <w:left w:val="single" w:sz="4" w:space="0" w:color="00000A"/>
              <w:bottom w:val="single" w:sz="4" w:space="0" w:color="00000A"/>
              <w:right w:val="single" w:sz="4" w:space="0" w:color="00000A"/>
            </w:tcBorders>
            <w:shd w:val="clear" w:color="auto" w:fill="F7CAAC"/>
          </w:tcPr>
          <w:p w14:paraId="2467A2C8" w14:textId="77777777" w:rsidR="0053707C" w:rsidRDefault="0053707C" w:rsidP="0053707C">
            <w:pPr>
              <w:jc w:val="both"/>
            </w:pPr>
            <w:r>
              <w:rPr>
                <w:b/>
              </w:rPr>
              <w:t>Zapojení garanta do výuky předmětu</w:t>
            </w:r>
          </w:p>
        </w:tc>
        <w:tc>
          <w:tcPr>
            <w:tcW w:w="6855" w:type="dxa"/>
            <w:gridSpan w:val="30"/>
            <w:tcBorders>
              <w:left w:val="single" w:sz="4" w:space="0" w:color="00000A"/>
              <w:bottom w:val="single" w:sz="4" w:space="0" w:color="00000A"/>
              <w:right w:val="single" w:sz="4" w:space="0" w:color="00000A"/>
            </w:tcBorders>
            <w:shd w:val="clear" w:color="auto" w:fill="auto"/>
          </w:tcPr>
          <w:p w14:paraId="36DCA082" w14:textId="2B8AB320" w:rsidR="0053707C" w:rsidRDefault="0053707C" w:rsidP="00EE1859">
            <w:pPr>
              <w:jc w:val="both"/>
            </w:pPr>
          </w:p>
        </w:tc>
      </w:tr>
      <w:tr w:rsidR="0053707C" w14:paraId="46BDA05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16309116" w14:textId="77777777" w:rsidR="0053707C" w:rsidRDefault="0053707C" w:rsidP="0053707C">
            <w:pPr>
              <w:jc w:val="both"/>
            </w:pPr>
            <w:r>
              <w:rPr>
                <w:b/>
              </w:rPr>
              <w:t>Vyučující</w:t>
            </w:r>
          </w:p>
        </w:tc>
        <w:tc>
          <w:tcPr>
            <w:tcW w:w="6855" w:type="dxa"/>
            <w:gridSpan w:val="30"/>
            <w:tcBorders>
              <w:top w:val="single" w:sz="4" w:space="0" w:color="00000A"/>
              <w:left w:val="single" w:sz="4" w:space="0" w:color="00000A"/>
              <w:right w:val="single" w:sz="4" w:space="0" w:color="00000A"/>
            </w:tcBorders>
            <w:shd w:val="clear" w:color="auto" w:fill="auto"/>
          </w:tcPr>
          <w:p w14:paraId="603AB1A3" w14:textId="77777777" w:rsidR="0053707C" w:rsidRDefault="0053707C" w:rsidP="0053707C">
            <w:pPr>
              <w:jc w:val="both"/>
            </w:pPr>
          </w:p>
        </w:tc>
      </w:tr>
      <w:tr w:rsidR="0053707C" w14:paraId="3889F7F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left w:val="single" w:sz="4" w:space="0" w:color="00000A"/>
              <w:bottom w:val="single" w:sz="4" w:space="0" w:color="00000A"/>
              <w:right w:val="single" w:sz="4" w:space="0" w:color="00000A"/>
            </w:tcBorders>
            <w:shd w:val="clear" w:color="auto" w:fill="FFFFFF" w:themeFill="background1"/>
          </w:tcPr>
          <w:p w14:paraId="73BD198C" w14:textId="607F9DDE" w:rsidR="0053707C" w:rsidRDefault="0053707C" w:rsidP="0053707C">
            <w:pPr>
              <w:spacing w:before="60" w:after="60"/>
              <w:jc w:val="both"/>
            </w:pPr>
            <w:r w:rsidRPr="008006AC">
              <w:t>doc. RNDr. Jan Růžička, Ph.D.</w:t>
            </w:r>
            <w:r>
              <w:t xml:space="preserve"> </w:t>
            </w:r>
            <w:r w:rsidR="00EE1859">
              <w:t>(100% p)</w:t>
            </w:r>
          </w:p>
        </w:tc>
      </w:tr>
      <w:tr w:rsidR="0053707C" w14:paraId="12E5948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1FF97134" w14:textId="77777777" w:rsidR="0053707C" w:rsidRDefault="0053707C" w:rsidP="0053707C">
            <w:pPr>
              <w:jc w:val="both"/>
            </w:pPr>
            <w:r>
              <w:rPr>
                <w:b/>
              </w:rPr>
              <w:t>Stručná anotace předmětu</w:t>
            </w:r>
          </w:p>
        </w:tc>
        <w:tc>
          <w:tcPr>
            <w:tcW w:w="6855" w:type="dxa"/>
            <w:gridSpan w:val="30"/>
            <w:tcBorders>
              <w:top w:val="single" w:sz="4" w:space="0" w:color="00000A"/>
              <w:left w:val="single" w:sz="4" w:space="0" w:color="00000A"/>
              <w:right w:val="single" w:sz="4" w:space="0" w:color="00000A"/>
            </w:tcBorders>
            <w:shd w:val="clear" w:color="auto" w:fill="auto"/>
          </w:tcPr>
          <w:p w14:paraId="3F78A884" w14:textId="77777777" w:rsidR="0053707C" w:rsidRDefault="0053707C" w:rsidP="0053707C">
            <w:pPr>
              <w:jc w:val="both"/>
            </w:pPr>
          </w:p>
        </w:tc>
      </w:tr>
      <w:tr w:rsidR="0053707C" w14:paraId="207DF5D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3938"/>
        </w:trPr>
        <w:tc>
          <w:tcPr>
            <w:tcW w:w="9868" w:type="dxa"/>
            <w:gridSpan w:val="33"/>
            <w:tcBorders>
              <w:left w:val="single" w:sz="4" w:space="0" w:color="00000A"/>
              <w:bottom w:val="single" w:sz="12" w:space="0" w:color="00000A"/>
              <w:right w:val="single" w:sz="4" w:space="0" w:color="00000A"/>
            </w:tcBorders>
            <w:shd w:val="clear" w:color="auto" w:fill="auto"/>
          </w:tcPr>
          <w:p w14:paraId="0C7F4726" w14:textId="77777777" w:rsidR="0053707C" w:rsidRDefault="0053707C" w:rsidP="0053707C">
            <w:pPr>
              <w:jc w:val="both"/>
            </w:pPr>
            <w:r w:rsidRPr="00710710">
              <w:t>Cílem předmětu je seznámení se základními principy moderní ekologie. Studenti získají znalosti o ekosystémech, populacích, společenstvech, potravních řetězcích a sí</w:t>
            </w:r>
            <w:r>
              <w:t>tích, o interakcích mezi organizmy a prostředím a mezi organiz</w:t>
            </w:r>
            <w:r w:rsidRPr="00710710">
              <w:t>my navzájem a také o různých strategiích organi</w:t>
            </w:r>
            <w:r>
              <w:t>z</w:t>
            </w:r>
            <w:r w:rsidRPr="00710710">
              <w:t>mů</w:t>
            </w:r>
            <w:r>
              <w:t>,</w:t>
            </w:r>
            <w:r w:rsidRPr="00710710">
              <w:t xml:space="preserve"> jak se vyrovnat s limitujícími faktory prostředí. Značná pozornost je věnována konkrétním příkladům rozsáhlých ekologických studií z celého světa. Studenti získají základní přehled o složitých přírodních zákonitostech, které v živé přírodě existují, a které není možné v různých praktických odvětvích ignorovat.</w:t>
            </w:r>
            <w:r>
              <w:t xml:space="preserve"> </w:t>
            </w:r>
            <w:r w:rsidRPr="00070252">
              <w:t>Obsah předmětu tvoří tyto tematické celky:</w:t>
            </w:r>
          </w:p>
          <w:p w14:paraId="09D94351" w14:textId="77777777" w:rsidR="0053707C" w:rsidRDefault="0053707C" w:rsidP="0053707C">
            <w:pPr>
              <w:numPr>
                <w:ilvl w:val="0"/>
                <w:numId w:val="28"/>
              </w:numPr>
              <w:suppressAutoHyphens/>
              <w:ind w:left="284" w:hanging="57"/>
              <w:jc w:val="both"/>
            </w:pPr>
            <w:r>
              <w:t xml:space="preserve">Úvod a historie. Evoluční aspekty v ekologii. </w:t>
            </w:r>
          </w:p>
          <w:p w14:paraId="6EF82AFA" w14:textId="77777777" w:rsidR="0053707C" w:rsidRDefault="0053707C" w:rsidP="0053707C">
            <w:pPr>
              <w:numPr>
                <w:ilvl w:val="0"/>
                <w:numId w:val="28"/>
              </w:numPr>
              <w:suppressAutoHyphens/>
              <w:ind w:left="284" w:hanging="57"/>
              <w:jc w:val="both"/>
            </w:pPr>
            <w:r>
              <w:t xml:space="preserve">Prostředí a dostupnost zdrojů I. </w:t>
            </w:r>
          </w:p>
          <w:p w14:paraId="4195ADA2" w14:textId="77777777" w:rsidR="0053707C" w:rsidRDefault="0053707C" w:rsidP="0053707C">
            <w:pPr>
              <w:numPr>
                <w:ilvl w:val="0"/>
                <w:numId w:val="28"/>
              </w:numPr>
              <w:suppressAutoHyphens/>
              <w:ind w:left="284" w:hanging="57"/>
              <w:jc w:val="both"/>
            </w:pPr>
            <w:r>
              <w:t xml:space="preserve">Prostředí a dostupnost zdrojů II. </w:t>
            </w:r>
          </w:p>
          <w:p w14:paraId="26330096" w14:textId="77777777" w:rsidR="0053707C" w:rsidRDefault="0053707C" w:rsidP="0053707C">
            <w:pPr>
              <w:numPr>
                <w:ilvl w:val="0"/>
                <w:numId w:val="28"/>
              </w:numPr>
              <w:suppressAutoHyphens/>
              <w:ind w:left="284" w:hanging="57"/>
              <w:jc w:val="both"/>
            </w:pPr>
            <w:r>
              <w:t xml:space="preserve">Natalita a mortalita organizmů. </w:t>
            </w:r>
          </w:p>
          <w:p w14:paraId="0DAA4114" w14:textId="77777777" w:rsidR="0053707C" w:rsidRDefault="0053707C" w:rsidP="0053707C">
            <w:pPr>
              <w:numPr>
                <w:ilvl w:val="0"/>
                <w:numId w:val="28"/>
              </w:numPr>
              <w:suppressAutoHyphens/>
              <w:ind w:left="284" w:hanging="57"/>
              <w:jc w:val="both"/>
            </w:pPr>
            <w:r>
              <w:t xml:space="preserve">Disperze a migrace. </w:t>
            </w:r>
          </w:p>
          <w:p w14:paraId="578F53C9" w14:textId="77777777" w:rsidR="0053707C" w:rsidRDefault="0053707C" w:rsidP="0053707C">
            <w:pPr>
              <w:numPr>
                <w:ilvl w:val="0"/>
                <w:numId w:val="28"/>
              </w:numPr>
              <w:suppressAutoHyphens/>
              <w:ind w:left="284" w:hanging="57"/>
              <w:jc w:val="both"/>
            </w:pPr>
            <w:r>
              <w:t xml:space="preserve">Vnitrodruhová kompetice. </w:t>
            </w:r>
          </w:p>
          <w:p w14:paraId="308E36B7" w14:textId="77777777" w:rsidR="0053707C" w:rsidRDefault="0053707C" w:rsidP="0053707C">
            <w:pPr>
              <w:numPr>
                <w:ilvl w:val="0"/>
                <w:numId w:val="28"/>
              </w:numPr>
              <w:suppressAutoHyphens/>
              <w:ind w:left="284" w:hanging="57"/>
              <w:jc w:val="both"/>
            </w:pPr>
            <w:r>
              <w:t xml:space="preserve">Mezidruhové soutěžení. </w:t>
            </w:r>
          </w:p>
          <w:p w14:paraId="5AD5C526" w14:textId="77777777" w:rsidR="0053707C" w:rsidRDefault="0053707C" w:rsidP="0053707C">
            <w:pPr>
              <w:numPr>
                <w:ilvl w:val="0"/>
                <w:numId w:val="28"/>
              </w:numPr>
              <w:suppressAutoHyphens/>
              <w:ind w:left="284" w:hanging="57"/>
              <w:jc w:val="both"/>
            </w:pPr>
            <w:r>
              <w:t xml:space="preserve">Predace, parazitismus, nemoci. </w:t>
            </w:r>
          </w:p>
          <w:p w14:paraId="55F92542" w14:textId="77777777" w:rsidR="0053707C" w:rsidRDefault="0053707C" w:rsidP="0053707C">
            <w:pPr>
              <w:numPr>
                <w:ilvl w:val="0"/>
                <w:numId w:val="28"/>
              </w:numPr>
              <w:suppressAutoHyphens/>
              <w:ind w:left="284" w:hanging="57"/>
              <w:jc w:val="both"/>
            </w:pPr>
            <w:r>
              <w:t>Evoluční ekologie. Vývoj života na Zemi.</w:t>
            </w:r>
          </w:p>
          <w:p w14:paraId="521748BD" w14:textId="77777777" w:rsidR="0053707C" w:rsidRDefault="0053707C" w:rsidP="0053707C">
            <w:pPr>
              <w:numPr>
                <w:ilvl w:val="0"/>
                <w:numId w:val="28"/>
              </w:numPr>
              <w:suppressAutoHyphens/>
              <w:ind w:left="284" w:hanging="57"/>
              <w:jc w:val="both"/>
            </w:pPr>
            <w:r>
              <w:t xml:space="preserve">Populace a společenstva. </w:t>
            </w:r>
          </w:p>
          <w:p w14:paraId="624E6CD9" w14:textId="77777777" w:rsidR="0053707C" w:rsidRDefault="0053707C" w:rsidP="0053707C">
            <w:pPr>
              <w:numPr>
                <w:ilvl w:val="0"/>
                <w:numId w:val="28"/>
              </w:numPr>
              <w:suppressAutoHyphens/>
              <w:ind w:left="284" w:hanging="57"/>
              <w:jc w:val="both"/>
            </w:pPr>
            <w:r>
              <w:t xml:space="preserve">Biodiverzita v čase a prostoru. </w:t>
            </w:r>
          </w:p>
          <w:p w14:paraId="75B2BA23" w14:textId="77777777" w:rsidR="0053707C" w:rsidRDefault="0053707C" w:rsidP="0053707C">
            <w:pPr>
              <w:numPr>
                <w:ilvl w:val="0"/>
                <w:numId w:val="28"/>
              </w:numPr>
              <w:suppressAutoHyphens/>
              <w:ind w:left="284" w:hanging="57"/>
              <w:jc w:val="both"/>
            </w:pPr>
            <w:r>
              <w:t xml:space="preserve">Tok energie a hmoty v ekosystémech. </w:t>
            </w:r>
          </w:p>
          <w:p w14:paraId="649BD3D6" w14:textId="77777777" w:rsidR="0053707C" w:rsidRDefault="0053707C" w:rsidP="0053707C">
            <w:pPr>
              <w:numPr>
                <w:ilvl w:val="0"/>
                <w:numId w:val="28"/>
              </w:numPr>
              <w:suppressAutoHyphens/>
              <w:ind w:left="284" w:hanging="57"/>
              <w:jc w:val="both"/>
            </w:pPr>
            <w:r>
              <w:t xml:space="preserve">Tok a oběh nejvýznamnějších prvků v biosféře. </w:t>
            </w:r>
          </w:p>
          <w:p w14:paraId="491AB426" w14:textId="77777777" w:rsidR="0053707C" w:rsidRDefault="0053707C" w:rsidP="0053707C">
            <w:pPr>
              <w:numPr>
                <w:ilvl w:val="0"/>
                <w:numId w:val="28"/>
              </w:numPr>
              <w:suppressAutoHyphens/>
              <w:ind w:left="284" w:hanging="57"/>
              <w:jc w:val="both"/>
            </w:pPr>
            <w:r>
              <w:t>Aplikovaná ekologie.</w:t>
            </w:r>
          </w:p>
        </w:tc>
      </w:tr>
      <w:tr w:rsidR="0053707C" w14:paraId="2E98D2A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65"/>
        </w:trPr>
        <w:tc>
          <w:tcPr>
            <w:tcW w:w="3568" w:type="dxa"/>
            <w:gridSpan w:val="7"/>
            <w:tcBorders>
              <w:left w:val="single" w:sz="4" w:space="0" w:color="00000A"/>
              <w:bottom w:val="single" w:sz="4" w:space="0" w:color="00000A"/>
              <w:right w:val="single" w:sz="4" w:space="0" w:color="00000A"/>
            </w:tcBorders>
            <w:shd w:val="clear" w:color="auto" w:fill="F7CAAC"/>
          </w:tcPr>
          <w:p w14:paraId="1B4DF3E2" w14:textId="77777777" w:rsidR="0053707C" w:rsidRDefault="0053707C" w:rsidP="0053707C">
            <w:pPr>
              <w:jc w:val="both"/>
            </w:pPr>
            <w:r>
              <w:rPr>
                <w:b/>
              </w:rPr>
              <w:t>Studijní literatura a studijní pomůcky</w:t>
            </w:r>
          </w:p>
        </w:tc>
        <w:tc>
          <w:tcPr>
            <w:tcW w:w="6300" w:type="dxa"/>
            <w:gridSpan w:val="26"/>
            <w:tcBorders>
              <w:left w:val="single" w:sz="4" w:space="0" w:color="00000A"/>
              <w:right w:val="single" w:sz="4" w:space="0" w:color="00000A"/>
            </w:tcBorders>
            <w:shd w:val="clear" w:color="auto" w:fill="auto"/>
          </w:tcPr>
          <w:p w14:paraId="1891DB5A" w14:textId="77777777" w:rsidR="0053707C" w:rsidRDefault="0053707C" w:rsidP="0053707C">
            <w:pPr>
              <w:jc w:val="both"/>
            </w:pPr>
          </w:p>
        </w:tc>
      </w:tr>
      <w:tr w:rsidR="0053707C" w14:paraId="4A488C3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598"/>
        </w:trPr>
        <w:tc>
          <w:tcPr>
            <w:tcW w:w="9868" w:type="dxa"/>
            <w:gridSpan w:val="33"/>
            <w:tcBorders>
              <w:left w:val="single" w:sz="4" w:space="0" w:color="00000A"/>
              <w:bottom w:val="single" w:sz="4" w:space="0" w:color="00000A"/>
              <w:right w:val="single" w:sz="4" w:space="0" w:color="00000A"/>
            </w:tcBorders>
            <w:shd w:val="clear" w:color="auto" w:fill="auto"/>
          </w:tcPr>
          <w:p w14:paraId="37D62B08" w14:textId="77777777" w:rsidR="0053707C" w:rsidRPr="00676B76" w:rsidRDefault="0053707C" w:rsidP="0053707C">
            <w:pPr>
              <w:jc w:val="both"/>
              <w:rPr>
                <w:u w:val="single"/>
              </w:rPr>
            </w:pPr>
            <w:r w:rsidRPr="00676B76">
              <w:rPr>
                <w:u w:val="single"/>
              </w:rPr>
              <w:t>Povinná</w:t>
            </w:r>
            <w:r>
              <w:rPr>
                <w:u w:val="single"/>
              </w:rPr>
              <w:t xml:space="preserve"> </w:t>
            </w:r>
            <w:r w:rsidRPr="00676B76">
              <w:rPr>
                <w:u w:val="single"/>
              </w:rPr>
              <w:t>literatura:</w:t>
            </w:r>
          </w:p>
          <w:p w14:paraId="2E3DADFF" w14:textId="77777777" w:rsidR="0053707C" w:rsidRDefault="0053707C" w:rsidP="0053707C">
            <w:pPr>
              <w:jc w:val="both"/>
            </w:pPr>
            <w:r w:rsidRPr="00234579">
              <w:rPr>
                <w:caps/>
              </w:rPr>
              <w:t xml:space="preserve">Towsend, </w:t>
            </w:r>
            <w:proofErr w:type="gramStart"/>
            <w:r w:rsidRPr="00234579">
              <w:rPr>
                <w:caps/>
              </w:rPr>
              <w:t>C.R.</w:t>
            </w:r>
            <w:proofErr w:type="gramEnd"/>
            <w:r w:rsidRPr="00234579">
              <w:rPr>
                <w:caps/>
              </w:rPr>
              <w:t>, Harper, J.L.</w:t>
            </w:r>
            <w:r>
              <w:t xml:space="preserve"> Základy ekologie. 1. vyd. Olomouc: UP, 2008. </w:t>
            </w:r>
          </w:p>
          <w:p w14:paraId="0F48CC2F" w14:textId="77777777" w:rsidR="0053707C" w:rsidRDefault="0053707C" w:rsidP="0053707C">
            <w:pPr>
              <w:jc w:val="both"/>
            </w:pPr>
            <w:r w:rsidRPr="00381BD5">
              <w:rPr>
                <w:caps/>
              </w:rPr>
              <w:t>Begon,</w:t>
            </w:r>
            <w:r>
              <w:t xml:space="preserve"> M. Ekologie: jedinci, populace a společenstva. 1. vyd. Olomouc: UP, 1997. </w:t>
            </w:r>
          </w:p>
          <w:p w14:paraId="76CDD18E" w14:textId="77777777" w:rsidR="0053707C" w:rsidRDefault="0053707C" w:rsidP="0053707C">
            <w:pPr>
              <w:jc w:val="both"/>
            </w:pPr>
            <w:r w:rsidRPr="00381BD5">
              <w:rPr>
                <w:caps/>
              </w:rPr>
              <w:t>Dawkins</w:t>
            </w:r>
            <w:r>
              <w:t>,</w:t>
            </w:r>
            <w:r w:rsidRPr="004E62B0">
              <w:t xml:space="preserve"> R</w:t>
            </w:r>
            <w:r>
              <w:t xml:space="preserve">. </w:t>
            </w:r>
            <w:r w:rsidRPr="004E62B0">
              <w:t>Největší show</w:t>
            </w:r>
            <w:r>
              <w:t xml:space="preserve"> pod Sluncem. Praha: Dokořán, </w:t>
            </w:r>
            <w:r w:rsidRPr="004E62B0">
              <w:t>2011</w:t>
            </w:r>
            <w:r>
              <w:t>.</w:t>
            </w:r>
          </w:p>
          <w:p w14:paraId="50ED346A" w14:textId="77777777" w:rsidR="0053707C" w:rsidRDefault="0053707C" w:rsidP="0053707C">
            <w:pPr>
              <w:jc w:val="both"/>
            </w:pPr>
          </w:p>
          <w:p w14:paraId="37009BDA" w14:textId="77777777" w:rsidR="0053707C" w:rsidRPr="00676B76" w:rsidRDefault="0053707C" w:rsidP="0053707C">
            <w:pPr>
              <w:jc w:val="both"/>
              <w:rPr>
                <w:u w:val="single"/>
              </w:rPr>
            </w:pPr>
            <w:r w:rsidRPr="00676B76">
              <w:rPr>
                <w:u w:val="single"/>
              </w:rPr>
              <w:t>Doporučená</w:t>
            </w:r>
            <w:r>
              <w:rPr>
                <w:u w:val="single"/>
              </w:rPr>
              <w:t xml:space="preserve"> </w:t>
            </w:r>
            <w:r w:rsidRPr="00676B76">
              <w:rPr>
                <w:u w:val="single"/>
              </w:rPr>
              <w:t xml:space="preserve">literatura: </w:t>
            </w:r>
          </w:p>
          <w:p w14:paraId="2D67CFC4" w14:textId="77777777" w:rsidR="0053707C" w:rsidRDefault="0053707C" w:rsidP="0053707C">
            <w:pPr>
              <w:jc w:val="both"/>
            </w:pPr>
            <w:r w:rsidRPr="00381BD5">
              <w:rPr>
                <w:caps/>
              </w:rPr>
              <w:t>Kupec</w:t>
            </w:r>
            <w:r>
              <w:t>, J. Základy ekologie. Zlín: UTB, 2001. ISBN 802386677X.</w:t>
            </w:r>
          </w:p>
          <w:p w14:paraId="029A5651" w14:textId="77777777" w:rsidR="0053707C" w:rsidRDefault="0053707C" w:rsidP="0053707C">
            <w:pPr>
              <w:jc w:val="both"/>
            </w:pPr>
            <w:r w:rsidRPr="004E62B0">
              <w:t>D</w:t>
            </w:r>
            <w:r w:rsidRPr="00381BD5">
              <w:rPr>
                <w:caps/>
              </w:rPr>
              <w:t>awkins</w:t>
            </w:r>
            <w:r>
              <w:t xml:space="preserve">, </w:t>
            </w:r>
            <w:r w:rsidRPr="004E62B0">
              <w:t>R</w:t>
            </w:r>
            <w:r>
              <w:t xml:space="preserve">. The Greatest Show on Earth. The Evidence for Evolution. </w:t>
            </w:r>
            <w:r w:rsidRPr="008955C4">
              <w:t>Bantam Press</w:t>
            </w:r>
            <w:r>
              <w:t>,</w:t>
            </w:r>
            <w:r w:rsidRPr="008955C4">
              <w:t xml:space="preserve"> </w:t>
            </w:r>
            <w:r>
              <w:t>2009. New York: Free Press, 2010.</w:t>
            </w:r>
          </w:p>
          <w:p w14:paraId="75EE192B" w14:textId="77777777" w:rsidR="0053707C" w:rsidRPr="00080E59" w:rsidRDefault="0053707C" w:rsidP="0053707C">
            <w:pPr>
              <w:jc w:val="both"/>
            </w:pPr>
            <w:r w:rsidRPr="00080E59">
              <w:rPr>
                <w:bCs/>
                <w:caps/>
              </w:rPr>
              <w:t xml:space="preserve">Begon, M.,  Townsend, </w:t>
            </w:r>
            <w:proofErr w:type="gramStart"/>
            <w:r w:rsidRPr="00080E59">
              <w:rPr>
                <w:bCs/>
                <w:caps/>
              </w:rPr>
              <w:t>C.R.</w:t>
            </w:r>
            <w:proofErr w:type="gramEnd"/>
            <w:r w:rsidRPr="00080E59">
              <w:rPr>
                <w:bCs/>
                <w:caps/>
              </w:rPr>
              <w:t>, Harper, J.L.</w:t>
            </w:r>
            <w:r w:rsidRPr="00080E59">
              <w:rPr>
                <w:bCs/>
              </w:rPr>
              <w:t xml:space="preserve"> Ecology. From Individuals to Ecosystems. 4th Ed. Blackwell Publishing, 2006.</w:t>
            </w:r>
          </w:p>
        </w:tc>
      </w:tr>
      <w:tr w:rsidR="0053707C" w14:paraId="71FD6FF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12" w:space="0" w:color="00000A"/>
              <w:left w:val="single" w:sz="2" w:space="0" w:color="00000A"/>
              <w:bottom w:val="single" w:sz="2" w:space="0" w:color="00000A"/>
              <w:right w:val="single" w:sz="2" w:space="0" w:color="00000A"/>
            </w:tcBorders>
            <w:shd w:val="clear" w:color="auto" w:fill="F7CAAC"/>
          </w:tcPr>
          <w:p w14:paraId="5C382C04" w14:textId="77777777" w:rsidR="0053707C" w:rsidRDefault="0053707C" w:rsidP="0053707C">
            <w:pPr>
              <w:jc w:val="center"/>
            </w:pPr>
            <w:r>
              <w:rPr>
                <w:b/>
              </w:rPr>
              <w:t>Informace ke kombinované nebo distanční formě</w:t>
            </w:r>
          </w:p>
        </w:tc>
      </w:tr>
      <w:tr w:rsidR="0053707C" w14:paraId="68D1542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4679" w:type="dxa"/>
            <w:gridSpan w:val="11"/>
            <w:tcBorders>
              <w:top w:val="single" w:sz="2" w:space="0" w:color="00000A"/>
              <w:left w:val="single" w:sz="4" w:space="0" w:color="00000A"/>
              <w:bottom w:val="single" w:sz="4" w:space="0" w:color="00000A"/>
              <w:right w:val="single" w:sz="4" w:space="0" w:color="00000A"/>
            </w:tcBorders>
            <w:shd w:val="clear" w:color="auto" w:fill="F7CAAC"/>
          </w:tcPr>
          <w:p w14:paraId="22BD40C2" w14:textId="77777777" w:rsidR="0053707C" w:rsidRDefault="0053707C" w:rsidP="0053707C">
            <w:pPr>
              <w:jc w:val="both"/>
            </w:pPr>
            <w:r>
              <w:rPr>
                <w:b/>
              </w:rPr>
              <w:t>Rozsah konzultací (soustředění)</w:t>
            </w:r>
          </w:p>
        </w:tc>
        <w:tc>
          <w:tcPr>
            <w:tcW w:w="872" w:type="dxa"/>
            <w:gridSpan w:val="4"/>
            <w:tcBorders>
              <w:top w:val="single" w:sz="2" w:space="0" w:color="00000A"/>
              <w:left w:val="single" w:sz="4" w:space="0" w:color="00000A"/>
              <w:bottom w:val="single" w:sz="4" w:space="0" w:color="00000A"/>
              <w:right w:val="single" w:sz="4" w:space="0" w:color="00000A"/>
            </w:tcBorders>
            <w:shd w:val="clear" w:color="auto" w:fill="auto"/>
          </w:tcPr>
          <w:p w14:paraId="516A06DA" w14:textId="080DBC5F" w:rsidR="0053707C" w:rsidRDefault="00EE1859" w:rsidP="0053707C">
            <w:pPr>
              <w:jc w:val="center"/>
            </w:pPr>
            <w:r>
              <w:t>12</w:t>
            </w:r>
          </w:p>
        </w:tc>
        <w:tc>
          <w:tcPr>
            <w:tcW w:w="4317" w:type="dxa"/>
            <w:gridSpan w:val="18"/>
            <w:tcBorders>
              <w:top w:val="single" w:sz="2" w:space="0" w:color="00000A"/>
              <w:left w:val="single" w:sz="4" w:space="0" w:color="00000A"/>
              <w:bottom w:val="single" w:sz="4" w:space="0" w:color="00000A"/>
              <w:right w:val="single" w:sz="4" w:space="0" w:color="00000A"/>
            </w:tcBorders>
            <w:shd w:val="clear" w:color="auto" w:fill="F7CAAC"/>
          </w:tcPr>
          <w:p w14:paraId="6B95B1C2" w14:textId="77777777" w:rsidR="0053707C" w:rsidRDefault="0053707C" w:rsidP="0053707C">
            <w:pPr>
              <w:jc w:val="both"/>
            </w:pPr>
            <w:r>
              <w:rPr>
                <w:b/>
              </w:rPr>
              <w:t xml:space="preserve">hodin </w:t>
            </w:r>
          </w:p>
        </w:tc>
      </w:tr>
      <w:tr w:rsidR="0053707C" w14:paraId="28554F3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F7CAAC"/>
          </w:tcPr>
          <w:p w14:paraId="4195BBE0" w14:textId="77777777" w:rsidR="0053707C" w:rsidRDefault="0053707C" w:rsidP="0053707C">
            <w:pPr>
              <w:jc w:val="both"/>
            </w:pPr>
            <w:r>
              <w:rPr>
                <w:b/>
              </w:rPr>
              <w:t>Informace o způsobu kontaktu s vyučujícím</w:t>
            </w:r>
          </w:p>
        </w:tc>
      </w:tr>
      <w:tr w:rsidR="0053707C" w14:paraId="74D7467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239"/>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auto"/>
          </w:tcPr>
          <w:p w14:paraId="6BCC34A9" w14:textId="77777777" w:rsidR="0053707C" w:rsidRPr="00234F1C" w:rsidRDefault="0053707C" w:rsidP="0053707C">
            <w:pPr>
              <w:pStyle w:val="Normlnweb"/>
              <w:shd w:val="clear" w:color="auto" w:fill="FFFFFF"/>
              <w:tabs>
                <w:tab w:val="left" w:pos="0"/>
              </w:tabs>
              <w:spacing w:before="0" w:beforeAutospacing="0" w:after="0" w:afterAutospacing="0"/>
              <w:jc w:val="both"/>
              <w:rPr>
                <w:rFonts w:ascii="Calibri" w:hAnsi="Calibri" w:cs="Calibri"/>
                <w:color w:val="000000"/>
                <w:sz w:val="20"/>
                <w:szCs w:val="20"/>
              </w:rPr>
            </w:pPr>
            <w:r w:rsidRPr="00234F1C">
              <w:rPr>
                <w:sz w:val="20"/>
                <w:szCs w:val="20"/>
              </w:rPr>
              <w:t xml:space="preserve">Samostatné studium: zejména vývoj života na Zemi, tok energie a hmoty v ekosystémech a tok a oběh nejvýznamnějších prvků v biosféře. Kontrola samostatného studia bude uskutečněna při ústní zkoušce. </w:t>
            </w:r>
            <w:r w:rsidRPr="00AB5216">
              <w:rPr>
                <w:sz w:val="20"/>
                <w:szCs w:val="20"/>
              </w:rPr>
              <w:t>Dle potřeby jsou možné individuální konzultace po předchozí emailové či telefonické dohodě.</w:t>
            </w:r>
          </w:p>
          <w:p w14:paraId="140D2F22" w14:textId="77777777" w:rsidR="0053707C" w:rsidRDefault="0053707C" w:rsidP="0053707C">
            <w:pPr>
              <w:pStyle w:val="Normlnweb"/>
              <w:shd w:val="clear" w:color="auto" w:fill="FFFFFF"/>
              <w:tabs>
                <w:tab w:val="left" w:pos="0"/>
              </w:tabs>
              <w:spacing w:before="0" w:beforeAutospacing="0" w:after="0" w:afterAutospacing="0"/>
              <w:jc w:val="both"/>
              <w:rPr>
                <w:sz w:val="20"/>
                <w:szCs w:val="20"/>
              </w:rPr>
            </w:pPr>
          </w:p>
          <w:p w14:paraId="58D5E904" w14:textId="77777777" w:rsidR="0053707C" w:rsidRDefault="0053707C" w:rsidP="0053707C">
            <w:pPr>
              <w:pStyle w:val="Normlnweb"/>
              <w:shd w:val="clear" w:color="auto" w:fill="FFFFFF"/>
              <w:tabs>
                <w:tab w:val="left" w:pos="0"/>
              </w:tabs>
              <w:spacing w:before="0" w:beforeAutospacing="0" w:after="0" w:afterAutospacing="0"/>
              <w:jc w:val="both"/>
              <w:rPr>
                <w:sz w:val="20"/>
                <w:szCs w:val="20"/>
              </w:rPr>
            </w:pPr>
            <w:r w:rsidRPr="00234F1C">
              <w:rPr>
                <w:sz w:val="20"/>
                <w:szCs w:val="20"/>
              </w:rPr>
              <w:t xml:space="preserve">Možnosti komunikace s vyučujícím: </w:t>
            </w:r>
            <w:hyperlink r:id="rId75" w:history="1">
              <w:r w:rsidRPr="00EE1859">
                <w:rPr>
                  <w:rStyle w:val="Hypertextovodkaz"/>
                  <w:sz w:val="20"/>
                  <w:szCs w:val="20"/>
                </w:rPr>
                <w:t>ruzickaj@utb.cz</w:t>
              </w:r>
            </w:hyperlink>
            <w:r w:rsidRPr="00EE1859">
              <w:rPr>
                <w:sz w:val="20"/>
                <w:szCs w:val="20"/>
              </w:rPr>
              <w:t>,</w:t>
            </w:r>
            <w:r w:rsidRPr="00234F1C">
              <w:rPr>
                <w:sz w:val="20"/>
                <w:szCs w:val="20"/>
              </w:rPr>
              <w:t xml:space="preserve"> 576 031</w:t>
            </w:r>
            <w:r>
              <w:rPr>
                <w:sz w:val="20"/>
                <w:szCs w:val="20"/>
              </w:rPr>
              <w:t> </w:t>
            </w:r>
            <w:r w:rsidRPr="00234F1C">
              <w:rPr>
                <w:sz w:val="20"/>
                <w:szCs w:val="20"/>
              </w:rPr>
              <w:t>221</w:t>
            </w:r>
            <w:r>
              <w:rPr>
                <w:sz w:val="20"/>
                <w:szCs w:val="20"/>
              </w:rPr>
              <w:t xml:space="preserve">, </w:t>
            </w:r>
            <w:r>
              <w:rPr>
                <w:sz w:val="20"/>
                <w:szCs w:val="23"/>
              </w:rPr>
              <w:t>576 031 511.</w:t>
            </w:r>
          </w:p>
          <w:p w14:paraId="21592B1A" w14:textId="77777777" w:rsidR="0053707C" w:rsidRDefault="0053707C" w:rsidP="0053707C"/>
        </w:tc>
      </w:tr>
      <w:tr w:rsidR="0053707C" w14:paraId="113002A6"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double" w:sz="4" w:space="0" w:color="00000A"/>
              <w:right w:val="single" w:sz="4" w:space="0" w:color="00000A"/>
            </w:tcBorders>
            <w:shd w:val="clear" w:color="auto" w:fill="BDD6EE"/>
          </w:tcPr>
          <w:p w14:paraId="5E201E1C" w14:textId="77777777" w:rsidR="0053707C" w:rsidRDefault="0053707C" w:rsidP="0053707C">
            <w:pPr>
              <w:jc w:val="both"/>
            </w:pPr>
            <w:r>
              <w:rPr>
                <w:b/>
                <w:sz w:val="28"/>
              </w:rPr>
              <w:lastRenderedPageBreak/>
              <w:t>B-III – Charakteristika studijního předmětu</w:t>
            </w:r>
          </w:p>
        </w:tc>
      </w:tr>
      <w:tr w:rsidR="0053707C" w14:paraId="19D5DAC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double" w:sz="4" w:space="0" w:color="00000A"/>
              <w:left w:val="single" w:sz="4" w:space="0" w:color="00000A"/>
              <w:bottom w:val="single" w:sz="4" w:space="0" w:color="00000A"/>
              <w:right w:val="single" w:sz="4" w:space="0" w:color="00000A"/>
            </w:tcBorders>
            <w:shd w:val="clear" w:color="auto" w:fill="F7CAAC"/>
          </w:tcPr>
          <w:p w14:paraId="79E2520C" w14:textId="77777777" w:rsidR="0053707C" w:rsidRDefault="0053707C" w:rsidP="0053707C">
            <w:pPr>
              <w:jc w:val="both"/>
            </w:pPr>
            <w:r>
              <w:rPr>
                <w:b/>
              </w:rPr>
              <w:t>Název studijního předmětu</w:t>
            </w:r>
          </w:p>
        </w:tc>
        <w:tc>
          <w:tcPr>
            <w:tcW w:w="6855" w:type="dxa"/>
            <w:gridSpan w:val="30"/>
            <w:tcBorders>
              <w:top w:val="double" w:sz="4" w:space="0" w:color="00000A"/>
              <w:left w:val="single" w:sz="4" w:space="0" w:color="00000A"/>
              <w:bottom w:val="single" w:sz="4" w:space="0" w:color="00000A"/>
              <w:right w:val="single" w:sz="4" w:space="0" w:color="00000A"/>
            </w:tcBorders>
            <w:shd w:val="clear" w:color="auto" w:fill="auto"/>
          </w:tcPr>
          <w:p w14:paraId="7A729BF4" w14:textId="77777777" w:rsidR="0053707C" w:rsidRPr="00A71D37" w:rsidRDefault="0053707C" w:rsidP="0053707C">
            <w:pPr>
              <w:jc w:val="both"/>
              <w:rPr>
                <w:b/>
              </w:rPr>
            </w:pPr>
            <w:bookmarkStart w:id="29" w:name="Vzork_pro_biotech_anal"/>
            <w:bookmarkEnd w:id="29"/>
            <w:r w:rsidRPr="00A71D37">
              <w:rPr>
                <w:b/>
              </w:rPr>
              <w:t>Vzorkování pro biotechnologické analýzy</w:t>
            </w:r>
          </w:p>
        </w:tc>
      </w:tr>
      <w:tr w:rsidR="0053707C" w14:paraId="2108C19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3C35BC03" w14:textId="77777777" w:rsidR="0053707C" w:rsidRPr="00234F1C" w:rsidRDefault="0053707C" w:rsidP="0053707C">
            <w:pPr>
              <w:jc w:val="both"/>
              <w:rPr>
                <w:sz w:val="19"/>
                <w:szCs w:val="19"/>
              </w:rPr>
            </w:pPr>
            <w:r w:rsidRPr="00234F1C">
              <w:rPr>
                <w:b/>
                <w:sz w:val="19"/>
                <w:szCs w:val="19"/>
              </w:rPr>
              <w:t>Typ předmětu</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747A84C5" w14:textId="77777777" w:rsidR="0053707C" w:rsidRPr="00234F1C" w:rsidRDefault="0053707C" w:rsidP="0053707C">
            <w:pPr>
              <w:jc w:val="both"/>
              <w:rPr>
                <w:sz w:val="19"/>
                <w:szCs w:val="19"/>
              </w:rPr>
            </w:pPr>
            <w:r>
              <w:rPr>
                <w:sz w:val="19"/>
                <w:szCs w:val="19"/>
              </w:rPr>
              <w:t>p</w:t>
            </w:r>
            <w:r w:rsidRPr="00234F1C">
              <w:rPr>
                <w:sz w:val="19"/>
                <w:szCs w:val="19"/>
              </w:rPr>
              <w:t>ovinně volitelný</w:t>
            </w:r>
          </w:p>
        </w:tc>
        <w:tc>
          <w:tcPr>
            <w:tcW w:w="2633" w:type="dxa"/>
            <w:gridSpan w:val="9"/>
            <w:tcBorders>
              <w:top w:val="single" w:sz="4" w:space="0" w:color="00000A"/>
              <w:left w:val="single" w:sz="4" w:space="0" w:color="00000A"/>
              <w:bottom w:val="single" w:sz="4" w:space="0" w:color="00000A"/>
              <w:right w:val="single" w:sz="4" w:space="0" w:color="00000A"/>
            </w:tcBorders>
            <w:shd w:val="clear" w:color="auto" w:fill="F7CAAC"/>
          </w:tcPr>
          <w:p w14:paraId="1B4476ED" w14:textId="77777777" w:rsidR="0053707C" w:rsidRPr="00234F1C" w:rsidRDefault="0053707C" w:rsidP="0053707C">
            <w:pPr>
              <w:jc w:val="both"/>
              <w:rPr>
                <w:sz w:val="19"/>
                <w:szCs w:val="19"/>
              </w:rPr>
            </w:pPr>
            <w:r w:rsidRPr="00234F1C">
              <w:rPr>
                <w:b/>
                <w:sz w:val="19"/>
                <w:szCs w:val="19"/>
              </w:rPr>
              <w:t>doporučený ročník / semestr</w:t>
            </w:r>
          </w:p>
        </w:tc>
        <w:tc>
          <w:tcPr>
            <w:tcW w:w="883" w:type="dxa"/>
            <w:gridSpan w:val="5"/>
            <w:tcBorders>
              <w:top w:val="single" w:sz="4" w:space="0" w:color="00000A"/>
              <w:left w:val="single" w:sz="4" w:space="0" w:color="00000A"/>
              <w:bottom w:val="single" w:sz="4" w:space="0" w:color="00000A"/>
              <w:right w:val="single" w:sz="4" w:space="0" w:color="00000A"/>
            </w:tcBorders>
            <w:shd w:val="clear" w:color="auto" w:fill="auto"/>
          </w:tcPr>
          <w:p w14:paraId="2C93113B" w14:textId="77777777" w:rsidR="0053707C" w:rsidRPr="00234F1C" w:rsidRDefault="0053707C" w:rsidP="0053707C">
            <w:pPr>
              <w:jc w:val="both"/>
              <w:rPr>
                <w:sz w:val="19"/>
                <w:szCs w:val="19"/>
              </w:rPr>
            </w:pPr>
            <w:r w:rsidRPr="00234F1C">
              <w:rPr>
                <w:sz w:val="19"/>
                <w:szCs w:val="19"/>
              </w:rPr>
              <w:t>1/ZS</w:t>
            </w:r>
          </w:p>
        </w:tc>
      </w:tr>
      <w:tr w:rsidR="0053707C" w14:paraId="58CE4DC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67F706A2" w14:textId="77777777" w:rsidR="0053707C" w:rsidRPr="00234F1C" w:rsidRDefault="0053707C" w:rsidP="0053707C">
            <w:pPr>
              <w:jc w:val="both"/>
              <w:rPr>
                <w:sz w:val="19"/>
                <w:szCs w:val="19"/>
              </w:rPr>
            </w:pPr>
            <w:r w:rsidRPr="00234F1C">
              <w:rPr>
                <w:b/>
                <w:sz w:val="19"/>
                <w:szCs w:val="19"/>
              </w:rPr>
              <w:t>Rozsah studijního předmětu</w:t>
            </w:r>
          </w:p>
        </w:tc>
        <w:tc>
          <w:tcPr>
            <w:tcW w:w="1666" w:type="dxa"/>
            <w:gridSpan w:val="8"/>
            <w:tcBorders>
              <w:top w:val="single" w:sz="4" w:space="0" w:color="00000A"/>
              <w:left w:val="single" w:sz="4" w:space="0" w:color="00000A"/>
              <w:bottom w:val="single" w:sz="4" w:space="0" w:color="00000A"/>
              <w:right w:val="single" w:sz="4" w:space="0" w:color="00000A"/>
            </w:tcBorders>
            <w:shd w:val="clear" w:color="auto" w:fill="auto"/>
          </w:tcPr>
          <w:p w14:paraId="0AC653B7" w14:textId="56FE22EF" w:rsidR="0053707C" w:rsidRPr="00234F1C" w:rsidRDefault="00EE1859" w:rsidP="0053707C">
            <w:pPr>
              <w:jc w:val="both"/>
              <w:rPr>
                <w:sz w:val="19"/>
                <w:szCs w:val="19"/>
              </w:rPr>
            </w:pPr>
            <w:r>
              <w:rPr>
                <w:sz w:val="19"/>
                <w:szCs w:val="19"/>
              </w:rPr>
              <w:t>14p+28s+0l</w:t>
            </w:r>
          </w:p>
        </w:tc>
        <w:tc>
          <w:tcPr>
            <w:tcW w:w="872" w:type="dxa"/>
            <w:gridSpan w:val="4"/>
            <w:tcBorders>
              <w:top w:val="single" w:sz="4" w:space="0" w:color="00000A"/>
              <w:left w:val="single" w:sz="4" w:space="0" w:color="00000A"/>
              <w:bottom w:val="single" w:sz="4" w:space="0" w:color="00000A"/>
              <w:right w:val="single" w:sz="4" w:space="0" w:color="00000A"/>
            </w:tcBorders>
            <w:shd w:val="clear" w:color="auto" w:fill="F7CAAC"/>
          </w:tcPr>
          <w:p w14:paraId="7586454E" w14:textId="77777777" w:rsidR="0053707C" w:rsidRPr="00234F1C" w:rsidRDefault="0053707C" w:rsidP="0053707C">
            <w:pPr>
              <w:jc w:val="both"/>
              <w:rPr>
                <w:sz w:val="19"/>
                <w:szCs w:val="19"/>
              </w:rPr>
            </w:pPr>
            <w:r w:rsidRPr="00234F1C">
              <w:rPr>
                <w:b/>
                <w:sz w:val="19"/>
                <w:szCs w:val="19"/>
              </w:rPr>
              <w:t xml:space="preserve">hod. </w:t>
            </w:r>
          </w:p>
        </w:tc>
        <w:tc>
          <w:tcPr>
            <w:tcW w:w="801" w:type="dxa"/>
            <w:gridSpan w:val="4"/>
            <w:tcBorders>
              <w:top w:val="single" w:sz="4" w:space="0" w:color="00000A"/>
              <w:left w:val="single" w:sz="4" w:space="0" w:color="00000A"/>
              <w:bottom w:val="single" w:sz="4" w:space="0" w:color="00000A"/>
              <w:right w:val="single" w:sz="4" w:space="0" w:color="00000A"/>
            </w:tcBorders>
            <w:shd w:val="clear" w:color="auto" w:fill="auto"/>
          </w:tcPr>
          <w:p w14:paraId="3B1DB986" w14:textId="6E8EFE11" w:rsidR="0053707C" w:rsidRPr="00234F1C" w:rsidRDefault="00EE1859" w:rsidP="0053707C">
            <w:pPr>
              <w:jc w:val="both"/>
              <w:rPr>
                <w:sz w:val="19"/>
                <w:szCs w:val="19"/>
              </w:rPr>
            </w:pPr>
            <w:r>
              <w:rPr>
                <w:sz w:val="19"/>
                <w:szCs w:val="19"/>
              </w:rPr>
              <w:t>42</w:t>
            </w:r>
          </w:p>
        </w:tc>
        <w:tc>
          <w:tcPr>
            <w:tcW w:w="2107" w:type="dxa"/>
            <w:gridSpan w:val="6"/>
            <w:tcBorders>
              <w:top w:val="single" w:sz="4" w:space="0" w:color="00000A"/>
              <w:left w:val="single" w:sz="4" w:space="0" w:color="00000A"/>
              <w:bottom w:val="single" w:sz="4" w:space="0" w:color="00000A"/>
              <w:right w:val="single" w:sz="4" w:space="0" w:color="00000A"/>
            </w:tcBorders>
            <w:shd w:val="clear" w:color="auto" w:fill="F7CAAC"/>
          </w:tcPr>
          <w:p w14:paraId="7E630AA4" w14:textId="77777777" w:rsidR="0053707C" w:rsidRPr="00234F1C" w:rsidRDefault="0053707C" w:rsidP="0053707C">
            <w:pPr>
              <w:jc w:val="both"/>
              <w:rPr>
                <w:sz w:val="19"/>
                <w:szCs w:val="19"/>
              </w:rPr>
            </w:pPr>
            <w:r w:rsidRPr="00234F1C">
              <w:rPr>
                <w:b/>
                <w:sz w:val="19"/>
                <w:szCs w:val="19"/>
              </w:rPr>
              <w:t>kreditů</w:t>
            </w:r>
          </w:p>
        </w:tc>
        <w:tc>
          <w:tcPr>
            <w:tcW w:w="1409" w:type="dxa"/>
            <w:gridSpan w:val="8"/>
            <w:tcBorders>
              <w:top w:val="single" w:sz="4" w:space="0" w:color="00000A"/>
              <w:left w:val="single" w:sz="4" w:space="0" w:color="00000A"/>
              <w:bottom w:val="single" w:sz="4" w:space="0" w:color="00000A"/>
              <w:right w:val="single" w:sz="4" w:space="0" w:color="00000A"/>
            </w:tcBorders>
            <w:shd w:val="clear" w:color="auto" w:fill="auto"/>
          </w:tcPr>
          <w:p w14:paraId="389C21ED" w14:textId="77777777" w:rsidR="0053707C" w:rsidRPr="00234F1C" w:rsidRDefault="0053707C" w:rsidP="0053707C">
            <w:pPr>
              <w:jc w:val="both"/>
              <w:rPr>
                <w:sz w:val="19"/>
                <w:szCs w:val="19"/>
              </w:rPr>
            </w:pPr>
            <w:r w:rsidRPr="00234F1C">
              <w:rPr>
                <w:sz w:val="19"/>
                <w:szCs w:val="19"/>
              </w:rPr>
              <w:t>3</w:t>
            </w:r>
          </w:p>
        </w:tc>
      </w:tr>
      <w:tr w:rsidR="0053707C" w14:paraId="38995EA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7D89919E" w14:textId="77777777" w:rsidR="0053707C" w:rsidRPr="00234F1C" w:rsidRDefault="0053707C" w:rsidP="0053707C">
            <w:pPr>
              <w:jc w:val="both"/>
              <w:rPr>
                <w:sz w:val="19"/>
                <w:szCs w:val="19"/>
              </w:rPr>
            </w:pPr>
            <w:r w:rsidRPr="00234F1C">
              <w:rPr>
                <w:b/>
                <w:sz w:val="19"/>
                <w:szCs w:val="19"/>
              </w:rPr>
              <w:t>Prerekvizity, korekvizity, ekvivalence</w:t>
            </w:r>
          </w:p>
        </w:tc>
        <w:tc>
          <w:tcPr>
            <w:tcW w:w="6855" w:type="dxa"/>
            <w:gridSpan w:val="30"/>
            <w:tcBorders>
              <w:top w:val="single" w:sz="4" w:space="0" w:color="00000A"/>
              <w:left w:val="single" w:sz="4" w:space="0" w:color="00000A"/>
              <w:bottom w:val="single" w:sz="4" w:space="0" w:color="00000A"/>
              <w:right w:val="single" w:sz="4" w:space="0" w:color="00000A"/>
            </w:tcBorders>
            <w:shd w:val="clear" w:color="auto" w:fill="auto"/>
          </w:tcPr>
          <w:p w14:paraId="21A4568F" w14:textId="77777777" w:rsidR="0053707C" w:rsidRPr="00234F1C" w:rsidRDefault="0053707C" w:rsidP="0053707C">
            <w:pPr>
              <w:jc w:val="both"/>
              <w:rPr>
                <w:sz w:val="19"/>
                <w:szCs w:val="19"/>
              </w:rPr>
            </w:pPr>
          </w:p>
        </w:tc>
      </w:tr>
      <w:tr w:rsidR="0053707C" w14:paraId="08CB25B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6ED1EB8F" w14:textId="77777777" w:rsidR="0053707C" w:rsidRPr="00234F1C" w:rsidRDefault="0053707C" w:rsidP="0053707C">
            <w:pPr>
              <w:jc w:val="both"/>
              <w:rPr>
                <w:sz w:val="19"/>
                <w:szCs w:val="19"/>
              </w:rPr>
            </w:pPr>
            <w:r w:rsidRPr="00234F1C">
              <w:rPr>
                <w:b/>
                <w:sz w:val="19"/>
                <w:szCs w:val="19"/>
              </w:rPr>
              <w:t>Způsob ověření studijních výsledků</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0646CF8E" w14:textId="77777777" w:rsidR="0053707C" w:rsidRPr="00234F1C" w:rsidRDefault="0053707C" w:rsidP="0053707C">
            <w:pPr>
              <w:jc w:val="both"/>
              <w:rPr>
                <w:sz w:val="19"/>
                <w:szCs w:val="19"/>
              </w:rPr>
            </w:pPr>
            <w:r>
              <w:rPr>
                <w:sz w:val="19"/>
                <w:szCs w:val="19"/>
              </w:rPr>
              <w:t>k</w:t>
            </w:r>
            <w:r w:rsidRPr="00234F1C">
              <w:rPr>
                <w:sz w:val="19"/>
                <w:szCs w:val="19"/>
              </w:rPr>
              <w:t>lasifikovaný zápočet</w:t>
            </w:r>
          </w:p>
        </w:tc>
        <w:tc>
          <w:tcPr>
            <w:tcW w:w="1387" w:type="dxa"/>
            <w:gridSpan w:val="2"/>
            <w:tcBorders>
              <w:top w:val="single" w:sz="4" w:space="0" w:color="00000A"/>
              <w:left w:val="single" w:sz="4" w:space="0" w:color="00000A"/>
              <w:bottom w:val="single" w:sz="4" w:space="0" w:color="00000A"/>
              <w:right w:val="single" w:sz="4" w:space="0" w:color="00000A"/>
            </w:tcBorders>
            <w:shd w:val="clear" w:color="auto" w:fill="F7CAAC"/>
          </w:tcPr>
          <w:p w14:paraId="65951EC6" w14:textId="77777777" w:rsidR="0053707C" w:rsidRPr="00234F1C" w:rsidRDefault="0053707C" w:rsidP="0053707C">
            <w:pPr>
              <w:jc w:val="both"/>
              <w:rPr>
                <w:sz w:val="19"/>
                <w:szCs w:val="19"/>
              </w:rPr>
            </w:pPr>
            <w:r w:rsidRPr="00234F1C">
              <w:rPr>
                <w:b/>
                <w:sz w:val="19"/>
                <w:szCs w:val="19"/>
              </w:rPr>
              <w:t>Forma výuky</w:t>
            </w:r>
          </w:p>
        </w:tc>
        <w:tc>
          <w:tcPr>
            <w:tcW w:w="2129" w:type="dxa"/>
            <w:gridSpan w:val="12"/>
            <w:tcBorders>
              <w:top w:val="single" w:sz="4" w:space="0" w:color="00000A"/>
              <w:left w:val="single" w:sz="4" w:space="0" w:color="00000A"/>
              <w:bottom w:val="single" w:sz="4" w:space="0" w:color="00000A"/>
              <w:right w:val="single" w:sz="4" w:space="0" w:color="00000A"/>
            </w:tcBorders>
            <w:shd w:val="clear" w:color="auto" w:fill="auto"/>
          </w:tcPr>
          <w:p w14:paraId="24CA87DE" w14:textId="77777777" w:rsidR="0053707C" w:rsidRPr="00234F1C" w:rsidRDefault="0053707C" w:rsidP="0053707C">
            <w:pPr>
              <w:jc w:val="both"/>
              <w:rPr>
                <w:sz w:val="19"/>
                <w:szCs w:val="19"/>
              </w:rPr>
            </w:pPr>
            <w:r>
              <w:rPr>
                <w:sz w:val="19"/>
                <w:szCs w:val="19"/>
              </w:rPr>
              <w:t>p</w:t>
            </w:r>
            <w:r w:rsidRPr="00234F1C">
              <w:rPr>
                <w:sz w:val="19"/>
                <w:szCs w:val="19"/>
              </w:rPr>
              <w:t>řednášky, semináře</w:t>
            </w:r>
          </w:p>
        </w:tc>
      </w:tr>
      <w:tr w:rsidR="0053707C" w14:paraId="23AE08F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7473B88C" w14:textId="77777777" w:rsidR="0053707C" w:rsidRPr="00234F1C" w:rsidRDefault="0053707C" w:rsidP="0053707C">
            <w:pPr>
              <w:jc w:val="both"/>
              <w:rPr>
                <w:sz w:val="19"/>
                <w:szCs w:val="19"/>
              </w:rPr>
            </w:pPr>
            <w:r w:rsidRPr="00234F1C">
              <w:rPr>
                <w:b/>
                <w:sz w:val="19"/>
                <w:szCs w:val="19"/>
              </w:rPr>
              <w:t>Forma způsobu ověření studijních výsledků a další požadavky na studenta</w:t>
            </w:r>
          </w:p>
        </w:tc>
        <w:tc>
          <w:tcPr>
            <w:tcW w:w="6855" w:type="dxa"/>
            <w:gridSpan w:val="30"/>
            <w:tcBorders>
              <w:top w:val="single" w:sz="4" w:space="0" w:color="00000A"/>
              <w:left w:val="single" w:sz="4" w:space="0" w:color="00000A"/>
              <w:bottom w:val="single" w:sz="4" w:space="0" w:color="00000A"/>
              <w:right w:val="single" w:sz="4" w:space="0" w:color="00000A"/>
            </w:tcBorders>
            <w:shd w:val="clear" w:color="auto" w:fill="auto"/>
          </w:tcPr>
          <w:p w14:paraId="167BBA7D" w14:textId="672FEADA" w:rsidR="0053707C" w:rsidRPr="00234F1C" w:rsidRDefault="0053707C" w:rsidP="0053707C">
            <w:pPr>
              <w:jc w:val="both"/>
              <w:rPr>
                <w:sz w:val="19"/>
                <w:szCs w:val="19"/>
              </w:rPr>
            </w:pPr>
            <w:r w:rsidRPr="00234F1C">
              <w:rPr>
                <w:sz w:val="19"/>
                <w:szCs w:val="19"/>
              </w:rPr>
              <w:t>V průběhu výuky student absolvuje dva písemné testy a v rámci seminářů zpracuje jednu seminární práci z tematických okruhů probíraného učiva, kterou obhajuje formou prezentac</w:t>
            </w:r>
            <w:r>
              <w:rPr>
                <w:sz w:val="19"/>
                <w:szCs w:val="19"/>
              </w:rPr>
              <w:t>e. Získá-li student více než 50</w:t>
            </w:r>
            <w:r w:rsidRPr="00234F1C">
              <w:rPr>
                <w:sz w:val="19"/>
                <w:szCs w:val="19"/>
              </w:rPr>
              <w:t>% bodů z testů a je-li obhájena prezentace, bude studentovi udělen zápočet.</w:t>
            </w:r>
          </w:p>
        </w:tc>
      </w:tr>
      <w:tr w:rsidR="0053707C" w14:paraId="3C8F6DE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97"/>
        </w:trPr>
        <w:tc>
          <w:tcPr>
            <w:tcW w:w="3013" w:type="dxa"/>
            <w:gridSpan w:val="3"/>
            <w:tcBorders>
              <w:left w:val="single" w:sz="4" w:space="0" w:color="00000A"/>
              <w:bottom w:val="single" w:sz="4" w:space="0" w:color="00000A"/>
              <w:right w:val="single" w:sz="4" w:space="0" w:color="00000A"/>
            </w:tcBorders>
            <w:shd w:val="clear" w:color="auto" w:fill="F7CAAC"/>
          </w:tcPr>
          <w:p w14:paraId="669B482B" w14:textId="77777777" w:rsidR="0053707C" w:rsidRPr="00234F1C" w:rsidRDefault="0053707C" w:rsidP="0053707C">
            <w:pPr>
              <w:jc w:val="both"/>
              <w:rPr>
                <w:sz w:val="19"/>
                <w:szCs w:val="19"/>
              </w:rPr>
            </w:pPr>
            <w:r w:rsidRPr="00234F1C">
              <w:rPr>
                <w:b/>
                <w:sz w:val="19"/>
                <w:szCs w:val="19"/>
              </w:rPr>
              <w:t>Garant předmětu</w:t>
            </w:r>
          </w:p>
        </w:tc>
        <w:tc>
          <w:tcPr>
            <w:tcW w:w="6855" w:type="dxa"/>
            <w:gridSpan w:val="30"/>
            <w:tcBorders>
              <w:top w:val="single" w:sz="4" w:space="0" w:color="00000A"/>
              <w:left w:val="single" w:sz="4" w:space="0" w:color="00000A"/>
              <w:bottom w:val="single" w:sz="4" w:space="0" w:color="00000A"/>
              <w:right w:val="single" w:sz="4" w:space="0" w:color="00000A"/>
            </w:tcBorders>
            <w:shd w:val="clear" w:color="auto" w:fill="auto"/>
          </w:tcPr>
          <w:p w14:paraId="6E2C824B" w14:textId="312A4D61" w:rsidR="0053707C" w:rsidRPr="00234F1C" w:rsidRDefault="0053707C" w:rsidP="0053707C">
            <w:pPr>
              <w:jc w:val="both"/>
              <w:rPr>
                <w:sz w:val="19"/>
                <w:szCs w:val="19"/>
              </w:rPr>
            </w:pPr>
          </w:p>
        </w:tc>
      </w:tr>
      <w:tr w:rsidR="0053707C" w14:paraId="4F399F1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43"/>
        </w:trPr>
        <w:tc>
          <w:tcPr>
            <w:tcW w:w="3013" w:type="dxa"/>
            <w:gridSpan w:val="3"/>
            <w:tcBorders>
              <w:left w:val="single" w:sz="4" w:space="0" w:color="00000A"/>
              <w:bottom w:val="single" w:sz="4" w:space="0" w:color="00000A"/>
              <w:right w:val="single" w:sz="4" w:space="0" w:color="00000A"/>
            </w:tcBorders>
            <w:shd w:val="clear" w:color="auto" w:fill="F7CAAC"/>
          </w:tcPr>
          <w:p w14:paraId="657938DF" w14:textId="77777777" w:rsidR="0053707C" w:rsidRPr="00234F1C" w:rsidRDefault="0053707C" w:rsidP="0053707C">
            <w:pPr>
              <w:jc w:val="both"/>
              <w:rPr>
                <w:sz w:val="19"/>
                <w:szCs w:val="19"/>
              </w:rPr>
            </w:pPr>
            <w:r w:rsidRPr="00234F1C">
              <w:rPr>
                <w:b/>
                <w:sz w:val="19"/>
                <w:szCs w:val="19"/>
              </w:rPr>
              <w:t>Zapojení garanta do výuky předmětu</w:t>
            </w:r>
          </w:p>
        </w:tc>
        <w:tc>
          <w:tcPr>
            <w:tcW w:w="6855" w:type="dxa"/>
            <w:gridSpan w:val="30"/>
            <w:tcBorders>
              <w:left w:val="single" w:sz="4" w:space="0" w:color="00000A"/>
              <w:bottom w:val="single" w:sz="4" w:space="0" w:color="00000A"/>
              <w:right w:val="single" w:sz="4" w:space="0" w:color="00000A"/>
            </w:tcBorders>
            <w:shd w:val="clear" w:color="auto" w:fill="auto"/>
          </w:tcPr>
          <w:p w14:paraId="7687B50D" w14:textId="3EE7502B" w:rsidR="0053707C" w:rsidRPr="00234F1C" w:rsidRDefault="0053707C" w:rsidP="0053707C">
            <w:pPr>
              <w:jc w:val="both"/>
              <w:rPr>
                <w:sz w:val="19"/>
                <w:szCs w:val="19"/>
              </w:rPr>
            </w:pPr>
          </w:p>
        </w:tc>
      </w:tr>
      <w:tr w:rsidR="0053707C" w14:paraId="389D38C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709940CB" w14:textId="77777777" w:rsidR="0053707C" w:rsidRPr="00234F1C" w:rsidRDefault="0053707C" w:rsidP="0053707C">
            <w:pPr>
              <w:jc w:val="both"/>
              <w:rPr>
                <w:sz w:val="19"/>
                <w:szCs w:val="19"/>
              </w:rPr>
            </w:pPr>
            <w:r w:rsidRPr="00234F1C">
              <w:rPr>
                <w:b/>
                <w:sz w:val="19"/>
                <w:szCs w:val="19"/>
              </w:rPr>
              <w:t>Vyučující</w:t>
            </w:r>
          </w:p>
        </w:tc>
        <w:tc>
          <w:tcPr>
            <w:tcW w:w="6855" w:type="dxa"/>
            <w:gridSpan w:val="30"/>
            <w:tcBorders>
              <w:top w:val="single" w:sz="4" w:space="0" w:color="00000A"/>
              <w:left w:val="single" w:sz="4" w:space="0" w:color="00000A"/>
              <w:right w:val="single" w:sz="4" w:space="0" w:color="00000A"/>
            </w:tcBorders>
            <w:shd w:val="clear" w:color="auto" w:fill="auto"/>
          </w:tcPr>
          <w:p w14:paraId="4257AD39" w14:textId="77777777" w:rsidR="0053707C" w:rsidRPr="00234F1C" w:rsidRDefault="0053707C" w:rsidP="0053707C">
            <w:pPr>
              <w:jc w:val="both"/>
              <w:rPr>
                <w:sz w:val="19"/>
                <w:szCs w:val="19"/>
              </w:rPr>
            </w:pPr>
          </w:p>
        </w:tc>
      </w:tr>
      <w:tr w:rsidR="0053707C" w14:paraId="7593C2C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18"/>
        </w:trPr>
        <w:tc>
          <w:tcPr>
            <w:tcW w:w="9868" w:type="dxa"/>
            <w:gridSpan w:val="33"/>
            <w:tcBorders>
              <w:left w:val="single" w:sz="4" w:space="0" w:color="00000A"/>
              <w:bottom w:val="single" w:sz="4" w:space="0" w:color="00000A"/>
              <w:right w:val="single" w:sz="4" w:space="0" w:color="00000A"/>
            </w:tcBorders>
            <w:shd w:val="clear" w:color="auto" w:fill="auto"/>
          </w:tcPr>
          <w:p w14:paraId="0296FDD0" w14:textId="2EEC75A5" w:rsidR="0053707C" w:rsidRPr="00234F1C" w:rsidRDefault="00EE1859" w:rsidP="0053707C">
            <w:pPr>
              <w:spacing w:before="20" w:after="20"/>
              <w:jc w:val="both"/>
              <w:rPr>
                <w:sz w:val="19"/>
                <w:szCs w:val="19"/>
              </w:rPr>
            </w:pPr>
            <w:r>
              <w:rPr>
                <w:sz w:val="19"/>
                <w:szCs w:val="19"/>
              </w:rPr>
              <w:t xml:space="preserve">Ing. Lenka Šenkárová, </w:t>
            </w:r>
            <w:r w:rsidR="00085FB9">
              <w:rPr>
                <w:sz w:val="19"/>
                <w:szCs w:val="19"/>
              </w:rPr>
              <w:t xml:space="preserve">Ph.D. </w:t>
            </w:r>
            <w:r>
              <w:rPr>
                <w:sz w:val="19"/>
                <w:szCs w:val="19"/>
              </w:rPr>
              <w:t>(100% p)</w:t>
            </w:r>
          </w:p>
        </w:tc>
      </w:tr>
      <w:tr w:rsidR="0053707C" w14:paraId="0B2D5DC6"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40A4C25C" w14:textId="77777777" w:rsidR="0053707C" w:rsidRPr="00234F1C" w:rsidRDefault="0053707C" w:rsidP="0053707C">
            <w:pPr>
              <w:jc w:val="both"/>
              <w:rPr>
                <w:sz w:val="19"/>
                <w:szCs w:val="19"/>
              </w:rPr>
            </w:pPr>
            <w:r w:rsidRPr="00234F1C">
              <w:rPr>
                <w:b/>
                <w:sz w:val="19"/>
                <w:szCs w:val="19"/>
              </w:rPr>
              <w:t>Stručná anotace předmětu</w:t>
            </w:r>
          </w:p>
        </w:tc>
        <w:tc>
          <w:tcPr>
            <w:tcW w:w="6855" w:type="dxa"/>
            <w:gridSpan w:val="30"/>
            <w:tcBorders>
              <w:top w:val="single" w:sz="4" w:space="0" w:color="00000A"/>
              <w:left w:val="single" w:sz="4" w:space="0" w:color="00000A"/>
              <w:right w:val="single" w:sz="4" w:space="0" w:color="00000A"/>
            </w:tcBorders>
            <w:shd w:val="clear" w:color="auto" w:fill="auto"/>
          </w:tcPr>
          <w:p w14:paraId="0BC12176" w14:textId="77777777" w:rsidR="0053707C" w:rsidRPr="00234F1C" w:rsidRDefault="0053707C" w:rsidP="0053707C">
            <w:pPr>
              <w:jc w:val="both"/>
              <w:rPr>
                <w:sz w:val="19"/>
                <w:szCs w:val="19"/>
              </w:rPr>
            </w:pPr>
          </w:p>
        </w:tc>
      </w:tr>
      <w:tr w:rsidR="0053707C" w14:paraId="111AB16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3938"/>
        </w:trPr>
        <w:tc>
          <w:tcPr>
            <w:tcW w:w="9868" w:type="dxa"/>
            <w:gridSpan w:val="33"/>
            <w:tcBorders>
              <w:left w:val="single" w:sz="4" w:space="0" w:color="00000A"/>
              <w:bottom w:val="single" w:sz="12" w:space="0" w:color="00000A"/>
              <w:right w:val="single" w:sz="4" w:space="0" w:color="00000A"/>
            </w:tcBorders>
            <w:shd w:val="clear" w:color="auto" w:fill="auto"/>
          </w:tcPr>
          <w:p w14:paraId="6673275B" w14:textId="77777777" w:rsidR="0053707C" w:rsidRPr="00234F1C" w:rsidRDefault="0053707C" w:rsidP="0053707C">
            <w:pPr>
              <w:jc w:val="both"/>
              <w:rPr>
                <w:sz w:val="19"/>
                <w:szCs w:val="19"/>
              </w:rPr>
            </w:pPr>
            <w:r w:rsidRPr="00234F1C">
              <w:rPr>
                <w:sz w:val="19"/>
                <w:szCs w:val="19"/>
              </w:rPr>
              <w:t xml:space="preserve">Cílem předmětu je podání komplexních poznatků z oblasti vzorkování materiálů v oblasti biotechnologických procesů. Tyto znalosti jsou základem pro správnou interpretaci výsledků analytických měření a stanovení. Zvláštní pozornost je věnována i problematice odběru vzorků v terénních podmínkách a technologických provozech, jakožto i problematice vektorů kontaminace vzorků, nebo legislativě spojené s oblastí vzorkování. </w:t>
            </w:r>
            <w:r w:rsidRPr="00313932">
              <w:rPr>
                <w:sz w:val="19"/>
                <w:szCs w:val="19"/>
              </w:rPr>
              <w:t>Obsah předmětu tvoří tyto tematické celky:</w:t>
            </w:r>
          </w:p>
          <w:p w14:paraId="6AB9B143"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Základní pojmy a terminologie vzorkování</w:t>
            </w:r>
            <w:r>
              <w:rPr>
                <w:sz w:val="19"/>
                <w:szCs w:val="19"/>
              </w:rPr>
              <w:t>.</w:t>
            </w:r>
          </w:p>
          <w:p w14:paraId="70D2440F"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Obecné zásady vzorkování uplatňované u hromadných materiálů</w:t>
            </w:r>
            <w:r>
              <w:rPr>
                <w:sz w:val="19"/>
                <w:szCs w:val="19"/>
              </w:rPr>
              <w:t>.</w:t>
            </w:r>
          </w:p>
          <w:p w14:paraId="4D89E2CB"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Vzorkovací zařízení a nástroje, automatické vzorkovače</w:t>
            </w:r>
            <w:r>
              <w:rPr>
                <w:sz w:val="19"/>
                <w:szCs w:val="19"/>
              </w:rPr>
              <w:t>.</w:t>
            </w:r>
          </w:p>
          <w:p w14:paraId="3DCE5C97"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Specifika odběrů vzorků vzduchu a plynů</w:t>
            </w:r>
            <w:r>
              <w:rPr>
                <w:sz w:val="19"/>
                <w:szCs w:val="19"/>
              </w:rPr>
              <w:t>.</w:t>
            </w:r>
          </w:p>
          <w:p w14:paraId="30C2D457"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Odběry vzorků pevných a vysoce viskózních látek</w:t>
            </w:r>
            <w:r>
              <w:rPr>
                <w:sz w:val="19"/>
                <w:szCs w:val="19"/>
              </w:rPr>
              <w:t>.</w:t>
            </w:r>
          </w:p>
          <w:p w14:paraId="3D58CC05"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Vzorkování vody a kapalin</w:t>
            </w:r>
            <w:r>
              <w:rPr>
                <w:sz w:val="19"/>
                <w:szCs w:val="19"/>
              </w:rPr>
              <w:t>.</w:t>
            </w:r>
          </w:p>
          <w:p w14:paraId="1297C16C"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Odběry vzorků v životním prostředí se zaměřením na zemědělství</w:t>
            </w:r>
            <w:r>
              <w:rPr>
                <w:sz w:val="19"/>
                <w:szCs w:val="19"/>
              </w:rPr>
              <w:t>.</w:t>
            </w:r>
          </w:p>
          <w:p w14:paraId="62E40B66"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Zásady vzorkování potravin a v potravinářských výrobách</w:t>
            </w:r>
            <w:r>
              <w:rPr>
                <w:sz w:val="19"/>
                <w:szCs w:val="19"/>
              </w:rPr>
              <w:t>.</w:t>
            </w:r>
          </w:p>
          <w:p w14:paraId="6196269D"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Vzorkování odpadů z průmyslových výrob</w:t>
            </w:r>
            <w:r>
              <w:rPr>
                <w:sz w:val="19"/>
                <w:szCs w:val="19"/>
              </w:rPr>
              <w:t>.</w:t>
            </w:r>
          </w:p>
          <w:p w14:paraId="585437B7"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Významné faktory ovlivňující kvalitu vzorků, požadavky na řízení kvality a jakosti</w:t>
            </w:r>
            <w:r>
              <w:rPr>
                <w:sz w:val="19"/>
                <w:szCs w:val="19"/>
              </w:rPr>
              <w:t>.</w:t>
            </w:r>
          </w:p>
          <w:p w14:paraId="31EA49CA"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Certifikační systémy pro vzorkování v ČR a EU</w:t>
            </w:r>
            <w:r>
              <w:rPr>
                <w:sz w:val="19"/>
                <w:szCs w:val="19"/>
              </w:rPr>
              <w:t>.</w:t>
            </w:r>
          </w:p>
          <w:p w14:paraId="041D89DA"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Předúprava vzorků pro následné analýzy pomocí instrumentálních metod</w:t>
            </w:r>
            <w:r>
              <w:rPr>
                <w:sz w:val="19"/>
                <w:szCs w:val="19"/>
              </w:rPr>
              <w:t>.</w:t>
            </w:r>
          </w:p>
          <w:p w14:paraId="7C3E1DE6"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Vzorkovací plány a dokumentace spojená s odběry vzorků</w:t>
            </w:r>
            <w:r>
              <w:rPr>
                <w:sz w:val="19"/>
                <w:szCs w:val="19"/>
              </w:rPr>
              <w:t>.</w:t>
            </w:r>
          </w:p>
          <w:p w14:paraId="760DF91D"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Normy a legislativa ČR a EU vztahující se ke vzorkování</w:t>
            </w:r>
            <w:r>
              <w:rPr>
                <w:sz w:val="19"/>
                <w:szCs w:val="19"/>
              </w:rPr>
              <w:t>.</w:t>
            </w:r>
          </w:p>
        </w:tc>
      </w:tr>
      <w:tr w:rsidR="0053707C" w14:paraId="1ACDE58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65"/>
        </w:trPr>
        <w:tc>
          <w:tcPr>
            <w:tcW w:w="3568" w:type="dxa"/>
            <w:gridSpan w:val="7"/>
            <w:tcBorders>
              <w:left w:val="single" w:sz="4" w:space="0" w:color="00000A"/>
              <w:bottom w:val="single" w:sz="4" w:space="0" w:color="00000A"/>
              <w:right w:val="single" w:sz="4" w:space="0" w:color="00000A"/>
            </w:tcBorders>
            <w:shd w:val="clear" w:color="auto" w:fill="F7CAAC"/>
          </w:tcPr>
          <w:p w14:paraId="48150E4B" w14:textId="77777777" w:rsidR="0053707C" w:rsidRPr="00234F1C" w:rsidRDefault="0053707C" w:rsidP="0053707C">
            <w:pPr>
              <w:jc w:val="both"/>
              <w:rPr>
                <w:sz w:val="19"/>
                <w:szCs w:val="19"/>
              </w:rPr>
            </w:pPr>
            <w:r w:rsidRPr="00234F1C">
              <w:rPr>
                <w:b/>
                <w:sz w:val="19"/>
                <w:szCs w:val="19"/>
              </w:rPr>
              <w:t>Studijní literatura a studijní pomůcky</w:t>
            </w:r>
          </w:p>
        </w:tc>
        <w:tc>
          <w:tcPr>
            <w:tcW w:w="6300" w:type="dxa"/>
            <w:gridSpan w:val="26"/>
            <w:tcBorders>
              <w:left w:val="single" w:sz="4" w:space="0" w:color="00000A"/>
              <w:right w:val="single" w:sz="4" w:space="0" w:color="00000A"/>
            </w:tcBorders>
            <w:shd w:val="clear" w:color="auto" w:fill="auto"/>
          </w:tcPr>
          <w:p w14:paraId="6AD22477" w14:textId="77777777" w:rsidR="0053707C" w:rsidRPr="00234F1C" w:rsidRDefault="0053707C" w:rsidP="0053707C">
            <w:pPr>
              <w:jc w:val="both"/>
              <w:rPr>
                <w:sz w:val="19"/>
                <w:szCs w:val="19"/>
              </w:rPr>
            </w:pPr>
          </w:p>
        </w:tc>
      </w:tr>
      <w:tr w:rsidR="0053707C" w14:paraId="12BC90C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567"/>
        </w:trPr>
        <w:tc>
          <w:tcPr>
            <w:tcW w:w="9868" w:type="dxa"/>
            <w:gridSpan w:val="33"/>
            <w:tcBorders>
              <w:left w:val="single" w:sz="4" w:space="0" w:color="00000A"/>
              <w:bottom w:val="single" w:sz="4" w:space="0" w:color="00000A"/>
              <w:right w:val="single" w:sz="4" w:space="0" w:color="00000A"/>
            </w:tcBorders>
            <w:shd w:val="clear" w:color="auto" w:fill="auto"/>
          </w:tcPr>
          <w:p w14:paraId="67EB9FCB" w14:textId="77777777" w:rsidR="0053707C" w:rsidRPr="00B12E33" w:rsidRDefault="0053707C" w:rsidP="0053707C">
            <w:pPr>
              <w:jc w:val="both"/>
              <w:rPr>
                <w:sz w:val="18"/>
                <w:szCs w:val="18"/>
                <w:u w:val="single"/>
              </w:rPr>
            </w:pPr>
            <w:r w:rsidRPr="00B12E33">
              <w:rPr>
                <w:sz w:val="18"/>
                <w:szCs w:val="18"/>
                <w:u w:val="single"/>
              </w:rPr>
              <w:t>Povinná literatura:</w:t>
            </w:r>
          </w:p>
          <w:p w14:paraId="555E2595" w14:textId="77777777" w:rsidR="0053707C" w:rsidRPr="00B12E33" w:rsidRDefault="0053707C" w:rsidP="0053707C">
            <w:pPr>
              <w:jc w:val="both"/>
              <w:rPr>
                <w:sz w:val="18"/>
                <w:szCs w:val="18"/>
              </w:rPr>
            </w:pPr>
            <w:r w:rsidRPr="00B12E33">
              <w:rPr>
                <w:sz w:val="18"/>
                <w:szCs w:val="18"/>
              </w:rPr>
              <w:t xml:space="preserve">POSTAWA, A. Best Practice Guide on the Sampling and Monitoring </w:t>
            </w:r>
            <w:proofErr w:type="gramStart"/>
            <w:r w:rsidRPr="00B12E33">
              <w:rPr>
                <w:sz w:val="18"/>
                <w:szCs w:val="18"/>
              </w:rPr>
              <w:t>of Metals</w:t>
            </w:r>
            <w:proofErr w:type="gramEnd"/>
            <w:r w:rsidRPr="00B12E33">
              <w:rPr>
                <w:sz w:val="18"/>
                <w:szCs w:val="18"/>
              </w:rPr>
              <w:t xml:space="preserve"> in Drinking Water. 1st Ed. IWA Publishing, 2012. ISBN 978-1-84339-383-2.</w:t>
            </w:r>
          </w:p>
          <w:p w14:paraId="17D4A21E" w14:textId="77777777" w:rsidR="0053707C" w:rsidRPr="00B12E33" w:rsidRDefault="0053707C" w:rsidP="0053707C">
            <w:pPr>
              <w:jc w:val="both"/>
              <w:rPr>
                <w:kern w:val="20"/>
                <w:sz w:val="18"/>
                <w:szCs w:val="18"/>
              </w:rPr>
            </w:pPr>
            <w:r w:rsidRPr="00B12E33">
              <w:rPr>
                <w:kern w:val="20"/>
                <w:sz w:val="18"/>
                <w:szCs w:val="18"/>
              </w:rPr>
              <w:t xml:space="preserve">THOMPSON, </w:t>
            </w:r>
            <w:proofErr w:type="gramStart"/>
            <w:r w:rsidRPr="00B12E33">
              <w:rPr>
                <w:kern w:val="20"/>
                <w:sz w:val="18"/>
                <w:szCs w:val="18"/>
              </w:rPr>
              <w:t>S.K.</w:t>
            </w:r>
            <w:proofErr w:type="gramEnd"/>
            <w:r w:rsidRPr="00B12E33">
              <w:rPr>
                <w:kern w:val="20"/>
                <w:sz w:val="18"/>
                <w:szCs w:val="18"/>
              </w:rPr>
              <w:t xml:space="preserve"> Sampling. 1st Ed. Wiley, 2012. ISBN 9781118162941.</w:t>
            </w:r>
          </w:p>
          <w:p w14:paraId="535C1C55" w14:textId="77777777" w:rsidR="0053707C" w:rsidRPr="00B12E33" w:rsidRDefault="0053707C" w:rsidP="0053707C">
            <w:pPr>
              <w:jc w:val="both"/>
              <w:rPr>
                <w:kern w:val="20"/>
                <w:sz w:val="18"/>
                <w:szCs w:val="18"/>
              </w:rPr>
            </w:pPr>
            <w:r w:rsidRPr="00B12E33">
              <w:rPr>
                <w:kern w:val="20"/>
                <w:sz w:val="18"/>
                <w:szCs w:val="18"/>
              </w:rPr>
              <w:t>DANIEL, J. Sampling Essentials: Practical Guidelines for Making Sampling Choices. 1st Ed. SAGE Publications, 2011. ISBN 9781452238401.</w:t>
            </w:r>
          </w:p>
          <w:p w14:paraId="0FB7D501" w14:textId="77777777" w:rsidR="0053707C" w:rsidRPr="00B12E33" w:rsidRDefault="0053707C" w:rsidP="0053707C">
            <w:pPr>
              <w:jc w:val="both"/>
              <w:rPr>
                <w:kern w:val="20"/>
                <w:sz w:val="18"/>
                <w:szCs w:val="18"/>
              </w:rPr>
            </w:pPr>
            <w:r w:rsidRPr="00B12E33">
              <w:rPr>
                <w:kern w:val="20"/>
                <w:sz w:val="18"/>
                <w:szCs w:val="18"/>
              </w:rPr>
              <w:t xml:space="preserve">PAWLISZYN, J. Sampling and Sample Preparation for Field and Laboratory: Fundamentals and New Directions in </w:t>
            </w:r>
            <w:proofErr w:type="gramStart"/>
            <w:r w:rsidRPr="00B12E33">
              <w:rPr>
                <w:kern w:val="20"/>
                <w:sz w:val="18"/>
                <w:szCs w:val="18"/>
              </w:rPr>
              <w:t>Sample</w:t>
            </w:r>
            <w:proofErr w:type="gramEnd"/>
            <w:r w:rsidRPr="00B12E33">
              <w:rPr>
                <w:kern w:val="20"/>
                <w:sz w:val="18"/>
                <w:szCs w:val="18"/>
              </w:rPr>
              <w:t xml:space="preserve"> Preparation. 1st Ed. Elsevier Science, 2002. ISBN 9780444505118.</w:t>
            </w:r>
          </w:p>
          <w:p w14:paraId="1A733EF6" w14:textId="77777777" w:rsidR="0053707C" w:rsidRPr="00B12E33" w:rsidRDefault="0053707C" w:rsidP="0053707C">
            <w:pPr>
              <w:jc w:val="both"/>
              <w:rPr>
                <w:sz w:val="18"/>
                <w:szCs w:val="18"/>
              </w:rPr>
            </w:pPr>
            <w:r w:rsidRPr="00B12E33">
              <w:rPr>
                <w:caps/>
                <w:kern w:val="20"/>
                <w:sz w:val="18"/>
                <w:szCs w:val="18"/>
              </w:rPr>
              <w:t>Downey, G.</w:t>
            </w:r>
            <w:r w:rsidRPr="00B12E33">
              <w:rPr>
                <w:sz w:val="18"/>
                <w:szCs w:val="18"/>
              </w:rPr>
              <w:t xml:space="preserve"> Advances in Food Authenticity Testing. Elsevier, 2016. ISBN 978-0-08-100220-9.</w:t>
            </w:r>
          </w:p>
          <w:p w14:paraId="524334AA" w14:textId="77777777" w:rsidR="0053707C" w:rsidRPr="00062C52" w:rsidRDefault="0053707C" w:rsidP="0053707C">
            <w:pPr>
              <w:jc w:val="both"/>
              <w:rPr>
                <w:sz w:val="6"/>
                <w:szCs w:val="6"/>
                <w:u w:val="single"/>
              </w:rPr>
            </w:pPr>
          </w:p>
          <w:p w14:paraId="77483AAA" w14:textId="77777777" w:rsidR="0053707C" w:rsidRPr="00B12E33" w:rsidRDefault="0053707C" w:rsidP="0053707C">
            <w:pPr>
              <w:jc w:val="both"/>
              <w:rPr>
                <w:sz w:val="18"/>
                <w:szCs w:val="18"/>
                <w:u w:val="single"/>
              </w:rPr>
            </w:pPr>
            <w:r w:rsidRPr="00B12E33">
              <w:rPr>
                <w:sz w:val="18"/>
                <w:szCs w:val="18"/>
                <w:u w:val="single"/>
              </w:rPr>
              <w:t>Doporučená literatura:</w:t>
            </w:r>
          </w:p>
          <w:p w14:paraId="28FF94F4" w14:textId="77777777" w:rsidR="0053707C" w:rsidRPr="00B12E33" w:rsidRDefault="0053707C" w:rsidP="0053707C">
            <w:pPr>
              <w:jc w:val="both"/>
              <w:rPr>
                <w:sz w:val="18"/>
                <w:szCs w:val="18"/>
              </w:rPr>
            </w:pPr>
            <w:r w:rsidRPr="00B12E33">
              <w:rPr>
                <w:caps/>
                <w:kern w:val="20"/>
                <w:sz w:val="18"/>
                <w:szCs w:val="18"/>
              </w:rPr>
              <w:t xml:space="preserve">Emanuel, P. </w:t>
            </w:r>
            <w:r w:rsidRPr="00B12E33">
              <w:rPr>
                <w:sz w:val="18"/>
                <w:szCs w:val="18"/>
              </w:rPr>
              <w:t>et al. Sampling for Biological Agents in the Environment. 1st Ed. Washington: American Society for Microbiology, 2008. ISBN 978-1-55581-450-2.</w:t>
            </w:r>
          </w:p>
          <w:p w14:paraId="70021E98" w14:textId="77777777" w:rsidR="0053707C" w:rsidRPr="00B12E33" w:rsidRDefault="0053707C" w:rsidP="0053707C">
            <w:pPr>
              <w:jc w:val="both"/>
              <w:rPr>
                <w:sz w:val="18"/>
                <w:szCs w:val="18"/>
              </w:rPr>
            </w:pPr>
            <w:r w:rsidRPr="00B12E33">
              <w:rPr>
                <w:caps/>
                <w:kern w:val="20"/>
                <w:sz w:val="18"/>
                <w:szCs w:val="18"/>
              </w:rPr>
              <w:t>Hoorfar, J.</w:t>
            </w:r>
            <w:r w:rsidRPr="00B12E33">
              <w:rPr>
                <w:sz w:val="18"/>
                <w:szCs w:val="18"/>
              </w:rPr>
              <w:t xml:space="preserve"> Rapid Detection, Characterization, and Enumeration of Foodborne Pathogens. 1st Ed. American Society for Microbiology, 2011. ISBN 978-1-55581-542-4.</w:t>
            </w:r>
          </w:p>
          <w:p w14:paraId="1C5C91C6" w14:textId="77777777" w:rsidR="0053707C" w:rsidRPr="00B12E33" w:rsidRDefault="0053707C" w:rsidP="0053707C">
            <w:pPr>
              <w:jc w:val="both"/>
              <w:rPr>
                <w:sz w:val="18"/>
                <w:szCs w:val="18"/>
              </w:rPr>
            </w:pPr>
            <w:r w:rsidRPr="00B12E33">
              <w:rPr>
                <w:sz w:val="18"/>
                <w:szCs w:val="18"/>
              </w:rPr>
              <w:t xml:space="preserve">TADEO, </w:t>
            </w:r>
            <w:proofErr w:type="gramStart"/>
            <w:r w:rsidRPr="00B12E33">
              <w:rPr>
                <w:sz w:val="18"/>
                <w:szCs w:val="18"/>
              </w:rPr>
              <w:t>J.L.</w:t>
            </w:r>
            <w:proofErr w:type="gramEnd"/>
            <w:r w:rsidRPr="00B12E33">
              <w:rPr>
                <w:sz w:val="18"/>
                <w:szCs w:val="18"/>
              </w:rPr>
              <w:t xml:space="preserve"> Analysis of Pesticides in Food and Environmental Samples. 1st Ed. CRC Press, 2008. ISBN 9781420007756.</w:t>
            </w:r>
          </w:p>
          <w:p w14:paraId="265129C7" w14:textId="77777777" w:rsidR="0053707C" w:rsidRPr="00234F1C" w:rsidRDefault="0053707C" w:rsidP="0053707C">
            <w:pPr>
              <w:jc w:val="both"/>
              <w:rPr>
                <w:sz w:val="19"/>
                <w:szCs w:val="19"/>
              </w:rPr>
            </w:pPr>
            <w:r w:rsidRPr="00B12E33">
              <w:rPr>
                <w:sz w:val="18"/>
                <w:szCs w:val="18"/>
              </w:rPr>
              <w:t xml:space="preserve">CONTI, </w:t>
            </w:r>
            <w:proofErr w:type="gramStart"/>
            <w:r w:rsidRPr="00B12E33">
              <w:rPr>
                <w:sz w:val="18"/>
                <w:szCs w:val="18"/>
              </w:rPr>
              <w:t>M.E.</w:t>
            </w:r>
            <w:proofErr w:type="gramEnd"/>
            <w:r w:rsidRPr="00B12E33">
              <w:rPr>
                <w:sz w:val="18"/>
                <w:szCs w:val="18"/>
              </w:rPr>
              <w:t xml:space="preserve"> Biological Monitoring: Theory &amp; Applications: Bioindicators and Biomarkers for Environmental Quality and Human Exposure Assessment. 1st Ed. WIT, 2008. ISBN 9781845640026.</w:t>
            </w:r>
          </w:p>
        </w:tc>
      </w:tr>
      <w:tr w:rsidR="0053707C" w14:paraId="0E06891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12" w:space="0" w:color="00000A"/>
              <w:left w:val="single" w:sz="2" w:space="0" w:color="00000A"/>
              <w:bottom w:val="single" w:sz="2" w:space="0" w:color="00000A"/>
              <w:right w:val="single" w:sz="2" w:space="0" w:color="00000A"/>
            </w:tcBorders>
            <w:shd w:val="clear" w:color="auto" w:fill="F7CAAC"/>
          </w:tcPr>
          <w:p w14:paraId="670A37AB" w14:textId="77777777" w:rsidR="0053707C" w:rsidRPr="00234F1C" w:rsidRDefault="0053707C" w:rsidP="0053707C">
            <w:pPr>
              <w:jc w:val="center"/>
              <w:rPr>
                <w:sz w:val="19"/>
                <w:szCs w:val="19"/>
              </w:rPr>
            </w:pPr>
            <w:r w:rsidRPr="00234F1C">
              <w:rPr>
                <w:b/>
                <w:sz w:val="19"/>
                <w:szCs w:val="19"/>
              </w:rPr>
              <w:t>Informace ke kombinované nebo distanční formě</w:t>
            </w:r>
          </w:p>
        </w:tc>
      </w:tr>
      <w:tr w:rsidR="0053707C" w14:paraId="4D6B13C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4679" w:type="dxa"/>
            <w:gridSpan w:val="11"/>
            <w:tcBorders>
              <w:top w:val="single" w:sz="2" w:space="0" w:color="00000A"/>
              <w:left w:val="single" w:sz="4" w:space="0" w:color="00000A"/>
              <w:bottom w:val="single" w:sz="4" w:space="0" w:color="00000A"/>
              <w:right w:val="single" w:sz="4" w:space="0" w:color="00000A"/>
            </w:tcBorders>
            <w:shd w:val="clear" w:color="auto" w:fill="F7CAAC"/>
          </w:tcPr>
          <w:p w14:paraId="2BC71040" w14:textId="77777777" w:rsidR="0053707C" w:rsidRPr="00234F1C" w:rsidRDefault="0053707C" w:rsidP="0053707C">
            <w:pPr>
              <w:jc w:val="both"/>
              <w:rPr>
                <w:sz w:val="19"/>
                <w:szCs w:val="19"/>
              </w:rPr>
            </w:pPr>
            <w:r w:rsidRPr="00234F1C">
              <w:rPr>
                <w:b/>
                <w:sz w:val="19"/>
                <w:szCs w:val="19"/>
              </w:rPr>
              <w:t>Rozsah konzultací (soustředění)</w:t>
            </w:r>
          </w:p>
        </w:tc>
        <w:tc>
          <w:tcPr>
            <w:tcW w:w="872" w:type="dxa"/>
            <w:gridSpan w:val="4"/>
            <w:tcBorders>
              <w:top w:val="single" w:sz="2" w:space="0" w:color="00000A"/>
              <w:left w:val="single" w:sz="4" w:space="0" w:color="00000A"/>
              <w:bottom w:val="single" w:sz="4" w:space="0" w:color="00000A"/>
              <w:right w:val="single" w:sz="4" w:space="0" w:color="00000A"/>
            </w:tcBorders>
            <w:shd w:val="clear" w:color="auto" w:fill="auto"/>
          </w:tcPr>
          <w:p w14:paraId="0EC7449D" w14:textId="08992223" w:rsidR="0053707C" w:rsidRPr="00234F1C" w:rsidRDefault="00A60F96" w:rsidP="0053707C">
            <w:pPr>
              <w:jc w:val="center"/>
              <w:rPr>
                <w:sz w:val="19"/>
                <w:szCs w:val="19"/>
              </w:rPr>
            </w:pPr>
            <w:r>
              <w:rPr>
                <w:sz w:val="19"/>
                <w:szCs w:val="19"/>
              </w:rPr>
              <w:t>12</w:t>
            </w:r>
          </w:p>
        </w:tc>
        <w:tc>
          <w:tcPr>
            <w:tcW w:w="4317" w:type="dxa"/>
            <w:gridSpan w:val="18"/>
            <w:tcBorders>
              <w:top w:val="single" w:sz="2" w:space="0" w:color="00000A"/>
              <w:left w:val="single" w:sz="4" w:space="0" w:color="00000A"/>
              <w:bottom w:val="single" w:sz="4" w:space="0" w:color="00000A"/>
              <w:right w:val="single" w:sz="4" w:space="0" w:color="00000A"/>
            </w:tcBorders>
            <w:shd w:val="clear" w:color="auto" w:fill="F7CAAC"/>
          </w:tcPr>
          <w:p w14:paraId="0D9FFAF4" w14:textId="77777777" w:rsidR="0053707C" w:rsidRPr="00234F1C" w:rsidRDefault="0053707C" w:rsidP="0053707C">
            <w:pPr>
              <w:jc w:val="both"/>
              <w:rPr>
                <w:sz w:val="19"/>
                <w:szCs w:val="19"/>
              </w:rPr>
            </w:pPr>
            <w:r w:rsidRPr="00234F1C">
              <w:rPr>
                <w:b/>
                <w:sz w:val="19"/>
                <w:szCs w:val="19"/>
              </w:rPr>
              <w:t xml:space="preserve">hodin </w:t>
            </w:r>
          </w:p>
        </w:tc>
      </w:tr>
      <w:tr w:rsidR="0053707C" w14:paraId="6A183DD1"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F7CAAC"/>
          </w:tcPr>
          <w:p w14:paraId="1FE33295" w14:textId="77777777" w:rsidR="0053707C" w:rsidRPr="00234F1C" w:rsidRDefault="0053707C" w:rsidP="0053707C">
            <w:pPr>
              <w:jc w:val="both"/>
              <w:rPr>
                <w:sz w:val="19"/>
                <w:szCs w:val="19"/>
              </w:rPr>
            </w:pPr>
            <w:r w:rsidRPr="00234F1C">
              <w:rPr>
                <w:b/>
                <w:sz w:val="19"/>
                <w:szCs w:val="19"/>
              </w:rPr>
              <w:t>Informace o způsobu kontaktu s vyučujícím</w:t>
            </w:r>
          </w:p>
        </w:tc>
      </w:tr>
      <w:tr w:rsidR="0053707C" w14:paraId="3B534C6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41"/>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auto"/>
          </w:tcPr>
          <w:p w14:paraId="3F0863E7" w14:textId="77777777" w:rsidR="0053707C" w:rsidRPr="00692CA0" w:rsidRDefault="0053707C" w:rsidP="0053707C">
            <w:pPr>
              <w:jc w:val="both"/>
              <w:rPr>
                <w:sz w:val="19"/>
                <w:szCs w:val="19"/>
              </w:rPr>
            </w:pPr>
            <w:r w:rsidRPr="00692CA0">
              <w:rPr>
                <w:sz w:val="19"/>
                <w:szCs w:val="19"/>
              </w:rPr>
              <w:t>V kombinované formě studia studenti zpracovávají literární rešerši, kterou následně obhajují ve formě prezentace, s následnou diskusí k tématu práce. Pro udělení zápočtu musí obhájit svou prezentaci a napsat zápočtový písemný test s hodnocením vyšším než 50%. Vyučující má během semestru konzultační hodiny, při nichž mohou studenti probrat tematické okruhy a problematiku s nimi spojenou.</w:t>
            </w:r>
          </w:p>
          <w:p w14:paraId="5542D2CA" w14:textId="77777777" w:rsidR="008F2446" w:rsidRPr="00692CA0" w:rsidRDefault="008F2446" w:rsidP="0053707C">
            <w:pPr>
              <w:jc w:val="both"/>
              <w:rPr>
                <w:sz w:val="8"/>
                <w:szCs w:val="8"/>
              </w:rPr>
            </w:pPr>
          </w:p>
          <w:p w14:paraId="0FBF5CAF" w14:textId="79DE1DB1" w:rsidR="0053707C" w:rsidRPr="00234F1C" w:rsidRDefault="0053707C" w:rsidP="00B12E33">
            <w:pPr>
              <w:jc w:val="both"/>
              <w:rPr>
                <w:sz w:val="19"/>
                <w:szCs w:val="19"/>
              </w:rPr>
            </w:pPr>
            <w:r w:rsidRPr="00692CA0">
              <w:rPr>
                <w:sz w:val="19"/>
                <w:szCs w:val="19"/>
              </w:rPr>
              <w:t xml:space="preserve">Možnosti komunikace s vyučujícím: </w:t>
            </w:r>
            <w:hyperlink r:id="rId76" w:history="1">
              <w:r w:rsidR="00EE1859" w:rsidRPr="00692CA0">
                <w:rPr>
                  <w:rStyle w:val="Hypertextovodkaz"/>
                  <w:sz w:val="19"/>
                  <w:szCs w:val="19"/>
                </w:rPr>
                <w:t>senkarova@utb.cz</w:t>
              </w:r>
            </w:hyperlink>
            <w:r w:rsidR="00EE1859" w:rsidRPr="00692CA0">
              <w:rPr>
                <w:sz w:val="19"/>
                <w:szCs w:val="19"/>
              </w:rPr>
              <w:t>, 576 031 020.</w:t>
            </w:r>
          </w:p>
        </w:tc>
      </w:tr>
      <w:tr w:rsidR="00D54B15" w14:paraId="760D31C9"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41"/>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B8CCE4" w:themeFill="accent1" w:themeFillTint="66"/>
          </w:tcPr>
          <w:p w14:paraId="3F568A87" w14:textId="77777777" w:rsidR="00D54B15" w:rsidRPr="00145D1D" w:rsidRDefault="00D54B15" w:rsidP="00145D1D">
            <w:pPr>
              <w:jc w:val="both"/>
              <w:rPr>
                <w:b/>
                <w:sz w:val="28"/>
                <w:szCs w:val="28"/>
              </w:rPr>
            </w:pPr>
            <w:r w:rsidRPr="00D54B15">
              <w:rPr>
                <w:sz w:val="19"/>
                <w:szCs w:val="19"/>
              </w:rPr>
              <w:lastRenderedPageBreak/>
              <w:br w:type="page"/>
            </w:r>
            <w:r w:rsidRPr="00145D1D">
              <w:rPr>
                <w:b/>
                <w:sz w:val="28"/>
                <w:szCs w:val="28"/>
              </w:rPr>
              <w:t>B-III – Charakteristika studijního předmětu</w:t>
            </w:r>
          </w:p>
        </w:tc>
      </w:tr>
      <w:tr w:rsidR="00D54B15" w:rsidRPr="00A71D37" w14:paraId="6B56500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double" w:sz="4" w:space="0" w:color="00000A"/>
              <w:left w:val="single" w:sz="4" w:space="0" w:color="00000A"/>
              <w:bottom w:val="single" w:sz="4" w:space="0" w:color="00000A"/>
              <w:right w:val="single" w:sz="4" w:space="0" w:color="00000A"/>
            </w:tcBorders>
            <w:shd w:val="clear" w:color="auto" w:fill="F7CAAC"/>
          </w:tcPr>
          <w:p w14:paraId="733BD691" w14:textId="77777777" w:rsidR="00D54B15" w:rsidRDefault="00D54B15" w:rsidP="00145D1D">
            <w:pPr>
              <w:jc w:val="both"/>
            </w:pPr>
            <w:r>
              <w:rPr>
                <w:b/>
              </w:rPr>
              <w:t>Název studijního předmětu</w:t>
            </w:r>
          </w:p>
        </w:tc>
        <w:tc>
          <w:tcPr>
            <w:tcW w:w="6855" w:type="dxa"/>
            <w:gridSpan w:val="30"/>
            <w:tcBorders>
              <w:top w:val="double" w:sz="4" w:space="0" w:color="00000A"/>
              <w:left w:val="single" w:sz="4" w:space="0" w:color="00000A"/>
              <w:bottom w:val="single" w:sz="4" w:space="0" w:color="00000A"/>
              <w:right w:val="single" w:sz="4" w:space="0" w:color="00000A"/>
            </w:tcBorders>
            <w:shd w:val="clear" w:color="auto" w:fill="auto"/>
          </w:tcPr>
          <w:p w14:paraId="59A35DE7" w14:textId="77777777" w:rsidR="00D54B15" w:rsidRPr="00A71D37" w:rsidRDefault="00D54B15" w:rsidP="00145D1D">
            <w:pPr>
              <w:jc w:val="both"/>
              <w:rPr>
                <w:b/>
              </w:rPr>
            </w:pPr>
            <w:bookmarkStart w:id="30" w:name="Envi_biol"/>
            <w:bookmarkEnd w:id="30"/>
            <w:r w:rsidRPr="00A71D37">
              <w:rPr>
                <w:b/>
              </w:rPr>
              <w:t>Environmentální biologie</w:t>
            </w:r>
          </w:p>
        </w:tc>
      </w:tr>
      <w:tr w:rsidR="00D54B15" w:rsidRPr="00C21219" w14:paraId="11B651E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694989C4" w14:textId="77777777" w:rsidR="00D54B15" w:rsidRPr="00C21219" w:rsidRDefault="00D54B15" w:rsidP="00145D1D">
            <w:pPr>
              <w:jc w:val="both"/>
              <w:rPr>
                <w:sz w:val="19"/>
                <w:szCs w:val="19"/>
              </w:rPr>
            </w:pPr>
            <w:r>
              <w:rPr>
                <w:b/>
              </w:rPr>
              <w:t>Typ předmětu</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4537010A" w14:textId="66475968" w:rsidR="00D54B15" w:rsidRPr="002E1B7D" w:rsidRDefault="00BD4F88" w:rsidP="00145D1D">
            <w:pPr>
              <w:jc w:val="both"/>
              <w:rPr>
                <w:sz w:val="19"/>
                <w:szCs w:val="19"/>
              </w:rPr>
            </w:pPr>
            <w:r>
              <w:rPr>
                <w:sz w:val="19"/>
                <w:szCs w:val="19"/>
              </w:rPr>
              <w:t>povinně volitelný</w:t>
            </w:r>
          </w:p>
        </w:tc>
        <w:tc>
          <w:tcPr>
            <w:tcW w:w="2633" w:type="dxa"/>
            <w:gridSpan w:val="9"/>
            <w:tcBorders>
              <w:top w:val="single" w:sz="4" w:space="0" w:color="00000A"/>
              <w:left w:val="single" w:sz="4" w:space="0" w:color="00000A"/>
              <w:bottom w:val="single" w:sz="4" w:space="0" w:color="00000A"/>
              <w:right w:val="single" w:sz="4" w:space="0" w:color="00000A"/>
            </w:tcBorders>
            <w:shd w:val="clear" w:color="auto" w:fill="F7CAAC"/>
          </w:tcPr>
          <w:p w14:paraId="6A2FB87E" w14:textId="77777777" w:rsidR="00D54B15" w:rsidRPr="00C21219" w:rsidRDefault="00D54B15" w:rsidP="00145D1D">
            <w:pPr>
              <w:jc w:val="both"/>
              <w:rPr>
                <w:sz w:val="19"/>
                <w:szCs w:val="19"/>
              </w:rPr>
            </w:pPr>
            <w:r w:rsidRPr="0022443C">
              <w:rPr>
                <w:b/>
                <w:sz w:val="19"/>
                <w:szCs w:val="19"/>
              </w:rPr>
              <w:t>doporučený ročník / semestr</w:t>
            </w:r>
          </w:p>
        </w:tc>
        <w:tc>
          <w:tcPr>
            <w:tcW w:w="883" w:type="dxa"/>
            <w:gridSpan w:val="5"/>
            <w:tcBorders>
              <w:top w:val="single" w:sz="4" w:space="0" w:color="00000A"/>
              <w:left w:val="single" w:sz="4" w:space="0" w:color="00000A"/>
              <w:bottom w:val="single" w:sz="4" w:space="0" w:color="00000A"/>
              <w:right w:val="single" w:sz="4" w:space="0" w:color="00000A"/>
            </w:tcBorders>
            <w:shd w:val="clear" w:color="auto" w:fill="auto"/>
          </w:tcPr>
          <w:p w14:paraId="43C5AE23" w14:textId="14165B1A" w:rsidR="00D54B15" w:rsidRPr="00C21219" w:rsidRDefault="00D54B15" w:rsidP="00BD4F88">
            <w:pPr>
              <w:jc w:val="both"/>
              <w:rPr>
                <w:sz w:val="19"/>
                <w:szCs w:val="19"/>
              </w:rPr>
            </w:pPr>
            <w:r w:rsidRPr="0022443C">
              <w:rPr>
                <w:sz w:val="19"/>
                <w:szCs w:val="19"/>
              </w:rPr>
              <w:t>1/</w:t>
            </w:r>
            <w:r w:rsidR="00BD4F88">
              <w:rPr>
                <w:sz w:val="19"/>
                <w:szCs w:val="19"/>
              </w:rPr>
              <w:t>L</w:t>
            </w:r>
            <w:r w:rsidRPr="0022443C">
              <w:rPr>
                <w:sz w:val="19"/>
                <w:szCs w:val="19"/>
              </w:rPr>
              <w:t>S</w:t>
            </w:r>
          </w:p>
        </w:tc>
      </w:tr>
      <w:tr w:rsidR="00D54B15" w:rsidRPr="00C21219" w14:paraId="46E3ED99"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1A71C971" w14:textId="77777777" w:rsidR="00D54B15" w:rsidRPr="00C21219" w:rsidRDefault="00D54B15" w:rsidP="00145D1D">
            <w:pPr>
              <w:jc w:val="both"/>
              <w:rPr>
                <w:sz w:val="19"/>
                <w:szCs w:val="19"/>
              </w:rPr>
            </w:pPr>
            <w:r>
              <w:rPr>
                <w:b/>
              </w:rPr>
              <w:t>Rozsah studijního předmětu</w:t>
            </w:r>
          </w:p>
        </w:tc>
        <w:tc>
          <w:tcPr>
            <w:tcW w:w="1666" w:type="dxa"/>
            <w:gridSpan w:val="8"/>
            <w:tcBorders>
              <w:top w:val="single" w:sz="4" w:space="0" w:color="00000A"/>
              <w:left w:val="single" w:sz="4" w:space="0" w:color="00000A"/>
              <w:bottom w:val="single" w:sz="4" w:space="0" w:color="00000A"/>
              <w:right w:val="single" w:sz="4" w:space="0" w:color="00000A"/>
            </w:tcBorders>
            <w:shd w:val="clear" w:color="auto" w:fill="auto"/>
          </w:tcPr>
          <w:p w14:paraId="1A49AD73" w14:textId="77777777" w:rsidR="00D54B15" w:rsidRPr="00C21219" w:rsidRDefault="00D54B15" w:rsidP="00145D1D">
            <w:pPr>
              <w:jc w:val="both"/>
              <w:rPr>
                <w:sz w:val="19"/>
                <w:szCs w:val="19"/>
              </w:rPr>
            </w:pPr>
            <w:r w:rsidRPr="0022443C">
              <w:rPr>
                <w:sz w:val="19"/>
                <w:szCs w:val="19"/>
              </w:rPr>
              <w:t>28p</w:t>
            </w:r>
            <w:r>
              <w:rPr>
                <w:sz w:val="19"/>
                <w:szCs w:val="19"/>
              </w:rPr>
              <w:t>+0s+0l</w:t>
            </w:r>
            <w:r w:rsidRPr="0022443C">
              <w:rPr>
                <w:sz w:val="19"/>
                <w:szCs w:val="19"/>
              </w:rPr>
              <w:t xml:space="preserve"> </w:t>
            </w:r>
          </w:p>
        </w:tc>
        <w:tc>
          <w:tcPr>
            <w:tcW w:w="872" w:type="dxa"/>
            <w:gridSpan w:val="4"/>
            <w:tcBorders>
              <w:top w:val="single" w:sz="4" w:space="0" w:color="00000A"/>
              <w:left w:val="single" w:sz="4" w:space="0" w:color="00000A"/>
              <w:bottom w:val="single" w:sz="4" w:space="0" w:color="00000A"/>
              <w:right w:val="single" w:sz="4" w:space="0" w:color="00000A"/>
            </w:tcBorders>
            <w:shd w:val="clear" w:color="auto" w:fill="F7CAAC"/>
          </w:tcPr>
          <w:p w14:paraId="178FCD80" w14:textId="77777777" w:rsidR="00D54B15" w:rsidRPr="00C21219" w:rsidRDefault="00D54B15" w:rsidP="00145D1D">
            <w:pPr>
              <w:jc w:val="both"/>
              <w:rPr>
                <w:sz w:val="19"/>
                <w:szCs w:val="19"/>
              </w:rPr>
            </w:pPr>
            <w:r w:rsidRPr="0022443C">
              <w:rPr>
                <w:b/>
                <w:sz w:val="19"/>
                <w:szCs w:val="19"/>
              </w:rPr>
              <w:t xml:space="preserve">hod. </w:t>
            </w:r>
          </w:p>
        </w:tc>
        <w:tc>
          <w:tcPr>
            <w:tcW w:w="801" w:type="dxa"/>
            <w:gridSpan w:val="4"/>
            <w:tcBorders>
              <w:top w:val="single" w:sz="4" w:space="0" w:color="00000A"/>
              <w:left w:val="single" w:sz="4" w:space="0" w:color="00000A"/>
              <w:bottom w:val="single" w:sz="4" w:space="0" w:color="00000A"/>
              <w:right w:val="single" w:sz="4" w:space="0" w:color="00000A"/>
            </w:tcBorders>
            <w:shd w:val="clear" w:color="auto" w:fill="auto"/>
          </w:tcPr>
          <w:p w14:paraId="02CB6E3D" w14:textId="77777777" w:rsidR="00D54B15" w:rsidRPr="00C21219" w:rsidRDefault="00D54B15" w:rsidP="00145D1D">
            <w:pPr>
              <w:jc w:val="both"/>
              <w:rPr>
                <w:sz w:val="19"/>
                <w:szCs w:val="19"/>
              </w:rPr>
            </w:pPr>
            <w:r>
              <w:rPr>
                <w:sz w:val="19"/>
                <w:szCs w:val="19"/>
              </w:rPr>
              <w:t>28</w:t>
            </w:r>
          </w:p>
        </w:tc>
        <w:tc>
          <w:tcPr>
            <w:tcW w:w="2107" w:type="dxa"/>
            <w:gridSpan w:val="6"/>
            <w:tcBorders>
              <w:top w:val="single" w:sz="4" w:space="0" w:color="00000A"/>
              <w:left w:val="single" w:sz="4" w:space="0" w:color="00000A"/>
              <w:bottom w:val="single" w:sz="4" w:space="0" w:color="00000A"/>
              <w:right w:val="single" w:sz="4" w:space="0" w:color="00000A"/>
            </w:tcBorders>
            <w:shd w:val="clear" w:color="auto" w:fill="F7CAAC"/>
          </w:tcPr>
          <w:p w14:paraId="5150B941" w14:textId="77777777" w:rsidR="00D54B15" w:rsidRPr="00C21219" w:rsidRDefault="00D54B15" w:rsidP="00145D1D">
            <w:pPr>
              <w:jc w:val="both"/>
              <w:rPr>
                <w:sz w:val="19"/>
                <w:szCs w:val="19"/>
              </w:rPr>
            </w:pPr>
            <w:r w:rsidRPr="0022443C">
              <w:rPr>
                <w:b/>
                <w:sz w:val="19"/>
                <w:szCs w:val="19"/>
              </w:rPr>
              <w:t>kreditů</w:t>
            </w:r>
          </w:p>
        </w:tc>
        <w:tc>
          <w:tcPr>
            <w:tcW w:w="1409" w:type="dxa"/>
            <w:gridSpan w:val="8"/>
            <w:tcBorders>
              <w:top w:val="single" w:sz="4" w:space="0" w:color="00000A"/>
              <w:left w:val="single" w:sz="4" w:space="0" w:color="00000A"/>
              <w:bottom w:val="single" w:sz="4" w:space="0" w:color="00000A"/>
              <w:right w:val="single" w:sz="4" w:space="0" w:color="00000A"/>
            </w:tcBorders>
            <w:shd w:val="clear" w:color="auto" w:fill="auto"/>
          </w:tcPr>
          <w:p w14:paraId="20DFDB11" w14:textId="77777777" w:rsidR="00D54B15" w:rsidRPr="00C21219" w:rsidRDefault="00D54B15" w:rsidP="00145D1D">
            <w:pPr>
              <w:jc w:val="both"/>
              <w:rPr>
                <w:sz w:val="19"/>
                <w:szCs w:val="19"/>
              </w:rPr>
            </w:pPr>
            <w:r>
              <w:rPr>
                <w:sz w:val="19"/>
                <w:szCs w:val="19"/>
              </w:rPr>
              <w:t>2</w:t>
            </w:r>
          </w:p>
        </w:tc>
      </w:tr>
      <w:tr w:rsidR="00D54B15" w:rsidRPr="00C21219" w14:paraId="2BD5209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311ED8EE" w14:textId="77777777" w:rsidR="00D54B15" w:rsidRPr="00C21219" w:rsidRDefault="00D54B15" w:rsidP="00145D1D">
            <w:pPr>
              <w:jc w:val="both"/>
              <w:rPr>
                <w:sz w:val="19"/>
                <w:szCs w:val="19"/>
              </w:rPr>
            </w:pPr>
            <w:r>
              <w:rPr>
                <w:b/>
              </w:rPr>
              <w:t>Prerekvizity, korekvizity, ekvivalence</w:t>
            </w:r>
          </w:p>
        </w:tc>
        <w:tc>
          <w:tcPr>
            <w:tcW w:w="6855" w:type="dxa"/>
            <w:gridSpan w:val="30"/>
            <w:tcBorders>
              <w:top w:val="single" w:sz="4" w:space="0" w:color="00000A"/>
              <w:left w:val="single" w:sz="4" w:space="0" w:color="00000A"/>
              <w:bottom w:val="single" w:sz="4" w:space="0" w:color="00000A"/>
              <w:right w:val="single" w:sz="4" w:space="0" w:color="00000A"/>
            </w:tcBorders>
            <w:shd w:val="clear" w:color="auto" w:fill="auto"/>
          </w:tcPr>
          <w:p w14:paraId="0774EDD8" w14:textId="77777777" w:rsidR="00D54B15" w:rsidRPr="00C21219" w:rsidRDefault="00D54B15" w:rsidP="00145D1D">
            <w:pPr>
              <w:jc w:val="both"/>
              <w:rPr>
                <w:sz w:val="19"/>
                <w:szCs w:val="19"/>
              </w:rPr>
            </w:pPr>
          </w:p>
        </w:tc>
      </w:tr>
      <w:tr w:rsidR="00D54B15" w:rsidRPr="00C21219" w14:paraId="18A01DB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2A50A96F" w14:textId="77777777" w:rsidR="00D54B15" w:rsidRPr="00C21219" w:rsidRDefault="00D54B15" w:rsidP="00145D1D">
            <w:pPr>
              <w:jc w:val="both"/>
              <w:rPr>
                <w:sz w:val="19"/>
                <w:szCs w:val="19"/>
              </w:rPr>
            </w:pPr>
            <w:r>
              <w:rPr>
                <w:b/>
              </w:rPr>
              <w:t>Způsob ověření studijních výsledků</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7380D9F8" w14:textId="77777777" w:rsidR="00D54B15" w:rsidRPr="00C21219" w:rsidRDefault="00D54B15" w:rsidP="00145D1D">
            <w:pPr>
              <w:jc w:val="both"/>
              <w:rPr>
                <w:sz w:val="19"/>
                <w:szCs w:val="19"/>
              </w:rPr>
            </w:pPr>
            <w:r w:rsidRPr="0022443C">
              <w:rPr>
                <w:sz w:val="19"/>
                <w:szCs w:val="19"/>
              </w:rPr>
              <w:t>zkouška</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F7CAAC"/>
          </w:tcPr>
          <w:p w14:paraId="3136E659" w14:textId="77777777" w:rsidR="00D54B15" w:rsidRPr="00C21219" w:rsidRDefault="00D54B15" w:rsidP="00145D1D">
            <w:pPr>
              <w:jc w:val="both"/>
              <w:rPr>
                <w:sz w:val="19"/>
                <w:szCs w:val="19"/>
              </w:rPr>
            </w:pPr>
            <w:r w:rsidRPr="0022443C">
              <w:rPr>
                <w:b/>
                <w:sz w:val="19"/>
                <w:szCs w:val="19"/>
              </w:rPr>
              <w:t>Forma výuky</w:t>
            </w:r>
          </w:p>
        </w:tc>
        <w:tc>
          <w:tcPr>
            <w:tcW w:w="1990" w:type="dxa"/>
            <w:gridSpan w:val="11"/>
            <w:tcBorders>
              <w:top w:val="single" w:sz="4" w:space="0" w:color="00000A"/>
              <w:left w:val="single" w:sz="4" w:space="0" w:color="00000A"/>
              <w:bottom w:val="single" w:sz="4" w:space="0" w:color="00000A"/>
              <w:right w:val="single" w:sz="4" w:space="0" w:color="00000A"/>
            </w:tcBorders>
            <w:shd w:val="clear" w:color="auto" w:fill="auto"/>
          </w:tcPr>
          <w:p w14:paraId="222FA380" w14:textId="77777777" w:rsidR="00D54B15" w:rsidRPr="00C21219" w:rsidRDefault="00D54B15" w:rsidP="00145D1D">
            <w:pPr>
              <w:jc w:val="both"/>
              <w:rPr>
                <w:sz w:val="19"/>
                <w:szCs w:val="19"/>
              </w:rPr>
            </w:pPr>
            <w:r w:rsidRPr="0022443C">
              <w:rPr>
                <w:sz w:val="19"/>
                <w:szCs w:val="19"/>
              </w:rPr>
              <w:t>přednášky</w:t>
            </w:r>
          </w:p>
        </w:tc>
      </w:tr>
      <w:tr w:rsidR="00D54B15" w:rsidRPr="00C21219" w14:paraId="02A6C54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51A01858" w14:textId="77777777" w:rsidR="00D54B15" w:rsidRPr="00C21219" w:rsidRDefault="00D54B15" w:rsidP="00145D1D">
            <w:pPr>
              <w:jc w:val="both"/>
              <w:rPr>
                <w:sz w:val="19"/>
                <w:szCs w:val="19"/>
              </w:rPr>
            </w:pPr>
            <w:r>
              <w:rPr>
                <w:b/>
              </w:rPr>
              <w:t>Forma způsobu ověření studijních výsledků a další požadavky na studenta</w:t>
            </w:r>
          </w:p>
        </w:tc>
        <w:tc>
          <w:tcPr>
            <w:tcW w:w="6855" w:type="dxa"/>
            <w:gridSpan w:val="30"/>
            <w:tcBorders>
              <w:top w:val="single" w:sz="4" w:space="0" w:color="00000A"/>
              <w:left w:val="single" w:sz="4" w:space="0" w:color="00000A"/>
              <w:bottom w:val="single" w:sz="4" w:space="0" w:color="auto"/>
              <w:right w:val="single" w:sz="4" w:space="0" w:color="00000A"/>
            </w:tcBorders>
            <w:shd w:val="clear" w:color="auto" w:fill="auto"/>
          </w:tcPr>
          <w:p w14:paraId="05D2CA47" w14:textId="77777777" w:rsidR="00D54B15" w:rsidRPr="00C21219" w:rsidRDefault="00D54B15" w:rsidP="00145D1D">
            <w:pPr>
              <w:jc w:val="both"/>
              <w:rPr>
                <w:sz w:val="19"/>
                <w:szCs w:val="19"/>
              </w:rPr>
            </w:pPr>
            <w:r w:rsidRPr="0022443C">
              <w:rPr>
                <w:sz w:val="19"/>
                <w:szCs w:val="19"/>
              </w:rPr>
              <w:t>Prokázání znalosti probíraných tematických okruhů při ústní zkoušce.</w:t>
            </w:r>
          </w:p>
        </w:tc>
      </w:tr>
      <w:tr w:rsidR="00D54B15" w:rsidRPr="00C21219" w14:paraId="23BDF965"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97"/>
        </w:trPr>
        <w:tc>
          <w:tcPr>
            <w:tcW w:w="3013" w:type="dxa"/>
            <w:gridSpan w:val="3"/>
            <w:tcBorders>
              <w:left w:val="single" w:sz="4" w:space="0" w:color="00000A"/>
              <w:bottom w:val="single" w:sz="4" w:space="0" w:color="00000A"/>
              <w:right w:val="single" w:sz="4" w:space="0" w:color="00000A"/>
            </w:tcBorders>
            <w:shd w:val="clear" w:color="auto" w:fill="F7CAAC"/>
          </w:tcPr>
          <w:p w14:paraId="52EA490C" w14:textId="77777777" w:rsidR="00D54B15" w:rsidRPr="00C21219" w:rsidRDefault="00D54B15" w:rsidP="00145D1D">
            <w:pPr>
              <w:jc w:val="both"/>
              <w:rPr>
                <w:sz w:val="19"/>
                <w:szCs w:val="19"/>
              </w:rPr>
            </w:pPr>
            <w:r>
              <w:rPr>
                <w:b/>
              </w:rPr>
              <w:t>Garant předmětu</w:t>
            </w:r>
          </w:p>
        </w:tc>
        <w:tc>
          <w:tcPr>
            <w:tcW w:w="6855" w:type="dxa"/>
            <w:gridSpan w:val="30"/>
            <w:tcBorders>
              <w:top w:val="single" w:sz="4" w:space="0" w:color="auto"/>
              <w:left w:val="single" w:sz="4" w:space="0" w:color="00000A"/>
              <w:bottom w:val="single" w:sz="4" w:space="0" w:color="00000A"/>
              <w:right w:val="single" w:sz="4" w:space="0" w:color="00000A"/>
            </w:tcBorders>
            <w:shd w:val="clear" w:color="auto" w:fill="auto"/>
          </w:tcPr>
          <w:p w14:paraId="01012390" w14:textId="38B1B004" w:rsidR="00D54B15" w:rsidRPr="00C21219" w:rsidRDefault="00D54B15" w:rsidP="00145D1D">
            <w:pPr>
              <w:jc w:val="both"/>
              <w:rPr>
                <w:sz w:val="19"/>
                <w:szCs w:val="19"/>
              </w:rPr>
            </w:pPr>
          </w:p>
        </w:tc>
      </w:tr>
      <w:tr w:rsidR="00D54B15" w:rsidRPr="00C21219" w14:paraId="04B1B32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43"/>
        </w:trPr>
        <w:tc>
          <w:tcPr>
            <w:tcW w:w="3013" w:type="dxa"/>
            <w:gridSpan w:val="3"/>
            <w:tcBorders>
              <w:left w:val="single" w:sz="4" w:space="0" w:color="00000A"/>
              <w:bottom w:val="single" w:sz="4" w:space="0" w:color="00000A"/>
              <w:right w:val="single" w:sz="4" w:space="0" w:color="00000A"/>
            </w:tcBorders>
            <w:shd w:val="clear" w:color="auto" w:fill="F7CAAC"/>
          </w:tcPr>
          <w:p w14:paraId="4A15665E" w14:textId="77777777" w:rsidR="00D54B15" w:rsidRPr="00C21219" w:rsidRDefault="00D54B15" w:rsidP="00145D1D">
            <w:pPr>
              <w:jc w:val="both"/>
              <w:rPr>
                <w:sz w:val="19"/>
                <w:szCs w:val="19"/>
              </w:rPr>
            </w:pPr>
            <w:r>
              <w:rPr>
                <w:b/>
              </w:rPr>
              <w:t>Zapojení garanta do výuky předmětu</w:t>
            </w:r>
          </w:p>
        </w:tc>
        <w:tc>
          <w:tcPr>
            <w:tcW w:w="6855" w:type="dxa"/>
            <w:gridSpan w:val="30"/>
            <w:tcBorders>
              <w:left w:val="single" w:sz="4" w:space="0" w:color="00000A"/>
              <w:bottom w:val="single" w:sz="4" w:space="0" w:color="00000A"/>
              <w:right w:val="single" w:sz="4" w:space="0" w:color="00000A"/>
            </w:tcBorders>
            <w:shd w:val="clear" w:color="auto" w:fill="auto"/>
          </w:tcPr>
          <w:p w14:paraId="3204FEDA" w14:textId="13BA4C71" w:rsidR="00D54B15" w:rsidRPr="00C21219" w:rsidRDefault="00D54B15" w:rsidP="00145D1D">
            <w:pPr>
              <w:jc w:val="both"/>
              <w:rPr>
                <w:sz w:val="19"/>
                <w:szCs w:val="19"/>
              </w:rPr>
            </w:pPr>
          </w:p>
        </w:tc>
      </w:tr>
      <w:tr w:rsidR="00D54B15" w:rsidRPr="00C21219" w14:paraId="7C984A1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3031F333" w14:textId="77777777" w:rsidR="00D54B15" w:rsidRPr="00C21219" w:rsidRDefault="00D54B15" w:rsidP="00145D1D">
            <w:pPr>
              <w:jc w:val="both"/>
              <w:rPr>
                <w:sz w:val="19"/>
                <w:szCs w:val="19"/>
              </w:rPr>
            </w:pPr>
            <w:r>
              <w:rPr>
                <w:b/>
              </w:rPr>
              <w:t>Vyučující</w:t>
            </w:r>
          </w:p>
        </w:tc>
        <w:tc>
          <w:tcPr>
            <w:tcW w:w="6855" w:type="dxa"/>
            <w:gridSpan w:val="30"/>
            <w:tcBorders>
              <w:top w:val="single" w:sz="4" w:space="0" w:color="00000A"/>
              <w:left w:val="single" w:sz="4" w:space="0" w:color="00000A"/>
              <w:right w:val="single" w:sz="4" w:space="0" w:color="00000A"/>
            </w:tcBorders>
            <w:shd w:val="clear" w:color="auto" w:fill="auto"/>
          </w:tcPr>
          <w:p w14:paraId="074BA8D3" w14:textId="77777777" w:rsidR="00D54B15" w:rsidRPr="00C21219" w:rsidRDefault="00D54B15" w:rsidP="00145D1D">
            <w:pPr>
              <w:jc w:val="both"/>
              <w:rPr>
                <w:sz w:val="19"/>
                <w:szCs w:val="19"/>
              </w:rPr>
            </w:pPr>
            <w:r>
              <w:t xml:space="preserve"> </w:t>
            </w:r>
          </w:p>
        </w:tc>
      </w:tr>
      <w:tr w:rsidR="00D54B15" w:rsidRPr="00C21219" w14:paraId="0728018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28"/>
        </w:trPr>
        <w:tc>
          <w:tcPr>
            <w:tcW w:w="9868" w:type="dxa"/>
            <w:gridSpan w:val="33"/>
            <w:tcBorders>
              <w:left w:val="single" w:sz="4" w:space="0" w:color="00000A"/>
              <w:bottom w:val="single" w:sz="4" w:space="0" w:color="00000A"/>
              <w:right w:val="single" w:sz="4" w:space="0" w:color="00000A"/>
            </w:tcBorders>
            <w:shd w:val="clear" w:color="auto" w:fill="auto"/>
          </w:tcPr>
          <w:p w14:paraId="795F5155" w14:textId="77777777" w:rsidR="00D54B15" w:rsidRPr="00BD4F88" w:rsidRDefault="00D54B15" w:rsidP="00145D1D">
            <w:pPr>
              <w:spacing w:before="40"/>
              <w:jc w:val="both"/>
              <w:rPr>
                <w:sz w:val="19"/>
                <w:szCs w:val="19"/>
              </w:rPr>
            </w:pPr>
            <w:r w:rsidRPr="00BD4F88">
              <w:rPr>
                <w:sz w:val="19"/>
                <w:szCs w:val="19"/>
              </w:rPr>
              <w:t>doc. RNDr. Jan Růžička, Ph.D. (40% p)</w:t>
            </w:r>
          </w:p>
          <w:p w14:paraId="58C0292E" w14:textId="77777777" w:rsidR="00D54B15" w:rsidRPr="0022443C" w:rsidRDefault="00D54B15" w:rsidP="00145D1D">
            <w:pPr>
              <w:jc w:val="both"/>
              <w:rPr>
                <w:sz w:val="19"/>
                <w:szCs w:val="19"/>
              </w:rPr>
            </w:pPr>
            <w:r w:rsidRPr="0022443C">
              <w:rPr>
                <w:sz w:val="19"/>
                <w:szCs w:val="19"/>
              </w:rPr>
              <w:t xml:space="preserve">doc. RNDr. Leona Buňková, Ph.D. </w:t>
            </w:r>
            <w:r>
              <w:rPr>
                <w:sz w:val="19"/>
                <w:szCs w:val="19"/>
              </w:rPr>
              <w:t>(30% p)</w:t>
            </w:r>
          </w:p>
          <w:p w14:paraId="5EF8BAED" w14:textId="77777777" w:rsidR="00D54B15" w:rsidRPr="00C21219" w:rsidRDefault="00D54B15" w:rsidP="00145D1D">
            <w:pPr>
              <w:spacing w:after="40"/>
              <w:jc w:val="both"/>
              <w:rPr>
                <w:sz w:val="19"/>
                <w:szCs w:val="19"/>
              </w:rPr>
            </w:pPr>
            <w:r w:rsidRPr="0022443C">
              <w:rPr>
                <w:sz w:val="19"/>
                <w:szCs w:val="19"/>
              </w:rPr>
              <w:t>Mgr. Magda Janalíková, Ph.D.</w:t>
            </w:r>
            <w:r>
              <w:rPr>
                <w:sz w:val="19"/>
                <w:szCs w:val="19"/>
              </w:rPr>
              <w:t xml:space="preserve"> (30% p)</w:t>
            </w:r>
          </w:p>
        </w:tc>
      </w:tr>
      <w:tr w:rsidR="00D54B15" w:rsidRPr="00C21219" w14:paraId="37460AF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24D01D78" w14:textId="77777777" w:rsidR="00D54B15" w:rsidRPr="00C21219" w:rsidRDefault="00D54B15" w:rsidP="00145D1D">
            <w:pPr>
              <w:jc w:val="both"/>
              <w:rPr>
                <w:sz w:val="19"/>
                <w:szCs w:val="19"/>
              </w:rPr>
            </w:pPr>
            <w:r>
              <w:rPr>
                <w:b/>
              </w:rPr>
              <w:t>Stručná anotace předmětu</w:t>
            </w:r>
          </w:p>
        </w:tc>
        <w:tc>
          <w:tcPr>
            <w:tcW w:w="6855" w:type="dxa"/>
            <w:gridSpan w:val="30"/>
            <w:tcBorders>
              <w:top w:val="single" w:sz="4" w:space="0" w:color="00000A"/>
              <w:left w:val="single" w:sz="4" w:space="0" w:color="00000A"/>
              <w:right w:val="single" w:sz="4" w:space="0" w:color="00000A"/>
            </w:tcBorders>
            <w:shd w:val="clear" w:color="auto" w:fill="auto"/>
          </w:tcPr>
          <w:p w14:paraId="5F07549E" w14:textId="77777777" w:rsidR="00D54B15" w:rsidRPr="00C21219" w:rsidRDefault="00D54B15" w:rsidP="00145D1D">
            <w:pPr>
              <w:jc w:val="both"/>
              <w:rPr>
                <w:sz w:val="19"/>
                <w:szCs w:val="19"/>
              </w:rPr>
            </w:pPr>
          </w:p>
        </w:tc>
      </w:tr>
      <w:tr w:rsidR="00D54B15" w:rsidRPr="008D36C9" w14:paraId="0B29622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3640"/>
        </w:trPr>
        <w:tc>
          <w:tcPr>
            <w:tcW w:w="9868" w:type="dxa"/>
            <w:gridSpan w:val="33"/>
            <w:tcBorders>
              <w:left w:val="single" w:sz="4" w:space="0" w:color="00000A"/>
              <w:bottom w:val="single" w:sz="12" w:space="0" w:color="00000A"/>
              <w:right w:val="single" w:sz="4" w:space="0" w:color="00000A"/>
            </w:tcBorders>
            <w:shd w:val="clear" w:color="auto" w:fill="auto"/>
          </w:tcPr>
          <w:p w14:paraId="151E755A" w14:textId="77777777" w:rsidR="00D54B15" w:rsidRPr="0022443C" w:rsidRDefault="00D54B15" w:rsidP="00145D1D">
            <w:pPr>
              <w:jc w:val="both"/>
              <w:rPr>
                <w:sz w:val="19"/>
                <w:szCs w:val="19"/>
              </w:rPr>
            </w:pPr>
            <w:r w:rsidRPr="0022443C">
              <w:rPr>
                <w:sz w:val="19"/>
                <w:szCs w:val="19"/>
              </w:rPr>
              <w:t>Cílem předmětu je poskytnout přehled eukaryotických nemikrobiálních organizmů, vyskytujících se na Zemi, a popsat jejich význam ve sféře ochrany prostředí, ať už jako indikátorové organizmy (hydrobiologie, čistírenství, fosilní záznam), testovací druhy (ekotoxikologie) či jako organizmy se zásadním dopadem na planetární ekosystém (fytoplankton, kril), nebo s významem při využití v praktických postupech ochrany prostředí (fytoremediace). Bude také nastíněn význam studia některých skupin či druhů, pro poznávání mechanizmů odolnosti organizmů proti radiaci, těžkým kovům či jiným nepříznivým podmínkám prostředí. Obsah předmětu tvoří tyto tematické celky:</w:t>
            </w:r>
          </w:p>
          <w:p w14:paraId="4C88C135" w14:textId="77777777" w:rsidR="00D54B15" w:rsidRPr="0022443C" w:rsidRDefault="00D54B15" w:rsidP="00D54B15">
            <w:pPr>
              <w:numPr>
                <w:ilvl w:val="0"/>
                <w:numId w:val="45"/>
              </w:numPr>
              <w:suppressAutoHyphens/>
              <w:jc w:val="both"/>
              <w:rPr>
                <w:sz w:val="19"/>
                <w:szCs w:val="19"/>
              </w:rPr>
            </w:pPr>
            <w:r w:rsidRPr="0022443C">
              <w:rPr>
                <w:sz w:val="19"/>
                <w:szCs w:val="19"/>
              </w:rPr>
              <w:t>Úvod, vymezení náplně předmětu. Eukaryotické organizmy - současné taxonomické členění, evoluční skupiny.</w:t>
            </w:r>
          </w:p>
          <w:p w14:paraId="3568DAFB" w14:textId="77777777" w:rsidR="00D54B15" w:rsidRPr="0022443C" w:rsidRDefault="00D54B15" w:rsidP="00D54B15">
            <w:pPr>
              <w:numPr>
                <w:ilvl w:val="0"/>
                <w:numId w:val="45"/>
              </w:numPr>
              <w:suppressAutoHyphens/>
              <w:ind w:left="284" w:hanging="57"/>
              <w:jc w:val="both"/>
              <w:rPr>
                <w:sz w:val="19"/>
                <w:szCs w:val="19"/>
              </w:rPr>
            </w:pPr>
            <w:r w:rsidRPr="0022443C">
              <w:rPr>
                <w:sz w:val="19"/>
                <w:szCs w:val="19"/>
              </w:rPr>
              <w:t xml:space="preserve">Jednobuněčné a koloniální eukaryotické organizmy: Excavata, Rhizaria. </w:t>
            </w:r>
          </w:p>
          <w:p w14:paraId="12A5A907" w14:textId="77777777" w:rsidR="00D54B15" w:rsidRPr="0022443C" w:rsidRDefault="00D54B15" w:rsidP="00D54B15">
            <w:pPr>
              <w:numPr>
                <w:ilvl w:val="0"/>
                <w:numId w:val="45"/>
              </w:numPr>
              <w:suppressAutoHyphens/>
              <w:ind w:left="284" w:hanging="57"/>
              <w:jc w:val="both"/>
              <w:rPr>
                <w:sz w:val="19"/>
                <w:szCs w:val="19"/>
              </w:rPr>
            </w:pPr>
            <w:r w:rsidRPr="0022443C">
              <w:rPr>
                <w:sz w:val="19"/>
                <w:szCs w:val="19"/>
              </w:rPr>
              <w:t>Jednobuněčné i mnohobuněčné eukaryotické organizmy: Chromalveolata, Amoebozoa.</w:t>
            </w:r>
          </w:p>
          <w:p w14:paraId="78521CD9" w14:textId="77777777" w:rsidR="00D54B15" w:rsidRPr="0022443C" w:rsidRDefault="00D54B15" w:rsidP="00D54B15">
            <w:pPr>
              <w:numPr>
                <w:ilvl w:val="0"/>
                <w:numId w:val="45"/>
              </w:numPr>
              <w:suppressAutoHyphens/>
              <w:ind w:left="284" w:hanging="57"/>
              <w:jc w:val="both"/>
              <w:rPr>
                <w:sz w:val="19"/>
                <w:szCs w:val="19"/>
              </w:rPr>
            </w:pPr>
            <w:r w:rsidRPr="0022443C">
              <w:rPr>
                <w:sz w:val="19"/>
                <w:szCs w:val="19"/>
              </w:rPr>
              <w:t>Význam „protozoí“ pro hydrobiologii, studium fosilního záznamu a pro pozemský ekosystém.</w:t>
            </w:r>
          </w:p>
          <w:p w14:paraId="0129B097" w14:textId="77777777" w:rsidR="00D54B15" w:rsidRPr="0022443C" w:rsidRDefault="00D54B15" w:rsidP="00D54B15">
            <w:pPr>
              <w:numPr>
                <w:ilvl w:val="0"/>
                <w:numId w:val="45"/>
              </w:numPr>
              <w:suppressAutoHyphens/>
              <w:ind w:left="284" w:hanging="57"/>
              <w:jc w:val="both"/>
              <w:rPr>
                <w:sz w:val="19"/>
                <w:szCs w:val="19"/>
              </w:rPr>
            </w:pPr>
            <w:r w:rsidRPr="0022443C">
              <w:rPr>
                <w:sz w:val="19"/>
                <w:szCs w:val="19"/>
              </w:rPr>
              <w:t>Živočichové - základní přehled skupin. Bezobratlí I.</w:t>
            </w:r>
          </w:p>
          <w:p w14:paraId="376838CB" w14:textId="77777777" w:rsidR="00D54B15" w:rsidRPr="0022443C" w:rsidRDefault="00D54B15" w:rsidP="00D54B15">
            <w:pPr>
              <w:numPr>
                <w:ilvl w:val="0"/>
                <w:numId w:val="45"/>
              </w:numPr>
              <w:suppressAutoHyphens/>
              <w:ind w:left="284" w:hanging="57"/>
              <w:jc w:val="both"/>
              <w:rPr>
                <w:sz w:val="19"/>
                <w:szCs w:val="19"/>
              </w:rPr>
            </w:pPr>
            <w:r w:rsidRPr="0022443C">
              <w:rPr>
                <w:sz w:val="19"/>
                <w:szCs w:val="19"/>
              </w:rPr>
              <w:t>Živočichové - bezobratlí II.</w:t>
            </w:r>
          </w:p>
          <w:p w14:paraId="34579678" w14:textId="77777777" w:rsidR="00D54B15" w:rsidRPr="0022443C" w:rsidRDefault="00D54B15" w:rsidP="00D54B15">
            <w:pPr>
              <w:numPr>
                <w:ilvl w:val="0"/>
                <w:numId w:val="45"/>
              </w:numPr>
              <w:suppressAutoHyphens/>
              <w:ind w:left="284" w:hanging="57"/>
              <w:jc w:val="both"/>
              <w:rPr>
                <w:sz w:val="19"/>
                <w:szCs w:val="19"/>
              </w:rPr>
            </w:pPr>
            <w:r w:rsidRPr="0022443C">
              <w:rPr>
                <w:sz w:val="19"/>
                <w:szCs w:val="19"/>
              </w:rPr>
              <w:t>Živočichové - strunatci I.</w:t>
            </w:r>
          </w:p>
          <w:p w14:paraId="1F344CEB" w14:textId="77777777" w:rsidR="00D54B15" w:rsidRPr="0022443C" w:rsidRDefault="00D54B15" w:rsidP="00D54B15">
            <w:pPr>
              <w:numPr>
                <w:ilvl w:val="0"/>
                <w:numId w:val="45"/>
              </w:numPr>
              <w:suppressAutoHyphens/>
              <w:ind w:left="284" w:hanging="57"/>
              <w:jc w:val="both"/>
              <w:rPr>
                <w:sz w:val="19"/>
                <w:szCs w:val="19"/>
              </w:rPr>
            </w:pPr>
            <w:r w:rsidRPr="0022443C">
              <w:rPr>
                <w:sz w:val="19"/>
                <w:szCs w:val="19"/>
              </w:rPr>
              <w:t>Živočichové - strunatci II.</w:t>
            </w:r>
          </w:p>
          <w:p w14:paraId="34778640" w14:textId="77777777" w:rsidR="00D54B15" w:rsidRPr="0022443C" w:rsidRDefault="00D54B15" w:rsidP="00D54B15">
            <w:pPr>
              <w:numPr>
                <w:ilvl w:val="0"/>
                <w:numId w:val="45"/>
              </w:numPr>
              <w:suppressAutoHyphens/>
              <w:ind w:left="284" w:hanging="57"/>
              <w:jc w:val="both"/>
              <w:rPr>
                <w:sz w:val="19"/>
                <w:szCs w:val="19"/>
              </w:rPr>
            </w:pPr>
            <w:r w:rsidRPr="0022443C">
              <w:rPr>
                <w:sz w:val="19"/>
                <w:szCs w:val="19"/>
              </w:rPr>
              <w:t>Význam vybraných skupin a druhů bezobratlých i strunatců pro hydrobiologii, ekotoxikologii, pro pozemský ekosystém a pro vědecký výzkum.</w:t>
            </w:r>
          </w:p>
          <w:p w14:paraId="68660589" w14:textId="77777777" w:rsidR="00D54B15" w:rsidRPr="0022443C" w:rsidRDefault="00D54B15" w:rsidP="00D54B15">
            <w:pPr>
              <w:numPr>
                <w:ilvl w:val="0"/>
                <w:numId w:val="45"/>
              </w:numPr>
              <w:suppressAutoHyphens/>
              <w:ind w:left="284" w:hanging="57"/>
              <w:jc w:val="both"/>
              <w:rPr>
                <w:sz w:val="19"/>
                <w:szCs w:val="19"/>
              </w:rPr>
            </w:pPr>
            <w:r w:rsidRPr="0022443C">
              <w:rPr>
                <w:sz w:val="19"/>
                <w:szCs w:val="19"/>
              </w:rPr>
              <w:t xml:space="preserve">Rostliny - základní přehled skupin. Ruduchy. </w:t>
            </w:r>
          </w:p>
          <w:p w14:paraId="2CEF5321" w14:textId="77777777" w:rsidR="00D54B15" w:rsidRPr="0022443C" w:rsidRDefault="00D54B15" w:rsidP="00D54B15">
            <w:pPr>
              <w:numPr>
                <w:ilvl w:val="0"/>
                <w:numId w:val="45"/>
              </w:numPr>
              <w:suppressAutoHyphens/>
              <w:ind w:left="284" w:hanging="57"/>
              <w:jc w:val="both"/>
              <w:rPr>
                <w:sz w:val="19"/>
                <w:szCs w:val="19"/>
              </w:rPr>
            </w:pPr>
            <w:r w:rsidRPr="0022443C">
              <w:rPr>
                <w:sz w:val="19"/>
                <w:szCs w:val="19"/>
              </w:rPr>
              <w:t>Rostliny výtrusné a nahosemenné.</w:t>
            </w:r>
          </w:p>
          <w:p w14:paraId="7454E437" w14:textId="77777777" w:rsidR="00D54B15" w:rsidRPr="0022443C" w:rsidRDefault="00D54B15" w:rsidP="00D54B15">
            <w:pPr>
              <w:numPr>
                <w:ilvl w:val="0"/>
                <w:numId w:val="45"/>
              </w:numPr>
              <w:suppressAutoHyphens/>
              <w:ind w:left="284" w:hanging="57"/>
              <w:jc w:val="both"/>
              <w:rPr>
                <w:sz w:val="19"/>
                <w:szCs w:val="19"/>
              </w:rPr>
            </w:pPr>
            <w:r w:rsidRPr="0022443C">
              <w:rPr>
                <w:sz w:val="19"/>
                <w:szCs w:val="19"/>
              </w:rPr>
              <w:t>Rostliny krytosemenné I.</w:t>
            </w:r>
          </w:p>
          <w:p w14:paraId="77C3F9E7" w14:textId="77777777" w:rsidR="00D54B15" w:rsidRDefault="00D54B15" w:rsidP="00D54B15">
            <w:pPr>
              <w:numPr>
                <w:ilvl w:val="0"/>
                <w:numId w:val="45"/>
              </w:numPr>
              <w:suppressAutoHyphens/>
              <w:ind w:left="284" w:hanging="57"/>
              <w:jc w:val="both"/>
              <w:rPr>
                <w:sz w:val="19"/>
                <w:szCs w:val="19"/>
              </w:rPr>
            </w:pPr>
            <w:r w:rsidRPr="0022443C">
              <w:rPr>
                <w:sz w:val="19"/>
                <w:szCs w:val="19"/>
              </w:rPr>
              <w:t>Rostliny krytosemenné II.</w:t>
            </w:r>
          </w:p>
          <w:p w14:paraId="345710B9" w14:textId="77777777" w:rsidR="00D54B15" w:rsidRPr="008D36C9" w:rsidRDefault="00D54B15" w:rsidP="00D54B15">
            <w:pPr>
              <w:numPr>
                <w:ilvl w:val="0"/>
                <w:numId w:val="45"/>
              </w:numPr>
              <w:suppressAutoHyphens/>
              <w:ind w:left="284" w:hanging="57"/>
              <w:jc w:val="both"/>
              <w:rPr>
                <w:b/>
                <w:sz w:val="19"/>
                <w:szCs w:val="19"/>
              </w:rPr>
            </w:pPr>
            <w:r w:rsidRPr="0022443C">
              <w:rPr>
                <w:sz w:val="19"/>
                <w:szCs w:val="19"/>
              </w:rPr>
              <w:t>Význam vybraných rostlin pro ekotoxikologii, vědecký výzkum a pro pozemský ekosystém.</w:t>
            </w:r>
          </w:p>
        </w:tc>
      </w:tr>
      <w:tr w:rsidR="00D54B15" w:rsidRPr="00C21219" w14:paraId="6EADC866"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65"/>
        </w:trPr>
        <w:tc>
          <w:tcPr>
            <w:tcW w:w="3568" w:type="dxa"/>
            <w:gridSpan w:val="7"/>
            <w:tcBorders>
              <w:left w:val="single" w:sz="4" w:space="0" w:color="00000A"/>
              <w:bottom w:val="single" w:sz="4" w:space="0" w:color="00000A"/>
              <w:right w:val="single" w:sz="4" w:space="0" w:color="00000A"/>
            </w:tcBorders>
            <w:shd w:val="clear" w:color="auto" w:fill="F7CAAC"/>
          </w:tcPr>
          <w:p w14:paraId="4DA71695" w14:textId="77777777" w:rsidR="00D54B15" w:rsidRPr="00C21219" w:rsidRDefault="00D54B15" w:rsidP="00145D1D">
            <w:pPr>
              <w:jc w:val="both"/>
              <w:rPr>
                <w:sz w:val="19"/>
                <w:szCs w:val="19"/>
              </w:rPr>
            </w:pPr>
            <w:r>
              <w:rPr>
                <w:b/>
              </w:rPr>
              <w:t>Studijní literatura a studijní pomůcky</w:t>
            </w:r>
          </w:p>
        </w:tc>
        <w:tc>
          <w:tcPr>
            <w:tcW w:w="6300" w:type="dxa"/>
            <w:gridSpan w:val="26"/>
            <w:tcBorders>
              <w:left w:val="single" w:sz="4" w:space="0" w:color="00000A"/>
              <w:right w:val="single" w:sz="4" w:space="0" w:color="00000A"/>
            </w:tcBorders>
            <w:shd w:val="clear" w:color="auto" w:fill="auto"/>
          </w:tcPr>
          <w:p w14:paraId="1E1A369C" w14:textId="77777777" w:rsidR="00D54B15" w:rsidRPr="00C21219" w:rsidRDefault="00D54B15" w:rsidP="00145D1D">
            <w:pPr>
              <w:jc w:val="both"/>
              <w:rPr>
                <w:sz w:val="19"/>
                <w:szCs w:val="19"/>
              </w:rPr>
            </w:pPr>
          </w:p>
        </w:tc>
      </w:tr>
      <w:tr w:rsidR="00D54B15" w:rsidRPr="00C21219" w14:paraId="6B01689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497"/>
        </w:trPr>
        <w:tc>
          <w:tcPr>
            <w:tcW w:w="9868" w:type="dxa"/>
            <w:gridSpan w:val="33"/>
            <w:tcBorders>
              <w:left w:val="single" w:sz="4" w:space="0" w:color="00000A"/>
              <w:bottom w:val="single" w:sz="4" w:space="0" w:color="00000A"/>
              <w:right w:val="single" w:sz="4" w:space="0" w:color="00000A"/>
            </w:tcBorders>
            <w:shd w:val="clear" w:color="auto" w:fill="auto"/>
          </w:tcPr>
          <w:p w14:paraId="1BEDE712" w14:textId="77777777" w:rsidR="00D54B15" w:rsidRPr="00077E29" w:rsidRDefault="00D54B15" w:rsidP="00145D1D">
            <w:pPr>
              <w:jc w:val="both"/>
              <w:rPr>
                <w:sz w:val="19"/>
                <w:szCs w:val="19"/>
                <w:u w:val="single"/>
              </w:rPr>
            </w:pPr>
            <w:r w:rsidRPr="00077E29">
              <w:rPr>
                <w:sz w:val="19"/>
                <w:szCs w:val="19"/>
                <w:u w:val="single"/>
              </w:rPr>
              <w:t>Povinná literatura:</w:t>
            </w:r>
          </w:p>
          <w:p w14:paraId="10C65451" w14:textId="77777777" w:rsidR="00D54B15" w:rsidRPr="00077E29" w:rsidRDefault="00D54B15" w:rsidP="00145D1D">
            <w:pPr>
              <w:jc w:val="both"/>
              <w:rPr>
                <w:sz w:val="19"/>
                <w:szCs w:val="19"/>
              </w:rPr>
            </w:pPr>
            <w:r w:rsidRPr="00077E29">
              <w:rPr>
                <w:caps/>
                <w:sz w:val="19"/>
                <w:szCs w:val="19"/>
              </w:rPr>
              <w:t>Smrž, J</w:t>
            </w:r>
            <w:r w:rsidRPr="00077E29">
              <w:rPr>
                <w:sz w:val="19"/>
                <w:szCs w:val="19"/>
              </w:rPr>
              <w:t>. Základy biologie, ekologie a systému bezobratlých živočichů. Praha: Karolinum Press, 2015.</w:t>
            </w:r>
          </w:p>
          <w:p w14:paraId="239D5270" w14:textId="77777777" w:rsidR="00D54B15" w:rsidRPr="00077E29" w:rsidRDefault="00D54B15" w:rsidP="00145D1D">
            <w:pPr>
              <w:jc w:val="both"/>
              <w:rPr>
                <w:sz w:val="19"/>
                <w:szCs w:val="19"/>
              </w:rPr>
            </w:pPr>
            <w:r w:rsidRPr="00077E29">
              <w:rPr>
                <w:caps/>
                <w:sz w:val="19"/>
                <w:szCs w:val="19"/>
              </w:rPr>
              <w:t xml:space="preserve">Gaisler, J., Zima, </w:t>
            </w:r>
            <w:r w:rsidRPr="00077E29">
              <w:rPr>
                <w:sz w:val="19"/>
                <w:szCs w:val="19"/>
              </w:rPr>
              <w:t>J. Zoologie obratlovců. Praha: Academia, 2007.</w:t>
            </w:r>
          </w:p>
          <w:p w14:paraId="65705034" w14:textId="77777777" w:rsidR="00D54B15" w:rsidRPr="00077E29" w:rsidRDefault="00D54B15" w:rsidP="00145D1D">
            <w:pPr>
              <w:jc w:val="both"/>
              <w:rPr>
                <w:sz w:val="19"/>
                <w:szCs w:val="19"/>
              </w:rPr>
            </w:pPr>
            <w:r w:rsidRPr="00077E29">
              <w:rPr>
                <w:caps/>
                <w:sz w:val="19"/>
                <w:szCs w:val="19"/>
              </w:rPr>
              <w:t>Dostál,</w:t>
            </w:r>
            <w:r w:rsidRPr="00077E29">
              <w:rPr>
                <w:sz w:val="19"/>
                <w:szCs w:val="19"/>
              </w:rPr>
              <w:t xml:space="preserve"> P. Evoluce a systém stélkatých organismů a cévnatých výtrusných rostlin. Praha: UK, 2006.</w:t>
            </w:r>
          </w:p>
          <w:p w14:paraId="20C1B99A" w14:textId="77777777" w:rsidR="00D54B15" w:rsidRPr="00077E29" w:rsidRDefault="00D54B15" w:rsidP="00145D1D">
            <w:pPr>
              <w:jc w:val="both"/>
              <w:rPr>
                <w:sz w:val="10"/>
                <w:szCs w:val="10"/>
              </w:rPr>
            </w:pPr>
          </w:p>
          <w:p w14:paraId="42FA1333" w14:textId="77777777" w:rsidR="00D54B15" w:rsidRPr="00077E29" w:rsidRDefault="00D54B15" w:rsidP="00145D1D">
            <w:pPr>
              <w:jc w:val="both"/>
              <w:rPr>
                <w:sz w:val="19"/>
                <w:szCs w:val="19"/>
                <w:u w:val="single"/>
              </w:rPr>
            </w:pPr>
            <w:r w:rsidRPr="00077E29">
              <w:rPr>
                <w:sz w:val="19"/>
                <w:szCs w:val="19"/>
                <w:u w:val="single"/>
              </w:rPr>
              <w:t xml:space="preserve">Doporučená literatura: </w:t>
            </w:r>
          </w:p>
          <w:p w14:paraId="0EBF6598" w14:textId="77777777" w:rsidR="00D54B15" w:rsidRPr="00077E29" w:rsidRDefault="00D54B15" w:rsidP="00145D1D">
            <w:pPr>
              <w:jc w:val="both"/>
              <w:rPr>
                <w:sz w:val="19"/>
                <w:szCs w:val="19"/>
              </w:rPr>
            </w:pPr>
            <w:r w:rsidRPr="00077E29">
              <w:rPr>
                <w:caps/>
                <w:sz w:val="19"/>
                <w:szCs w:val="19"/>
              </w:rPr>
              <w:t>Rosypal,</w:t>
            </w:r>
            <w:r w:rsidRPr="00077E29">
              <w:rPr>
                <w:sz w:val="19"/>
                <w:szCs w:val="19"/>
              </w:rPr>
              <w:t xml:space="preserve"> S. Nový přehled biologie. Scientia, 2003.</w:t>
            </w:r>
          </w:p>
          <w:p w14:paraId="5FA9386E" w14:textId="77777777" w:rsidR="00D54B15" w:rsidRPr="00077E29" w:rsidRDefault="00D54B15" w:rsidP="00145D1D">
            <w:pPr>
              <w:jc w:val="both"/>
              <w:rPr>
                <w:sz w:val="19"/>
                <w:szCs w:val="19"/>
              </w:rPr>
            </w:pPr>
            <w:r w:rsidRPr="00077E29">
              <w:rPr>
                <w:caps/>
                <w:sz w:val="19"/>
                <w:szCs w:val="19"/>
              </w:rPr>
              <w:t xml:space="preserve">Pazourek, </w:t>
            </w:r>
            <w:r w:rsidRPr="00077E29">
              <w:rPr>
                <w:sz w:val="19"/>
                <w:szCs w:val="19"/>
              </w:rPr>
              <w:t>J. Vyprávění o rostlinách. Praha: Academia, 2001.</w:t>
            </w:r>
          </w:p>
          <w:p w14:paraId="79E6C759" w14:textId="77777777" w:rsidR="00D54B15" w:rsidRPr="00077E29" w:rsidRDefault="00D54B15" w:rsidP="00145D1D">
            <w:pPr>
              <w:jc w:val="both"/>
              <w:rPr>
                <w:sz w:val="19"/>
                <w:szCs w:val="19"/>
              </w:rPr>
            </w:pPr>
            <w:proofErr w:type="gramStart"/>
            <w:r w:rsidRPr="00077E29">
              <w:rPr>
                <w:sz w:val="19"/>
                <w:szCs w:val="19"/>
              </w:rPr>
              <w:t>U.S.</w:t>
            </w:r>
            <w:proofErr w:type="gramEnd"/>
            <w:r w:rsidRPr="00077E29">
              <w:rPr>
                <w:sz w:val="19"/>
                <w:szCs w:val="19"/>
              </w:rPr>
              <w:t xml:space="preserve"> National Library of Medicine - PubMed/MEDLINE – Taxonomy: </w:t>
            </w:r>
            <w:hyperlink r:id="rId77" w:history="1">
              <w:r w:rsidRPr="00077E29">
                <w:rPr>
                  <w:rStyle w:val="Hypertextovodkaz"/>
                  <w:sz w:val="19"/>
                  <w:szCs w:val="19"/>
                </w:rPr>
                <w:t>https://www.ncbi.nlm.nih.gov/pubmed/</w:t>
              </w:r>
            </w:hyperlink>
            <w:r w:rsidRPr="00077E29">
              <w:rPr>
                <w:sz w:val="19"/>
                <w:szCs w:val="19"/>
              </w:rPr>
              <w:t>.</w:t>
            </w:r>
          </w:p>
          <w:p w14:paraId="257A970C" w14:textId="77777777" w:rsidR="00D54B15" w:rsidRPr="00C21219" w:rsidRDefault="00D54B15" w:rsidP="00145D1D">
            <w:pPr>
              <w:shd w:val="clear" w:color="auto" w:fill="FFFFFF"/>
              <w:outlineLvl w:val="0"/>
              <w:rPr>
                <w:bCs/>
                <w:color w:val="111111"/>
                <w:kern w:val="36"/>
                <w:sz w:val="19"/>
                <w:szCs w:val="19"/>
                <w:lang w:eastAsia="en-GB"/>
              </w:rPr>
            </w:pPr>
            <w:r w:rsidRPr="00077E29">
              <w:rPr>
                <w:bCs/>
                <w:caps/>
                <w:color w:val="212121"/>
                <w:sz w:val="19"/>
                <w:szCs w:val="19"/>
              </w:rPr>
              <w:t xml:space="preserve">Pechenik, </w:t>
            </w:r>
            <w:proofErr w:type="gramStart"/>
            <w:r w:rsidRPr="00077E29">
              <w:rPr>
                <w:bCs/>
                <w:caps/>
                <w:color w:val="212121"/>
                <w:sz w:val="19"/>
                <w:szCs w:val="19"/>
              </w:rPr>
              <w:t>J.A.</w:t>
            </w:r>
            <w:proofErr w:type="gramEnd"/>
            <w:r w:rsidRPr="00077E29">
              <w:rPr>
                <w:bCs/>
                <w:color w:val="212121"/>
                <w:sz w:val="19"/>
                <w:szCs w:val="19"/>
              </w:rPr>
              <w:t xml:space="preserve"> Biology of the Invertebrates. 7th Ed. McGraw-Hill Educati</w:t>
            </w:r>
            <w:r>
              <w:rPr>
                <w:bCs/>
                <w:color w:val="212121"/>
                <w:sz w:val="19"/>
                <w:szCs w:val="19"/>
              </w:rPr>
              <w:t>on, 2015</w:t>
            </w:r>
            <w:r w:rsidRPr="00077E29">
              <w:rPr>
                <w:color w:val="212121"/>
                <w:sz w:val="19"/>
                <w:szCs w:val="19"/>
              </w:rPr>
              <w:br/>
            </w:r>
            <w:r w:rsidRPr="00077E29">
              <w:rPr>
                <w:bCs/>
                <w:caps/>
                <w:color w:val="212121"/>
                <w:sz w:val="19"/>
                <w:szCs w:val="19"/>
              </w:rPr>
              <w:t>Shipunov, A</w:t>
            </w:r>
            <w:r w:rsidRPr="00077E29">
              <w:rPr>
                <w:bCs/>
                <w:color w:val="212121"/>
                <w:sz w:val="19"/>
                <w:szCs w:val="19"/>
              </w:rPr>
              <w:t>. Introduction to Botany. Lecture</w:t>
            </w:r>
            <w:r>
              <w:rPr>
                <w:bCs/>
                <w:color w:val="212121"/>
                <w:sz w:val="19"/>
                <w:szCs w:val="19"/>
              </w:rPr>
              <w:t xml:space="preserve"> Notes. Minot State University, </w:t>
            </w:r>
            <w:r w:rsidRPr="00077E29">
              <w:rPr>
                <w:bCs/>
                <w:color w:val="212121"/>
                <w:sz w:val="19"/>
                <w:szCs w:val="19"/>
              </w:rPr>
              <w:t>2017.</w:t>
            </w:r>
          </w:p>
        </w:tc>
      </w:tr>
      <w:tr w:rsidR="00D54B15" w:rsidRPr="00C21219" w14:paraId="103AF8E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12" w:space="0" w:color="00000A"/>
              <w:left w:val="single" w:sz="2" w:space="0" w:color="00000A"/>
              <w:bottom w:val="single" w:sz="2" w:space="0" w:color="00000A"/>
              <w:right w:val="single" w:sz="2" w:space="0" w:color="00000A"/>
            </w:tcBorders>
            <w:shd w:val="clear" w:color="auto" w:fill="F7CAAC"/>
          </w:tcPr>
          <w:p w14:paraId="30177D9F" w14:textId="77777777" w:rsidR="00D54B15" w:rsidRPr="00C21219" w:rsidRDefault="00D54B15" w:rsidP="00145D1D">
            <w:pPr>
              <w:jc w:val="center"/>
              <w:rPr>
                <w:sz w:val="19"/>
                <w:szCs w:val="19"/>
              </w:rPr>
            </w:pPr>
            <w:r>
              <w:rPr>
                <w:b/>
              </w:rPr>
              <w:t>Informace ke kombinované nebo distanční formě</w:t>
            </w:r>
          </w:p>
        </w:tc>
      </w:tr>
      <w:tr w:rsidR="00D54B15" w:rsidRPr="00C21219" w14:paraId="761C924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4679" w:type="dxa"/>
            <w:gridSpan w:val="11"/>
            <w:tcBorders>
              <w:top w:val="single" w:sz="2" w:space="0" w:color="00000A"/>
              <w:left w:val="single" w:sz="4" w:space="0" w:color="00000A"/>
              <w:bottom w:val="single" w:sz="4" w:space="0" w:color="00000A"/>
              <w:right w:val="single" w:sz="4" w:space="0" w:color="00000A"/>
            </w:tcBorders>
            <w:shd w:val="clear" w:color="auto" w:fill="F7CAAC"/>
          </w:tcPr>
          <w:p w14:paraId="416C96D5" w14:textId="77777777" w:rsidR="00D54B15" w:rsidRPr="00C21219" w:rsidRDefault="00D54B15" w:rsidP="00145D1D">
            <w:pPr>
              <w:jc w:val="both"/>
              <w:rPr>
                <w:sz w:val="19"/>
                <w:szCs w:val="19"/>
              </w:rPr>
            </w:pPr>
            <w:r>
              <w:rPr>
                <w:b/>
              </w:rPr>
              <w:t>Rozsah konzultací (soustředění)</w:t>
            </w:r>
          </w:p>
        </w:tc>
        <w:tc>
          <w:tcPr>
            <w:tcW w:w="872" w:type="dxa"/>
            <w:gridSpan w:val="4"/>
            <w:tcBorders>
              <w:top w:val="single" w:sz="2" w:space="0" w:color="00000A"/>
              <w:left w:val="single" w:sz="4" w:space="0" w:color="00000A"/>
              <w:bottom w:val="single" w:sz="4" w:space="0" w:color="00000A"/>
              <w:right w:val="single" w:sz="4" w:space="0" w:color="00000A"/>
            </w:tcBorders>
            <w:shd w:val="clear" w:color="auto" w:fill="auto"/>
          </w:tcPr>
          <w:p w14:paraId="7DE33115" w14:textId="77777777" w:rsidR="00D54B15" w:rsidRPr="00FA76C8" w:rsidRDefault="00D54B15" w:rsidP="00145D1D">
            <w:pPr>
              <w:jc w:val="center"/>
              <w:rPr>
                <w:sz w:val="19"/>
                <w:szCs w:val="19"/>
              </w:rPr>
            </w:pPr>
            <w:r>
              <w:rPr>
                <w:sz w:val="19"/>
                <w:szCs w:val="19"/>
              </w:rPr>
              <w:t>8</w:t>
            </w:r>
          </w:p>
        </w:tc>
        <w:tc>
          <w:tcPr>
            <w:tcW w:w="4317" w:type="dxa"/>
            <w:gridSpan w:val="18"/>
            <w:tcBorders>
              <w:top w:val="single" w:sz="2" w:space="0" w:color="00000A"/>
              <w:left w:val="single" w:sz="4" w:space="0" w:color="00000A"/>
              <w:bottom w:val="single" w:sz="4" w:space="0" w:color="00000A"/>
              <w:right w:val="single" w:sz="4" w:space="0" w:color="00000A"/>
            </w:tcBorders>
            <w:shd w:val="clear" w:color="auto" w:fill="F7CAAC"/>
          </w:tcPr>
          <w:p w14:paraId="0FDEEC51" w14:textId="77777777" w:rsidR="00D54B15" w:rsidRPr="00C21219" w:rsidRDefault="00D54B15" w:rsidP="00145D1D">
            <w:pPr>
              <w:jc w:val="both"/>
              <w:rPr>
                <w:sz w:val="19"/>
                <w:szCs w:val="19"/>
              </w:rPr>
            </w:pPr>
            <w:r>
              <w:rPr>
                <w:b/>
              </w:rPr>
              <w:t xml:space="preserve">hodin </w:t>
            </w:r>
          </w:p>
        </w:tc>
      </w:tr>
      <w:tr w:rsidR="00D54B15" w:rsidRPr="00C21219" w14:paraId="55DE2045"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F7CAAC"/>
          </w:tcPr>
          <w:p w14:paraId="41257AA0" w14:textId="77777777" w:rsidR="00D54B15" w:rsidRPr="00C21219" w:rsidRDefault="00D54B15" w:rsidP="00145D1D">
            <w:pPr>
              <w:jc w:val="both"/>
              <w:rPr>
                <w:sz w:val="19"/>
                <w:szCs w:val="19"/>
              </w:rPr>
            </w:pPr>
            <w:r>
              <w:rPr>
                <w:b/>
              </w:rPr>
              <w:t>Informace o způsobu kontaktu s vyučujícím</w:t>
            </w:r>
          </w:p>
        </w:tc>
      </w:tr>
      <w:tr w:rsidR="00D54B15" w:rsidRPr="00327D1D" w14:paraId="0697BE4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41"/>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auto"/>
          </w:tcPr>
          <w:p w14:paraId="4588D03B" w14:textId="77777777" w:rsidR="00D54B15" w:rsidRPr="0022443C" w:rsidRDefault="00D54B15" w:rsidP="00145D1D">
            <w:pPr>
              <w:pStyle w:val="Normlnweb"/>
              <w:shd w:val="clear" w:color="auto" w:fill="FFFFFF"/>
              <w:tabs>
                <w:tab w:val="left" w:pos="0"/>
              </w:tabs>
              <w:spacing w:before="0" w:beforeAutospacing="0" w:after="0" w:afterAutospacing="0"/>
              <w:ind w:right="33"/>
              <w:jc w:val="both"/>
              <w:rPr>
                <w:sz w:val="19"/>
                <w:szCs w:val="19"/>
              </w:rPr>
            </w:pPr>
            <w:r w:rsidRPr="0022443C">
              <w:rPr>
                <w:sz w:val="19"/>
                <w:szCs w:val="19"/>
              </w:rPr>
              <w:t>Samostatné studium: seznámení s hlavními skupinami a významnými druhy organismů, včetně využití www stránek dle doporučení přednášejících. Kontrola samostatného studia bude uskutečněna při ústní zkoušce. Dle potřeby jsou možné individuální konzultace po předchozí emailové či telefonické dohodě.</w:t>
            </w:r>
          </w:p>
          <w:p w14:paraId="2CA9471E" w14:textId="77777777" w:rsidR="00D54B15" w:rsidRPr="0022443C" w:rsidRDefault="00D54B15" w:rsidP="00145D1D">
            <w:pPr>
              <w:pStyle w:val="Normlnweb"/>
              <w:shd w:val="clear" w:color="auto" w:fill="FFFFFF"/>
              <w:tabs>
                <w:tab w:val="left" w:pos="0"/>
              </w:tabs>
              <w:spacing w:before="0" w:beforeAutospacing="0" w:after="0" w:afterAutospacing="0"/>
              <w:ind w:right="-567"/>
              <w:jc w:val="both"/>
              <w:rPr>
                <w:sz w:val="10"/>
                <w:szCs w:val="10"/>
              </w:rPr>
            </w:pPr>
          </w:p>
          <w:p w14:paraId="751A2203" w14:textId="5A3EED83" w:rsidR="00D54B15" w:rsidRPr="00327D1D" w:rsidRDefault="00D54B15" w:rsidP="00145D1D">
            <w:pPr>
              <w:jc w:val="both"/>
              <w:rPr>
                <w:sz w:val="19"/>
                <w:szCs w:val="19"/>
              </w:rPr>
            </w:pPr>
            <w:r w:rsidRPr="0022443C">
              <w:rPr>
                <w:sz w:val="19"/>
                <w:szCs w:val="19"/>
              </w:rPr>
              <w:t xml:space="preserve">Možnosti komunikace s vyučujícími: </w:t>
            </w:r>
            <w:hyperlink r:id="rId78" w:history="1">
              <w:r w:rsidRPr="0022443C">
                <w:rPr>
                  <w:rStyle w:val="Hypertextovodkaz"/>
                  <w:sz w:val="19"/>
                  <w:szCs w:val="19"/>
                </w:rPr>
                <w:t>ruzickaj@utb.cz</w:t>
              </w:r>
            </w:hyperlink>
            <w:r w:rsidRPr="0022443C">
              <w:rPr>
                <w:sz w:val="19"/>
                <w:szCs w:val="19"/>
              </w:rPr>
              <w:t xml:space="preserve">, 576 031 221, 576 031 511, </w:t>
            </w:r>
            <w:hyperlink r:id="rId79" w:history="1">
              <w:r w:rsidRPr="0022443C">
                <w:rPr>
                  <w:rStyle w:val="Hypertextovodkaz"/>
                  <w:sz w:val="19"/>
                  <w:szCs w:val="19"/>
                </w:rPr>
                <w:t>bunkova@utb.cz</w:t>
              </w:r>
            </w:hyperlink>
            <w:r w:rsidRPr="0022443C">
              <w:rPr>
                <w:sz w:val="19"/>
                <w:szCs w:val="19"/>
              </w:rPr>
              <w:t xml:space="preserve">, 576 031 240,                                                           </w:t>
            </w:r>
            <w:hyperlink r:id="rId80" w:history="1">
              <w:r w:rsidRPr="0022443C">
                <w:rPr>
                  <w:rStyle w:val="Hypertextovodkaz"/>
                  <w:sz w:val="19"/>
                  <w:szCs w:val="19"/>
                </w:rPr>
                <w:t>mdolezalova@utb.cz</w:t>
              </w:r>
            </w:hyperlink>
            <w:r w:rsidRPr="0022443C">
              <w:rPr>
                <w:sz w:val="19"/>
                <w:szCs w:val="19"/>
              </w:rPr>
              <w:t>, 576 031</w:t>
            </w:r>
            <w:r>
              <w:rPr>
                <w:sz w:val="19"/>
                <w:szCs w:val="19"/>
              </w:rPr>
              <w:t> </w:t>
            </w:r>
            <w:r w:rsidRPr="0022443C">
              <w:rPr>
                <w:sz w:val="19"/>
                <w:szCs w:val="19"/>
              </w:rPr>
              <w:t>02.</w:t>
            </w:r>
          </w:p>
        </w:tc>
      </w:tr>
      <w:tr w:rsidR="0053707C" w:rsidRPr="00011CA0" w14:paraId="583B298F" w14:textId="77777777" w:rsidTr="003547AD">
        <w:trPr>
          <w:gridBefore w:val="1"/>
          <w:gridAfter w:val="2"/>
          <w:wBefore w:w="175" w:type="dxa"/>
          <w:wAfter w:w="255" w:type="dxa"/>
        </w:trPr>
        <w:tc>
          <w:tcPr>
            <w:tcW w:w="9635" w:type="dxa"/>
            <w:gridSpan w:val="32"/>
            <w:tcBorders>
              <w:bottom w:val="double" w:sz="4" w:space="0" w:color="auto"/>
            </w:tcBorders>
            <w:shd w:val="clear" w:color="auto" w:fill="BDD6EE"/>
          </w:tcPr>
          <w:p w14:paraId="05A64F41" w14:textId="1211EB1E" w:rsidR="0053707C" w:rsidRPr="00011CA0" w:rsidRDefault="0053707C" w:rsidP="0053707C">
            <w:pPr>
              <w:jc w:val="both"/>
              <w:rPr>
                <w:b/>
                <w:bCs/>
                <w:sz w:val="28"/>
                <w:szCs w:val="28"/>
              </w:rPr>
            </w:pPr>
            <w:r w:rsidRPr="00011CA0">
              <w:lastRenderedPageBreak/>
              <w:br w:type="page"/>
            </w:r>
            <w:r w:rsidRPr="00011CA0">
              <w:rPr>
                <w:b/>
                <w:bCs/>
                <w:sz w:val="28"/>
                <w:szCs w:val="28"/>
              </w:rPr>
              <w:t>B-III – Charakteristika studijního předmětu</w:t>
            </w:r>
          </w:p>
        </w:tc>
      </w:tr>
      <w:tr w:rsidR="0053707C" w:rsidRPr="004800BD" w14:paraId="073EC701" w14:textId="77777777" w:rsidTr="003547AD">
        <w:trPr>
          <w:gridBefore w:val="1"/>
          <w:gridAfter w:val="2"/>
          <w:wBefore w:w="175" w:type="dxa"/>
          <w:wAfter w:w="255" w:type="dxa"/>
        </w:trPr>
        <w:tc>
          <w:tcPr>
            <w:tcW w:w="3005" w:type="dxa"/>
            <w:gridSpan w:val="2"/>
            <w:tcBorders>
              <w:top w:val="double" w:sz="4" w:space="0" w:color="auto"/>
            </w:tcBorders>
            <w:shd w:val="clear" w:color="auto" w:fill="F7CAAC"/>
          </w:tcPr>
          <w:p w14:paraId="70B62E95" w14:textId="77777777" w:rsidR="0053707C" w:rsidRPr="00F77B47" w:rsidRDefault="0053707C" w:rsidP="0053707C">
            <w:pPr>
              <w:jc w:val="both"/>
              <w:rPr>
                <w:b/>
                <w:bCs/>
              </w:rPr>
            </w:pPr>
            <w:r w:rsidRPr="00F77B47">
              <w:rPr>
                <w:b/>
                <w:bCs/>
              </w:rPr>
              <w:t>Název studijního předmětu</w:t>
            </w:r>
          </w:p>
        </w:tc>
        <w:tc>
          <w:tcPr>
            <w:tcW w:w="6630" w:type="dxa"/>
            <w:gridSpan w:val="30"/>
            <w:tcBorders>
              <w:top w:val="double" w:sz="4" w:space="0" w:color="auto"/>
            </w:tcBorders>
          </w:tcPr>
          <w:p w14:paraId="18260FF4" w14:textId="77777777" w:rsidR="0053707C" w:rsidRPr="00F77B47" w:rsidRDefault="0053707C" w:rsidP="0053707C">
            <w:pPr>
              <w:jc w:val="both"/>
              <w:rPr>
                <w:rFonts w:cs="Arial"/>
                <w:b/>
              </w:rPr>
            </w:pPr>
            <w:bookmarkStart w:id="31" w:name="Zprac_exper_II"/>
            <w:bookmarkEnd w:id="31"/>
            <w:r w:rsidRPr="00F77B47">
              <w:rPr>
                <w:b/>
              </w:rPr>
              <w:t>Zpracování experimentu II</w:t>
            </w:r>
          </w:p>
        </w:tc>
      </w:tr>
      <w:tr w:rsidR="0053707C" w:rsidRPr="00637201" w14:paraId="29F8EBF2" w14:textId="77777777" w:rsidTr="003547AD">
        <w:trPr>
          <w:gridBefore w:val="1"/>
          <w:gridAfter w:val="2"/>
          <w:wBefore w:w="175" w:type="dxa"/>
          <w:wAfter w:w="255" w:type="dxa"/>
        </w:trPr>
        <w:tc>
          <w:tcPr>
            <w:tcW w:w="3005" w:type="dxa"/>
            <w:gridSpan w:val="2"/>
            <w:shd w:val="clear" w:color="auto" w:fill="F7CAAC"/>
          </w:tcPr>
          <w:p w14:paraId="0E653028" w14:textId="77777777" w:rsidR="0053707C" w:rsidRPr="00F77B47" w:rsidRDefault="0053707C" w:rsidP="0053707C">
            <w:pPr>
              <w:jc w:val="both"/>
              <w:rPr>
                <w:b/>
                <w:bCs/>
              </w:rPr>
            </w:pPr>
            <w:r w:rsidRPr="00F77B47">
              <w:rPr>
                <w:b/>
                <w:bCs/>
              </w:rPr>
              <w:t>Typ předmětu</w:t>
            </w:r>
          </w:p>
        </w:tc>
        <w:tc>
          <w:tcPr>
            <w:tcW w:w="3328" w:type="dxa"/>
            <w:gridSpan w:val="16"/>
          </w:tcPr>
          <w:p w14:paraId="5AF52A3F" w14:textId="77777777" w:rsidR="0053707C" w:rsidRPr="00F77B47" w:rsidRDefault="0053707C" w:rsidP="0053707C">
            <w:pPr>
              <w:jc w:val="both"/>
              <w:rPr>
                <w:rFonts w:cs="Arial"/>
              </w:rPr>
            </w:pPr>
            <w:r w:rsidRPr="00F77B47">
              <w:rPr>
                <w:rFonts w:cs="Arial"/>
              </w:rPr>
              <w:t>povinně volitelný</w:t>
            </w:r>
          </w:p>
        </w:tc>
        <w:tc>
          <w:tcPr>
            <w:tcW w:w="2628" w:type="dxa"/>
            <w:gridSpan w:val="9"/>
            <w:shd w:val="clear" w:color="auto" w:fill="F7CAAC"/>
          </w:tcPr>
          <w:p w14:paraId="0A62AA2D" w14:textId="77777777" w:rsidR="0053707C" w:rsidRPr="00F77B47" w:rsidRDefault="0053707C" w:rsidP="0053707C">
            <w:pPr>
              <w:jc w:val="both"/>
              <w:rPr>
                <w:rFonts w:cs="Arial"/>
              </w:rPr>
            </w:pPr>
            <w:r w:rsidRPr="00F77B47">
              <w:rPr>
                <w:b/>
                <w:bCs/>
              </w:rPr>
              <w:t>doporučený ročník / semestr</w:t>
            </w:r>
          </w:p>
        </w:tc>
        <w:tc>
          <w:tcPr>
            <w:tcW w:w="674" w:type="dxa"/>
            <w:gridSpan w:val="5"/>
          </w:tcPr>
          <w:p w14:paraId="06273A6C" w14:textId="77777777" w:rsidR="0053707C" w:rsidRPr="00F77B47" w:rsidRDefault="0053707C" w:rsidP="0053707C">
            <w:pPr>
              <w:jc w:val="both"/>
              <w:rPr>
                <w:rFonts w:cs="Arial"/>
              </w:rPr>
            </w:pPr>
            <w:r w:rsidRPr="00F77B47">
              <w:t>1/LS</w:t>
            </w:r>
          </w:p>
        </w:tc>
      </w:tr>
      <w:tr w:rsidR="0053707C" w:rsidRPr="00637201" w14:paraId="51B66255" w14:textId="77777777" w:rsidTr="003547AD">
        <w:trPr>
          <w:gridBefore w:val="1"/>
          <w:gridAfter w:val="2"/>
          <w:wBefore w:w="175" w:type="dxa"/>
          <w:wAfter w:w="255" w:type="dxa"/>
        </w:trPr>
        <w:tc>
          <w:tcPr>
            <w:tcW w:w="3005" w:type="dxa"/>
            <w:gridSpan w:val="2"/>
            <w:shd w:val="clear" w:color="auto" w:fill="F7CAAC"/>
          </w:tcPr>
          <w:p w14:paraId="4D806AEB" w14:textId="77777777" w:rsidR="0053707C" w:rsidRPr="00F77B47" w:rsidRDefault="0053707C" w:rsidP="0053707C">
            <w:pPr>
              <w:jc w:val="both"/>
              <w:rPr>
                <w:b/>
                <w:bCs/>
              </w:rPr>
            </w:pPr>
            <w:r w:rsidRPr="00F77B47">
              <w:rPr>
                <w:b/>
                <w:bCs/>
              </w:rPr>
              <w:t>Rozsah studijního předmětu</w:t>
            </w:r>
          </w:p>
        </w:tc>
        <w:tc>
          <w:tcPr>
            <w:tcW w:w="1659" w:type="dxa"/>
            <w:gridSpan w:val="8"/>
          </w:tcPr>
          <w:p w14:paraId="5292A890" w14:textId="77777777" w:rsidR="0053707C" w:rsidRPr="00F77B47" w:rsidRDefault="0053707C" w:rsidP="0053707C">
            <w:pPr>
              <w:jc w:val="both"/>
              <w:rPr>
                <w:rFonts w:cs="Arial"/>
              </w:rPr>
            </w:pPr>
            <w:r w:rsidRPr="00F77B47">
              <w:t>14p+14s</w:t>
            </w:r>
            <w:r w:rsidRPr="00F77B47">
              <w:rPr>
                <w:lang w:val="en-GB"/>
              </w:rPr>
              <w:t>+</w:t>
            </w:r>
            <w:r w:rsidRPr="00F77B47">
              <w:t xml:space="preserve">0l </w:t>
            </w:r>
          </w:p>
        </w:tc>
        <w:tc>
          <w:tcPr>
            <w:tcW w:w="870" w:type="dxa"/>
            <w:gridSpan w:val="4"/>
            <w:shd w:val="clear" w:color="auto" w:fill="F7CAAC"/>
          </w:tcPr>
          <w:p w14:paraId="5F598B6E" w14:textId="77777777" w:rsidR="0053707C" w:rsidRPr="00F77B47" w:rsidRDefault="0053707C" w:rsidP="0053707C">
            <w:pPr>
              <w:jc w:val="both"/>
              <w:rPr>
                <w:b/>
                <w:bCs/>
              </w:rPr>
            </w:pPr>
            <w:r w:rsidRPr="00F77B47">
              <w:rPr>
                <w:b/>
                <w:bCs/>
              </w:rPr>
              <w:t xml:space="preserve">hod. </w:t>
            </w:r>
          </w:p>
        </w:tc>
        <w:tc>
          <w:tcPr>
            <w:tcW w:w="799" w:type="dxa"/>
            <w:gridSpan w:val="4"/>
          </w:tcPr>
          <w:p w14:paraId="0946E31D" w14:textId="77777777" w:rsidR="0053707C" w:rsidRPr="00F77B47" w:rsidRDefault="0053707C" w:rsidP="0053707C">
            <w:pPr>
              <w:jc w:val="both"/>
              <w:rPr>
                <w:rFonts w:cs="Arial"/>
              </w:rPr>
            </w:pPr>
            <w:r w:rsidRPr="00F77B47">
              <w:rPr>
                <w:rFonts w:cs="Arial"/>
              </w:rPr>
              <w:t>28</w:t>
            </w:r>
          </w:p>
        </w:tc>
        <w:tc>
          <w:tcPr>
            <w:tcW w:w="2103" w:type="dxa"/>
            <w:gridSpan w:val="6"/>
            <w:shd w:val="clear" w:color="auto" w:fill="F7CAAC"/>
          </w:tcPr>
          <w:p w14:paraId="7F839571" w14:textId="77777777" w:rsidR="0053707C" w:rsidRPr="00F77B47" w:rsidRDefault="0053707C" w:rsidP="0053707C">
            <w:pPr>
              <w:jc w:val="both"/>
              <w:rPr>
                <w:b/>
                <w:bCs/>
              </w:rPr>
            </w:pPr>
            <w:r w:rsidRPr="00F77B47">
              <w:rPr>
                <w:b/>
                <w:bCs/>
              </w:rPr>
              <w:t>kreditů</w:t>
            </w:r>
          </w:p>
        </w:tc>
        <w:tc>
          <w:tcPr>
            <w:tcW w:w="1199" w:type="dxa"/>
            <w:gridSpan w:val="8"/>
          </w:tcPr>
          <w:p w14:paraId="7608FBF2" w14:textId="77777777" w:rsidR="0053707C" w:rsidRPr="00F77B47" w:rsidRDefault="0053707C" w:rsidP="0053707C">
            <w:pPr>
              <w:jc w:val="both"/>
              <w:rPr>
                <w:rFonts w:cs="Arial"/>
              </w:rPr>
            </w:pPr>
            <w:r w:rsidRPr="00F77B47">
              <w:rPr>
                <w:rFonts w:cs="Arial"/>
              </w:rPr>
              <w:t>2</w:t>
            </w:r>
          </w:p>
        </w:tc>
      </w:tr>
      <w:tr w:rsidR="0053707C" w:rsidRPr="00011CA0" w14:paraId="4DE727A8" w14:textId="77777777" w:rsidTr="003547AD">
        <w:trPr>
          <w:gridBefore w:val="1"/>
          <w:gridAfter w:val="2"/>
          <w:wBefore w:w="175" w:type="dxa"/>
          <w:wAfter w:w="255" w:type="dxa"/>
        </w:trPr>
        <w:tc>
          <w:tcPr>
            <w:tcW w:w="3005" w:type="dxa"/>
            <w:gridSpan w:val="2"/>
            <w:shd w:val="clear" w:color="auto" w:fill="F7CAAC"/>
          </w:tcPr>
          <w:p w14:paraId="5CE7349D" w14:textId="77777777" w:rsidR="0053707C" w:rsidRPr="00F77B47" w:rsidRDefault="0053707C" w:rsidP="0053707C">
            <w:pPr>
              <w:jc w:val="both"/>
              <w:rPr>
                <w:rFonts w:cs="Arial"/>
                <w:b/>
                <w:bCs/>
              </w:rPr>
            </w:pPr>
            <w:r w:rsidRPr="00F77B47">
              <w:rPr>
                <w:b/>
                <w:bCs/>
              </w:rPr>
              <w:t>Prerekvizity, korekvizity, ekvivalence</w:t>
            </w:r>
          </w:p>
        </w:tc>
        <w:tc>
          <w:tcPr>
            <w:tcW w:w="6630" w:type="dxa"/>
            <w:gridSpan w:val="30"/>
          </w:tcPr>
          <w:p w14:paraId="2CDA4DCB" w14:textId="77777777" w:rsidR="0053707C" w:rsidRPr="00F77B47" w:rsidRDefault="0053707C" w:rsidP="0053707C">
            <w:pPr>
              <w:jc w:val="both"/>
              <w:rPr>
                <w:rFonts w:cs="Arial"/>
              </w:rPr>
            </w:pPr>
          </w:p>
        </w:tc>
      </w:tr>
      <w:tr w:rsidR="0053707C" w:rsidRPr="00637201" w14:paraId="641F1480" w14:textId="77777777" w:rsidTr="003547AD">
        <w:trPr>
          <w:gridBefore w:val="1"/>
          <w:gridAfter w:val="2"/>
          <w:wBefore w:w="175" w:type="dxa"/>
          <w:wAfter w:w="255" w:type="dxa"/>
        </w:trPr>
        <w:tc>
          <w:tcPr>
            <w:tcW w:w="3005" w:type="dxa"/>
            <w:gridSpan w:val="2"/>
            <w:shd w:val="clear" w:color="auto" w:fill="F7CAAC"/>
          </w:tcPr>
          <w:p w14:paraId="37E939BD" w14:textId="77777777" w:rsidR="0053707C" w:rsidRPr="00F77B47" w:rsidRDefault="0053707C" w:rsidP="0053707C">
            <w:pPr>
              <w:jc w:val="both"/>
              <w:rPr>
                <w:b/>
                <w:bCs/>
              </w:rPr>
            </w:pPr>
            <w:r w:rsidRPr="00F77B47">
              <w:rPr>
                <w:b/>
                <w:bCs/>
              </w:rPr>
              <w:t>Způsob ověření studijních výsledků</w:t>
            </w:r>
          </w:p>
        </w:tc>
        <w:tc>
          <w:tcPr>
            <w:tcW w:w="3328" w:type="dxa"/>
            <w:gridSpan w:val="16"/>
          </w:tcPr>
          <w:p w14:paraId="0958DC1C" w14:textId="77777777" w:rsidR="0053707C" w:rsidRPr="00F77B47" w:rsidRDefault="0053707C" w:rsidP="0053707C">
            <w:pPr>
              <w:jc w:val="both"/>
              <w:rPr>
                <w:rFonts w:cs="Arial"/>
              </w:rPr>
            </w:pPr>
            <w:r w:rsidRPr="00F77B47">
              <w:t>klasifikovaný zápočet</w:t>
            </w:r>
          </w:p>
        </w:tc>
        <w:tc>
          <w:tcPr>
            <w:tcW w:w="1428" w:type="dxa"/>
            <w:gridSpan w:val="4"/>
            <w:shd w:val="clear" w:color="auto" w:fill="F7CAAC"/>
          </w:tcPr>
          <w:p w14:paraId="3100C67C" w14:textId="77777777" w:rsidR="0053707C" w:rsidRPr="00F77B47" w:rsidRDefault="0053707C" w:rsidP="0053707C">
            <w:pPr>
              <w:jc w:val="both"/>
              <w:rPr>
                <w:b/>
                <w:bCs/>
              </w:rPr>
            </w:pPr>
            <w:r w:rsidRPr="00F77B47">
              <w:rPr>
                <w:b/>
                <w:bCs/>
              </w:rPr>
              <w:t>Forma výuky</w:t>
            </w:r>
          </w:p>
        </w:tc>
        <w:tc>
          <w:tcPr>
            <w:tcW w:w="1874" w:type="dxa"/>
            <w:gridSpan w:val="10"/>
          </w:tcPr>
          <w:p w14:paraId="05CB5240" w14:textId="77777777" w:rsidR="0053707C" w:rsidRPr="00F77B47" w:rsidRDefault="0053707C" w:rsidP="0053707C">
            <w:pPr>
              <w:jc w:val="both"/>
              <w:rPr>
                <w:rFonts w:cs="Arial"/>
              </w:rPr>
            </w:pPr>
            <w:r w:rsidRPr="00F77B47">
              <w:t>přednášky, semináře</w:t>
            </w:r>
          </w:p>
        </w:tc>
      </w:tr>
      <w:tr w:rsidR="0053707C" w:rsidRPr="00637201" w14:paraId="566302A0" w14:textId="77777777" w:rsidTr="003547AD">
        <w:trPr>
          <w:gridBefore w:val="1"/>
          <w:gridAfter w:val="2"/>
          <w:wBefore w:w="175" w:type="dxa"/>
          <w:wAfter w:w="255" w:type="dxa"/>
        </w:trPr>
        <w:tc>
          <w:tcPr>
            <w:tcW w:w="3005" w:type="dxa"/>
            <w:gridSpan w:val="2"/>
            <w:shd w:val="clear" w:color="auto" w:fill="F7CAAC"/>
          </w:tcPr>
          <w:p w14:paraId="176255A2" w14:textId="77777777" w:rsidR="0053707C" w:rsidRPr="00F77B47" w:rsidRDefault="0053707C" w:rsidP="0053707C">
            <w:pPr>
              <w:jc w:val="both"/>
              <w:rPr>
                <w:b/>
                <w:bCs/>
              </w:rPr>
            </w:pPr>
            <w:r w:rsidRPr="00F77B47">
              <w:rPr>
                <w:b/>
                <w:bCs/>
              </w:rPr>
              <w:t>Forma způsobu ověření studijních výsledků a další požadavky na studenta</w:t>
            </w:r>
          </w:p>
        </w:tc>
        <w:tc>
          <w:tcPr>
            <w:tcW w:w="6630" w:type="dxa"/>
            <w:gridSpan w:val="30"/>
            <w:tcBorders>
              <w:bottom w:val="single" w:sz="4" w:space="0" w:color="auto"/>
            </w:tcBorders>
          </w:tcPr>
          <w:p w14:paraId="327BE73E" w14:textId="77777777" w:rsidR="0053707C" w:rsidRPr="00F77B47" w:rsidRDefault="0053707C" w:rsidP="0053707C">
            <w:pPr>
              <w:jc w:val="both"/>
              <w:rPr>
                <w:rFonts w:cs="Arial"/>
              </w:rPr>
            </w:pPr>
            <w:r w:rsidRPr="00F77B47">
              <w:t>Zvládnutí závěrečného testu.</w:t>
            </w:r>
          </w:p>
        </w:tc>
      </w:tr>
      <w:tr w:rsidR="0053707C" w:rsidRPr="00637201" w14:paraId="3F16EDF2" w14:textId="77777777" w:rsidTr="003547AD">
        <w:trPr>
          <w:gridBefore w:val="1"/>
          <w:gridAfter w:val="2"/>
          <w:wBefore w:w="175" w:type="dxa"/>
          <w:wAfter w:w="255" w:type="dxa"/>
          <w:trHeight w:val="197"/>
        </w:trPr>
        <w:tc>
          <w:tcPr>
            <w:tcW w:w="3005" w:type="dxa"/>
            <w:gridSpan w:val="2"/>
            <w:tcBorders>
              <w:top w:val="nil"/>
            </w:tcBorders>
            <w:shd w:val="clear" w:color="auto" w:fill="F7CAAC"/>
          </w:tcPr>
          <w:p w14:paraId="2F688A72" w14:textId="77777777" w:rsidR="0053707C" w:rsidRPr="00F77B47" w:rsidRDefault="0053707C" w:rsidP="0053707C">
            <w:pPr>
              <w:jc w:val="both"/>
              <w:rPr>
                <w:b/>
                <w:bCs/>
              </w:rPr>
            </w:pPr>
            <w:r w:rsidRPr="00F77B47">
              <w:rPr>
                <w:b/>
                <w:bCs/>
              </w:rPr>
              <w:t>Garant předmětu</w:t>
            </w:r>
          </w:p>
        </w:tc>
        <w:tc>
          <w:tcPr>
            <w:tcW w:w="6630" w:type="dxa"/>
            <w:gridSpan w:val="30"/>
            <w:tcBorders>
              <w:top w:val="single" w:sz="4" w:space="0" w:color="auto"/>
            </w:tcBorders>
          </w:tcPr>
          <w:p w14:paraId="5893F47B" w14:textId="4AFB4881" w:rsidR="0053707C" w:rsidRPr="00F77B47" w:rsidRDefault="0053707C" w:rsidP="0053707C">
            <w:pPr>
              <w:jc w:val="both"/>
              <w:rPr>
                <w:rFonts w:cs="Arial"/>
              </w:rPr>
            </w:pPr>
          </w:p>
        </w:tc>
      </w:tr>
      <w:tr w:rsidR="0053707C" w:rsidRPr="00637201" w14:paraId="73847E11" w14:textId="77777777" w:rsidTr="003547AD">
        <w:trPr>
          <w:gridBefore w:val="1"/>
          <w:gridAfter w:val="2"/>
          <w:wBefore w:w="175" w:type="dxa"/>
          <w:wAfter w:w="255" w:type="dxa"/>
          <w:trHeight w:val="243"/>
        </w:trPr>
        <w:tc>
          <w:tcPr>
            <w:tcW w:w="3005" w:type="dxa"/>
            <w:gridSpan w:val="2"/>
            <w:tcBorders>
              <w:top w:val="nil"/>
            </w:tcBorders>
            <w:shd w:val="clear" w:color="auto" w:fill="F7CAAC"/>
          </w:tcPr>
          <w:p w14:paraId="6DB33FE4" w14:textId="77777777" w:rsidR="0053707C" w:rsidRPr="00F77B47" w:rsidRDefault="0053707C" w:rsidP="0053707C">
            <w:pPr>
              <w:jc w:val="both"/>
              <w:rPr>
                <w:b/>
                <w:bCs/>
              </w:rPr>
            </w:pPr>
            <w:r w:rsidRPr="00F77B47">
              <w:rPr>
                <w:b/>
                <w:bCs/>
              </w:rPr>
              <w:t>Zapojení garanta do výuky předmětu</w:t>
            </w:r>
          </w:p>
        </w:tc>
        <w:tc>
          <w:tcPr>
            <w:tcW w:w="6630" w:type="dxa"/>
            <w:gridSpan w:val="30"/>
            <w:tcBorders>
              <w:top w:val="nil"/>
            </w:tcBorders>
          </w:tcPr>
          <w:p w14:paraId="10A70C03" w14:textId="25195043" w:rsidR="0053707C" w:rsidRPr="00F77B47" w:rsidRDefault="0053707C" w:rsidP="0053707C">
            <w:pPr>
              <w:jc w:val="both"/>
              <w:rPr>
                <w:rFonts w:cs="Arial"/>
              </w:rPr>
            </w:pPr>
          </w:p>
        </w:tc>
      </w:tr>
      <w:tr w:rsidR="0053707C" w:rsidRPr="00011CA0" w14:paraId="416B0402" w14:textId="77777777" w:rsidTr="003547AD">
        <w:trPr>
          <w:gridBefore w:val="1"/>
          <w:gridAfter w:val="2"/>
          <w:wBefore w:w="175" w:type="dxa"/>
          <w:wAfter w:w="255" w:type="dxa"/>
        </w:trPr>
        <w:tc>
          <w:tcPr>
            <w:tcW w:w="3005" w:type="dxa"/>
            <w:gridSpan w:val="2"/>
            <w:shd w:val="clear" w:color="auto" w:fill="F7CAAC"/>
          </w:tcPr>
          <w:p w14:paraId="3CE54E1C" w14:textId="77777777" w:rsidR="0053707C" w:rsidRPr="00F77B47" w:rsidRDefault="0053707C" w:rsidP="0053707C">
            <w:pPr>
              <w:jc w:val="both"/>
              <w:rPr>
                <w:b/>
                <w:bCs/>
              </w:rPr>
            </w:pPr>
            <w:r w:rsidRPr="00F77B47">
              <w:rPr>
                <w:b/>
                <w:bCs/>
              </w:rPr>
              <w:t>Vyučující</w:t>
            </w:r>
          </w:p>
        </w:tc>
        <w:tc>
          <w:tcPr>
            <w:tcW w:w="6630" w:type="dxa"/>
            <w:gridSpan w:val="30"/>
            <w:tcBorders>
              <w:bottom w:val="nil"/>
            </w:tcBorders>
          </w:tcPr>
          <w:p w14:paraId="43F24C6E" w14:textId="77777777" w:rsidR="0053707C" w:rsidRPr="00F77B47" w:rsidRDefault="0053707C" w:rsidP="0053707C">
            <w:pPr>
              <w:jc w:val="both"/>
              <w:rPr>
                <w:rFonts w:cs="Arial"/>
              </w:rPr>
            </w:pPr>
          </w:p>
        </w:tc>
      </w:tr>
      <w:tr w:rsidR="0053707C" w:rsidRPr="00011CA0" w14:paraId="3D1A4343" w14:textId="77777777" w:rsidTr="003547AD">
        <w:trPr>
          <w:gridBefore w:val="1"/>
          <w:gridAfter w:val="2"/>
          <w:wBefore w:w="175" w:type="dxa"/>
          <w:wAfter w:w="255" w:type="dxa"/>
          <w:trHeight w:val="265"/>
        </w:trPr>
        <w:tc>
          <w:tcPr>
            <w:tcW w:w="9635" w:type="dxa"/>
            <w:gridSpan w:val="32"/>
            <w:tcBorders>
              <w:top w:val="nil"/>
            </w:tcBorders>
          </w:tcPr>
          <w:p w14:paraId="418597B8" w14:textId="77777777" w:rsidR="0053707C" w:rsidRPr="00F77B47" w:rsidRDefault="0053707C" w:rsidP="0053707C">
            <w:pPr>
              <w:spacing w:before="60" w:after="60"/>
              <w:jc w:val="both"/>
            </w:pPr>
            <w:r w:rsidRPr="008006AC">
              <w:t>doc. RNDr. Petr Ponížil, Ph.D</w:t>
            </w:r>
            <w:r w:rsidRPr="00085FB9">
              <w:t>.</w:t>
            </w:r>
            <w:r w:rsidRPr="00F77B47">
              <w:t xml:space="preserve"> (100% p)</w:t>
            </w:r>
          </w:p>
        </w:tc>
      </w:tr>
      <w:tr w:rsidR="0053707C" w:rsidRPr="00011CA0" w14:paraId="1657DE0F" w14:textId="77777777" w:rsidTr="003547AD">
        <w:trPr>
          <w:gridBefore w:val="1"/>
          <w:gridAfter w:val="2"/>
          <w:wBefore w:w="175" w:type="dxa"/>
          <w:wAfter w:w="255" w:type="dxa"/>
        </w:trPr>
        <w:tc>
          <w:tcPr>
            <w:tcW w:w="3005" w:type="dxa"/>
            <w:gridSpan w:val="2"/>
            <w:shd w:val="clear" w:color="auto" w:fill="F7CAAC"/>
          </w:tcPr>
          <w:p w14:paraId="33933DE1" w14:textId="77777777" w:rsidR="0053707C" w:rsidRPr="00F77B47" w:rsidRDefault="0053707C" w:rsidP="0053707C">
            <w:pPr>
              <w:jc w:val="both"/>
              <w:rPr>
                <w:b/>
                <w:bCs/>
              </w:rPr>
            </w:pPr>
            <w:r w:rsidRPr="00F77B47">
              <w:rPr>
                <w:b/>
                <w:bCs/>
              </w:rPr>
              <w:t>Stručná anotace předmětu</w:t>
            </w:r>
          </w:p>
        </w:tc>
        <w:tc>
          <w:tcPr>
            <w:tcW w:w="6630" w:type="dxa"/>
            <w:gridSpan w:val="30"/>
            <w:tcBorders>
              <w:bottom w:val="nil"/>
            </w:tcBorders>
          </w:tcPr>
          <w:p w14:paraId="32B9A0BA" w14:textId="77777777" w:rsidR="0053707C" w:rsidRPr="00F77B47" w:rsidRDefault="0053707C" w:rsidP="0053707C">
            <w:pPr>
              <w:jc w:val="both"/>
              <w:rPr>
                <w:rFonts w:cs="Arial"/>
              </w:rPr>
            </w:pPr>
          </w:p>
        </w:tc>
      </w:tr>
      <w:tr w:rsidR="0053707C" w:rsidRPr="00011CA0" w14:paraId="36985A7F" w14:textId="77777777" w:rsidTr="003547AD">
        <w:trPr>
          <w:gridBefore w:val="1"/>
          <w:gridAfter w:val="2"/>
          <w:wBefore w:w="175" w:type="dxa"/>
          <w:wAfter w:w="255" w:type="dxa"/>
          <w:trHeight w:val="2466"/>
        </w:trPr>
        <w:tc>
          <w:tcPr>
            <w:tcW w:w="9635" w:type="dxa"/>
            <w:gridSpan w:val="32"/>
            <w:tcBorders>
              <w:top w:val="nil"/>
              <w:bottom w:val="single" w:sz="12" w:space="0" w:color="auto"/>
            </w:tcBorders>
          </w:tcPr>
          <w:p w14:paraId="43EE9ACC" w14:textId="77777777" w:rsidR="0053707C" w:rsidRPr="00F77B47" w:rsidRDefault="0053707C" w:rsidP="0053707C">
            <w:pPr>
              <w:pStyle w:val="Default"/>
              <w:jc w:val="both"/>
              <w:rPr>
                <w:sz w:val="20"/>
                <w:szCs w:val="20"/>
              </w:rPr>
            </w:pPr>
            <w:r w:rsidRPr="00F77B47">
              <w:rPr>
                <w:sz w:val="20"/>
                <w:szCs w:val="20"/>
              </w:rPr>
              <w:t xml:space="preserve">Cílem předmětu je představení základních statistických metod používaných při zpracování měření v technické praxi. Na přednášce se studenti seznámí s důležitými statistickými metodami a v semináři se je naučí používat na generovaných datech. Obsah předmětu tvoří tyto tematické celky (předmět se učí v rozsahu </w:t>
            </w:r>
            <w:r>
              <w:rPr>
                <w:sz w:val="20"/>
                <w:szCs w:val="20"/>
              </w:rPr>
              <w:t>2</w:t>
            </w:r>
            <w:r w:rsidRPr="00F77B47">
              <w:rPr>
                <w:sz w:val="20"/>
                <w:szCs w:val="20"/>
              </w:rPr>
              <w:t>p+</w:t>
            </w:r>
            <w:r>
              <w:rPr>
                <w:sz w:val="20"/>
                <w:szCs w:val="20"/>
              </w:rPr>
              <w:t>2</w:t>
            </w:r>
            <w:r w:rsidRPr="00F77B47">
              <w:rPr>
                <w:sz w:val="20"/>
                <w:szCs w:val="20"/>
              </w:rPr>
              <w:t>s</w:t>
            </w:r>
            <w:r w:rsidRPr="00A26BB7">
              <w:rPr>
                <w:sz w:val="20"/>
                <w:szCs w:val="20"/>
              </w:rPr>
              <w:t>+</w:t>
            </w:r>
            <w:r w:rsidRPr="00F77B47">
              <w:rPr>
                <w:sz w:val="20"/>
                <w:szCs w:val="20"/>
              </w:rPr>
              <w:t xml:space="preserve">0l jednou za dva týdny, proto je celků 7): </w:t>
            </w:r>
          </w:p>
          <w:p w14:paraId="33B56A8A"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 xml:space="preserve">Normální rozdělení, testování normality. </w:t>
            </w:r>
          </w:p>
          <w:p w14:paraId="51C4EF39"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 xml:space="preserve">Testování statistických hypotéz. </w:t>
            </w:r>
          </w:p>
          <w:p w14:paraId="0B1A354D"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 xml:space="preserve">Lineární regrese. </w:t>
            </w:r>
          </w:p>
          <w:p w14:paraId="077B8B6A"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 xml:space="preserve">Nelineární regrese. </w:t>
            </w:r>
          </w:p>
          <w:p w14:paraId="29A01D14"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 xml:space="preserve">Analýza rozptylu (ANOVA). </w:t>
            </w:r>
          </w:p>
          <w:p w14:paraId="7E884B3F"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Neparametrické metody.</w:t>
            </w:r>
          </w:p>
          <w:p w14:paraId="4DBBBEED"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Plánování experimentu.</w:t>
            </w:r>
          </w:p>
        </w:tc>
      </w:tr>
      <w:tr w:rsidR="0053707C" w:rsidRPr="00011CA0" w14:paraId="747B35BC" w14:textId="77777777" w:rsidTr="003547AD">
        <w:trPr>
          <w:gridBefore w:val="1"/>
          <w:gridAfter w:val="2"/>
          <w:wBefore w:w="175" w:type="dxa"/>
          <w:wAfter w:w="255" w:type="dxa"/>
          <w:trHeight w:val="265"/>
        </w:trPr>
        <w:tc>
          <w:tcPr>
            <w:tcW w:w="3559" w:type="dxa"/>
            <w:gridSpan w:val="6"/>
            <w:tcBorders>
              <w:top w:val="nil"/>
            </w:tcBorders>
            <w:shd w:val="clear" w:color="auto" w:fill="F7CAAC"/>
          </w:tcPr>
          <w:p w14:paraId="0DD49028" w14:textId="77777777" w:rsidR="0053707C" w:rsidRPr="00F77B47" w:rsidRDefault="0053707C" w:rsidP="0053707C">
            <w:pPr>
              <w:jc w:val="both"/>
              <w:rPr>
                <w:rFonts w:cs="Arial"/>
              </w:rPr>
            </w:pPr>
            <w:r w:rsidRPr="00F77B47">
              <w:rPr>
                <w:b/>
                <w:bCs/>
              </w:rPr>
              <w:t>Studijní literatura a studijní pomůcky</w:t>
            </w:r>
          </w:p>
        </w:tc>
        <w:tc>
          <w:tcPr>
            <w:tcW w:w="6076" w:type="dxa"/>
            <w:gridSpan w:val="26"/>
            <w:tcBorders>
              <w:top w:val="nil"/>
              <w:bottom w:val="nil"/>
            </w:tcBorders>
          </w:tcPr>
          <w:p w14:paraId="2EAB1617" w14:textId="77777777" w:rsidR="0053707C" w:rsidRPr="00F77B47" w:rsidRDefault="0053707C" w:rsidP="0053707C">
            <w:pPr>
              <w:jc w:val="both"/>
              <w:rPr>
                <w:rFonts w:cs="Arial"/>
              </w:rPr>
            </w:pPr>
          </w:p>
        </w:tc>
      </w:tr>
      <w:tr w:rsidR="0053707C" w:rsidRPr="00F82294" w14:paraId="6C5B6637" w14:textId="77777777" w:rsidTr="003547AD">
        <w:trPr>
          <w:gridBefore w:val="1"/>
          <w:gridAfter w:val="2"/>
          <w:wBefore w:w="175" w:type="dxa"/>
          <w:wAfter w:w="255" w:type="dxa"/>
          <w:trHeight w:val="1497"/>
        </w:trPr>
        <w:tc>
          <w:tcPr>
            <w:tcW w:w="9635" w:type="dxa"/>
            <w:gridSpan w:val="32"/>
            <w:tcBorders>
              <w:top w:val="nil"/>
            </w:tcBorders>
          </w:tcPr>
          <w:p w14:paraId="35C97525" w14:textId="77777777" w:rsidR="0053707C" w:rsidRPr="00F77B47" w:rsidRDefault="0053707C" w:rsidP="0053707C">
            <w:pPr>
              <w:jc w:val="both"/>
            </w:pPr>
            <w:r w:rsidRPr="00F77B47">
              <w:rPr>
                <w:u w:val="single"/>
              </w:rPr>
              <w:t>Povinná literatura</w:t>
            </w:r>
            <w:r w:rsidRPr="00F77B47">
              <w:t>:</w:t>
            </w:r>
          </w:p>
          <w:p w14:paraId="0C9FCC0F" w14:textId="77777777" w:rsidR="0053707C" w:rsidRPr="00F77B47" w:rsidRDefault="0053707C" w:rsidP="0053707C">
            <w:pPr>
              <w:jc w:val="both"/>
            </w:pPr>
            <w:r w:rsidRPr="00F77B47">
              <w:rPr>
                <w:caps/>
              </w:rPr>
              <w:t>Meloun,</w:t>
            </w:r>
            <w:r w:rsidRPr="00F77B47">
              <w:t xml:space="preserve"> M. Statistické zpracování experimentálních dat. Praha: Plus, 1994. ISBN 80-85297-56-6.</w:t>
            </w:r>
          </w:p>
          <w:p w14:paraId="69641717" w14:textId="77777777" w:rsidR="0053707C" w:rsidRPr="00F77B47" w:rsidRDefault="0053707C" w:rsidP="0053707C">
            <w:pPr>
              <w:jc w:val="both"/>
            </w:pPr>
            <w:r w:rsidRPr="00F77B47">
              <w:rPr>
                <w:caps/>
              </w:rPr>
              <w:t>Neubauer, J., Sedlačík, M., Kříž,</w:t>
            </w:r>
            <w:r w:rsidRPr="00F77B47">
              <w:t xml:space="preserve"> O. Základy statistiky. Aplikace v technických a ekonomických oborech. 2. roz. vyd. Praha: Grada, 2016. ISBN 978-80-247-5786-5.</w:t>
            </w:r>
          </w:p>
          <w:p w14:paraId="3FD6BDAC" w14:textId="77777777" w:rsidR="0053707C" w:rsidRPr="00F77B47" w:rsidRDefault="0053707C" w:rsidP="0053707C">
            <w:pPr>
              <w:jc w:val="both"/>
            </w:pPr>
            <w:r w:rsidRPr="00F77B47">
              <w:rPr>
                <w:caps/>
              </w:rPr>
              <w:t>Lepš, J., Šmilauer,</w:t>
            </w:r>
            <w:r w:rsidRPr="00F77B47">
              <w:t xml:space="preserve"> P. Biostatistika. Praha: EPISTEME, 2016. ISBN 978-80-7394-587-9.</w:t>
            </w:r>
          </w:p>
          <w:p w14:paraId="2C37540A" w14:textId="77777777" w:rsidR="0053707C" w:rsidRPr="00F77B47" w:rsidRDefault="0053707C" w:rsidP="0053707C">
            <w:pPr>
              <w:jc w:val="both"/>
            </w:pPr>
            <w:r w:rsidRPr="00F77B47">
              <w:rPr>
                <w:caps/>
                <w:color w:val="000000"/>
                <w:shd w:val="clear" w:color="auto" w:fill="FFFFFF"/>
              </w:rPr>
              <w:t>M</w:t>
            </w:r>
            <w:r w:rsidRPr="00F77B47">
              <w:rPr>
                <w:color w:val="000000"/>
                <w:shd w:val="clear" w:color="auto" w:fill="FFFFFF"/>
              </w:rPr>
              <w:t>c</w:t>
            </w:r>
            <w:r w:rsidRPr="00F77B47">
              <w:rPr>
                <w:caps/>
                <w:color w:val="000000"/>
                <w:shd w:val="clear" w:color="auto" w:fill="FFFFFF"/>
              </w:rPr>
              <w:t>Clave, </w:t>
            </w:r>
            <w:proofErr w:type="gramStart"/>
            <w:r w:rsidRPr="00F77B47">
              <w:rPr>
                <w:caps/>
                <w:color w:val="000000"/>
                <w:shd w:val="clear" w:color="auto" w:fill="FFFFFF"/>
              </w:rPr>
              <w:t>J.T.</w:t>
            </w:r>
            <w:proofErr w:type="gramEnd"/>
            <w:r w:rsidRPr="00F77B47">
              <w:rPr>
                <w:caps/>
                <w:color w:val="000000"/>
                <w:shd w:val="clear" w:color="auto" w:fill="FFFFFF"/>
              </w:rPr>
              <w:t>, Sincich, T.T.</w:t>
            </w:r>
            <w:r w:rsidRPr="00F77B47">
              <w:rPr>
                <w:color w:val="000000"/>
                <w:shd w:val="clear" w:color="auto" w:fill="FFFFFF"/>
              </w:rPr>
              <w:t> </w:t>
            </w:r>
            <w:r w:rsidRPr="00F77B47">
              <w:rPr>
                <w:iCs/>
                <w:color w:val="000000"/>
                <w:shd w:val="clear" w:color="auto" w:fill="FFFFFF"/>
              </w:rPr>
              <w:t>Statistics</w:t>
            </w:r>
            <w:r w:rsidRPr="00F77B47">
              <w:rPr>
                <w:color w:val="000000"/>
                <w:shd w:val="clear" w:color="auto" w:fill="FFFFFF"/>
              </w:rPr>
              <w:t>. Cambridge: Pearson Publishing, 2012</w:t>
            </w:r>
            <w:r w:rsidRPr="00F77B47">
              <w:rPr>
                <w:rStyle w:val="xa-size-base"/>
                <w:rFonts w:eastAsiaTheme="majorEastAsia"/>
                <w:color w:val="000000"/>
                <w:shd w:val="clear" w:color="auto" w:fill="FFFFFF"/>
              </w:rPr>
              <w:t>. ISBN</w:t>
            </w:r>
            <w:r w:rsidRPr="00F77B47">
              <w:rPr>
                <w:color w:val="000000"/>
                <w:shd w:val="clear" w:color="auto" w:fill="FFFFFF"/>
              </w:rPr>
              <w:t> </w:t>
            </w:r>
            <w:r w:rsidRPr="00F77B47">
              <w:rPr>
                <w:rStyle w:val="xa-size-base"/>
                <w:rFonts w:eastAsiaTheme="majorEastAsia"/>
                <w:color w:val="000000"/>
                <w:shd w:val="clear" w:color="auto" w:fill="FFFFFF"/>
              </w:rPr>
              <w:t>0321755936</w:t>
            </w:r>
            <w:r w:rsidRPr="00F77B47">
              <w:rPr>
                <w:rStyle w:val="xa-size-base"/>
                <w:color w:val="000000"/>
                <w:shd w:val="clear" w:color="auto" w:fill="FFFFFF"/>
              </w:rPr>
              <w:t>.</w:t>
            </w:r>
            <w:r w:rsidRPr="00F77B47">
              <w:rPr>
                <w:color w:val="000000"/>
                <w:shd w:val="clear" w:color="auto" w:fill="FFFFFF"/>
              </w:rPr>
              <w:t> </w:t>
            </w:r>
          </w:p>
          <w:p w14:paraId="619FD454" w14:textId="77777777" w:rsidR="0053707C" w:rsidRPr="00F77B47" w:rsidRDefault="0053707C" w:rsidP="0053707C">
            <w:pPr>
              <w:jc w:val="both"/>
            </w:pPr>
          </w:p>
          <w:p w14:paraId="4BA18C68" w14:textId="77777777" w:rsidR="0053707C" w:rsidRPr="00F77B47" w:rsidRDefault="0053707C" w:rsidP="0053707C">
            <w:pPr>
              <w:jc w:val="both"/>
            </w:pPr>
            <w:r w:rsidRPr="00F77B47">
              <w:rPr>
                <w:u w:val="single"/>
              </w:rPr>
              <w:t>Doporučená literatura</w:t>
            </w:r>
            <w:r w:rsidRPr="00F77B47">
              <w:t>:</w:t>
            </w:r>
          </w:p>
          <w:p w14:paraId="0F944F38" w14:textId="77777777" w:rsidR="0053707C" w:rsidRPr="00F77B47" w:rsidRDefault="0053707C" w:rsidP="0053707C">
            <w:pPr>
              <w:jc w:val="both"/>
            </w:pPr>
            <w:r w:rsidRPr="00F77B47">
              <w:rPr>
                <w:caps/>
              </w:rPr>
              <w:t>Budíková, M., Králová, M., Maroš, B</w:t>
            </w:r>
            <w:r w:rsidRPr="00F77B47">
              <w:t>. Průvodce základními statistickými metodami. Praha: Grada, 2010. ISBN 978-80-247-3243-5.</w:t>
            </w:r>
          </w:p>
          <w:p w14:paraId="47AFDE3A" w14:textId="77777777" w:rsidR="0053707C" w:rsidRPr="00F77B47" w:rsidRDefault="0053707C" w:rsidP="0053707C">
            <w:pPr>
              <w:jc w:val="both"/>
              <w:rPr>
                <w:color w:val="000000"/>
                <w:shd w:val="clear" w:color="auto" w:fill="FFFFFF"/>
              </w:rPr>
            </w:pPr>
            <w:r w:rsidRPr="00F77B47">
              <w:rPr>
                <w:caps/>
                <w:color w:val="000000"/>
                <w:shd w:val="clear" w:color="auto" w:fill="FFFFFF"/>
              </w:rPr>
              <w:t>Anděl, J.</w:t>
            </w:r>
            <w:r w:rsidRPr="00F77B47">
              <w:rPr>
                <w:color w:val="000000"/>
                <w:shd w:val="clear" w:color="auto" w:fill="FFFFFF"/>
              </w:rPr>
              <w:t> </w:t>
            </w:r>
            <w:r w:rsidRPr="00F77B47">
              <w:rPr>
                <w:iCs/>
                <w:color w:val="000000"/>
                <w:shd w:val="clear" w:color="auto" w:fill="FFFFFF"/>
              </w:rPr>
              <w:t>Základy matematické statistiky</w:t>
            </w:r>
            <w:r w:rsidRPr="00F77B47">
              <w:rPr>
                <w:color w:val="000000"/>
                <w:shd w:val="clear" w:color="auto" w:fill="FFFFFF"/>
              </w:rPr>
              <w:t>. Praha: MatfyzPress, 2011. ISBN 9788073781620.</w:t>
            </w:r>
          </w:p>
          <w:p w14:paraId="40ED2A77" w14:textId="77777777" w:rsidR="0053707C" w:rsidRPr="00F77B47" w:rsidRDefault="0053707C" w:rsidP="0053707C">
            <w:pPr>
              <w:jc w:val="both"/>
            </w:pPr>
            <w:r w:rsidRPr="00F77B47">
              <w:rPr>
                <w:caps/>
              </w:rPr>
              <w:t>Freedman, D., Pisani, R</w:t>
            </w:r>
            <w:r w:rsidRPr="00F77B47">
              <w:t xml:space="preserve">. Statistics. 4th </w:t>
            </w:r>
            <w:proofErr w:type="gramStart"/>
            <w:r w:rsidRPr="00F77B47">
              <w:t>Ed. W.W.</w:t>
            </w:r>
            <w:proofErr w:type="gramEnd"/>
            <w:r w:rsidRPr="00F77B47">
              <w:t xml:space="preserve"> Norton &amp; Company, 2007. ISBN 978-0393929720.</w:t>
            </w:r>
          </w:p>
          <w:p w14:paraId="6582F770" w14:textId="77777777" w:rsidR="0053707C" w:rsidRPr="00F77B47" w:rsidRDefault="0053707C" w:rsidP="0053707C">
            <w:pPr>
              <w:jc w:val="both"/>
            </w:pPr>
            <w:r w:rsidRPr="00F77B47">
              <w:rPr>
                <w:caps/>
                <w:color w:val="000000"/>
                <w:shd w:val="clear" w:color="auto" w:fill="FFFFFF"/>
              </w:rPr>
              <w:t xml:space="preserve">Witte, </w:t>
            </w:r>
            <w:proofErr w:type="gramStart"/>
            <w:r w:rsidRPr="00F77B47">
              <w:rPr>
                <w:caps/>
                <w:color w:val="000000"/>
                <w:shd w:val="clear" w:color="auto" w:fill="FFFFFF"/>
              </w:rPr>
              <w:t>R.S.</w:t>
            </w:r>
            <w:proofErr w:type="gramEnd"/>
            <w:r w:rsidRPr="00F77B47">
              <w:rPr>
                <w:caps/>
                <w:color w:val="000000"/>
                <w:shd w:val="clear" w:color="auto" w:fill="FFFFFF"/>
              </w:rPr>
              <w:t>, Witte, J.S.</w:t>
            </w:r>
            <w:r w:rsidRPr="00F77B47">
              <w:rPr>
                <w:color w:val="000000"/>
                <w:shd w:val="clear" w:color="auto" w:fill="FFFFFF"/>
              </w:rPr>
              <w:t> </w:t>
            </w:r>
            <w:r w:rsidRPr="00F77B47">
              <w:rPr>
                <w:iCs/>
                <w:color w:val="000000"/>
                <w:shd w:val="clear" w:color="auto" w:fill="FFFFFF"/>
              </w:rPr>
              <w:t>Statistics</w:t>
            </w:r>
            <w:r w:rsidRPr="00F77B47">
              <w:rPr>
                <w:color w:val="000000"/>
                <w:shd w:val="clear" w:color="auto" w:fill="FFFFFF"/>
              </w:rPr>
              <w:t>. New York, 2009. ISBN 978-0470392225.</w:t>
            </w:r>
          </w:p>
        </w:tc>
      </w:tr>
      <w:tr w:rsidR="0053707C" w:rsidRPr="00011CA0" w14:paraId="403EA256" w14:textId="77777777" w:rsidTr="003547AD">
        <w:trPr>
          <w:gridBefore w:val="1"/>
          <w:gridAfter w:val="2"/>
          <w:wBefore w:w="175" w:type="dxa"/>
          <w:wAfter w:w="255" w:type="dxa"/>
        </w:trPr>
        <w:tc>
          <w:tcPr>
            <w:tcW w:w="9635" w:type="dxa"/>
            <w:gridSpan w:val="32"/>
            <w:tcBorders>
              <w:top w:val="single" w:sz="12" w:space="0" w:color="auto"/>
              <w:left w:val="single" w:sz="2" w:space="0" w:color="auto"/>
              <w:bottom w:val="single" w:sz="2" w:space="0" w:color="auto"/>
              <w:right w:val="single" w:sz="2" w:space="0" w:color="auto"/>
            </w:tcBorders>
            <w:shd w:val="clear" w:color="auto" w:fill="F7CAAC"/>
          </w:tcPr>
          <w:p w14:paraId="096D46B7" w14:textId="77777777" w:rsidR="0053707C" w:rsidRPr="00F77B47" w:rsidRDefault="0053707C" w:rsidP="0053707C">
            <w:pPr>
              <w:jc w:val="center"/>
              <w:rPr>
                <w:b/>
                <w:bCs/>
              </w:rPr>
            </w:pPr>
            <w:r w:rsidRPr="00F77B47">
              <w:rPr>
                <w:b/>
                <w:bCs/>
              </w:rPr>
              <w:t>Informace ke kombinované nebo distanční formě</w:t>
            </w:r>
          </w:p>
        </w:tc>
      </w:tr>
      <w:tr w:rsidR="0053707C" w:rsidRPr="00011CA0" w14:paraId="7A889B15" w14:textId="77777777" w:rsidTr="003547AD">
        <w:trPr>
          <w:gridBefore w:val="1"/>
          <w:gridAfter w:val="2"/>
          <w:wBefore w:w="175" w:type="dxa"/>
          <w:wAfter w:w="255" w:type="dxa"/>
        </w:trPr>
        <w:tc>
          <w:tcPr>
            <w:tcW w:w="4664" w:type="dxa"/>
            <w:gridSpan w:val="10"/>
            <w:tcBorders>
              <w:top w:val="single" w:sz="2" w:space="0" w:color="auto"/>
            </w:tcBorders>
            <w:shd w:val="clear" w:color="auto" w:fill="F7CAAC"/>
          </w:tcPr>
          <w:p w14:paraId="3DE69E80" w14:textId="77777777" w:rsidR="0053707C" w:rsidRPr="00F77B47" w:rsidRDefault="0053707C" w:rsidP="0053707C">
            <w:pPr>
              <w:jc w:val="both"/>
              <w:rPr>
                <w:rFonts w:cs="Arial"/>
              </w:rPr>
            </w:pPr>
            <w:r w:rsidRPr="00F77B47">
              <w:rPr>
                <w:b/>
                <w:bCs/>
              </w:rPr>
              <w:t>Rozsah konzultací (soustředění)</w:t>
            </w:r>
          </w:p>
        </w:tc>
        <w:tc>
          <w:tcPr>
            <w:tcW w:w="870" w:type="dxa"/>
            <w:gridSpan w:val="4"/>
            <w:tcBorders>
              <w:top w:val="single" w:sz="2" w:space="0" w:color="auto"/>
            </w:tcBorders>
          </w:tcPr>
          <w:p w14:paraId="535B657F" w14:textId="75BF4F1C" w:rsidR="0053707C" w:rsidRPr="00F77B47" w:rsidRDefault="00A60F96" w:rsidP="0053707C">
            <w:pPr>
              <w:jc w:val="center"/>
              <w:rPr>
                <w:rFonts w:cs="Arial"/>
              </w:rPr>
            </w:pPr>
            <w:r>
              <w:rPr>
                <w:rFonts w:cs="Arial"/>
              </w:rPr>
              <w:t>8</w:t>
            </w:r>
          </w:p>
        </w:tc>
        <w:tc>
          <w:tcPr>
            <w:tcW w:w="4101" w:type="dxa"/>
            <w:gridSpan w:val="18"/>
            <w:tcBorders>
              <w:top w:val="single" w:sz="2" w:space="0" w:color="auto"/>
            </w:tcBorders>
            <w:shd w:val="clear" w:color="auto" w:fill="F7CAAC"/>
          </w:tcPr>
          <w:p w14:paraId="7451A089" w14:textId="77777777" w:rsidR="0053707C" w:rsidRPr="00F77B47" w:rsidRDefault="0053707C" w:rsidP="0053707C">
            <w:pPr>
              <w:jc w:val="both"/>
              <w:rPr>
                <w:b/>
                <w:bCs/>
              </w:rPr>
            </w:pPr>
            <w:r w:rsidRPr="00F77B47">
              <w:rPr>
                <w:b/>
                <w:bCs/>
              </w:rPr>
              <w:t xml:space="preserve">hodin </w:t>
            </w:r>
          </w:p>
        </w:tc>
      </w:tr>
      <w:tr w:rsidR="0053707C" w:rsidRPr="00011CA0" w14:paraId="079DFF22" w14:textId="77777777" w:rsidTr="003547AD">
        <w:trPr>
          <w:gridBefore w:val="1"/>
          <w:gridAfter w:val="2"/>
          <w:wBefore w:w="175" w:type="dxa"/>
          <w:wAfter w:w="255" w:type="dxa"/>
        </w:trPr>
        <w:tc>
          <w:tcPr>
            <w:tcW w:w="9635" w:type="dxa"/>
            <w:gridSpan w:val="32"/>
            <w:shd w:val="clear" w:color="auto" w:fill="F7CAAC"/>
          </w:tcPr>
          <w:p w14:paraId="65B26372" w14:textId="77777777" w:rsidR="0053707C" w:rsidRPr="00F77B47" w:rsidRDefault="0053707C" w:rsidP="0053707C">
            <w:pPr>
              <w:jc w:val="both"/>
              <w:rPr>
                <w:b/>
                <w:bCs/>
              </w:rPr>
            </w:pPr>
            <w:r w:rsidRPr="00F77B47">
              <w:rPr>
                <w:b/>
                <w:bCs/>
              </w:rPr>
              <w:t>Informace o způsobu kontaktu s vyučujícím</w:t>
            </w:r>
          </w:p>
        </w:tc>
      </w:tr>
      <w:tr w:rsidR="0053707C" w:rsidRPr="00011CA0" w14:paraId="4F9C6D19" w14:textId="77777777" w:rsidTr="003547AD">
        <w:trPr>
          <w:gridBefore w:val="1"/>
          <w:gridAfter w:val="2"/>
          <w:wBefore w:w="175" w:type="dxa"/>
          <w:wAfter w:w="255" w:type="dxa"/>
          <w:trHeight w:val="722"/>
        </w:trPr>
        <w:tc>
          <w:tcPr>
            <w:tcW w:w="9635" w:type="dxa"/>
            <w:gridSpan w:val="32"/>
          </w:tcPr>
          <w:p w14:paraId="53517259" w14:textId="77777777" w:rsidR="0053707C" w:rsidRPr="00F77B47" w:rsidRDefault="0053707C" w:rsidP="0053707C">
            <w:pPr>
              <w:jc w:val="both"/>
            </w:pPr>
            <w:r w:rsidRPr="00F77B47">
              <w:t>Studentům budou určeny části učiva k samostatnému nastudování. Kontrola samostatného studia bude provedena písemným testem. Dle potřeby jsou možné konzultace po emailové či telefonické dohodě.</w:t>
            </w:r>
          </w:p>
          <w:p w14:paraId="769CA69B" w14:textId="77777777" w:rsidR="0053707C" w:rsidRPr="00F77B47" w:rsidRDefault="0053707C" w:rsidP="0053707C">
            <w:pPr>
              <w:jc w:val="both"/>
            </w:pPr>
          </w:p>
          <w:p w14:paraId="72B0862F" w14:textId="77777777" w:rsidR="0053707C" w:rsidRPr="00F77B47" w:rsidRDefault="0053707C" w:rsidP="0053707C">
            <w:pPr>
              <w:jc w:val="both"/>
            </w:pPr>
            <w:r w:rsidRPr="00F77B47">
              <w:t xml:space="preserve">Možnosti komunikace s vyučujícím: </w:t>
            </w:r>
            <w:hyperlink r:id="rId81" w:history="1">
              <w:r w:rsidRPr="00F77B47">
                <w:rPr>
                  <w:rStyle w:val="Hypertextovodkaz"/>
                </w:rPr>
                <w:t>ponizil@utb.cz</w:t>
              </w:r>
            </w:hyperlink>
            <w:r w:rsidRPr="00F77B47">
              <w:t>, 576 035 114.</w:t>
            </w:r>
          </w:p>
          <w:p w14:paraId="7918BF45" w14:textId="77777777" w:rsidR="0053707C" w:rsidRPr="00F77B47" w:rsidRDefault="0053707C" w:rsidP="0053707C">
            <w:pPr>
              <w:jc w:val="both"/>
            </w:pPr>
          </w:p>
          <w:p w14:paraId="456EA032" w14:textId="77777777" w:rsidR="0053707C" w:rsidRPr="00F77B47" w:rsidRDefault="0053707C" w:rsidP="0053707C">
            <w:pPr>
              <w:jc w:val="both"/>
            </w:pPr>
          </w:p>
          <w:p w14:paraId="400467D2" w14:textId="77777777" w:rsidR="0053707C" w:rsidRPr="00F77B47" w:rsidRDefault="0053707C" w:rsidP="0053707C">
            <w:pPr>
              <w:jc w:val="both"/>
            </w:pPr>
          </w:p>
          <w:p w14:paraId="040FABF9" w14:textId="77777777" w:rsidR="0053707C" w:rsidRPr="00F77B47" w:rsidRDefault="0053707C" w:rsidP="0053707C">
            <w:pPr>
              <w:jc w:val="both"/>
            </w:pPr>
          </w:p>
          <w:p w14:paraId="68452A46" w14:textId="77777777" w:rsidR="0053707C" w:rsidRPr="00F77B47" w:rsidRDefault="0053707C" w:rsidP="0053707C">
            <w:pPr>
              <w:jc w:val="both"/>
            </w:pPr>
          </w:p>
          <w:p w14:paraId="4073AFD3" w14:textId="77777777" w:rsidR="0053707C" w:rsidRDefault="0053707C" w:rsidP="0053707C">
            <w:pPr>
              <w:jc w:val="both"/>
            </w:pPr>
          </w:p>
          <w:p w14:paraId="312CF6D0" w14:textId="77777777" w:rsidR="0053707C" w:rsidRDefault="0053707C" w:rsidP="0053707C">
            <w:pPr>
              <w:jc w:val="both"/>
            </w:pPr>
          </w:p>
          <w:p w14:paraId="25055624" w14:textId="77777777" w:rsidR="0053707C" w:rsidRPr="00F77B47" w:rsidRDefault="0053707C" w:rsidP="0053707C">
            <w:pPr>
              <w:jc w:val="both"/>
            </w:pPr>
          </w:p>
          <w:p w14:paraId="58C66EFB" w14:textId="77777777" w:rsidR="0053707C" w:rsidRPr="00F77B47" w:rsidRDefault="0053707C" w:rsidP="0053707C">
            <w:pPr>
              <w:jc w:val="both"/>
              <w:rPr>
                <w:rFonts w:cs="Arial"/>
              </w:rPr>
            </w:pPr>
          </w:p>
        </w:tc>
      </w:tr>
      <w:tr w:rsidR="0053707C" w14:paraId="37E3FE7A" w14:textId="77777777" w:rsidTr="003547AD">
        <w:trPr>
          <w:gridAfter w:val="3"/>
          <w:wAfter w:w="289" w:type="dxa"/>
        </w:trPr>
        <w:tc>
          <w:tcPr>
            <w:tcW w:w="9776" w:type="dxa"/>
            <w:gridSpan w:val="32"/>
            <w:tcBorders>
              <w:bottom w:val="double" w:sz="4" w:space="0" w:color="auto"/>
            </w:tcBorders>
            <w:shd w:val="clear" w:color="auto" w:fill="BDD6EE"/>
          </w:tcPr>
          <w:p w14:paraId="3F1230B9" w14:textId="77777777" w:rsidR="0053707C" w:rsidRDefault="0053707C" w:rsidP="0053707C">
            <w:pPr>
              <w:jc w:val="both"/>
              <w:rPr>
                <w:b/>
                <w:sz w:val="28"/>
              </w:rPr>
            </w:pPr>
            <w:r>
              <w:lastRenderedPageBreak/>
              <w:br w:type="page"/>
            </w:r>
            <w:r>
              <w:rPr>
                <w:b/>
                <w:sz w:val="28"/>
              </w:rPr>
              <w:t>B-III – Charakteristika studijního předmětu</w:t>
            </w:r>
          </w:p>
        </w:tc>
      </w:tr>
      <w:tr w:rsidR="0053707C" w14:paraId="59B78E77" w14:textId="77777777" w:rsidTr="003547AD">
        <w:trPr>
          <w:gridAfter w:val="3"/>
          <w:wAfter w:w="289" w:type="dxa"/>
        </w:trPr>
        <w:tc>
          <w:tcPr>
            <w:tcW w:w="3210" w:type="dxa"/>
            <w:gridSpan w:val="5"/>
            <w:tcBorders>
              <w:top w:val="double" w:sz="4" w:space="0" w:color="auto"/>
            </w:tcBorders>
            <w:shd w:val="clear" w:color="auto" w:fill="F7CAAC"/>
          </w:tcPr>
          <w:p w14:paraId="40A65CEC" w14:textId="77777777" w:rsidR="0053707C" w:rsidRDefault="0053707C" w:rsidP="0053707C">
            <w:pPr>
              <w:jc w:val="both"/>
              <w:rPr>
                <w:b/>
              </w:rPr>
            </w:pPr>
            <w:r>
              <w:rPr>
                <w:b/>
              </w:rPr>
              <w:t>Název studijního předmětu</w:t>
            </w:r>
          </w:p>
        </w:tc>
        <w:tc>
          <w:tcPr>
            <w:tcW w:w="6566" w:type="dxa"/>
            <w:gridSpan w:val="27"/>
            <w:tcBorders>
              <w:top w:val="double" w:sz="4" w:space="0" w:color="auto"/>
            </w:tcBorders>
          </w:tcPr>
          <w:p w14:paraId="494791F7" w14:textId="77777777" w:rsidR="0053707C" w:rsidRPr="00900F3D" w:rsidRDefault="0053707C" w:rsidP="0053707C">
            <w:pPr>
              <w:jc w:val="both"/>
              <w:rPr>
                <w:b/>
              </w:rPr>
            </w:pPr>
            <w:bookmarkStart w:id="32" w:name="Akad_dov_v_ang"/>
            <w:bookmarkEnd w:id="32"/>
            <w:r w:rsidRPr="00900F3D">
              <w:rPr>
                <w:b/>
              </w:rPr>
              <w:t>Akademické dovednosti v angličtině</w:t>
            </w:r>
          </w:p>
        </w:tc>
      </w:tr>
      <w:tr w:rsidR="0053707C" w14:paraId="1A555711" w14:textId="77777777" w:rsidTr="003547AD">
        <w:trPr>
          <w:gridAfter w:val="3"/>
          <w:wAfter w:w="289" w:type="dxa"/>
        </w:trPr>
        <w:tc>
          <w:tcPr>
            <w:tcW w:w="3210" w:type="dxa"/>
            <w:gridSpan w:val="5"/>
            <w:shd w:val="clear" w:color="auto" w:fill="F7CAAC"/>
          </w:tcPr>
          <w:p w14:paraId="71E14DFC" w14:textId="77777777" w:rsidR="0053707C" w:rsidRDefault="0053707C" w:rsidP="0053707C">
            <w:pPr>
              <w:jc w:val="both"/>
              <w:rPr>
                <w:b/>
              </w:rPr>
            </w:pPr>
            <w:r>
              <w:rPr>
                <w:b/>
              </w:rPr>
              <w:t>Typ předmětu</w:t>
            </w:r>
          </w:p>
        </w:tc>
        <w:tc>
          <w:tcPr>
            <w:tcW w:w="3339" w:type="dxa"/>
            <w:gridSpan w:val="16"/>
          </w:tcPr>
          <w:p w14:paraId="6B79A5D2" w14:textId="77777777" w:rsidR="0053707C" w:rsidRDefault="0053707C" w:rsidP="0053707C">
            <w:r>
              <w:t>povinně volitelný</w:t>
            </w:r>
          </w:p>
        </w:tc>
        <w:tc>
          <w:tcPr>
            <w:tcW w:w="2633" w:type="dxa"/>
            <w:gridSpan w:val="9"/>
            <w:shd w:val="clear" w:color="auto" w:fill="F7CAAC"/>
          </w:tcPr>
          <w:p w14:paraId="34DB4B12" w14:textId="77777777" w:rsidR="0053707C" w:rsidRDefault="0053707C" w:rsidP="0053707C">
            <w:pPr>
              <w:jc w:val="both"/>
            </w:pPr>
            <w:r>
              <w:rPr>
                <w:b/>
              </w:rPr>
              <w:t>doporučený ročník / semestr</w:t>
            </w:r>
          </w:p>
        </w:tc>
        <w:tc>
          <w:tcPr>
            <w:tcW w:w="594" w:type="dxa"/>
            <w:gridSpan w:val="2"/>
          </w:tcPr>
          <w:p w14:paraId="5BDBCD06" w14:textId="77777777" w:rsidR="0053707C" w:rsidRDefault="0053707C" w:rsidP="0053707C">
            <w:pPr>
              <w:jc w:val="both"/>
            </w:pPr>
            <w:r>
              <w:t>2/ZS</w:t>
            </w:r>
          </w:p>
        </w:tc>
      </w:tr>
      <w:tr w:rsidR="0053707C" w14:paraId="329443FB" w14:textId="77777777" w:rsidTr="003547AD">
        <w:trPr>
          <w:gridAfter w:val="3"/>
          <w:wAfter w:w="289" w:type="dxa"/>
        </w:trPr>
        <w:tc>
          <w:tcPr>
            <w:tcW w:w="3210" w:type="dxa"/>
            <w:gridSpan w:val="5"/>
            <w:shd w:val="clear" w:color="auto" w:fill="F7CAAC"/>
          </w:tcPr>
          <w:p w14:paraId="56F9F2A1" w14:textId="77777777" w:rsidR="0053707C" w:rsidRDefault="0053707C" w:rsidP="0053707C">
            <w:pPr>
              <w:jc w:val="both"/>
              <w:rPr>
                <w:b/>
              </w:rPr>
            </w:pPr>
            <w:r>
              <w:rPr>
                <w:b/>
              </w:rPr>
              <w:t>Rozsah studijního předmětu</w:t>
            </w:r>
          </w:p>
        </w:tc>
        <w:tc>
          <w:tcPr>
            <w:tcW w:w="1666" w:type="dxa"/>
            <w:gridSpan w:val="8"/>
          </w:tcPr>
          <w:p w14:paraId="4DDDE0F4" w14:textId="77777777" w:rsidR="0053707C" w:rsidRDefault="0053707C" w:rsidP="0053707C">
            <w:pPr>
              <w:jc w:val="both"/>
            </w:pPr>
            <w:r>
              <w:t>0p+28s+0l</w:t>
            </w:r>
          </w:p>
        </w:tc>
        <w:tc>
          <w:tcPr>
            <w:tcW w:w="872" w:type="dxa"/>
            <w:gridSpan w:val="4"/>
            <w:shd w:val="clear" w:color="auto" w:fill="F7CAAC"/>
          </w:tcPr>
          <w:p w14:paraId="540BE202" w14:textId="77777777" w:rsidR="0053707C" w:rsidRDefault="0053707C" w:rsidP="0053707C">
            <w:pPr>
              <w:jc w:val="both"/>
              <w:rPr>
                <w:b/>
              </w:rPr>
            </w:pPr>
            <w:r>
              <w:rPr>
                <w:b/>
              </w:rPr>
              <w:t xml:space="preserve">hod. </w:t>
            </w:r>
          </w:p>
        </w:tc>
        <w:tc>
          <w:tcPr>
            <w:tcW w:w="801" w:type="dxa"/>
            <w:gridSpan w:val="4"/>
          </w:tcPr>
          <w:p w14:paraId="66EA39BF" w14:textId="77777777" w:rsidR="0053707C" w:rsidRDefault="0053707C" w:rsidP="0053707C">
            <w:pPr>
              <w:jc w:val="both"/>
            </w:pPr>
            <w:r>
              <w:t>28</w:t>
            </w:r>
          </w:p>
        </w:tc>
        <w:tc>
          <w:tcPr>
            <w:tcW w:w="2107" w:type="dxa"/>
            <w:gridSpan w:val="6"/>
            <w:shd w:val="clear" w:color="auto" w:fill="F7CAAC"/>
          </w:tcPr>
          <w:p w14:paraId="42B6381E" w14:textId="77777777" w:rsidR="0053707C" w:rsidRDefault="0053707C" w:rsidP="0053707C">
            <w:pPr>
              <w:jc w:val="both"/>
              <w:rPr>
                <w:b/>
              </w:rPr>
            </w:pPr>
            <w:r>
              <w:rPr>
                <w:b/>
              </w:rPr>
              <w:t>kreditů</w:t>
            </w:r>
          </w:p>
        </w:tc>
        <w:tc>
          <w:tcPr>
            <w:tcW w:w="1120" w:type="dxa"/>
            <w:gridSpan w:val="5"/>
          </w:tcPr>
          <w:p w14:paraId="6393A7AB" w14:textId="77777777" w:rsidR="0053707C" w:rsidRDefault="0053707C" w:rsidP="0053707C">
            <w:pPr>
              <w:jc w:val="both"/>
            </w:pPr>
            <w:r>
              <w:t>2</w:t>
            </w:r>
          </w:p>
        </w:tc>
      </w:tr>
      <w:tr w:rsidR="0053707C" w14:paraId="641DD86C" w14:textId="77777777" w:rsidTr="003547AD">
        <w:trPr>
          <w:gridAfter w:val="3"/>
          <w:wAfter w:w="289" w:type="dxa"/>
        </w:trPr>
        <w:tc>
          <w:tcPr>
            <w:tcW w:w="3210" w:type="dxa"/>
            <w:gridSpan w:val="5"/>
            <w:shd w:val="clear" w:color="auto" w:fill="F7CAAC"/>
          </w:tcPr>
          <w:p w14:paraId="7D00CD7F" w14:textId="77777777" w:rsidR="0053707C" w:rsidRDefault="0053707C" w:rsidP="0053707C">
            <w:pPr>
              <w:jc w:val="both"/>
              <w:rPr>
                <w:b/>
                <w:sz w:val="22"/>
              </w:rPr>
            </w:pPr>
            <w:r>
              <w:rPr>
                <w:b/>
              </w:rPr>
              <w:t>Prerekvizity, korekvizity, ekvivalence</w:t>
            </w:r>
          </w:p>
        </w:tc>
        <w:tc>
          <w:tcPr>
            <w:tcW w:w="6566" w:type="dxa"/>
            <w:gridSpan w:val="27"/>
          </w:tcPr>
          <w:p w14:paraId="22D86EC2" w14:textId="77777777" w:rsidR="0053707C" w:rsidRDefault="0053707C" w:rsidP="0053707C">
            <w:pPr>
              <w:jc w:val="both"/>
            </w:pPr>
          </w:p>
        </w:tc>
      </w:tr>
      <w:tr w:rsidR="0053707C" w14:paraId="0E8D7659" w14:textId="77777777" w:rsidTr="003547AD">
        <w:trPr>
          <w:gridAfter w:val="3"/>
          <w:wAfter w:w="289" w:type="dxa"/>
        </w:trPr>
        <w:tc>
          <w:tcPr>
            <w:tcW w:w="3210" w:type="dxa"/>
            <w:gridSpan w:val="5"/>
            <w:shd w:val="clear" w:color="auto" w:fill="F7CAAC"/>
          </w:tcPr>
          <w:p w14:paraId="6804A02B" w14:textId="77777777" w:rsidR="0053707C" w:rsidRDefault="0053707C" w:rsidP="0053707C">
            <w:pPr>
              <w:jc w:val="both"/>
              <w:rPr>
                <w:b/>
              </w:rPr>
            </w:pPr>
            <w:r>
              <w:rPr>
                <w:b/>
              </w:rPr>
              <w:t>Způsob ověření studijních výsledků</w:t>
            </w:r>
          </w:p>
        </w:tc>
        <w:tc>
          <w:tcPr>
            <w:tcW w:w="3339" w:type="dxa"/>
            <w:gridSpan w:val="16"/>
          </w:tcPr>
          <w:p w14:paraId="148171E8" w14:textId="77777777" w:rsidR="0053707C" w:rsidRDefault="0053707C" w:rsidP="0053707C">
            <w:pPr>
              <w:jc w:val="both"/>
            </w:pPr>
            <w:r>
              <w:t>klasifikovaný zápočet</w:t>
            </w:r>
          </w:p>
        </w:tc>
        <w:tc>
          <w:tcPr>
            <w:tcW w:w="1526" w:type="dxa"/>
            <w:gridSpan w:val="3"/>
            <w:shd w:val="clear" w:color="auto" w:fill="F7CAAC"/>
          </w:tcPr>
          <w:p w14:paraId="44FB946B" w14:textId="77777777" w:rsidR="0053707C" w:rsidRDefault="0053707C" w:rsidP="0053707C">
            <w:pPr>
              <w:jc w:val="both"/>
              <w:rPr>
                <w:b/>
              </w:rPr>
            </w:pPr>
            <w:r>
              <w:rPr>
                <w:b/>
              </w:rPr>
              <w:t>Forma výuky</w:t>
            </w:r>
          </w:p>
        </w:tc>
        <w:tc>
          <w:tcPr>
            <w:tcW w:w="1701" w:type="dxa"/>
            <w:gridSpan w:val="8"/>
          </w:tcPr>
          <w:p w14:paraId="02799D20" w14:textId="77777777" w:rsidR="0053707C" w:rsidRDefault="0053707C" w:rsidP="0053707C">
            <w:pPr>
              <w:jc w:val="both"/>
            </w:pPr>
            <w:r>
              <w:t>semináře</w:t>
            </w:r>
          </w:p>
        </w:tc>
      </w:tr>
      <w:tr w:rsidR="0053707C" w14:paraId="0C7F6C5A" w14:textId="77777777" w:rsidTr="003547AD">
        <w:trPr>
          <w:gridAfter w:val="3"/>
          <w:wAfter w:w="289" w:type="dxa"/>
        </w:trPr>
        <w:tc>
          <w:tcPr>
            <w:tcW w:w="3210" w:type="dxa"/>
            <w:gridSpan w:val="5"/>
            <w:shd w:val="clear" w:color="auto" w:fill="F7CAAC"/>
          </w:tcPr>
          <w:p w14:paraId="6401DDC5" w14:textId="77777777" w:rsidR="0053707C" w:rsidRDefault="0053707C" w:rsidP="0053707C">
            <w:pPr>
              <w:jc w:val="both"/>
              <w:rPr>
                <w:b/>
              </w:rPr>
            </w:pPr>
            <w:r>
              <w:rPr>
                <w:b/>
              </w:rPr>
              <w:t>Forma způsobu ověření studijních výsledků a další požadavky na studenta</w:t>
            </w:r>
          </w:p>
        </w:tc>
        <w:tc>
          <w:tcPr>
            <w:tcW w:w="6566" w:type="dxa"/>
            <w:gridSpan w:val="27"/>
            <w:tcBorders>
              <w:bottom w:val="single" w:sz="4" w:space="0" w:color="auto"/>
            </w:tcBorders>
          </w:tcPr>
          <w:p w14:paraId="36A5AA34" w14:textId="77777777" w:rsidR="0053707C" w:rsidRDefault="0053707C" w:rsidP="0053707C">
            <w:pPr>
              <w:jc w:val="both"/>
            </w:pPr>
            <w:r>
              <w:t>Práce studentů je průběžně sledována v hodinách. Každý student v průběhu semestru vypracuje krátký abstrakt jeho diplomové práce. Student musí splnit 80% účast na seminářích. Znalost angličtiny je na úrovni pokročilý B2+.</w:t>
            </w:r>
          </w:p>
        </w:tc>
      </w:tr>
      <w:tr w:rsidR="0053707C" w14:paraId="0468D477" w14:textId="77777777" w:rsidTr="003547AD">
        <w:trPr>
          <w:gridAfter w:val="3"/>
          <w:wAfter w:w="289" w:type="dxa"/>
          <w:trHeight w:val="197"/>
        </w:trPr>
        <w:tc>
          <w:tcPr>
            <w:tcW w:w="3210" w:type="dxa"/>
            <w:gridSpan w:val="5"/>
            <w:tcBorders>
              <w:top w:val="nil"/>
            </w:tcBorders>
            <w:shd w:val="clear" w:color="auto" w:fill="F7CAAC"/>
          </w:tcPr>
          <w:p w14:paraId="0F6C7BE9" w14:textId="77777777" w:rsidR="0053707C" w:rsidRDefault="0053707C" w:rsidP="0053707C">
            <w:pPr>
              <w:jc w:val="both"/>
              <w:rPr>
                <w:b/>
              </w:rPr>
            </w:pPr>
            <w:r>
              <w:rPr>
                <w:b/>
              </w:rPr>
              <w:t>Garant předmětu</w:t>
            </w:r>
          </w:p>
        </w:tc>
        <w:tc>
          <w:tcPr>
            <w:tcW w:w="6566" w:type="dxa"/>
            <w:gridSpan w:val="27"/>
            <w:tcBorders>
              <w:top w:val="single" w:sz="4" w:space="0" w:color="auto"/>
            </w:tcBorders>
          </w:tcPr>
          <w:p w14:paraId="4FDA4A7F" w14:textId="77777777" w:rsidR="0053707C" w:rsidRDefault="0053707C" w:rsidP="0053707C">
            <w:pPr>
              <w:jc w:val="both"/>
            </w:pPr>
          </w:p>
        </w:tc>
      </w:tr>
      <w:tr w:rsidR="0053707C" w14:paraId="59F74C17" w14:textId="77777777" w:rsidTr="003547AD">
        <w:trPr>
          <w:gridAfter w:val="3"/>
          <w:wAfter w:w="289" w:type="dxa"/>
          <w:trHeight w:val="243"/>
        </w:trPr>
        <w:tc>
          <w:tcPr>
            <w:tcW w:w="3210" w:type="dxa"/>
            <w:gridSpan w:val="5"/>
            <w:tcBorders>
              <w:top w:val="nil"/>
            </w:tcBorders>
            <w:shd w:val="clear" w:color="auto" w:fill="F7CAAC"/>
          </w:tcPr>
          <w:p w14:paraId="44AB830A" w14:textId="77777777" w:rsidR="0053707C" w:rsidRDefault="0053707C" w:rsidP="0053707C">
            <w:pPr>
              <w:jc w:val="both"/>
              <w:rPr>
                <w:b/>
              </w:rPr>
            </w:pPr>
            <w:r>
              <w:rPr>
                <w:b/>
              </w:rPr>
              <w:t>Zapojení garanta do výuky předmětu</w:t>
            </w:r>
          </w:p>
        </w:tc>
        <w:tc>
          <w:tcPr>
            <w:tcW w:w="6566" w:type="dxa"/>
            <w:gridSpan w:val="27"/>
            <w:tcBorders>
              <w:top w:val="nil"/>
            </w:tcBorders>
          </w:tcPr>
          <w:p w14:paraId="02CEFE1D" w14:textId="77777777" w:rsidR="0053707C" w:rsidRDefault="0053707C" w:rsidP="0053707C">
            <w:pPr>
              <w:jc w:val="both"/>
            </w:pPr>
          </w:p>
        </w:tc>
      </w:tr>
      <w:tr w:rsidR="0053707C" w14:paraId="0B72E604" w14:textId="77777777" w:rsidTr="003547AD">
        <w:trPr>
          <w:gridAfter w:val="3"/>
          <w:wAfter w:w="289" w:type="dxa"/>
        </w:trPr>
        <w:tc>
          <w:tcPr>
            <w:tcW w:w="3210" w:type="dxa"/>
            <w:gridSpan w:val="5"/>
            <w:shd w:val="clear" w:color="auto" w:fill="F7CAAC"/>
          </w:tcPr>
          <w:p w14:paraId="7F2EF8FA" w14:textId="77777777" w:rsidR="0053707C" w:rsidRDefault="0053707C" w:rsidP="0053707C">
            <w:pPr>
              <w:jc w:val="both"/>
              <w:rPr>
                <w:b/>
              </w:rPr>
            </w:pPr>
            <w:r>
              <w:rPr>
                <w:b/>
              </w:rPr>
              <w:t>Vyučující</w:t>
            </w:r>
          </w:p>
        </w:tc>
        <w:tc>
          <w:tcPr>
            <w:tcW w:w="6566" w:type="dxa"/>
            <w:gridSpan w:val="27"/>
            <w:tcBorders>
              <w:bottom w:val="nil"/>
            </w:tcBorders>
          </w:tcPr>
          <w:p w14:paraId="481291DF" w14:textId="77777777" w:rsidR="0053707C" w:rsidRDefault="0053707C" w:rsidP="0053707C">
            <w:pPr>
              <w:jc w:val="both"/>
            </w:pPr>
          </w:p>
        </w:tc>
      </w:tr>
      <w:tr w:rsidR="0053707C" w14:paraId="53D30850" w14:textId="77777777" w:rsidTr="003547AD">
        <w:trPr>
          <w:gridAfter w:val="3"/>
          <w:wAfter w:w="289" w:type="dxa"/>
          <w:trHeight w:val="206"/>
        </w:trPr>
        <w:tc>
          <w:tcPr>
            <w:tcW w:w="9776" w:type="dxa"/>
            <w:gridSpan w:val="32"/>
            <w:tcBorders>
              <w:top w:val="nil"/>
            </w:tcBorders>
          </w:tcPr>
          <w:p w14:paraId="51EEDE4D" w14:textId="77777777" w:rsidR="0053707C" w:rsidRDefault="0053707C" w:rsidP="0053707C">
            <w:pPr>
              <w:spacing w:before="60" w:after="60"/>
              <w:jc w:val="both"/>
            </w:pPr>
            <w:r w:rsidRPr="003F7A8B">
              <w:rPr>
                <w:i/>
              </w:rPr>
              <w:t>Předmět má pro zaměření SP doplňující charakter.</w:t>
            </w:r>
          </w:p>
        </w:tc>
      </w:tr>
      <w:tr w:rsidR="0053707C" w14:paraId="6D70A89B" w14:textId="77777777" w:rsidTr="003547AD">
        <w:trPr>
          <w:gridAfter w:val="3"/>
          <w:wAfter w:w="289" w:type="dxa"/>
        </w:trPr>
        <w:tc>
          <w:tcPr>
            <w:tcW w:w="3210" w:type="dxa"/>
            <w:gridSpan w:val="5"/>
            <w:shd w:val="clear" w:color="auto" w:fill="F7CAAC"/>
          </w:tcPr>
          <w:p w14:paraId="61F2C4D2" w14:textId="77777777" w:rsidR="0053707C" w:rsidRDefault="0053707C" w:rsidP="0053707C">
            <w:pPr>
              <w:jc w:val="both"/>
              <w:rPr>
                <w:b/>
              </w:rPr>
            </w:pPr>
            <w:r>
              <w:rPr>
                <w:b/>
              </w:rPr>
              <w:t>Stručná anotace předmětu</w:t>
            </w:r>
          </w:p>
        </w:tc>
        <w:tc>
          <w:tcPr>
            <w:tcW w:w="6566" w:type="dxa"/>
            <w:gridSpan w:val="27"/>
            <w:tcBorders>
              <w:bottom w:val="nil"/>
            </w:tcBorders>
          </w:tcPr>
          <w:p w14:paraId="39758B60" w14:textId="77777777" w:rsidR="0053707C" w:rsidRDefault="0053707C" w:rsidP="0053707C">
            <w:pPr>
              <w:jc w:val="both"/>
            </w:pPr>
          </w:p>
        </w:tc>
      </w:tr>
      <w:tr w:rsidR="0053707C" w14:paraId="4741CAB7" w14:textId="77777777" w:rsidTr="003547AD">
        <w:trPr>
          <w:gridAfter w:val="3"/>
          <w:wAfter w:w="289" w:type="dxa"/>
          <w:trHeight w:val="3379"/>
        </w:trPr>
        <w:tc>
          <w:tcPr>
            <w:tcW w:w="9776" w:type="dxa"/>
            <w:gridSpan w:val="32"/>
            <w:tcBorders>
              <w:top w:val="nil"/>
              <w:bottom w:val="single" w:sz="12" w:space="0" w:color="auto"/>
            </w:tcBorders>
          </w:tcPr>
          <w:p w14:paraId="16012E22" w14:textId="77777777" w:rsidR="0053707C" w:rsidRDefault="0053707C" w:rsidP="0053707C">
            <w:pPr>
              <w:jc w:val="both"/>
            </w:pPr>
            <w:r>
              <w:t>Cílem předmětu je naučit studenty pracovat s odbornými texty v angličtině. Obsah předmětu tvoří tyto tematické celky:</w:t>
            </w:r>
          </w:p>
          <w:p w14:paraId="46539083" w14:textId="77777777" w:rsidR="0053707C" w:rsidRDefault="0053707C" w:rsidP="0053707C">
            <w:pPr>
              <w:pStyle w:val="Odstavecseseznamem"/>
              <w:numPr>
                <w:ilvl w:val="0"/>
                <w:numId w:val="31"/>
              </w:numPr>
              <w:ind w:left="284" w:hanging="57"/>
              <w:jc w:val="both"/>
            </w:pPr>
            <w:r>
              <w:t>Specifika psaného akademického jazyka.</w:t>
            </w:r>
          </w:p>
          <w:p w14:paraId="0EDBDA58" w14:textId="77777777" w:rsidR="0053707C" w:rsidRDefault="0053707C" w:rsidP="0053707C">
            <w:pPr>
              <w:pStyle w:val="Odstavecseseznamem"/>
              <w:numPr>
                <w:ilvl w:val="0"/>
                <w:numId w:val="31"/>
              </w:numPr>
              <w:ind w:left="284" w:hanging="57"/>
              <w:jc w:val="both"/>
            </w:pPr>
            <w:r>
              <w:t>Základní gramatické celky.</w:t>
            </w:r>
          </w:p>
          <w:p w14:paraId="235412E6" w14:textId="77777777" w:rsidR="0053707C" w:rsidRDefault="0053707C" w:rsidP="0053707C">
            <w:pPr>
              <w:pStyle w:val="Odstavecseseznamem"/>
              <w:numPr>
                <w:ilvl w:val="0"/>
                <w:numId w:val="31"/>
              </w:numPr>
              <w:ind w:left="284" w:hanging="57"/>
              <w:jc w:val="both"/>
            </w:pPr>
            <w:r>
              <w:t>Shoda podmětu s přísudkem.</w:t>
            </w:r>
          </w:p>
          <w:p w14:paraId="6B65CC7B" w14:textId="77777777" w:rsidR="0053707C" w:rsidRDefault="0053707C" w:rsidP="0053707C">
            <w:pPr>
              <w:pStyle w:val="Odstavecseseznamem"/>
              <w:numPr>
                <w:ilvl w:val="0"/>
                <w:numId w:val="31"/>
              </w:numPr>
              <w:ind w:left="284" w:hanging="57"/>
              <w:jc w:val="both"/>
            </w:pPr>
            <w:r>
              <w:t>Trpný rod.</w:t>
            </w:r>
          </w:p>
          <w:p w14:paraId="3B627D1A" w14:textId="77777777" w:rsidR="0053707C" w:rsidRDefault="0053707C" w:rsidP="0053707C">
            <w:pPr>
              <w:pStyle w:val="Odstavecseseznamem"/>
              <w:numPr>
                <w:ilvl w:val="0"/>
                <w:numId w:val="31"/>
              </w:numPr>
              <w:ind w:left="284" w:hanging="57"/>
              <w:jc w:val="both"/>
            </w:pPr>
            <w:r>
              <w:t>Vztažné věty.</w:t>
            </w:r>
          </w:p>
          <w:p w14:paraId="4C661002" w14:textId="77777777" w:rsidR="0053707C" w:rsidRDefault="0053707C" w:rsidP="0053707C">
            <w:pPr>
              <w:pStyle w:val="Odstavecseseznamem"/>
              <w:numPr>
                <w:ilvl w:val="0"/>
                <w:numId w:val="31"/>
              </w:numPr>
              <w:ind w:left="284" w:hanging="57"/>
              <w:jc w:val="both"/>
            </w:pPr>
            <w:r>
              <w:t>Spojovací výrazy.</w:t>
            </w:r>
          </w:p>
          <w:p w14:paraId="0280F419" w14:textId="77777777" w:rsidR="0053707C" w:rsidRDefault="0053707C" w:rsidP="0053707C">
            <w:pPr>
              <w:pStyle w:val="Odstavecseseznamem"/>
              <w:numPr>
                <w:ilvl w:val="0"/>
                <w:numId w:val="31"/>
              </w:numPr>
              <w:ind w:left="284" w:hanging="57"/>
              <w:jc w:val="both"/>
            </w:pPr>
            <w:r>
              <w:t>Syntax a jeho vliv na význam vět.</w:t>
            </w:r>
          </w:p>
          <w:p w14:paraId="28210E9E" w14:textId="77777777" w:rsidR="0053707C" w:rsidRDefault="0053707C" w:rsidP="0053707C">
            <w:pPr>
              <w:pStyle w:val="Odstavecseseznamem"/>
              <w:numPr>
                <w:ilvl w:val="0"/>
                <w:numId w:val="31"/>
              </w:numPr>
              <w:ind w:left="284" w:hanging="57"/>
              <w:jc w:val="both"/>
            </w:pPr>
            <w:r>
              <w:t>Názvy článků, klíčová slova.</w:t>
            </w:r>
          </w:p>
          <w:p w14:paraId="173A8B56" w14:textId="77777777" w:rsidR="0053707C" w:rsidRDefault="0053707C" w:rsidP="0053707C">
            <w:pPr>
              <w:pStyle w:val="Odstavecseseznamem"/>
              <w:numPr>
                <w:ilvl w:val="0"/>
                <w:numId w:val="31"/>
              </w:numPr>
              <w:ind w:left="284" w:hanging="57"/>
              <w:jc w:val="both"/>
            </w:pPr>
            <w:r>
              <w:t xml:space="preserve">Síla tvrzení, zpracování dat a výsledků, popis grafů. </w:t>
            </w:r>
          </w:p>
          <w:p w14:paraId="3C0014BF" w14:textId="77777777" w:rsidR="0053707C" w:rsidRDefault="0053707C" w:rsidP="0053707C">
            <w:pPr>
              <w:pStyle w:val="Odstavecseseznamem"/>
              <w:numPr>
                <w:ilvl w:val="0"/>
                <w:numId w:val="31"/>
              </w:numPr>
              <w:ind w:left="284" w:hanging="57"/>
              <w:jc w:val="both"/>
            </w:pPr>
            <w:r>
              <w:t>Vliv jazykového zpracování na sílu tvrzení při analýze dat, zobecňování.</w:t>
            </w:r>
          </w:p>
          <w:p w14:paraId="6A28A732" w14:textId="77777777" w:rsidR="0053707C" w:rsidRDefault="0053707C" w:rsidP="0053707C">
            <w:pPr>
              <w:pStyle w:val="Odstavecseseznamem"/>
              <w:numPr>
                <w:ilvl w:val="0"/>
                <w:numId w:val="31"/>
              </w:numPr>
              <w:ind w:left="284" w:hanging="57"/>
              <w:jc w:val="both"/>
            </w:pPr>
            <w:r>
              <w:t>Zpracování metodiky.</w:t>
            </w:r>
          </w:p>
          <w:p w14:paraId="34A311C4" w14:textId="77777777" w:rsidR="0053707C" w:rsidRDefault="0053707C" w:rsidP="0053707C">
            <w:pPr>
              <w:pStyle w:val="Odstavecseseznamem"/>
              <w:numPr>
                <w:ilvl w:val="0"/>
                <w:numId w:val="31"/>
              </w:numPr>
              <w:ind w:left="284" w:hanging="57"/>
              <w:jc w:val="both"/>
            </w:pPr>
            <w:r>
              <w:t>Charakteristické části úvodu a závěru odborného článku.</w:t>
            </w:r>
          </w:p>
          <w:p w14:paraId="6EED558E" w14:textId="77777777" w:rsidR="0053707C" w:rsidRDefault="0053707C" w:rsidP="0053707C">
            <w:pPr>
              <w:pStyle w:val="Odstavecseseznamem"/>
              <w:numPr>
                <w:ilvl w:val="0"/>
                <w:numId w:val="31"/>
              </w:numPr>
              <w:ind w:left="284" w:hanging="57"/>
              <w:jc w:val="both"/>
            </w:pPr>
            <w:r>
              <w:t>Efektivní abstrakt.</w:t>
            </w:r>
          </w:p>
          <w:p w14:paraId="21F8221F" w14:textId="77777777" w:rsidR="0053707C" w:rsidRDefault="0053707C" w:rsidP="0053707C">
            <w:pPr>
              <w:pStyle w:val="Odstavecseseznamem"/>
              <w:numPr>
                <w:ilvl w:val="0"/>
                <w:numId w:val="31"/>
              </w:numPr>
              <w:ind w:left="284" w:hanging="57"/>
              <w:jc w:val="both"/>
            </w:pPr>
            <w:r>
              <w:t>Nápomocné tipy psaní odborných textů.</w:t>
            </w:r>
          </w:p>
        </w:tc>
      </w:tr>
      <w:tr w:rsidR="0053707C" w14:paraId="5B44A22D" w14:textId="77777777" w:rsidTr="003547AD">
        <w:trPr>
          <w:gridAfter w:val="3"/>
          <w:wAfter w:w="289" w:type="dxa"/>
          <w:trHeight w:val="265"/>
        </w:trPr>
        <w:tc>
          <w:tcPr>
            <w:tcW w:w="3765" w:type="dxa"/>
            <w:gridSpan w:val="9"/>
            <w:tcBorders>
              <w:top w:val="nil"/>
            </w:tcBorders>
            <w:shd w:val="clear" w:color="auto" w:fill="F7CAAC"/>
          </w:tcPr>
          <w:p w14:paraId="420AA4F3" w14:textId="77777777" w:rsidR="0053707C" w:rsidRDefault="0053707C" w:rsidP="0053707C">
            <w:pPr>
              <w:jc w:val="both"/>
            </w:pPr>
            <w:r>
              <w:rPr>
                <w:b/>
              </w:rPr>
              <w:t>Studijní literatura a studijní pomůcky</w:t>
            </w:r>
          </w:p>
        </w:tc>
        <w:tc>
          <w:tcPr>
            <w:tcW w:w="6011" w:type="dxa"/>
            <w:gridSpan w:val="23"/>
            <w:tcBorders>
              <w:top w:val="nil"/>
              <w:bottom w:val="nil"/>
            </w:tcBorders>
          </w:tcPr>
          <w:p w14:paraId="2D66C948" w14:textId="77777777" w:rsidR="0053707C" w:rsidRDefault="0053707C" w:rsidP="0053707C">
            <w:pPr>
              <w:jc w:val="both"/>
            </w:pPr>
          </w:p>
        </w:tc>
      </w:tr>
      <w:tr w:rsidR="0053707C" w14:paraId="3A8474E6" w14:textId="77777777" w:rsidTr="003547AD">
        <w:trPr>
          <w:gridAfter w:val="3"/>
          <w:wAfter w:w="289" w:type="dxa"/>
          <w:trHeight w:val="1497"/>
        </w:trPr>
        <w:tc>
          <w:tcPr>
            <w:tcW w:w="9776" w:type="dxa"/>
            <w:gridSpan w:val="32"/>
            <w:tcBorders>
              <w:top w:val="nil"/>
            </w:tcBorders>
          </w:tcPr>
          <w:p w14:paraId="730E7C13" w14:textId="77777777" w:rsidR="0053707C" w:rsidRPr="006A0425" w:rsidRDefault="0053707C" w:rsidP="0053707C">
            <w:pPr>
              <w:jc w:val="both"/>
            </w:pPr>
            <w:r w:rsidRPr="006A0425">
              <w:rPr>
                <w:u w:val="single"/>
              </w:rPr>
              <w:t>Povinná literatura</w:t>
            </w:r>
            <w:r w:rsidRPr="006A0425">
              <w:t>:</w:t>
            </w:r>
          </w:p>
          <w:p w14:paraId="0DBADC0B" w14:textId="77777777" w:rsidR="0053707C" w:rsidRPr="006A0425" w:rsidRDefault="0053707C" w:rsidP="0053707C">
            <w:pPr>
              <w:jc w:val="both"/>
            </w:pPr>
            <w:r w:rsidRPr="00900F3D">
              <w:rPr>
                <w:caps/>
                <w:kern w:val="20"/>
              </w:rPr>
              <w:t>Philpot,</w:t>
            </w:r>
            <w:r w:rsidRPr="006A0425">
              <w:t xml:space="preserve"> S. </w:t>
            </w:r>
            <w:r w:rsidRPr="00900F3D">
              <w:t>Headway Academic Skills Level 2 Student’s Book, Readin</w:t>
            </w:r>
            <w:r>
              <w:t>g</w:t>
            </w:r>
            <w:r w:rsidRPr="00900F3D">
              <w:t>, Writing and Study Skills</w:t>
            </w:r>
            <w:r>
              <w:t xml:space="preserve">. </w:t>
            </w:r>
            <w:r w:rsidRPr="006A0425">
              <w:t>Oxford University Press. ISBN 0194741605.</w:t>
            </w:r>
          </w:p>
          <w:p w14:paraId="54983E47" w14:textId="77777777" w:rsidR="0053707C" w:rsidRPr="006A0425" w:rsidRDefault="0053707C" w:rsidP="0053707C">
            <w:pPr>
              <w:jc w:val="both"/>
            </w:pPr>
            <w:r w:rsidRPr="00900F3D">
              <w:rPr>
                <w:caps/>
                <w:kern w:val="20"/>
              </w:rPr>
              <w:t>Murphy,</w:t>
            </w:r>
            <w:r w:rsidRPr="006A0425">
              <w:t xml:space="preserve"> R. </w:t>
            </w:r>
            <w:r w:rsidRPr="00900F3D">
              <w:t xml:space="preserve">English Grammar in </w:t>
            </w:r>
            <w:proofErr w:type="gramStart"/>
            <w:r w:rsidRPr="00900F3D">
              <w:t>Use</w:t>
            </w:r>
            <w:proofErr w:type="gramEnd"/>
            <w:r w:rsidRPr="00900F3D">
              <w:t>.</w:t>
            </w:r>
            <w:r w:rsidRPr="006A0425">
              <w:t xml:space="preserve"> Cambridge, 2003. ISBN 0-521-5293-X.</w:t>
            </w:r>
          </w:p>
          <w:p w14:paraId="6F9A110B" w14:textId="77777777" w:rsidR="0053707C" w:rsidRPr="006A0425" w:rsidRDefault="0053707C" w:rsidP="0053707C">
            <w:pPr>
              <w:jc w:val="both"/>
            </w:pPr>
          </w:p>
          <w:p w14:paraId="048CB861" w14:textId="77777777" w:rsidR="0053707C" w:rsidRPr="006A0425" w:rsidRDefault="0053707C" w:rsidP="0053707C">
            <w:pPr>
              <w:jc w:val="both"/>
            </w:pPr>
            <w:r w:rsidRPr="006A0425">
              <w:rPr>
                <w:u w:val="single"/>
              </w:rPr>
              <w:t>Doporučená literatura</w:t>
            </w:r>
            <w:r w:rsidRPr="006A0425">
              <w:t>:</w:t>
            </w:r>
          </w:p>
          <w:p w14:paraId="258A0B93" w14:textId="77777777" w:rsidR="0053707C" w:rsidRPr="006A0425" w:rsidRDefault="0053707C" w:rsidP="0053707C">
            <w:pPr>
              <w:jc w:val="both"/>
            </w:pPr>
            <w:r w:rsidRPr="00900F3D">
              <w:rPr>
                <w:caps/>
                <w:kern w:val="20"/>
              </w:rPr>
              <w:t>Swan, M., Walter</w:t>
            </w:r>
            <w:r w:rsidRPr="006A0425">
              <w:t xml:space="preserve">, C. </w:t>
            </w:r>
            <w:r w:rsidRPr="00900F3D">
              <w:t>Oxford English Grammar Course Intermediate</w:t>
            </w:r>
            <w:r w:rsidRPr="006A0425">
              <w:t>. Oxford University Press, 2011. ISBN</w:t>
            </w:r>
            <w:r>
              <w:t xml:space="preserve"> </w:t>
            </w:r>
            <w:r w:rsidRPr="006A0425">
              <w:t>0194420825.</w:t>
            </w:r>
          </w:p>
          <w:p w14:paraId="3BEAD1EE" w14:textId="77777777" w:rsidR="0053707C" w:rsidRDefault="0053707C" w:rsidP="0053707C">
            <w:pPr>
              <w:jc w:val="both"/>
            </w:pPr>
            <w:r w:rsidRPr="006A0425">
              <w:t>Vlastní doplňující materiály v e-learningové podobě.</w:t>
            </w:r>
          </w:p>
        </w:tc>
      </w:tr>
      <w:tr w:rsidR="0053707C" w14:paraId="461E3615" w14:textId="77777777" w:rsidTr="003547AD">
        <w:trPr>
          <w:gridAfter w:val="3"/>
          <w:wAfter w:w="289" w:type="dxa"/>
        </w:trPr>
        <w:tc>
          <w:tcPr>
            <w:tcW w:w="9776" w:type="dxa"/>
            <w:gridSpan w:val="32"/>
            <w:tcBorders>
              <w:top w:val="single" w:sz="12" w:space="0" w:color="auto"/>
              <w:left w:val="single" w:sz="2" w:space="0" w:color="auto"/>
              <w:bottom w:val="single" w:sz="2" w:space="0" w:color="auto"/>
              <w:right w:val="single" w:sz="2" w:space="0" w:color="auto"/>
            </w:tcBorders>
            <w:shd w:val="clear" w:color="auto" w:fill="F7CAAC"/>
          </w:tcPr>
          <w:p w14:paraId="06856271" w14:textId="77777777" w:rsidR="0053707C" w:rsidRDefault="0053707C" w:rsidP="0053707C">
            <w:pPr>
              <w:jc w:val="center"/>
              <w:rPr>
                <w:b/>
              </w:rPr>
            </w:pPr>
            <w:r>
              <w:rPr>
                <w:b/>
              </w:rPr>
              <w:t>Informace ke kombinované nebo distanční formě</w:t>
            </w:r>
          </w:p>
        </w:tc>
      </w:tr>
      <w:tr w:rsidR="0053707C" w14:paraId="4BB5B054" w14:textId="77777777" w:rsidTr="003547AD">
        <w:trPr>
          <w:gridAfter w:val="3"/>
          <w:wAfter w:w="289" w:type="dxa"/>
        </w:trPr>
        <w:tc>
          <w:tcPr>
            <w:tcW w:w="4876" w:type="dxa"/>
            <w:gridSpan w:val="13"/>
            <w:tcBorders>
              <w:top w:val="single" w:sz="2" w:space="0" w:color="auto"/>
            </w:tcBorders>
            <w:shd w:val="clear" w:color="auto" w:fill="F7CAAC"/>
          </w:tcPr>
          <w:p w14:paraId="100DA3D7" w14:textId="77777777" w:rsidR="0053707C" w:rsidRDefault="0053707C" w:rsidP="0053707C">
            <w:pPr>
              <w:jc w:val="both"/>
            </w:pPr>
            <w:r>
              <w:rPr>
                <w:b/>
              </w:rPr>
              <w:t>Rozsah konzultací (soustředění)</w:t>
            </w:r>
          </w:p>
        </w:tc>
        <w:tc>
          <w:tcPr>
            <w:tcW w:w="872" w:type="dxa"/>
            <w:gridSpan w:val="4"/>
            <w:tcBorders>
              <w:top w:val="single" w:sz="2" w:space="0" w:color="auto"/>
            </w:tcBorders>
          </w:tcPr>
          <w:p w14:paraId="76532B45" w14:textId="77777777" w:rsidR="0053707C" w:rsidRDefault="0053707C" w:rsidP="0053707C">
            <w:pPr>
              <w:jc w:val="center"/>
            </w:pPr>
            <w:r>
              <w:t>9</w:t>
            </w:r>
          </w:p>
        </w:tc>
        <w:tc>
          <w:tcPr>
            <w:tcW w:w="4028" w:type="dxa"/>
            <w:gridSpan w:val="15"/>
            <w:tcBorders>
              <w:top w:val="single" w:sz="2" w:space="0" w:color="auto"/>
            </w:tcBorders>
            <w:shd w:val="clear" w:color="auto" w:fill="F7CAAC"/>
          </w:tcPr>
          <w:p w14:paraId="6FAFF0CC" w14:textId="77777777" w:rsidR="0053707C" w:rsidRDefault="0053707C" w:rsidP="0053707C">
            <w:pPr>
              <w:jc w:val="both"/>
              <w:rPr>
                <w:b/>
              </w:rPr>
            </w:pPr>
            <w:r>
              <w:rPr>
                <w:b/>
              </w:rPr>
              <w:t xml:space="preserve">hodin </w:t>
            </w:r>
          </w:p>
        </w:tc>
      </w:tr>
      <w:tr w:rsidR="0053707C" w14:paraId="1FAEC7CD" w14:textId="77777777" w:rsidTr="003547AD">
        <w:trPr>
          <w:gridAfter w:val="3"/>
          <w:wAfter w:w="289" w:type="dxa"/>
        </w:trPr>
        <w:tc>
          <w:tcPr>
            <w:tcW w:w="9776" w:type="dxa"/>
            <w:gridSpan w:val="32"/>
            <w:shd w:val="clear" w:color="auto" w:fill="F7CAAC"/>
          </w:tcPr>
          <w:p w14:paraId="143A67DA" w14:textId="77777777" w:rsidR="0053707C" w:rsidRDefault="0053707C" w:rsidP="0053707C">
            <w:pPr>
              <w:jc w:val="both"/>
              <w:rPr>
                <w:b/>
              </w:rPr>
            </w:pPr>
            <w:r>
              <w:rPr>
                <w:b/>
              </w:rPr>
              <w:t>Informace o způsobu kontaktu s vyučujícím</w:t>
            </w:r>
          </w:p>
        </w:tc>
      </w:tr>
      <w:tr w:rsidR="0053707C" w14:paraId="5EBD5861" w14:textId="77777777" w:rsidTr="003547AD">
        <w:trPr>
          <w:gridAfter w:val="3"/>
          <w:wAfter w:w="289" w:type="dxa"/>
          <w:trHeight w:val="1373"/>
        </w:trPr>
        <w:tc>
          <w:tcPr>
            <w:tcW w:w="9776" w:type="dxa"/>
            <w:gridSpan w:val="32"/>
          </w:tcPr>
          <w:p w14:paraId="0F33C065" w14:textId="77777777" w:rsidR="0053707C" w:rsidRDefault="0053707C" w:rsidP="0053707C">
            <w:pPr>
              <w:spacing w:line="252" w:lineRule="auto"/>
              <w:jc w:val="both"/>
            </w:pPr>
            <w:r>
              <w:t xml:space="preserve">Studenti samostatně studují předložené materiály a využívají e-learningovou podporu. Odevzdávají abstrakt své diplomové práce. </w:t>
            </w:r>
            <w:r w:rsidRPr="00EA786C">
              <w:t>V případě potřeby mají možnost domluvit si individuální konzultaci.</w:t>
            </w:r>
          </w:p>
          <w:p w14:paraId="4F6889A7" w14:textId="77777777" w:rsidR="0053707C" w:rsidRDefault="0053707C" w:rsidP="0053707C">
            <w:pPr>
              <w:jc w:val="both"/>
            </w:pPr>
          </w:p>
          <w:p w14:paraId="7875B6E3" w14:textId="77777777" w:rsidR="0053707C" w:rsidRDefault="0053707C" w:rsidP="0053707C">
            <w:pPr>
              <w:jc w:val="both"/>
            </w:pPr>
            <w:r w:rsidRPr="00685529">
              <w:t xml:space="preserve">Možnosti komunikace s vyučujícím: </w:t>
            </w:r>
            <w:r>
              <w:t xml:space="preserve">viz Telefonní seznam UTB </w:t>
            </w:r>
            <w:hyperlink r:id="rId82" w:history="1">
              <w:r w:rsidRPr="00ED2DBC">
                <w:rPr>
                  <w:rStyle w:val="Hypertextovodkaz"/>
                  <w:rFonts w:eastAsiaTheme="majorEastAsia"/>
                </w:rPr>
                <w:t>http://phonebook.utb.cz/</w:t>
              </w:r>
            </w:hyperlink>
            <w:r>
              <w:t>.</w:t>
            </w:r>
          </w:p>
          <w:p w14:paraId="56F61FE5" w14:textId="77777777" w:rsidR="0053707C" w:rsidRDefault="0053707C" w:rsidP="0053707C">
            <w:pPr>
              <w:jc w:val="both"/>
            </w:pPr>
          </w:p>
          <w:p w14:paraId="3B3270BA" w14:textId="77777777" w:rsidR="0053707C" w:rsidRDefault="0053707C" w:rsidP="0053707C">
            <w:pPr>
              <w:jc w:val="both"/>
            </w:pPr>
          </w:p>
          <w:p w14:paraId="191B75ED" w14:textId="77777777" w:rsidR="0053707C" w:rsidRDefault="0053707C" w:rsidP="0053707C">
            <w:pPr>
              <w:jc w:val="both"/>
            </w:pPr>
          </w:p>
          <w:p w14:paraId="3263A484" w14:textId="77777777" w:rsidR="0053707C" w:rsidRDefault="0053707C" w:rsidP="0053707C">
            <w:pPr>
              <w:jc w:val="both"/>
            </w:pPr>
          </w:p>
          <w:p w14:paraId="282216DF" w14:textId="77777777" w:rsidR="002C64D1" w:rsidRDefault="002C64D1" w:rsidP="0053707C">
            <w:pPr>
              <w:jc w:val="both"/>
            </w:pPr>
          </w:p>
          <w:p w14:paraId="33AB1B1E" w14:textId="77777777" w:rsidR="0053707C" w:rsidRDefault="0053707C" w:rsidP="0053707C">
            <w:pPr>
              <w:jc w:val="both"/>
            </w:pPr>
          </w:p>
          <w:p w14:paraId="4C499DAB" w14:textId="77777777" w:rsidR="00DD3737" w:rsidRDefault="00DD3737" w:rsidP="0053707C">
            <w:pPr>
              <w:jc w:val="both"/>
            </w:pPr>
          </w:p>
          <w:p w14:paraId="3F328CDA" w14:textId="77777777" w:rsidR="00DD3737" w:rsidRDefault="00DD3737" w:rsidP="0053707C">
            <w:pPr>
              <w:jc w:val="both"/>
            </w:pPr>
          </w:p>
          <w:p w14:paraId="463C2C75" w14:textId="77777777" w:rsidR="0053707C" w:rsidRDefault="0053707C" w:rsidP="0053707C">
            <w:pPr>
              <w:jc w:val="both"/>
            </w:pPr>
          </w:p>
          <w:p w14:paraId="0D826730" w14:textId="77777777" w:rsidR="0053707C" w:rsidRDefault="0053707C" w:rsidP="0053707C">
            <w:pPr>
              <w:jc w:val="both"/>
            </w:pPr>
          </w:p>
        </w:tc>
      </w:tr>
      <w:tr w:rsidR="0053707C" w14:paraId="5B22CB3E" w14:textId="77777777" w:rsidTr="003547AD">
        <w:trPr>
          <w:gridAfter w:val="3"/>
          <w:wAfter w:w="289" w:type="dxa"/>
        </w:trPr>
        <w:tc>
          <w:tcPr>
            <w:tcW w:w="9776" w:type="dxa"/>
            <w:gridSpan w:val="32"/>
            <w:tcBorders>
              <w:bottom w:val="double" w:sz="4" w:space="0" w:color="auto"/>
            </w:tcBorders>
            <w:shd w:val="clear" w:color="auto" w:fill="BDD6EE"/>
          </w:tcPr>
          <w:p w14:paraId="20F46711" w14:textId="77777777" w:rsidR="0053707C" w:rsidRDefault="0053707C" w:rsidP="0053707C">
            <w:pPr>
              <w:jc w:val="both"/>
              <w:rPr>
                <w:b/>
                <w:sz w:val="28"/>
              </w:rPr>
            </w:pPr>
            <w:r>
              <w:lastRenderedPageBreak/>
              <w:br w:type="page"/>
            </w:r>
            <w:r>
              <w:rPr>
                <w:b/>
                <w:sz w:val="28"/>
              </w:rPr>
              <w:t>B-III – Charakteristika studijního předmětu</w:t>
            </w:r>
          </w:p>
        </w:tc>
      </w:tr>
      <w:tr w:rsidR="0053707C" w14:paraId="497E5111" w14:textId="77777777" w:rsidTr="003547AD">
        <w:trPr>
          <w:gridAfter w:val="3"/>
          <w:wAfter w:w="289" w:type="dxa"/>
        </w:trPr>
        <w:tc>
          <w:tcPr>
            <w:tcW w:w="3210" w:type="dxa"/>
            <w:gridSpan w:val="5"/>
            <w:tcBorders>
              <w:top w:val="double" w:sz="4" w:space="0" w:color="auto"/>
            </w:tcBorders>
            <w:shd w:val="clear" w:color="auto" w:fill="F7CAAC"/>
          </w:tcPr>
          <w:p w14:paraId="60DC0215" w14:textId="77777777" w:rsidR="0053707C" w:rsidRDefault="0053707C" w:rsidP="0053707C">
            <w:pPr>
              <w:jc w:val="both"/>
              <w:rPr>
                <w:b/>
              </w:rPr>
            </w:pPr>
            <w:r>
              <w:rPr>
                <w:b/>
              </w:rPr>
              <w:t>Název studijního předmětu</w:t>
            </w:r>
          </w:p>
        </w:tc>
        <w:tc>
          <w:tcPr>
            <w:tcW w:w="6566" w:type="dxa"/>
            <w:gridSpan w:val="27"/>
            <w:tcBorders>
              <w:top w:val="double" w:sz="4" w:space="0" w:color="auto"/>
            </w:tcBorders>
          </w:tcPr>
          <w:p w14:paraId="7348C36E" w14:textId="77777777" w:rsidR="0053707C" w:rsidRPr="00900F3D" w:rsidRDefault="0053707C" w:rsidP="0053707C">
            <w:pPr>
              <w:jc w:val="both"/>
              <w:rPr>
                <w:b/>
              </w:rPr>
            </w:pPr>
            <w:r w:rsidRPr="00FF317E">
              <w:rPr>
                <w:b/>
              </w:rPr>
              <w:t xml:space="preserve">Akademické dovednosti v němčině </w:t>
            </w:r>
            <w:r w:rsidRPr="00FF317E">
              <w:t>(pro K</w:t>
            </w:r>
            <w:r>
              <w:t>S</w:t>
            </w:r>
            <w:r w:rsidRPr="00FF317E">
              <w:t xml:space="preserve"> </w:t>
            </w:r>
            <w:r>
              <w:t>-</w:t>
            </w:r>
            <w:r w:rsidRPr="00FF317E">
              <w:t xml:space="preserve"> alternativní </w:t>
            </w:r>
            <w:proofErr w:type="gramStart"/>
            <w:r w:rsidRPr="00FF317E">
              <w:t>možnost k AJ</w:t>
            </w:r>
            <w:proofErr w:type="gramEnd"/>
            <w:r w:rsidRPr="00FF317E">
              <w:t>)</w:t>
            </w:r>
          </w:p>
        </w:tc>
      </w:tr>
      <w:tr w:rsidR="0053707C" w14:paraId="785F50DF" w14:textId="77777777" w:rsidTr="003547AD">
        <w:trPr>
          <w:gridAfter w:val="3"/>
          <w:wAfter w:w="289" w:type="dxa"/>
        </w:trPr>
        <w:tc>
          <w:tcPr>
            <w:tcW w:w="3210" w:type="dxa"/>
            <w:gridSpan w:val="5"/>
            <w:shd w:val="clear" w:color="auto" w:fill="F7CAAC"/>
          </w:tcPr>
          <w:p w14:paraId="0DF8C7A1" w14:textId="77777777" w:rsidR="0053707C" w:rsidRDefault="0053707C" w:rsidP="0053707C">
            <w:pPr>
              <w:jc w:val="both"/>
              <w:rPr>
                <w:b/>
              </w:rPr>
            </w:pPr>
            <w:r>
              <w:rPr>
                <w:b/>
              </w:rPr>
              <w:t>Typ předmětu</w:t>
            </w:r>
          </w:p>
        </w:tc>
        <w:tc>
          <w:tcPr>
            <w:tcW w:w="3339" w:type="dxa"/>
            <w:gridSpan w:val="16"/>
          </w:tcPr>
          <w:p w14:paraId="1C0F25C9" w14:textId="77777777" w:rsidR="0053707C" w:rsidRDefault="0053707C" w:rsidP="0053707C">
            <w:pPr>
              <w:jc w:val="both"/>
            </w:pPr>
            <w:r>
              <w:t>povinně volitelný</w:t>
            </w:r>
          </w:p>
        </w:tc>
        <w:tc>
          <w:tcPr>
            <w:tcW w:w="2633" w:type="dxa"/>
            <w:gridSpan w:val="9"/>
            <w:shd w:val="clear" w:color="auto" w:fill="F7CAAC"/>
          </w:tcPr>
          <w:p w14:paraId="0C294FA3" w14:textId="77777777" w:rsidR="0053707C" w:rsidRDefault="0053707C" w:rsidP="0053707C">
            <w:pPr>
              <w:jc w:val="both"/>
            </w:pPr>
            <w:r>
              <w:rPr>
                <w:b/>
              </w:rPr>
              <w:t>doporučený ročník / semestr</w:t>
            </w:r>
          </w:p>
        </w:tc>
        <w:tc>
          <w:tcPr>
            <w:tcW w:w="594" w:type="dxa"/>
            <w:gridSpan w:val="2"/>
          </w:tcPr>
          <w:p w14:paraId="27E0DBDC" w14:textId="77777777" w:rsidR="0053707C" w:rsidRDefault="0053707C" w:rsidP="0053707C">
            <w:pPr>
              <w:jc w:val="both"/>
            </w:pPr>
            <w:r>
              <w:t>2/ZS</w:t>
            </w:r>
          </w:p>
        </w:tc>
      </w:tr>
      <w:tr w:rsidR="0053707C" w14:paraId="36DDC417" w14:textId="77777777" w:rsidTr="003547AD">
        <w:trPr>
          <w:gridAfter w:val="3"/>
          <w:wAfter w:w="289" w:type="dxa"/>
        </w:trPr>
        <w:tc>
          <w:tcPr>
            <w:tcW w:w="3210" w:type="dxa"/>
            <w:gridSpan w:val="5"/>
            <w:shd w:val="clear" w:color="auto" w:fill="F7CAAC"/>
          </w:tcPr>
          <w:p w14:paraId="7BAE85ED" w14:textId="77777777" w:rsidR="0053707C" w:rsidRDefault="0053707C" w:rsidP="0053707C">
            <w:pPr>
              <w:jc w:val="both"/>
              <w:rPr>
                <w:b/>
              </w:rPr>
            </w:pPr>
            <w:r>
              <w:rPr>
                <w:b/>
              </w:rPr>
              <w:t>Rozsah studijního předmětu</w:t>
            </w:r>
          </w:p>
        </w:tc>
        <w:tc>
          <w:tcPr>
            <w:tcW w:w="1666" w:type="dxa"/>
            <w:gridSpan w:val="8"/>
          </w:tcPr>
          <w:p w14:paraId="7154CC4E" w14:textId="77777777" w:rsidR="0053707C" w:rsidRDefault="0053707C" w:rsidP="0053707C">
            <w:pPr>
              <w:jc w:val="both"/>
            </w:pPr>
          </w:p>
        </w:tc>
        <w:tc>
          <w:tcPr>
            <w:tcW w:w="872" w:type="dxa"/>
            <w:gridSpan w:val="4"/>
            <w:shd w:val="clear" w:color="auto" w:fill="F7CAAC"/>
          </w:tcPr>
          <w:p w14:paraId="5D2ECC3D" w14:textId="77777777" w:rsidR="0053707C" w:rsidRDefault="0053707C" w:rsidP="0053707C">
            <w:pPr>
              <w:jc w:val="both"/>
              <w:rPr>
                <w:b/>
              </w:rPr>
            </w:pPr>
            <w:r>
              <w:rPr>
                <w:b/>
              </w:rPr>
              <w:t xml:space="preserve">hod. </w:t>
            </w:r>
          </w:p>
        </w:tc>
        <w:tc>
          <w:tcPr>
            <w:tcW w:w="801" w:type="dxa"/>
            <w:gridSpan w:val="4"/>
          </w:tcPr>
          <w:p w14:paraId="675E1C65" w14:textId="77777777" w:rsidR="0053707C" w:rsidRDefault="0053707C" w:rsidP="0053707C">
            <w:pPr>
              <w:jc w:val="both"/>
            </w:pPr>
          </w:p>
        </w:tc>
        <w:tc>
          <w:tcPr>
            <w:tcW w:w="2107" w:type="dxa"/>
            <w:gridSpan w:val="6"/>
            <w:shd w:val="clear" w:color="auto" w:fill="F7CAAC"/>
          </w:tcPr>
          <w:p w14:paraId="20743F89" w14:textId="77777777" w:rsidR="0053707C" w:rsidRDefault="0053707C" w:rsidP="0053707C">
            <w:pPr>
              <w:jc w:val="both"/>
              <w:rPr>
                <w:b/>
              </w:rPr>
            </w:pPr>
            <w:r>
              <w:rPr>
                <w:b/>
              </w:rPr>
              <w:t>kreditů</w:t>
            </w:r>
          </w:p>
        </w:tc>
        <w:tc>
          <w:tcPr>
            <w:tcW w:w="1120" w:type="dxa"/>
            <w:gridSpan w:val="5"/>
          </w:tcPr>
          <w:p w14:paraId="26B63360" w14:textId="77777777" w:rsidR="0053707C" w:rsidRDefault="0053707C" w:rsidP="0053707C">
            <w:pPr>
              <w:jc w:val="both"/>
            </w:pPr>
            <w:r>
              <w:t>2</w:t>
            </w:r>
          </w:p>
        </w:tc>
      </w:tr>
      <w:tr w:rsidR="0053707C" w14:paraId="1DBB9757" w14:textId="77777777" w:rsidTr="003547AD">
        <w:trPr>
          <w:gridAfter w:val="3"/>
          <w:wAfter w:w="289" w:type="dxa"/>
        </w:trPr>
        <w:tc>
          <w:tcPr>
            <w:tcW w:w="3210" w:type="dxa"/>
            <w:gridSpan w:val="5"/>
            <w:shd w:val="clear" w:color="auto" w:fill="F7CAAC"/>
          </w:tcPr>
          <w:p w14:paraId="74B87481" w14:textId="77777777" w:rsidR="0053707C" w:rsidRDefault="0053707C" w:rsidP="0053707C">
            <w:pPr>
              <w:jc w:val="both"/>
              <w:rPr>
                <w:b/>
                <w:sz w:val="22"/>
              </w:rPr>
            </w:pPr>
            <w:r>
              <w:rPr>
                <w:b/>
              </w:rPr>
              <w:t>Prerekvizity, korekvizity, ekvivalence</w:t>
            </w:r>
          </w:p>
        </w:tc>
        <w:tc>
          <w:tcPr>
            <w:tcW w:w="6566" w:type="dxa"/>
            <w:gridSpan w:val="27"/>
          </w:tcPr>
          <w:p w14:paraId="635A6402" w14:textId="77777777" w:rsidR="0053707C" w:rsidRDefault="0053707C" w:rsidP="0053707C">
            <w:pPr>
              <w:jc w:val="both"/>
            </w:pPr>
          </w:p>
        </w:tc>
      </w:tr>
      <w:tr w:rsidR="0053707C" w14:paraId="4AE14551" w14:textId="77777777" w:rsidTr="003547AD">
        <w:trPr>
          <w:gridAfter w:val="3"/>
          <w:wAfter w:w="289" w:type="dxa"/>
        </w:trPr>
        <w:tc>
          <w:tcPr>
            <w:tcW w:w="3210" w:type="dxa"/>
            <w:gridSpan w:val="5"/>
            <w:shd w:val="clear" w:color="auto" w:fill="F7CAAC"/>
          </w:tcPr>
          <w:p w14:paraId="40A9ACB0" w14:textId="77777777" w:rsidR="0053707C" w:rsidRDefault="0053707C" w:rsidP="0053707C">
            <w:pPr>
              <w:jc w:val="both"/>
              <w:rPr>
                <w:b/>
              </w:rPr>
            </w:pPr>
            <w:r>
              <w:rPr>
                <w:b/>
              </w:rPr>
              <w:t>Způsob ověření studijních výsledků</w:t>
            </w:r>
          </w:p>
        </w:tc>
        <w:tc>
          <w:tcPr>
            <w:tcW w:w="3339" w:type="dxa"/>
            <w:gridSpan w:val="16"/>
          </w:tcPr>
          <w:p w14:paraId="4852ABBC" w14:textId="77777777" w:rsidR="0053707C" w:rsidRDefault="0053707C" w:rsidP="0053707C">
            <w:pPr>
              <w:jc w:val="both"/>
            </w:pPr>
            <w:r>
              <w:t>klasifikovaný zápočet</w:t>
            </w:r>
          </w:p>
        </w:tc>
        <w:tc>
          <w:tcPr>
            <w:tcW w:w="1526" w:type="dxa"/>
            <w:gridSpan w:val="3"/>
            <w:shd w:val="clear" w:color="auto" w:fill="F7CAAC"/>
          </w:tcPr>
          <w:p w14:paraId="2693364C" w14:textId="77777777" w:rsidR="0053707C" w:rsidRDefault="0053707C" w:rsidP="0053707C">
            <w:pPr>
              <w:jc w:val="both"/>
              <w:rPr>
                <w:b/>
              </w:rPr>
            </w:pPr>
            <w:r>
              <w:rPr>
                <w:b/>
              </w:rPr>
              <w:t>Forma výuky</w:t>
            </w:r>
          </w:p>
        </w:tc>
        <w:tc>
          <w:tcPr>
            <w:tcW w:w="1701" w:type="dxa"/>
            <w:gridSpan w:val="8"/>
          </w:tcPr>
          <w:p w14:paraId="7896C3C5" w14:textId="77777777" w:rsidR="0053707C" w:rsidRDefault="0053707C" w:rsidP="0053707C">
            <w:pPr>
              <w:jc w:val="both"/>
            </w:pPr>
            <w:r>
              <w:t>semináře</w:t>
            </w:r>
          </w:p>
        </w:tc>
      </w:tr>
      <w:tr w:rsidR="0053707C" w14:paraId="63ABB7C3" w14:textId="77777777" w:rsidTr="003547AD">
        <w:trPr>
          <w:gridAfter w:val="3"/>
          <w:wAfter w:w="289" w:type="dxa"/>
        </w:trPr>
        <w:tc>
          <w:tcPr>
            <w:tcW w:w="3210" w:type="dxa"/>
            <w:gridSpan w:val="5"/>
            <w:shd w:val="clear" w:color="auto" w:fill="F7CAAC"/>
          </w:tcPr>
          <w:p w14:paraId="3F2D0BDE" w14:textId="77777777" w:rsidR="0053707C" w:rsidRDefault="0053707C" w:rsidP="0053707C">
            <w:pPr>
              <w:jc w:val="both"/>
              <w:rPr>
                <w:b/>
              </w:rPr>
            </w:pPr>
            <w:r>
              <w:rPr>
                <w:b/>
              </w:rPr>
              <w:t>Forma způsobu ověření studijních výsledků a další požadavky na studenta</w:t>
            </w:r>
          </w:p>
        </w:tc>
        <w:tc>
          <w:tcPr>
            <w:tcW w:w="6566" w:type="dxa"/>
            <w:gridSpan w:val="27"/>
            <w:tcBorders>
              <w:bottom w:val="single" w:sz="4" w:space="0" w:color="auto"/>
            </w:tcBorders>
          </w:tcPr>
          <w:p w14:paraId="3E2D1C84" w14:textId="77777777" w:rsidR="0053707C" w:rsidRDefault="0053707C" w:rsidP="0053707C">
            <w:pPr>
              <w:jc w:val="both"/>
            </w:pPr>
            <w:r>
              <w:t>Práce studentů je sledována komunikačními aktivitami v hodinách. Každý student v průběhu semestru prezentuje technické téma z jeho studijní oblasti. Na konci semestru absolvuje závěrečný test, který musí splnit na 60%. Student musí splnit 80% účast na seminářích. Znalost němčiny je na úrovni pokročilý B2.</w:t>
            </w:r>
          </w:p>
        </w:tc>
      </w:tr>
      <w:tr w:rsidR="0053707C" w14:paraId="59FBBCF3" w14:textId="77777777" w:rsidTr="003547AD">
        <w:trPr>
          <w:gridAfter w:val="3"/>
          <w:wAfter w:w="289" w:type="dxa"/>
          <w:trHeight w:val="197"/>
        </w:trPr>
        <w:tc>
          <w:tcPr>
            <w:tcW w:w="3210" w:type="dxa"/>
            <w:gridSpan w:val="5"/>
            <w:tcBorders>
              <w:top w:val="nil"/>
            </w:tcBorders>
            <w:shd w:val="clear" w:color="auto" w:fill="F7CAAC"/>
          </w:tcPr>
          <w:p w14:paraId="4DB59C70" w14:textId="77777777" w:rsidR="0053707C" w:rsidRDefault="0053707C" w:rsidP="0053707C">
            <w:pPr>
              <w:jc w:val="both"/>
              <w:rPr>
                <w:b/>
              </w:rPr>
            </w:pPr>
            <w:r>
              <w:rPr>
                <w:b/>
              </w:rPr>
              <w:t>Garant předmětu</w:t>
            </w:r>
          </w:p>
        </w:tc>
        <w:tc>
          <w:tcPr>
            <w:tcW w:w="6566" w:type="dxa"/>
            <w:gridSpan w:val="27"/>
            <w:tcBorders>
              <w:top w:val="single" w:sz="4" w:space="0" w:color="auto"/>
            </w:tcBorders>
          </w:tcPr>
          <w:p w14:paraId="4B3F6468" w14:textId="77777777" w:rsidR="0053707C" w:rsidRDefault="0053707C" w:rsidP="0053707C">
            <w:pPr>
              <w:jc w:val="both"/>
            </w:pPr>
          </w:p>
        </w:tc>
      </w:tr>
      <w:tr w:rsidR="0053707C" w14:paraId="537163A9" w14:textId="77777777" w:rsidTr="003547AD">
        <w:trPr>
          <w:gridAfter w:val="3"/>
          <w:wAfter w:w="289" w:type="dxa"/>
          <w:trHeight w:val="243"/>
        </w:trPr>
        <w:tc>
          <w:tcPr>
            <w:tcW w:w="3210" w:type="dxa"/>
            <w:gridSpan w:val="5"/>
            <w:tcBorders>
              <w:top w:val="nil"/>
            </w:tcBorders>
            <w:shd w:val="clear" w:color="auto" w:fill="F7CAAC"/>
          </w:tcPr>
          <w:p w14:paraId="298CA7F2" w14:textId="77777777" w:rsidR="0053707C" w:rsidRDefault="0053707C" w:rsidP="0053707C">
            <w:pPr>
              <w:jc w:val="both"/>
              <w:rPr>
                <w:b/>
              </w:rPr>
            </w:pPr>
            <w:r>
              <w:rPr>
                <w:b/>
              </w:rPr>
              <w:t>Zapojení garanta do výuky předmětu</w:t>
            </w:r>
          </w:p>
        </w:tc>
        <w:tc>
          <w:tcPr>
            <w:tcW w:w="6566" w:type="dxa"/>
            <w:gridSpan w:val="27"/>
            <w:tcBorders>
              <w:top w:val="nil"/>
            </w:tcBorders>
          </w:tcPr>
          <w:p w14:paraId="1413B773" w14:textId="77777777" w:rsidR="0053707C" w:rsidRDefault="0053707C" w:rsidP="0053707C">
            <w:pPr>
              <w:jc w:val="both"/>
            </w:pPr>
          </w:p>
        </w:tc>
      </w:tr>
      <w:tr w:rsidR="0053707C" w14:paraId="0FBE8508" w14:textId="77777777" w:rsidTr="003547AD">
        <w:trPr>
          <w:gridAfter w:val="3"/>
          <w:wAfter w:w="289" w:type="dxa"/>
        </w:trPr>
        <w:tc>
          <w:tcPr>
            <w:tcW w:w="3210" w:type="dxa"/>
            <w:gridSpan w:val="5"/>
            <w:shd w:val="clear" w:color="auto" w:fill="F7CAAC"/>
          </w:tcPr>
          <w:p w14:paraId="40091CAB" w14:textId="77777777" w:rsidR="0053707C" w:rsidRDefault="0053707C" w:rsidP="0053707C">
            <w:pPr>
              <w:jc w:val="both"/>
              <w:rPr>
                <w:b/>
              </w:rPr>
            </w:pPr>
            <w:r>
              <w:rPr>
                <w:b/>
              </w:rPr>
              <w:t>Vyučující</w:t>
            </w:r>
          </w:p>
        </w:tc>
        <w:tc>
          <w:tcPr>
            <w:tcW w:w="6566" w:type="dxa"/>
            <w:gridSpan w:val="27"/>
            <w:tcBorders>
              <w:bottom w:val="nil"/>
            </w:tcBorders>
          </w:tcPr>
          <w:p w14:paraId="389D9088" w14:textId="77777777" w:rsidR="0053707C" w:rsidRDefault="0053707C" w:rsidP="0053707C">
            <w:pPr>
              <w:jc w:val="both"/>
            </w:pPr>
          </w:p>
        </w:tc>
      </w:tr>
      <w:tr w:rsidR="0053707C" w14:paraId="3D6A0F6A" w14:textId="77777777" w:rsidTr="003547AD">
        <w:trPr>
          <w:gridAfter w:val="3"/>
          <w:wAfter w:w="289" w:type="dxa"/>
          <w:trHeight w:val="338"/>
        </w:trPr>
        <w:tc>
          <w:tcPr>
            <w:tcW w:w="9776" w:type="dxa"/>
            <w:gridSpan w:val="32"/>
            <w:tcBorders>
              <w:top w:val="nil"/>
            </w:tcBorders>
          </w:tcPr>
          <w:p w14:paraId="1B022C4C" w14:textId="77777777" w:rsidR="0053707C" w:rsidRDefault="0053707C" w:rsidP="0053707C">
            <w:pPr>
              <w:spacing w:before="60" w:after="60"/>
              <w:jc w:val="both"/>
            </w:pPr>
            <w:r w:rsidRPr="003F7A8B">
              <w:rPr>
                <w:i/>
              </w:rPr>
              <w:t>Předmět má pro zaměření SP doplňující charakter.</w:t>
            </w:r>
          </w:p>
        </w:tc>
      </w:tr>
      <w:tr w:rsidR="0053707C" w14:paraId="09AF7119" w14:textId="77777777" w:rsidTr="003547AD">
        <w:trPr>
          <w:gridAfter w:val="3"/>
          <w:wAfter w:w="289" w:type="dxa"/>
        </w:trPr>
        <w:tc>
          <w:tcPr>
            <w:tcW w:w="3210" w:type="dxa"/>
            <w:gridSpan w:val="5"/>
            <w:shd w:val="clear" w:color="auto" w:fill="F7CAAC"/>
          </w:tcPr>
          <w:p w14:paraId="28DE2B01" w14:textId="77777777" w:rsidR="0053707C" w:rsidRDefault="0053707C" w:rsidP="0053707C">
            <w:pPr>
              <w:jc w:val="both"/>
              <w:rPr>
                <w:b/>
              </w:rPr>
            </w:pPr>
            <w:r>
              <w:rPr>
                <w:b/>
              </w:rPr>
              <w:t>Stručná anotace předmětu</w:t>
            </w:r>
          </w:p>
        </w:tc>
        <w:tc>
          <w:tcPr>
            <w:tcW w:w="6566" w:type="dxa"/>
            <w:gridSpan w:val="27"/>
            <w:tcBorders>
              <w:bottom w:val="nil"/>
            </w:tcBorders>
          </w:tcPr>
          <w:p w14:paraId="6E248281" w14:textId="77777777" w:rsidR="0053707C" w:rsidRDefault="0053707C" w:rsidP="0053707C">
            <w:pPr>
              <w:jc w:val="both"/>
            </w:pPr>
          </w:p>
        </w:tc>
      </w:tr>
      <w:tr w:rsidR="0053707C" w14:paraId="347A183D" w14:textId="77777777" w:rsidTr="003547AD">
        <w:trPr>
          <w:gridAfter w:val="3"/>
          <w:wAfter w:w="289" w:type="dxa"/>
          <w:trHeight w:val="3938"/>
        </w:trPr>
        <w:tc>
          <w:tcPr>
            <w:tcW w:w="9776" w:type="dxa"/>
            <w:gridSpan w:val="32"/>
            <w:tcBorders>
              <w:top w:val="nil"/>
              <w:bottom w:val="single" w:sz="12" w:space="0" w:color="auto"/>
            </w:tcBorders>
          </w:tcPr>
          <w:p w14:paraId="2A9284A8" w14:textId="77777777" w:rsidR="0053707C" w:rsidRDefault="0053707C" w:rsidP="0053707C">
            <w:pPr>
              <w:jc w:val="both"/>
            </w:pPr>
            <w:r>
              <w:t>Cílem předmětu je naučit studenty pracovat s odbornými tématy, písemně i ústně prezentovat technické informace v němčině. Zabývá se rozvojem komunikačních schopností studentů i v obecné oblasti a profesních situacích. Obsah předmětu tvoří tyto tematické celky:</w:t>
            </w:r>
          </w:p>
          <w:p w14:paraId="51F7D9D3" w14:textId="77777777" w:rsidR="0053707C" w:rsidRDefault="0053707C" w:rsidP="0053707C">
            <w:pPr>
              <w:pStyle w:val="Odstavecseseznamem"/>
              <w:numPr>
                <w:ilvl w:val="0"/>
                <w:numId w:val="32"/>
              </w:numPr>
              <w:suppressAutoHyphens/>
              <w:ind w:left="284" w:hanging="57"/>
              <w:jc w:val="both"/>
            </w:pPr>
            <w:r w:rsidRPr="00CE4780">
              <w:t>Základní gramatické struktury</w:t>
            </w:r>
            <w:r>
              <w:t>.</w:t>
            </w:r>
          </w:p>
          <w:p w14:paraId="2C6C67B8" w14:textId="77777777" w:rsidR="0053707C" w:rsidRDefault="0053707C" w:rsidP="0053707C">
            <w:pPr>
              <w:pStyle w:val="Odstavecseseznamem"/>
              <w:numPr>
                <w:ilvl w:val="0"/>
                <w:numId w:val="32"/>
              </w:numPr>
              <w:suppressAutoHyphens/>
              <w:ind w:left="284" w:hanging="57"/>
              <w:jc w:val="both"/>
            </w:pPr>
            <w:r>
              <w:t>Konjunktiv préterita.</w:t>
            </w:r>
          </w:p>
          <w:p w14:paraId="55D3BF2E" w14:textId="77777777" w:rsidR="0053707C" w:rsidRDefault="0053707C" w:rsidP="0053707C">
            <w:pPr>
              <w:pStyle w:val="Odstavecseseznamem"/>
              <w:numPr>
                <w:ilvl w:val="0"/>
                <w:numId w:val="32"/>
              </w:numPr>
              <w:suppressAutoHyphens/>
              <w:ind w:left="284" w:hanging="57"/>
              <w:jc w:val="both"/>
            </w:pPr>
            <w:r>
              <w:t>Trpný rod.</w:t>
            </w:r>
          </w:p>
          <w:p w14:paraId="375A3089" w14:textId="77777777" w:rsidR="0053707C" w:rsidRDefault="0053707C" w:rsidP="0053707C">
            <w:pPr>
              <w:pStyle w:val="Odstavecseseznamem"/>
              <w:numPr>
                <w:ilvl w:val="0"/>
                <w:numId w:val="32"/>
              </w:numPr>
              <w:suppressAutoHyphens/>
              <w:ind w:left="284" w:hanging="57"/>
              <w:jc w:val="both"/>
            </w:pPr>
            <w:r>
              <w:t>Minulé časy vybraných slabých a silných sloves.</w:t>
            </w:r>
          </w:p>
          <w:p w14:paraId="1A04D608" w14:textId="77777777" w:rsidR="0053707C" w:rsidRDefault="0053707C" w:rsidP="0053707C">
            <w:pPr>
              <w:pStyle w:val="Odstavecseseznamem"/>
              <w:numPr>
                <w:ilvl w:val="0"/>
                <w:numId w:val="32"/>
              </w:numPr>
              <w:suppressAutoHyphens/>
              <w:ind w:left="284" w:hanging="57"/>
              <w:jc w:val="both"/>
            </w:pPr>
            <w:r>
              <w:t>Vazby sloves.</w:t>
            </w:r>
          </w:p>
          <w:p w14:paraId="4693B7B7" w14:textId="77777777" w:rsidR="0053707C" w:rsidRDefault="0053707C" w:rsidP="0053707C">
            <w:pPr>
              <w:pStyle w:val="Odstavecseseznamem"/>
              <w:numPr>
                <w:ilvl w:val="0"/>
                <w:numId w:val="32"/>
              </w:numPr>
              <w:suppressAutoHyphens/>
              <w:ind w:left="284" w:hanging="57"/>
              <w:jc w:val="both"/>
            </w:pPr>
            <w:r>
              <w:t>Zájmenná příslovce.</w:t>
            </w:r>
          </w:p>
          <w:p w14:paraId="2BFBB3E9" w14:textId="77777777" w:rsidR="0053707C" w:rsidRDefault="0053707C" w:rsidP="0053707C">
            <w:pPr>
              <w:pStyle w:val="Odstavecseseznamem"/>
              <w:numPr>
                <w:ilvl w:val="0"/>
                <w:numId w:val="32"/>
              </w:numPr>
              <w:suppressAutoHyphens/>
              <w:ind w:left="284" w:hanging="57"/>
              <w:jc w:val="both"/>
            </w:pPr>
            <w:r>
              <w:t>Vztažné věty.</w:t>
            </w:r>
          </w:p>
          <w:p w14:paraId="7231AF9C" w14:textId="77777777" w:rsidR="0053707C" w:rsidRDefault="0053707C" w:rsidP="0053707C">
            <w:pPr>
              <w:pStyle w:val="Odstavecseseznamem"/>
              <w:numPr>
                <w:ilvl w:val="0"/>
                <w:numId w:val="32"/>
              </w:numPr>
              <w:suppressAutoHyphens/>
              <w:ind w:left="284" w:hanging="57"/>
              <w:jc w:val="both"/>
            </w:pPr>
            <w:r>
              <w:t>Infinitiv s zu po podstatných a přídavných jménech.</w:t>
            </w:r>
          </w:p>
          <w:p w14:paraId="772AD5D3" w14:textId="77777777" w:rsidR="0053707C" w:rsidRDefault="0053707C" w:rsidP="0053707C">
            <w:pPr>
              <w:pStyle w:val="Odstavecseseznamem"/>
              <w:numPr>
                <w:ilvl w:val="0"/>
                <w:numId w:val="32"/>
              </w:numPr>
              <w:suppressAutoHyphens/>
              <w:ind w:left="284" w:hanging="57"/>
              <w:jc w:val="both"/>
            </w:pPr>
            <w:r>
              <w:t>Infinitiv s zu po slovesech.</w:t>
            </w:r>
          </w:p>
          <w:p w14:paraId="4159FE0E" w14:textId="77777777" w:rsidR="0053707C" w:rsidRPr="00CE4780" w:rsidRDefault="0053707C" w:rsidP="0053707C">
            <w:pPr>
              <w:pStyle w:val="Odstavecseseznamem"/>
              <w:numPr>
                <w:ilvl w:val="0"/>
                <w:numId w:val="32"/>
              </w:numPr>
              <w:suppressAutoHyphens/>
              <w:ind w:left="284" w:hanging="57"/>
              <w:jc w:val="both"/>
            </w:pPr>
            <w:r>
              <w:t>Stupňování přídavných jmen a příslovcí.</w:t>
            </w:r>
          </w:p>
          <w:p w14:paraId="34744969" w14:textId="77777777" w:rsidR="0053707C" w:rsidRDefault="0053707C" w:rsidP="0053707C">
            <w:pPr>
              <w:pStyle w:val="Odstavecseseznamem"/>
              <w:numPr>
                <w:ilvl w:val="0"/>
                <w:numId w:val="32"/>
              </w:numPr>
              <w:suppressAutoHyphens/>
              <w:ind w:left="284" w:hanging="57"/>
              <w:jc w:val="both"/>
            </w:pPr>
            <w:r w:rsidRPr="00CE4780">
              <w:t>Struktura odborných textů</w:t>
            </w:r>
            <w:r>
              <w:t>.</w:t>
            </w:r>
          </w:p>
          <w:p w14:paraId="6C311151" w14:textId="77777777" w:rsidR="0053707C" w:rsidRPr="00CE4780" w:rsidRDefault="0053707C" w:rsidP="0053707C">
            <w:pPr>
              <w:pStyle w:val="Odstavecseseznamem"/>
              <w:numPr>
                <w:ilvl w:val="0"/>
                <w:numId w:val="32"/>
              </w:numPr>
              <w:suppressAutoHyphens/>
              <w:ind w:left="284" w:hanging="57"/>
              <w:jc w:val="both"/>
            </w:pPr>
            <w:r>
              <w:t>Specifika prezentace v němčině.</w:t>
            </w:r>
          </w:p>
          <w:p w14:paraId="317237E7" w14:textId="77777777" w:rsidR="0053707C" w:rsidRDefault="0053707C" w:rsidP="0053707C">
            <w:pPr>
              <w:pStyle w:val="Odstavecseseznamem"/>
              <w:numPr>
                <w:ilvl w:val="0"/>
                <w:numId w:val="32"/>
              </w:numPr>
              <w:suppressAutoHyphens/>
              <w:ind w:left="284" w:hanging="57"/>
              <w:jc w:val="both"/>
            </w:pPr>
            <w:r>
              <w:t>Prezentace vlastní odborné práce.</w:t>
            </w:r>
          </w:p>
          <w:p w14:paraId="05D76CEB" w14:textId="77777777" w:rsidR="0053707C" w:rsidRPr="0067005E" w:rsidRDefault="0053707C" w:rsidP="0053707C">
            <w:pPr>
              <w:pStyle w:val="Odstavecseseznamem"/>
              <w:numPr>
                <w:ilvl w:val="0"/>
                <w:numId w:val="32"/>
              </w:numPr>
              <w:suppressAutoHyphens/>
              <w:ind w:left="284" w:hanging="57"/>
              <w:jc w:val="both"/>
            </w:pPr>
            <w:r>
              <w:t>Test.</w:t>
            </w:r>
          </w:p>
        </w:tc>
      </w:tr>
      <w:tr w:rsidR="0053707C" w14:paraId="78A36E4C" w14:textId="77777777" w:rsidTr="003547AD">
        <w:trPr>
          <w:gridAfter w:val="3"/>
          <w:wAfter w:w="289" w:type="dxa"/>
          <w:trHeight w:val="265"/>
        </w:trPr>
        <w:tc>
          <w:tcPr>
            <w:tcW w:w="3765" w:type="dxa"/>
            <w:gridSpan w:val="9"/>
            <w:tcBorders>
              <w:top w:val="nil"/>
            </w:tcBorders>
            <w:shd w:val="clear" w:color="auto" w:fill="F7CAAC"/>
          </w:tcPr>
          <w:p w14:paraId="4B009DB9" w14:textId="77777777" w:rsidR="0053707C" w:rsidRDefault="0053707C" w:rsidP="0053707C">
            <w:pPr>
              <w:jc w:val="both"/>
            </w:pPr>
            <w:r>
              <w:rPr>
                <w:b/>
              </w:rPr>
              <w:t>Studijní literatura a studijní pomůcky</w:t>
            </w:r>
          </w:p>
        </w:tc>
        <w:tc>
          <w:tcPr>
            <w:tcW w:w="6011" w:type="dxa"/>
            <w:gridSpan w:val="23"/>
            <w:tcBorders>
              <w:top w:val="nil"/>
              <w:bottom w:val="nil"/>
            </w:tcBorders>
          </w:tcPr>
          <w:p w14:paraId="71AF9992" w14:textId="77777777" w:rsidR="0053707C" w:rsidRDefault="0053707C" w:rsidP="0053707C">
            <w:pPr>
              <w:jc w:val="both"/>
            </w:pPr>
          </w:p>
        </w:tc>
      </w:tr>
      <w:tr w:rsidR="0053707C" w14:paraId="35DB609B" w14:textId="77777777" w:rsidTr="003547AD">
        <w:trPr>
          <w:gridAfter w:val="3"/>
          <w:wAfter w:w="289" w:type="dxa"/>
          <w:trHeight w:val="1497"/>
        </w:trPr>
        <w:tc>
          <w:tcPr>
            <w:tcW w:w="9776" w:type="dxa"/>
            <w:gridSpan w:val="32"/>
            <w:tcBorders>
              <w:top w:val="nil"/>
            </w:tcBorders>
          </w:tcPr>
          <w:p w14:paraId="30CB47FB" w14:textId="77777777" w:rsidR="0053707C" w:rsidRPr="006A0425" w:rsidRDefault="0053707C" w:rsidP="0053707C">
            <w:r w:rsidRPr="006A0425">
              <w:rPr>
                <w:u w:val="single"/>
              </w:rPr>
              <w:t>Povinná literatura</w:t>
            </w:r>
            <w:r w:rsidRPr="006A0425">
              <w:t>:</w:t>
            </w:r>
          </w:p>
          <w:p w14:paraId="01953118" w14:textId="77777777" w:rsidR="0053707C" w:rsidRPr="006A0425" w:rsidRDefault="0053707C" w:rsidP="0053707C">
            <w:r w:rsidRPr="00900F3D">
              <w:rPr>
                <w:caps/>
                <w:kern w:val="20"/>
              </w:rPr>
              <w:t xml:space="preserve">Becker, N., Braunert, </w:t>
            </w:r>
            <w:proofErr w:type="gramStart"/>
            <w:r w:rsidRPr="00900F3D">
              <w:rPr>
                <w:caps/>
                <w:kern w:val="20"/>
              </w:rPr>
              <w:t>C.J.</w:t>
            </w:r>
            <w:proofErr w:type="gramEnd"/>
            <w:r w:rsidRPr="006A0425">
              <w:t xml:space="preserve"> </w:t>
            </w:r>
            <w:r w:rsidRPr="00900F3D">
              <w:t xml:space="preserve">Alltag Beruf &amp; Co. 6. </w:t>
            </w:r>
            <w:r w:rsidRPr="006A0425">
              <w:t>Hueber Verlag</w:t>
            </w:r>
            <w:r>
              <w:t>,</w:t>
            </w:r>
            <w:r w:rsidRPr="006A0425">
              <w:t xml:space="preserve"> 2011.</w:t>
            </w:r>
          </w:p>
          <w:p w14:paraId="53890F14" w14:textId="77777777" w:rsidR="0053707C" w:rsidRPr="006A0425" w:rsidRDefault="00136A7C" w:rsidP="0053707C">
            <w:hyperlink r:id="rId83" w:history="1">
              <w:r w:rsidR="0053707C" w:rsidRPr="006A0425">
                <w:rPr>
                  <w:rStyle w:val="Hypertextovodkaz"/>
                  <w:rFonts w:eastAsiaTheme="majorEastAsia"/>
                </w:rPr>
                <w:t>https://www.hueber.de/shared/uebungen/alltag/</w:t>
              </w:r>
            </w:hyperlink>
          </w:p>
          <w:p w14:paraId="4C14564C" w14:textId="77777777" w:rsidR="0053707C" w:rsidRPr="006A0425" w:rsidRDefault="0053707C" w:rsidP="0053707C"/>
          <w:p w14:paraId="433F735B" w14:textId="77777777" w:rsidR="0053707C" w:rsidRPr="006A0425" w:rsidRDefault="0053707C" w:rsidP="0053707C">
            <w:r w:rsidRPr="006A0425">
              <w:rPr>
                <w:u w:val="single"/>
              </w:rPr>
              <w:t>Doporučená literatura</w:t>
            </w:r>
            <w:r w:rsidRPr="006A0425">
              <w:t>:</w:t>
            </w:r>
          </w:p>
          <w:p w14:paraId="74394A6A" w14:textId="77777777" w:rsidR="0053707C" w:rsidRPr="006A0425" w:rsidRDefault="0053707C" w:rsidP="0053707C">
            <w:proofErr w:type="gramStart"/>
            <w:r w:rsidRPr="00900F3D">
              <w:rPr>
                <w:caps/>
                <w:kern w:val="20"/>
              </w:rPr>
              <w:t>Schramm,</w:t>
            </w:r>
            <w:r w:rsidRPr="006A0425">
              <w:t xml:space="preserve"> B. a kol</w:t>
            </w:r>
            <w:proofErr w:type="gramEnd"/>
            <w:r w:rsidRPr="006A0425">
              <w:t xml:space="preserve">. </w:t>
            </w:r>
            <w:r w:rsidRPr="00900F3D">
              <w:t xml:space="preserve">Grammatik </w:t>
            </w:r>
            <w:r>
              <w:t>-</w:t>
            </w:r>
            <w:r w:rsidRPr="00900F3D">
              <w:t xml:space="preserve"> ganz klar! </w:t>
            </w:r>
            <w:r w:rsidRPr="006A0425">
              <w:t>Ismaning: Hueber Verlag</w:t>
            </w:r>
            <w:r>
              <w:t>,</w:t>
            </w:r>
            <w:r w:rsidRPr="00900F3D">
              <w:t xml:space="preserve"> 2011</w:t>
            </w:r>
            <w:r w:rsidRPr="006A0425">
              <w:t>. ISBN 978-3-19-051555-4.</w:t>
            </w:r>
          </w:p>
          <w:p w14:paraId="54E8B4F9" w14:textId="77777777" w:rsidR="0053707C" w:rsidRPr="006A0425" w:rsidRDefault="0053707C" w:rsidP="0053707C">
            <w:r w:rsidRPr="00900F3D">
              <w:rPr>
                <w:caps/>
                <w:kern w:val="20"/>
              </w:rPr>
              <w:t>Krenn, W., Puchta</w:t>
            </w:r>
            <w:r w:rsidRPr="006A0425">
              <w:t xml:space="preserve">, H. </w:t>
            </w:r>
            <w:r w:rsidRPr="00900F3D">
              <w:t>Motive</w:t>
            </w:r>
            <w:r w:rsidRPr="006A0425">
              <w:t>. München: Hueber Verlag</w:t>
            </w:r>
            <w:r>
              <w:t>,</w:t>
            </w:r>
            <w:r w:rsidRPr="006A0425">
              <w:t xml:space="preserve"> 2016. IS</w:t>
            </w:r>
            <w:r>
              <w:t xml:space="preserve">BN </w:t>
            </w:r>
            <w:r w:rsidRPr="006A0425">
              <w:t>978-3-19-001878-9.</w:t>
            </w:r>
          </w:p>
          <w:p w14:paraId="7E73A705" w14:textId="77777777" w:rsidR="0053707C" w:rsidRDefault="0053707C" w:rsidP="0053707C">
            <w:r w:rsidRPr="006A0425">
              <w:t xml:space="preserve">Doplňující materiály </w:t>
            </w:r>
            <w:hyperlink r:id="rId84" w:history="1">
              <w:r w:rsidRPr="006A0425">
                <w:rPr>
                  <w:rStyle w:val="Hypertextovodkaz"/>
                  <w:rFonts w:eastAsiaTheme="majorEastAsia"/>
                </w:rPr>
                <w:t>https://www.hueber.de/seite/pg_lehren_unterrichtsplan_mot</w:t>
              </w:r>
            </w:hyperlink>
            <w:r>
              <w:rPr>
                <w:rStyle w:val="Hypertextovodkaz"/>
                <w:rFonts w:eastAsiaTheme="majorEastAsia"/>
              </w:rPr>
              <w:t>.</w:t>
            </w:r>
          </w:p>
        </w:tc>
      </w:tr>
      <w:tr w:rsidR="0053707C" w14:paraId="2E9DC600" w14:textId="77777777" w:rsidTr="003547AD">
        <w:trPr>
          <w:gridAfter w:val="3"/>
          <w:wAfter w:w="289" w:type="dxa"/>
        </w:trPr>
        <w:tc>
          <w:tcPr>
            <w:tcW w:w="9776" w:type="dxa"/>
            <w:gridSpan w:val="32"/>
            <w:tcBorders>
              <w:top w:val="single" w:sz="12" w:space="0" w:color="auto"/>
              <w:left w:val="single" w:sz="2" w:space="0" w:color="auto"/>
              <w:bottom w:val="single" w:sz="2" w:space="0" w:color="auto"/>
              <w:right w:val="single" w:sz="2" w:space="0" w:color="auto"/>
            </w:tcBorders>
            <w:shd w:val="clear" w:color="auto" w:fill="F7CAAC"/>
          </w:tcPr>
          <w:p w14:paraId="3C15E277" w14:textId="77777777" w:rsidR="0053707C" w:rsidRDefault="0053707C" w:rsidP="0053707C">
            <w:pPr>
              <w:jc w:val="center"/>
              <w:rPr>
                <w:b/>
              </w:rPr>
            </w:pPr>
            <w:r>
              <w:rPr>
                <w:b/>
              </w:rPr>
              <w:t>Informace ke kombinované nebo distanční formě</w:t>
            </w:r>
          </w:p>
        </w:tc>
      </w:tr>
      <w:tr w:rsidR="0053707C" w14:paraId="76893643" w14:textId="77777777" w:rsidTr="003547AD">
        <w:trPr>
          <w:gridAfter w:val="3"/>
          <w:wAfter w:w="289" w:type="dxa"/>
        </w:trPr>
        <w:tc>
          <w:tcPr>
            <w:tcW w:w="4876" w:type="dxa"/>
            <w:gridSpan w:val="13"/>
            <w:tcBorders>
              <w:top w:val="single" w:sz="2" w:space="0" w:color="auto"/>
            </w:tcBorders>
            <w:shd w:val="clear" w:color="auto" w:fill="F7CAAC"/>
          </w:tcPr>
          <w:p w14:paraId="75C1AE83" w14:textId="77777777" w:rsidR="0053707C" w:rsidRDefault="0053707C" w:rsidP="0053707C">
            <w:pPr>
              <w:jc w:val="both"/>
            </w:pPr>
            <w:r>
              <w:rPr>
                <w:b/>
              </w:rPr>
              <w:t>Rozsah konzultací (soustředění)</w:t>
            </w:r>
          </w:p>
        </w:tc>
        <w:tc>
          <w:tcPr>
            <w:tcW w:w="872" w:type="dxa"/>
            <w:gridSpan w:val="4"/>
            <w:tcBorders>
              <w:top w:val="single" w:sz="2" w:space="0" w:color="auto"/>
            </w:tcBorders>
          </w:tcPr>
          <w:p w14:paraId="2250C07E" w14:textId="77777777" w:rsidR="0053707C" w:rsidRDefault="0053707C" w:rsidP="0053707C">
            <w:pPr>
              <w:jc w:val="center"/>
            </w:pPr>
            <w:r>
              <w:t>9</w:t>
            </w:r>
          </w:p>
        </w:tc>
        <w:tc>
          <w:tcPr>
            <w:tcW w:w="4028" w:type="dxa"/>
            <w:gridSpan w:val="15"/>
            <w:tcBorders>
              <w:top w:val="single" w:sz="2" w:space="0" w:color="auto"/>
            </w:tcBorders>
            <w:shd w:val="clear" w:color="auto" w:fill="F7CAAC"/>
          </w:tcPr>
          <w:p w14:paraId="0EF560A4" w14:textId="77777777" w:rsidR="0053707C" w:rsidRDefault="0053707C" w:rsidP="0053707C">
            <w:pPr>
              <w:jc w:val="both"/>
              <w:rPr>
                <w:b/>
              </w:rPr>
            </w:pPr>
            <w:r>
              <w:rPr>
                <w:b/>
              </w:rPr>
              <w:t xml:space="preserve">hodin </w:t>
            </w:r>
          </w:p>
        </w:tc>
      </w:tr>
      <w:tr w:rsidR="0053707C" w14:paraId="04A184C0" w14:textId="77777777" w:rsidTr="003547AD">
        <w:trPr>
          <w:gridAfter w:val="3"/>
          <w:wAfter w:w="289" w:type="dxa"/>
        </w:trPr>
        <w:tc>
          <w:tcPr>
            <w:tcW w:w="9776" w:type="dxa"/>
            <w:gridSpan w:val="32"/>
            <w:shd w:val="clear" w:color="auto" w:fill="F7CAAC"/>
          </w:tcPr>
          <w:p w14:paraId="08F39B82" w14:textId="77777777" w:rsidR="0053707C" w:rsidRDefault="0053707C" w:rsidP="0053707C">
            <w:pPr>
              <w:jc w:val="both"/>
              <w:rPr>
                <w:b/>
              </w:rPr>
            </w:pPr>
            <w:r>
              <w:rPr>
                <w:b/>
              </w:rPr>
              <w:t>Informace o způsobu kontaktu s vyučujícím</w:t>
            </w:r>
          </w:p>
        </w:tc>
      </w:tr>
      <w:tr w:rsidR="0053707C" w14:paraId="648EA767" w14:textId="77777777" w:rsidTr="003547AD">
        <w:trPr>
          <w:gridAfter w:val="3"/>
          <w:wAfter w:w="289" w:type="dxa"/>
          <w:trHeight w:val="1373"/>
        </w:trPr>
        <w:tc>
          <w:tcPr>
            <w:tcW w:w="9776" w:type="dxa"/>
            <w:gridSpan w:val="32"/>
          </w:tcPr>
          <w:p w14:paraId="436E67E8" w14:textId="77777777" w:rsidR="0053707C" w:rsidRDefault="0053707C" w:rsidP="0053707C">
            <w:pPr>
              <w:jc w:val="both"/>
            </w:pPr>
            <w:r>
              <w:t xml:space="preserve">Studenti samostatně studují předložené materiály a pracují s internetovými odkazy. Prezentují technické téma z jejich studijní oblasti. </w:t>
            </w:r>
            <w:r w:rsidRPr="00EA786C">
              <w:t>V případě potřeby mají možnost domluvit si individuální konzultaci.</w:t>
            </w:r>
          </w:p>
          <w:p w14:paraId="7D9504EC" w14:textId="77777777" w:rsidR="0053707C" w:rsidRDefault="0053707C" w:rsidP="0053707C">
            <w:pPr>
              <w:jc w:val="both"/>
            </w:pPr>
          </w:p>
          <w:p w14:paraId="58EAC32D" w14:textId="77777777" w:rsidR="0053707C" w:rsidRDefault="0053707C" w:rsidP="0053707C">
            <w:pPr>
              <w:jc w:val="both"/>
            </w:pPr>
            <w:r w:rsidRPr="00685529">
              <w:t xml:space="preserve">Možnosti komunikace s vyučujícím: </w:t>
            </w:r>
            <w:r>
              <w:t xml:space="preserve">viz Telefonní seznam UTB </w:t>
            </w:r>
            <w:hyperlink r:id="rId85" w:history="1">
              <w:r w:rsidRPr="00ED2DBC">
                <w:rPr>
                  <w:rStyle w:val="Hypertextovodkaz"/>
                  <w:rFonts w:eastAsiaTheme="majorEastAsia"/>
                </w:rPr>
                <w:t>http://phonebook.utb.cz/</w:t>
              </w:r>
            </w:hyperlink>
            <w:r>
              <w:t>.</w:t>
            </w:r>
          </w:p>
          <w:p w14:paraId="414E6F7D" w14:textId="77777777" w:rsidR="0053707C" w:rsidRDefault="0053707C" w:rsidP="0053707C">
            <w:pPr>
              <w:jc w:val="both"/>
            </w:pPr>
          </w:p>
          <w:p w14:paraId="7917D597" w14:textId="77777777" w:rsidR="0053707C" w:rsidRDefault="0053707C" w:rsidP="0053707C">
            <w:pPr>
              <w:jc w:val="both"/>
            </w:pPr>
          </w:p>
          <w:p w14:paraId="2269F120" w14:textId="77777777" w:rsidR="0053707C" w:rsidRDefault="0053707C" w:rsidP="0053707C">
            <w:pPr>
              <w:jc w:val="both"/>
            </w:pPr>
          </w:p>
          <w:p w14:paraId="5554286C" w14:textId="77777777" w:rsidR="0053707C" w:rsidRDefault="0053707C" w:rsidP="0053707C">
            <w:pPr>
              <w:jc w:val="both"/>
            </w:pPr>
          </w:p>
          <w:p w14:paraId="115257F9" w14:textId="77777777" w:rsidR="00DD3737" w:rsidRDefault="00DD3737" w:rsidP="0053707C">
            <w:pPr>
              <w:jc w:val="both"/>
            </w:pPr>
          </w:p>
          <w:p w14:paraId="5011E985" w14:textId="77777777" w:rsidR="002C64D1" w:rsidRDefault="002C64D1" w:rsidP="0053707C">
            <w:pPr>
              <w:jc w:val="both"/>
            </w:pPr>
          </w:p>
          <w:p w14:paraId="3A6234C1" w14:textId="77777777" w:rsidR="0053707C" w:rsidRDefault="0053707C" w:rsidP="0053707C">
            <w:pPr>
              <w:jc w:val="both"/>
            </w:pPr>
          </w:p>
        </w:tc>
      </w:tr>
      <w:tr w:rsidR="0053707C" w14:paraId="0903112C" w14:textId="77777777" w:rsidTr="003547AD">
        <w:trPr>
          <w:gridAfter w:val="3"/>
          <w:wAfter w:w="289" w:type="dxa"/>
        </w:trPr>
        <w:tc>
          <w:tcPr>
            <w:tcW w:w="9776" w:type="dxa"/>
            <w:gridSpan w:val="32"/>
            <w:tcBorders>
              <w:bottom w:val="double" w:sz="4" w:space="0" w:color="auto"/>
            </w:tcBorders>
            <w:shd w:val="clear" w:color="auto" w:fill="BDD6EE"/>
          </w:tcPr>
          <w:p w14:paraId="4FB90BB5" w14:textId="77777777" w:rsidR="0053707C" w:rsidRDefault="0053707C" w:rsidP="0053707C">
            <w:pPr>
              <w:jc w:val="both"/>
              <w:rPr>
                <w:b/>
                <w:sz w:val="28"/>
              </w:rPr>
            </w:pPr>
            <w:r>
              <w:lastRenderedPageBreak/>
              <w:br w:type="page"/>
            </w:r>
            <w:r>
              <w:rPr>
                <w:b/>
                <w:sz w:val="28"/>
              </w:rPr>
              <w:t>B-III – Charakteristika studijního předmětu</w:t>
            </w:r>
          </w:p>
        </w:tc>
      </w:tr>
      <w:tr w:rsidR="0053707C" w14:paraId="14819914" w14:textId="77777777" w:rsidTr="003547AD">
        <w:trPr>
          <w:gridAfter w:val="3"/>
          <w:wAfter w:w="289" w:type="dxa"/>
        </w:trPr>
        <w:tc>
          <w:tcPr>
            <w:tcW w:w="3210" w:type="dxa"/>
            <w:gridSpan w:val="5"/>
            <w:tcBorders>
              <w:top w:val="double" w:sz="4" w:space="0" w:color="auto"/>
            </w:tcBorders>
            <w:shd w:val="clear" w:color="auto" w:fill="F7CAAC"/>
          </w:tcPr>
          <w:p w14:paraId="55B68679" w14:textId="77777777" w:rsidR="0053707C" w:rsidRDefault="0053707C" w:rsidP="0053707C">
            <w:pPr>
              <w:jc w:val="both"/>
              <w:rPr>
                <w:b/>
              </w:rPr>
            </w:pPr>
            <w:r>
              <w:rPr>
                <w:b/>
              </w:rPr>
              <w:t>Název studijního předmětu</w:t>
            </w:r>
          </w:p>
        </w:tc>
        <w:tc>
          <w:tcPr>
            <w:tcW w:w="6566" w:type="dxa"/>
            <w:gridSpan w:val="27"/>
            <w:tcBorders>
              <w:top w:val="double" w:sz="4" w:space="0" w:color="auto"/>
            </w:tcBorders>
          </w:tcPr>
          <w:p w14:paraId="5651A05B" w14:textId="77777777" w:rsidR="0053707C" w:rsidRPr="00900F3D" w:rsidRDefault="0053707C" w:rsidP="0053707C">
            <w:pPr>
              <w:jc w:val="both"/>
              <w:rPr>
                <w:b/>
              </w:rPr>
            </w:pPr>
            <w:r w:rsidRPr="00FF317E">
              <w:rPr>
                <w:b/>
              </w:rPr>
              <w:t xml:space="preserve">Akademické dovednosti v ruštině </w:t>
            </w:r>
            <w:r w:rsidRPr="00FF317E">
              <w:t>(pro K</w:t>
            </w:r>
            <w:r>
              <w:t>S</w:t>
            </w:r>
            <w:r w:rsidRPr="00FF317E">
              <w:t xml:space="preserve"> </w:t>
            </w:r>
            <w:r>
              <w:t>-</w:t>
            </w:r>
            <w:r w:rsidRPr="00FF317E">
              <w:t xml:space="preserve"> alternativní </w:t>
            </w:r>
            <w:proofErr w:type="gramStart"/>
            <w:r w:rsidRPr="00FF317E">
              <w:t>možnost k AJ</w:t>
            </w:r>
            <w:proofErr w:type="gramEnd"/>
            <w:r w:rsidRPr="00FF317E">
              <w:t>)</w:t>
            </w:r>
          </w:p>
        </w:tc>
      </w:tr>
      <w:tr w:rsidR="0053707C" w14:paraId="2687C9B5" w14:textId="77777777" w:rsidTr="003547AD">
        <w:trPr>
          <w:gridAfter w:val="3"/>
          <w:wAfter w:w="289" w:type="dxa"/>
        </w:trPr>
        <w:tc>
          <w:tcPr>
            <w:tcW w:w="3210" w:type="dxa"/>
            <w:gridSpan w:val="5"/>
            <w:shd w:val="clear" w:color="auto" w:fill="F7CAAC"/>
          </w:tcPr>
          <w:p w14:paraId="4ADA5BD2" w14:textId="77777777" w:rsidR="0053707C" w:rsidRDefault="0053707C" w:rsidP="0053707C">
            <w:pPr>
              <w:jc w:val="both"/>
              <w:rPr>
                <w:b/>
              </w:rPr>
            </w:pPr>
            <w:r>
              <w:rPr>
                <w:b/>
              </w:rPr>
              <w:t>Typ předmětu</w:t>
            </w:r>
          </w:p>
        </w:tc>
        <w:tc>
          <w:tcPr>
            <w:tcW w:w="3339" w:type="dxa"/>
            <w:gridSpan w:val="16"/>
          </w:tcPr>
          <w:p w14:paraId="36017309" w14:textId="77777777" w:rsidR="0053707C" w:rsidRDefault="0053707C" w:rsidP="0053707C">
            <w:pPr>
              <w:jc w:val="both"/>
            </w:pPr>
            <w:r>
              <w:t>povinně volitelný</w:t>
            </w:r>
          </w:p>
        </w:tc>
        <w:tc>
          <w:tcPr>
            <w:tcW w:w="2633" w:type="dxa"/>
            <w:gridSpan w:val="9"/>
            <w:shd w:val="clear" w:color="auto" w:fill="F7CAAC"/>
          </w:tcPr>
          <w:p w14:paraId="70A701C0" w14:textId="77777777" w:rsidR="0053707C" w:rsidRDefault="0053707C" w:rsidP="0053707C">
            <w:pPr>
              <w:jc w:val="both"/>
            </w:pPr>
            <w:r>
              <w:rPr>
                <w:b/>
              </w:rPr>
              <w:t>doporučený ročník / semestr</w:t>
            </w:r>
          </w:p>
        </w:tc>
        <w:tc>
          <w:tcPr>
            <w:tcW w:w="594" w:type="dxa"/>
            <w:gridSpan w:val="2"/>
          </w:tcPr>
          <w:p w14:paraId="51FB08A7" w14:textId="77777777" w:rsidR="0053707C" w:rsidRDefault="0053707C" w:rsidP="0053707C">
            <w:pPr>
              <w:jc w:val="both"/>
            </w:pPr>
            <w:r>
              <w:t>2/ZS</w:t>
            </w:r>
          </w:p>
        </w:tc>
      </w:tr>
      <w:tr w:rsidR="0053707C" w14:paraId="2DEE8CD7" w14:textId="77777777" w:rsidTr="003547AD">
        <w:trPr>
          <w:gridAfter w:val="3"/>
          <w:wAfter w:w="289" w:type="dxa"/>
        </w:trPr>
        <w:tc>
          <w:tcPr>
            <w:tcW w:w="3210" w:type="dxa"/>
            <w:gridSpan w:val="5"/>
            <w:shd w:val="clear" w:color="auto" w:fill="F7CAAC"/>
          </w:tcPr>
          <w:p w14:paraId="4251F2D4" w14:textId="77777777" w:rsidR="0053707C" w:rsidRDefault="0053707C" w:rsidP="0053707C">
            <w:pPr>
              <w:jc w:val="both"/>
              <w:rPr>
                <w:b/>
              </w:rPr>
            </w:pPr>
            <w:r>
              <w:rPr>
                <w:b/>
              </w:rPr>
              <w:t>Rozsah studijního předmětu</w:t>
            </w:r>
          </w:p>
        </w:tc>
        <w:tc>
          <w:tcPr>
            <w:tcW w:w="1666" w:type="dxa"/>
            <w:gridSpan w:val="8"/>
          </w:tcPr>
          <w:p w14:paraId="5CDD9331" w14:textId="77777777" w:rsidR="0053707C" w:rsidRDefault="0053707C" w:rsidP="0053707C">
            <w:pPr>
              <w:jc w:val="both"/>
            </w:pPr>
          </w:p>
        </w:tc>
        <w:tc>
          <w:tcPr>
            <w:tcW w:w="872" w:type="dxa"/>
            <w:gridSpan w:val="4"/>
            <w:shd w:val="clear" w:color="auto" w:fill="F7CAAC"/>
          </w:tcPr>
          <w:p w14:paraId="3B64B962" w14:textId="77777777" w:rsidR="0053707C" w:rsidRDefault="0053707C" w:rsidP="0053707C">
            <w:pPr>
              <w:jc w:val="both"/>
              <w:rPr>
                <w:b/>
              </w:rPr>
            </w:pPr>
            <w:r>
              <w:rPr>
                <w:b/>
              </w:rPr>
              <w:t xml:space="preserve">hod. </w:t>
            </w:r>
          </w:p>
        </w:tc>
        <w:tc>
          <w:tcPr>
            <w:tcW w:w="801" w:type="dxa"/>
            <w:gridSpan w:val="4"/>
          </w:tcPr>
          <w:p w14:paraId="2228C4BD" w14:textId="77777777" w:rsidR="0053707C" w:rsidRDefault="0053707C" w:rsidP="0053707C">
            <w:pPr>
              <w:jc w:val="both"/>
            </w:pPr>
          </w:p>
        </w:tc>
        <w:tc>
          <w:tcPr>
            <w:tcW w:w="2107" w:type="dxa"/>
            <w:gridSpan w:val="6"/>
            <w:shd w:val="clear" w:color="auto" w:fill="F7CAAC"/>
          </w:tcPr>
          <w:p w14:paraId="11103BDD" w14:textId="77777777" w:rsidR="0053707C" w:rsidRDefault="0053707C" w:rsidP="0053707C">
            <w:pPr>
              <w:jc w:val="both"/>
              <w:rPr>
                <w:b/>
              </w:rPr>
            </w:pPr>
            <w:r>
              <w:rPr>
                <w:b/>
              </w:rPr>
              <w:t>kreditů</w:t>
            </w:r>
          </w:p>
        </w:tc>
        <w:tc>
          <w:tcPr>
            <w:tcW w:w="1120" w:type="dxa"/>
            <w:gridSpan w:val="5"/>
          </w:tcPr>
          <w:p w14:paraId="36D53F6A" w14:textId="77777777" w:rsidR="0053707C" w:rsidRDefault="0053707C" w:rsidP="0053707C">
            <w:pPr>
              <w:jc w:val="both"/>
            </w:pPr>
            <w:r>
              <w:t>2</w:t>
            </w:r>
          </w:p>
        </w:tc>
      </w:tr>
      <w:tr w:rsidR="0053707C" w14:paraId="7C0D7E40" w14:textId="77777777" w:rsidTr="003547AD">
        <w:trPr>
          <w:gridAfter w:val="3"/>
          <w:wAfter w:w="289" w:type="dxa"/>
        </w:trPr>
        <w:tc>
          <w:tcPr>
            <w:tcW w:w="3210" w:type="dxa"/>
            <w:gridSpan w:val="5"/>
            <w:shd w:val="clear" w:color="auto" w:fill="F7CAAC"/>
          </w:tcPr>
          <w:p w14:paraId="339DEAF3" w14:textId="77777777" w:rsidR="0053707C" w:rsidRDefault="0053707C" w:rsidP="0053707C">
            <w:pPr>
              <w:jc w:val="both"/>
              <w:rPr>
                <w:b/>
                <w:sz w:val="22"/>
              </w:rPr>
            </w:pPr>
            <w:r>
              <w:rPr>
                <w:b/>
              </w:rPr>
              <w:t>Prerekvizity, korekvizity, ekvivalence</w:t>
            </w:r>
          </w:p>
        </w:tc>
        <w:tc>
          <w:tcPr>
            <w:tcW w:w="6566" w:type="dxa"/>
            <w:gridSpan w:val="27"/>
          </w:tcPr>
          <w:p w14:paraId="4C4B33C2" w14:textId="77777777" w:rsidR="0053707C" w:rsidRDefault="0053707C" w:rsidP="0053707C">
            <w:pPr>
              <w:jc w:val="both"/>
            </w:pPr>
          </w:p>
        </w:tc>
      </w:tr>
      <w:tr w:rsidR="0053707C" w14:paraId="52DF5B68" w14:textId="77777777" w:rsidTr="003547AD">
        <w:trPr>
          <w:gridAfter w:val="3"/>
          <w:wAfter w:w="289" w:type="dxa"/>
        </w:trPr>
        <w:tc>
          <w:tcPr>
            <w:tcW w:w="3210" w:type="dxa"/>
            <w:gridSpan w:val="5"/>
            <w:shd w:val="clear" w:color="auto" w:fill="F7CAAC"/>
          </w:tcPr>
          <w:p w14:paraId="2CB16938" w14:textId="77777777" w:rsidR="0053707C" w:rsidRDefault="0053707C" w:rsidP="0053707C">
            <w:pPr>
              <w:jc w:val="both"/>
              <w:rPr>
                <w:b/>
              </w:rPr>
            </w:pPr>
            <w:r>
              <w:rPr>
                <w:b/>
              </w:rPr>
              <w:t>Způsob ověření studijních výsledků</w:t>
            </w:r>
          </w:p>
        </w:tc>
        <w:tc>
          <w:tcPr>
            <w:tcW w:w="3339" w:type="dxa"/>
            <w:gridSpan w:val="16"/>
          </w:tcPr>
          <w:p w14:paraId="2D1E4883" w14:textId="77777777" w:rsidR="0053707C" w:rsidRDefault="0053707C" w:rsidP="0053707C">
            <w:pPr>
              <w:jc w:val="both"/>
            </w:pPr>
            <w:r>
              <w:t>klasifikovaný zápočet</w:t>
            </w:r>
          </w:p>
        </w:tc>
        <w:tc>
          <w:tcPr>
            <w:tcW w:w="1526" w:type="dxa"/>
            <w:gridSpan w:val="3"/>
            <w:shd w:val="clear" w:color="auto" w:fill="F7CAAC"/>
          </w:tcPr>
          <w:p w14:paraId="7DD081C8" w14:textId="77777777" w:rsidR="0053707C" w:rsidRDefault="0053707C" w:rsidP="0053707C">
            <w:pPr>
              <w:jc w:val="both"/>
              <w:rPr>
                <w:b/>
              </w:rPr>
            </w:pPr>
            <w:r>
              <w:rPr>
                <w:b/>
              </w:rPr>
              <w:t>Forma výuky</w:t>
            </w:r>
          </w:p>
        </w:tc>
        <w:tc>
          <w:tcPr>
            <w:tcW w:w="1701" w:type="dxa"/>
            <w:gridSpan w:val="8"/>
          </w:tcPr>
          <w:p w14:paraId="430FDEB3" w14:textId="77777777" w:rsidR="0053707C" w:rsidRDefault="0053707C" w:rsidP="0053707C">
            <w:pPr>
              <w:jc w:val="both"/>
            </w:pPr>
            <w:r>
              <w:t>semináře</w:t>
            </w:r>
          </w:p>
        </w:tc>
      </w:tr>
      <w:tr w:rsidR="0053707C" w14:paraId="1A3D010E" w14:textId="77777777" w:rsidTr="003547AD">
        <w:trPr>
          <w:gridAfter w:val="3"/>
          <w:wAfter w:w="289" w:type="dxa"/>
        </w:trPr>
        <w:tc>
          <w:tcPr>
            <w:tcW w:w="3210" w:type="dxa"/>
            <w:gridSpan w:val="5"/>
            <w:shd w:val="clear" w:color="auto" w:fill="F7CAAC"/>
          </w:tcPr>
          <w:p w14:paraId="5DC29193" w14:textId="77777777" w:rsidR="0053707C" w:rsidRDefault="0053707C" w:rsidP="0053707C">
            <w:pPr>
              <w:jc w:val="both"/>
              <w:rPr>
                <w:b/>
              </w:rPr>
            </w:pPr>
            <w:r>
              <w:rPr>
                <w:b/>
              </w:rPr>
              <w:t>Forma způsobu ověření studijních výsledků a další požadavky na studenta</w:t>
            </w:r>
          </w:p>
        </w:tc>
        <w:tc>
          <w:tcPr>
            <w:tcW w:w="6566" w:type="dxa"/>
            <w:gridSpan w:val="27"/>
            <w:tcBorders>
              <w:bottom w:val="single" w:sz="4" w:space="0" w:color="auto"/>
            </w:tcBorders>
          </w:tcPr>
          <w:p w14:paraId="0C57AAB8" w14:textId="77777777" w:rsidR="0053707C" w:rsidRDefault="0053707C" w:rsidP="0053707C">
            <w:pPr>
              <w:jc w:val="both"/>
            </w:pPr>
            <w:r>
              <w:t>Práce studentů je sledována komunikačními aktivitami v hodinách. Každý student v průběhu semestru prezentuje technické téma z jeho studijní oblasti. Na konci semestru absolvuje závěrečný test, který musí splnit na 60%. Student musí splnit 80% účast na seminářích. Znalost ruštiny je na úrovni pokročilý B2.</w:t>
            </w:r>
          </w:p>
        </w:tc>
      </w:tr>
      <w:tr w:rsidR="0053707C" w14:paraId="7B8A1188" w14:textId="77777777" w:rsidTr="003547AD">
        <w:trPr>
          <w:gridAfter w:val="3"/>
          <w:wAfter w:w="289" w:type="dxa"/>
          <w:trHeight w:val="197"/>
        </w:trPr>
        <w:tc>
          <w:tcPr>
            <w:tcW w:w="3210" w:type="dxa"/>
            <w:gridSpan w:val="5"/>
            <w:tcBorders>
              <w:top w:val="nil"/>
            </w:tcBorders>
            <w:shd w:val="clear" w:color="auto" w:fill="F7CAAC"/>
          </w:tcPr>
          <w:p w14:paraId="315E3002" w14:textId="77777777" w:rsidR="0053707C" w:rsidRDefault="0053707C" w:rsidP="0053707C">
            <w:pPr>
              <w:jc w:val="both"/>
              <w:rPr>
                <w:b/>
              </w:rPr>
            </w:pPr>
            <w:r>
              <w:rPr>
                <w:b/>
              </w:rPr>
              <w:t>Garant předmětu</w:t>
            </w:r>
          </w:p>
        </w:tc>
        <w:tc>
          <w:tcPr>
            <w:tcW w:w="6566" w:type="dxa"/>
            <w:gridSpan w:val="27"/>
            <w:tcBorders>
              <w:top w:val="single" w:sz="4" w:space="0" w:color="auto"/>
            </w:tcBorders>
          </w:tcPr>
          <w:p w14:paraId="05647FDE" w14:textId="77777777" w:rsidR="0053707C" w:rsidRDefault="0053707C" w:rsidP="0053707C">
            <w:pPr>
              <w:jc w:val="both"/>
            </w:pPr>
          </w:p>
        </w:tc>
      </w:tr>
      <w:tr w:rsidR="0053707C" w14:paraId="5A4E6916" w14:textId="77777777" w:rsidTr="003547AD">
        <w:trPr>
          <w:gridAfter w:val="3"/>
          <w:wAfter w:w="289" w:type="dxa"/>
          <w:trHeight w:val="243"/>
        </w:trPr>
        <w:tc>
          <w:tcPr>
            <w:tcW w:w="3210" w:type="dxa"/>
            <w:gridSpan w:val="5"/>
            <w:tcBorders>
              <w:top w:val="nil"/>
            </w:tcBorders>
            <w:shd w:val="clear" w:color="auto" w:fill="F7CAAC"/>
          </w:tcPr>
          <w:p w14:paraId="7ACF7CD9" w14:textId="77777777" w:rsidR="0053707C" w:rsidRDefault="0053707C" w:rsidP="0053707C">
            <w:pPr>
              <w:jc w:val="both"/>
              <w:rPr>
                <w:b/>
              </w:rPr>
            </w:pPr>
            <w:r>
              <w:rPr>
                <w:b/>
              </w:rPr>
              <w:t>Zapojení garanta do výuky předmětu</w:t>
            </w:r>
          </w:p>
        </w:tc>
        <w:tc>
          <w:tcPr>
            <w:tcW w:w="6566" w:type="dxa"/>
            <w:gridSpan w:val="27"/>
            <w:tcBorders>
              <w:top w:val="nil"/>
            </w:tcBorders>
          </w:tcPr>
          <w:p w14:paraId="04F58726" w14:textId="77777777" w:rsidR="0053707C" w:rsidRDefault="0053707C" w:rsidP="0053707C">
            <w:pPr>
              <w:jc w:val="both"/>
            </w:pPr>
          </w:p>
        </w:tc>
      </w:tr>
      <w:tr w:rsidR="0053707C" w14:paraId="1027998B" w14:textId="77777777" w:rsidTr="003547AD">
        <w:trPr>
          <w:gridAfter w:val="3"/>
          <w:wAfter w:w="289" w:type="dxa"/>
        </w:trPr>
        <w:tc>
          <w:tcPr>
            <w:tcW w:w="3210" w:type="dxa"/>
            <w:gridSpan w:val="5"/>
            <w:shd w:val="clear" w:color="auto" w:fill="F7CAAC"/>
          </w:tcPr>
          <w:p w14:paraId="0D22583F" w14:textId="77777777" w:rsidR="0053707C" w:rsidRDefault="0053707C" w:rsidP="0053707C">
            <w:pPr>
              <w:jc w:val="both"/>
              <w:rPr>
                <w:b/>
              </w:rPr>
            </w:pPr>
            <w:r>
              <w:rPr>
                <w:b/>
              </w:rPr>
              <w:t>Vyučující</w:t>
            </w:r>
          </w:p>
        </w:tc>
        <w:tc>
          <w:tcPr>
            <w:tcW w:w="6566" w:type="dxa"/>
            <w:gridSpan w:val="27"/>
            <w:tcBorders>
              <w:bottom w:val="nil"/>
            </w:tcBorders>
          </w:tcPr>
          <w:p w14:paraId="79A027E6" w14:textId="77777777" w:rsidR="0053707C" w:rsidRDefault="0053707C" w:rsidP="0053707C">
            <w:pPr>
              <w:jc w:val="both"/>
            </w:pPr>
          </w:p>
        </w:tc>
      </w:tr>
      <w:tr w:rsidR="0053707C" w14:paraId="0505B0A6" w14:textId="77777777" w:rsidTr="003547AD">
        <w:trPr>
          <w:gridAfter w:val="3"/>
          <w:wAfter w:w="289" w:type="dxa"/>
          <w:trHeight w:val="304"/>
        </w:trPr>
        <w:tc>
          <w:tcPr>
            <w:tcW w:w="9776" w:type="dxa"/>
            <w:gridSpan w:val="32"/>
            <w:tcBorders>
              <w:top w:val="nil"/>
            </w:tcBorders>
          </w:tcPr>
          <w:p w14:paraId="5A3A2E0E" w14:textId="77777777" w:rsidR="0053707C" w:rsidRDefault="0053707C" w:rsidP="0053707C">
            <w:pPr>
              <w:spacing w:before="60" w:after="60"/>
              <w:jc w:val="both"/>
            </w:pPr>
            <w:r w:rsidRPr="003F7A8B">
              <w:rPr>
                <w:i/>
              </w:rPr>
              <w:t>Předmět má pro zaměření SP doplňující charakter.</w:t>
            </w:r>
          </w:p>
        </w:tc>
      </w:tr>
      <w:tr w:rsidR="0053707C" w14:paraId="064DF51E" w14:textId="77777777" w:rsidTr="003547AD">
        <w:trPr>
          <w:gridAfter w:val="3"/>
          <w:wAfter w:w="289" w:type="dxa"/>
        </w:trPr>
        <w:tc>
          <w:tcPr>
            <w:tcW w:w="3210" w:type="dxa"/>
            <w:gridSpan w:val="5"/>
            <w:shd w:val="clear" w:color="auto" w:fill="F7CAAC"/>
          </w:tcPr>
          <w:p w14:paraId="46567073" w14:textId="77777777" w:rsidR="0053707C" w:rsidRDefault="0053707C" w:rsidP="0053707C">
            <w:pPr>
              <w:jc w:val="both"/>
              <w:rPr>
                <w:b/>
              </w:rPr>
            </w:pPr>
            <w:r>
              <w:rPr>
                <w:b/>
              </w:rPr>
              <w:t>Stručná anotace předmětu</w:t>
            </w:r>
          </w:p>
        </w:tc>
        <w:tc>
          <w:tcPr>
            <w:tcW w:w="6566" w:type="dxa"/>
            <w:gridSpan w:val="27"/>
            <w:tcBorders>
              <w:bottom w:val="nil"/>
            </w:tcBorders>
          </w:tcPr>
          <w:p w14:paraId="7D24C2B1" w14:textId="77777777" w:rsidR="0053707C" w:rsidRDefault="0053707C" w:rsidP="0053707C">
            <w:pPr>
              <w:jc w:val="both"/>
            </w:pPr>
          </w:p>
        </w:tc>
      </w:tr>
      <w:tr w:rsidR="0053707C" w14:paraId="5D11791F" w14:textId="77777777" w:rsidTr="003547AD">
        <w:trPr>
          <w:gridAfter w:val="3"/>
          <w:wAfter w:w="289" w:type="dxa"/>
          <w:trHeight w:val="3938"/>
        </w:trPr>
        <w:tc>
          <w:tcPr>
            <w:tcW w:w="9776" w:type="dxa"/>
            <w:gridSpan w:val="32"/>
            <w:tcBorders>
              <w:top w:val="nil"/>
              <w:bottom w:val="single" w:sz="12" w:space="0" w:color="auto"/>
            </w:tcBorders>
          </w:tcPr>
          <w:p w14:paraId="77C13A44" w14:textId="77777777" w:rsidR="0053707C" w:rsidRDefault="0053707C" w:rsidP="0053707C">
            <w:pPr>
              <w:jc w:val="both"/>
            </w:pPr>
            <w:r>
              <w:t>Cílem předmětu je naučit studenty pracovat s odbornými tématy, písemně i ústně prezentovat technické informace v ruštině. Zabývá se rozvojem komunikačních schopností studentů i v obecné oblasti a profesních situacích. Obsah předmětu tvoří tyto tematické celky:</w:t>
            </w:r>
          </w:p>
          <w:p w14:paraId="4AE52FA6" w14:textId="77777777" w:rsidR="0053707C" w:rsidRDefault="0053707C" w:rsidP="0053707C">
            <w:pPr>
              <w:pStyle w:val="Odstavecseseznamem"/>
              <w:numPr>
                <w:ilvl w:val="0"/>
                <w:numId w:val="33"/>
              </w:numPr>
              <w:suppressAutoHyphens/>
              <w:ind w:left="284" w:hanging="57"/>
              <w:jc w:val="both"/>
            </w:pPr>
            <w:r>
              <w:t>Řečové intence a situace.</w:t>
            </w:r>
          </w:p>
          <w:p w14:paraId="5561D157" w14:textId="77777777" w:rsidR="0053707C" w:rsidRDefault="0053707C" w:rsidP="0053707C">
            <w:pPr>
              <w:pStyle w:val="Odstavecseseznamem"/>
              <w:numPr>
                <w:ilvl w:val="0"/>
                <w:numId w:val="33"/>
              </w:numPr>
              <w:suppressAutoHyphens/>
              <w:ind w:left="284" w:hanging="57"/>
              <w:jc w:val="both"/>
            </w:pPr>
            <w:r>
              <w:t>Číselné údaje, vyjádření míry, množství.</w:t>
            </w:r>
          </w:p>
          <w:p w14:paraId="24A8CEDF" w14:textId="77777777" w:rsidR="0053707C" w:rsidRDefault="0053707C" w:rsidP="0053707C">
            <w:pPr>
              <w:pStyle w:val="Odstavecseseznamem"/>
              <w:numPr>
                <w:ilvl w:val="0"/>
                <w:numId w:val="33"/>
              </w:numPr>
              <w:suppressAutoHyphens/>
              <w:ind w:left="284" w:hanging="57"/>
              <w:jc w:val="both"/>
            </w:pPr>
            <w:r>
              <w:t>Předložkové vazby odlišné od češtiny.</w:t>
            </w:r>
          </w:p>
          <w:p w14:paraId="7B1519CC" w14:textId="77777777" w:rsidR="0053707C" w:rsidRDefault="0053707C" w:rsidP="0053707C">
            <w:pPr>
              <w:pStyle w:val="Odstavecseseznamem"/>
              <w:numPr>
                <w:ilvl w:val="0"/>
                <w:numId w:val="33"/>
              </w:numPr>
              <w:suppressAutoHyphens/>
              <w:ind w:left="284" w:hanging="57"/>
              <w:jc w:val="both"/>
            </w:pPr>
            <w:r>
              <w:t>Skloňování zájmen.</w:t>
            </w:r>
          </w:p>
          <w:p w14:paraId="738BB0AD" w14:textId="77777777" w:rsidR="0053707C" w:rsidRDefault="0053707C" w:rsidP="0053707C">
            <w:pPr>
              <w:pStyle w:val="Odstavecseseznamem"/>
              <w:numPr>
                <w:ilvl w:val="0"/>
                <w:numId w:val="33"/>
              </w:numPr>
              <w:suppressAutoHyphens/>
              <w:ind w:left="284" w:hanging="57"/>
              <w:jc w:val="both"/>
            </w:pPr>
            <w:r>
              <w:t>Časování sloves v přítomném čase.</w:t>
            </w:r>
          </w:p>
          <w:p w14:paraId="5105C991" w14:textId="77777777" w:rsidR="0053707C" w:rsidRDefault="0053707C" w:rsidP="0053707C">
            <w:pPr>
              <w:pStyle w:val="Odstavecseseznamem"/>
              <w:numPr>
                <w:ilvl w:val="0"/>
                <w:numId w:val="33"/>
              </w:numPr>
              <w:suppressAutoHyphens/>
              <w:ind w:left="284" w:hanging="57"/>
              <w:jc w:val="both"/>
            </w:pPr>
            <w:r>
              <w:t>Časování sloves v minulém čase.</w:t>
            </w:r>
          </w:p>
          <w:p w14:paraId="6612AF18" w14:textId="77777777" w:rsidR="0053707C" w:rsidRDefault="0053707C" w:rsidP="0053707C">
            <w:pPr>
              <w:pStyle w:val="Odstavecseseznamem"/>
              <w:numPr>
                <w:ilvl w:val="0"/>
                <w:numId w:val="33"/>
              </w:numPr>
              <w:suppressAutoHyphens/>
              <w:ind w:left="284" w:hanging="57"/>
              <w:jc w:val="both"/>
            </w:pPr>
            <w:r>
              <w:t>Obtížné slovesné vazby.</w:t>
            </w:r>
          </w:p>
          <w:p w14:paraId="75D40960" w14:textId="77777777" w:rsidR="0053707C" w:rsidRDefault="0053707C" w:rsidP="0053707C">
            <w:pPr>
              <w:pStyle w:val="Odstavecseseznamem"/>
              <w:numPr>
                <w:ilvl w:val="0"/>
                <w:numId w:val="33"/>
              </w:numPr>
              <w:suppressAutoHyphens/>
              <w:ind w:left="284" w:hanging="57"/>
              <w:jc w:val="both"/>
            </w:pPr>
            <w:r>
              <w:t>Trpný rod.</w:t>
            </w:r>
          </w:p>
          <w:p w14:paraId="6278AA06" w14:textId="77777777" w:rsidR="0053707C" w:rsidRDefault="0053707C" w:rsidP="0053707C">
            <w:pPr>
              <w:pStyle w:val="Odstavecseseznamem"/>
              <w:numPr>
                <w:ilvl w:val="0"/>
                <w:numId w:val="33"/>
              </w:numPr>
              <w:suppressAutoHyphens/>
              <w:ind w:left="284" w:hanging="57"/>
              <w:jc w:val="both"/>
            </w:pPr>
            <w:r>
              <w:t>Nesklonná podstatná jména.</w:t>
            </w:r>
          </w:p>
          <w:p w14:paraId="4A1F95A6" w14:textId="77777777" w:rsidR="0053707C" w:rsidRDefault="0053707C" w:rsidP="0053707C">
            <w:pPr>
              <w:pStyle w:val="Odstavecseseznamem"/>
              <w:numPr>
                <w:ilvl w:val="0"/>
                <w:numId w:val="33"/>
              </w:numPr>
              <w:suppressAutoHyphens/>
              <w:ind w:left="284" w:hanging="57"/>
              <w:jc w:val="both"/>
            </w:pPr>
            <w:r>
              <w:t>Vyjádření možnosti, nemožnosti, nutnosti.</w:t>
            </w:r>
          </w:p>
          <w:p w14:paraId="38BCE99B" w14:textId="77777777" w:rsidR="0053707C" w:rsidRDefault="0053707C" w:rsidP="0053707C">
            <w:pPr>
              <w:pStyle w:val="Odstavecseseznamem"/>
              <w:numPr>
                <w:ilvl w:val="0"/>
                <w:numId w:val="33"/>
              </w:numPr>
              <w:suppressAutoHyphens/>
              <w:ind w:left="284" w:hanging="57"/>
              <w:jc w:val="both"/>
            </w:pPr>
            <w:r>
              <w:t>Odborné texty ve vztahu k oboru.</w:t>
            </w:r>
          </w:p>
          <w:p w14:paraId="425AB327" w14:textId="77777777" w:rsidR="0053707C" w:rsidRDefault="0053707C" w:rsidP="0053707C">
            <w:pPr>
              <w:pStyle w:val="Odstavecseseznamem"/>
              <w:numPr>
                <w:ilvl w:val="0"/>
                <w:numId w:val="33"/>
              </w:numPr>
              <w:suppressAutoHyphens/>
              <w:ind w:left="284" w:hanging="57"/>
              <w:jc w:val="both"/>
            </w:pPr>
            <w:r>
              <w:t>Odborná terminologie ve vztahu k oboru.</w:t>
            </w:r>
          </w:p>
          <w:p w14:paraId="2C97C2D3" w14:textId="77777777" w:rsidR="0053707C" w:rsidRDefault="0053707C" w:rsidP="0053707C">
            <w:pPr>
              <w:pStyle w:val="Odstavecseseznamem"/>
              <w:numPr>
                <w:ilvl w:val="0"/>
                <w:numId w:val="33"/>
              </w:numPr>
              <w:suppressAutoHyphens/>
              <w:ind w:left="284" w:hanging="57"/>
              <w:jc w:val="both"/>
            </w:pPr>
            <w:r>
              <w:t>Prezentace vlastní odborné práce.</w:t>
            </w:r>
          </w:p>
          <w:p w14:paraId="5519E275" w14:textId="77777777" w:rsidR="0053707C" w:rsidRPr="0067005E" w:rsidRDefault="0053707C" w:rsidP="0053707C">
            <w:pPr>
              <w:pStyle w:val="Odstavecseseznamem"/>
              <w:numPr>
                <w:ilvl w:val="0"/>
                <w:numId w:val="33"/>
              </w:numPr>
              <w:suppressAutoHyphens/>
              <w:ind w:left="284" w:hanging="57"/>
              <w:jc w:val="both"/>
            </w:pPr>
            <w:r>
              <w:t>Test.</w:t>
            </w:r>
          </w:p>
        </w:tc>
      </w:tr>
      <w:tr w:rsidR="0053707C" w14:paraId="5F5FF09A" w14:textId="77777777" w:rsidTr="003547AD">
        <w:trPr>
          <w:gridAfter w:val="3"/>
          <w:wAfter w:w="289" w:type="dxa"/>
          <w:trHeight w:val="265"/>
        </w:trPr>
        <w:tc>
          <w:tcPr>
            <w:tcW w:w="3765" w:type="dxa"/>
            <w:gridSpan w:val="9"/>
            <w:tcBorders>
              <w:top w:val="nil"/>
            </w:tcBorders>
            <w:shd w:val="clear" w:color="auto" w:fill="F7CAAC"/>
          </w:tcPr>
          <w:p w14:paraId="02607335" w14:textId="77777777" w:rsidR="0053707C" w:rsidRDefault="0053707C" w:rsidP="0053707C">
            <w:pPr>
              <w:jc w:val="both"/>
            </w:pPr>
            <w:r>
              <w:rPr>
                <w:b/>
              </w:rPr>
              <w:t>Studijní literatura a studijní pomůcky</w:t>
            </w:r>
          </w:p>
        </w:tc>
        <w:tc>
          <w:tcPr>
            <w:tcW w:w="6011" w:type="dxa"/>
            <w:gridSpan w:val="23"/>
            <w:tcBorders>
              <w:top w:val="nil"/>
              <w:bottom w:val="nil"/>
            </w:tcBorders>
          </w:tcPr>
          <w:p w14:paraId="49305CAB" w14:textId="77777777" w:rsidR="0053707C" w:rsidRDefault="0053707C" w:rsidP="0053707C">
            <w:pPr>
              <w:jc w:val="both"/>
            </w:pPr>
          </w:p>
        </w:tc>
      </w:tr>
      <w:tr w:rsidR="0053707C" w14:paraId="6F9DDDB1" w14:textId="77777777" w:rsidTr="003547AD">
        <w:trPr>
          <w:gridAfter w:val="3"/>
          <w:wAfter w:w="289" w:type="dxa"/>
          <w:trHeight w:val="1317"/>
        </w:trPr>
        <w:tc>
          <w:tcPr>
            <w:tcW w:w="9776" w:type="dxa"/>
            <w:gridSpan w:val="32"/>
            <w:tcBorders>
              <w:top w:val="nil"/>
            </w:tcBorders>
          </w:tcPr>
          <w:p w14:paraId="7E9E24AD" w14:textId="77777777" w:rsidR="0053707C" w:rsidRPr="006A614F" w:rsidRDefault="0053707C" w:rsidP="0053707C">
            <w:pPr>
              <w:jc w:val="both"/>
            </w:pPr>
            <w:r w:rsidRPr="006A614F">
              <w:rPr>
                <w:u w:val="single"/>
              </w:rPr>
              <w:t>Povinná literatura</w:t>
            </w:r>
            <w:r w:rsidRPr="006A614F">
              <w:t>:</w:t>
            </w:r>
          </w:p>
          <w:p w14:paraId="13F1EDCC" w14:textId="77777777" w:rsidR="0053707C" w:rsidRPr="006A614F" w:rsidRDefault="0053707C" w:rsidP="0053707C">
            <w:pPr>
              <w:jc w:val="both"/>
            </w:pPr>
            <w:r w:rsidRPr="00900F3D">
              <w:rPr>
                <w:caps/>
                <w:kern w:val="20"/>
              </w:rPr>
              <w:t>Jelínek, S.</w:t>
            </w:r>
            <w:r w:rsidRPr="006A614F">
              <w:t xml:space="preserve"> a kol. </w:t>
            </w:r>
            <w:r w:rsidRPr="00900F3D">
              <w:t xml:space="preserve">Raduga po novomu 3! </w:t>
            </w:r>
            <w:r>
              <w:t xml:space="preserve">Plzeň: </w:t>
            </w:r>
            <w:r w:rsidRPr="006A614F">
              <w:t>Fraus</w:t>
            </w:r>
            <w:r>
              <w:t>,</w:t>
            </w:r>
            <w:r w:rsidRPr="006A614F">
              <w:t xml:space="preserve"> 2009. ISBN 978-80-7238-772-4. </w:t>
            </w:r>
          </w:p>
          <w:p w14:paraId="433C62C8" w14:textId="77777777" w:rsidR="0053707C" w:rsidRPr="006A614F" w:rsidRDefault="0053707C" w:rsidP="0053707C">
            <w:pPr>
              <w:jc w:val="both"/>
            </w:pPr>
            <w:r w:rsidRPr="00900F3D">
              <w:rPr>
                <w:caps/>
                <w:kern w:val="20"/>
              </w:rPr>
              <w:t>Jelínek, S.</w:t>
            </w:r>
            <w:r w:rsidRPr="006A614F">
              <w:t xml:space="preserve"> a kol. </w:t>
            </w:r>
            <w:r w:rsidRPr="00900F3D">
              <w:t xml:space="preserve">Raduga po novomu 4! </w:t>
            </w:r>
            <w:r>
              <w:t xml:space="preserve">Plzeň: </w:t>
            </w:r>
            <w:r w:rsidRPr="006A614F">
              <w:t>Fraus</w:t>
            </w:r>
            <w:r>
              <w:t>,</w:t>
            </w:r>
            <w:r w:rsidRPr="006A614F">
              <w:t xml:space="preserve"> 2010. ISBN 978-80-7238-947-6.</w:t>
            </w:r>
          </w:p>
          <w:p w14:paraId="7EA66AEB" w14:textId="77777777" w:rsidR="0053707C" w:rsidRPr="006A614F" w:rsidRDefault="0053707C" w:rsidP="0053707C">
            <w:pPr>
              <w:jc w:val="both"/>
            </w:pPr>
          </w:p>
          <w:p w14:paraId="5160B886" w14:textId="77777777" w:rsidR="0053707C" w:rsidRPr="006A614F" w:rsidRDefault="0053707C" w:rsidP="0053707C">
            <w:pPr>
              <w:jc w:val="both"/>
            </w:pPr>
            <w:r w:rsidRPr="006A614F">
              <w:rPr>
                <w:u w:val="single"/>
              </w:rPr>
              <w:t>Doporučená literatura</w:t>
            </w:r>
            <w:r w:rsidRPr="006A614F">
              <w:t>:</w:t>
            </w:r>
          </w:p>
          <w:p w14:paraId="0693CFF7" w14:textId="77777777" w:rsidR="0053707C" w:rsidRDefault="0053707C" w:rsidP="0053707C">
            <w:pPr>
              <w:jc w:val="both"/>
            </w:pPr>
            <w:r w:rsidRPr="00900F3D">
              <w:rPr>
                <w:caps/>
                <w:kern w:val="20"/>
              </w:rPr>
              <w:t>Pařízková, Š</w:t>
            </w:r>
            <w:r w:rsidRPr="006A614F">
              <w:t>.</w:t>
            </w:r>
            <w:r>
              <w:t xml:space="preserve"> </w:t>
            </w:r>
            <w:r w:rsidRPr="00900F3D">
              <w:t xml:space="preserve">Ruština pro začátečníky a samouky. </w:t>
            </w:r>
            <w:r w:rsidRPr="006A614F">
              <w:t>Pavel Pařízek, 2010. ISBN 978-80-903072-9-2.</w:t>
            </w:r>
          </w:p>
        </w:tc>
      </w:tr>
      <w:tr w:rsidR="0053707C" w14:paraId="65567DD2" w14:textId="77777777" w:rsidTr="003547AD">
        <w:trPr>
          <w:gridAfter w:val="3"/>
          <w:wAfter w:w="289" w:type="dxa"/>
        </w:trPr>
        <w:tc>
          <w:tcPr>
            <w:tcW w:w="9776" w:type="dxa"/>
            <w:gridSpan w:val="32"/>
            <w:tcBorders>
              <w:top w:val="single" w:sz="12" w:space="0" w:color="auto"/>
              <w:left w:val="single" w:sz="2" w:space="0" w:color="auto"/>
              <w:bottom w:val="single" w:sz="2" w:space="0" w:color="auto"/>
              <w:right w:val="single" w:sz="2" w:space="0" w:color="auto"/>
            </w:tcBorders>
            <w:shd w:val="clear" w:color="auto" w:fill="F7CAAC"/>
          </w:tcPr>
          <w:p w14:paraId="164EBA87" w14:textId="77777777" w:rsidR="0053707C" w:rsidRDefault="0053707C" w:rsidP="0053707C">
            <w:pPr>
              <w:jc w:val="center"/>
              <w:rPr>
                <w:b/>
              </w:rPr>
            </w:pPr>
            <w:r>
              <w:rPr>
                <w:b/>
              </w:rPr>
              <w:t>Informace ke kombinované nebo distanční formě</w:t>
            </w:r>
          </w:p>
        </w:tc>
      </w:tr>
      <w:tr w:rsidR="0053707C" w14:paraId="062A7500" w14:textId="77777777" w:rsidTr="003547AD">
        <w:trPr>
          <w:gridAfter w:val="3"/>
          <w:wAfter w:w="289" w:type="dxa"/>
        </w:trPr>
        <w:tc>
          <w:tcPr>
            <w:tcW w:w="4876" w:type="dxa"/>
            <w:gridSpan w:val="13"/>
            <w:tcBorders>
              <w:top w:val="single" w:sz="2" w:space="0" w:color="auto"/>
            </w:tcBorders>
            <w:shd w:val="clear" w:color="auto" w:fill="F7CAAC"/>
          </w:tcPr>
          <w:p w14:paraId="4225C4A5" w14:textId="77777777" w:rsidR="0053707C" w:rsidRDefault="0053707C" w:rsidP="0053707C">
            <w:pPr>
              <w:jc w:val="both"/>
            </w:pPr>
            <w:r>
              <w:rPr>
                <w:b/>
              </w:rPr>
              <w:t>Rozsah konzultací (soustředění)</w:t>
            </w:r>
          </w:p>
        </w:tc>
        <w:tc>
          <w:tcPr>
            <w:tcW w:w="872" w:type="dxa"/>
            <w:gridSpan w:val="4"/>
            <w:tcBorders>
              <w:top w:val="single" w:sz="2" w:space="0" w:color="auto"/>
            </w:tcBorders>
          </w:tcPr>
          <w:p w14:paraId="3DF5C23C" w14:textId="77777777" w:rsidR="0053707C" w:rsidRDefault="0053707C" w:rsidP="0053707C">
            <w:pPr>
              <w:jc w:val="center"/>
            </w:pPr>
            <w:r>
              <w:t>9</w:t>
            </w:r>
          </w:p>
        </w:tc>
        <w:tc>
          <w:tcPr>
            <w:tcW w:w="4028" w:type="dxa"/>
            <w:gridSpan w:val="15"/>
            <w:tcBorders>
              <w:top w:val="single" w:sz="2" w:space="0" w:color="auto"/>
            </w:tcBorders>
            <w:shd w:val="clear" w:color="auto" w:fill="F7CAAC"/>
          </w:tcPr>
          <w:p w14:paraId="18295EE7" w14:textId="77777777" w:rsidR="0053707C" w:rsidRDefault="0053707C" w:rsidP="0053707C">
            <w:pPr>
              <w:jc w:val="both"/>
              <w:rPr>
                <w:b/>
              </w:rPr>
            </w:pPr>
            <w:r>
              <w:rPr>
                <w:b/>
              </w:rPr>
              <w:t xml:space="preserve">hodin </w:t>
            </w:r>
          </w:p>
        </w:tc>
      </w:tr>
      <w:tr w:rsidR="0053707C" w14:paraId="4BDF9FAC" w14:textId="77777777" w:rsidTr="003547AD">
        <w:trPr>
          <w:gridAfter w:val="3"/>
          <w:wAfter w:w="289" w:type="dxa"/>
        </w:trPr>
        <w:tc>
          <w:tcPr>
            <w:tcW w:w="9776" w:type="dxa"/>
            <w:gridSpan w:val="32"/>
            <w:shd w:val="clear" w:color="auto" w:fill="F7CAAC"/>
          </w:tcPr>
          <w:p w14:paraId="25D73381" w14:textId="77777777" w:rsidR="0053707C" w:rsidRDefault="0053707C" w:rsidP="0053707C">
            <w:pPr>
              <w:jc w:val="both"/>
              <w:rPr>
                <w:b/>
              </w:rPr>
            </w:pPr>
            <w:r>
              <w:rPr>
                <w:b/>
              </w:rPr>
              <w:t>Informace o způsobu kontaktu s vyučujícím</w:t>
            </w:r>
          </w:p>
        </w:tc>
      </w:tr>
      <w:tr w:rsidR="0053707C" w14:paraId="5AC7C69B" w14:textId="77777777" w:rsidTr="003547AD">
        <w:trPr>
          <w:gridAfter w:val="3"/>
          <w:wAfter w:w="289" w:type="dxa"/>
          <w:trHeight w:val="3050"/>
        </w:trPr>
        <w:tc>
          <w:tcPr>
            <w:tcW w:w="9776" w:type="dxa"/>
            <w:gridSpan w:val="32"/>
          </w:tcPr>
          <w:p w14:paraId="5CFD7215" w14:textId="77777777" w:rsidR="0053707C" w:rsidRDefault="0053707C" w:rsidP="0053707C">
            <w:pPr>
              <w:jc w:val="both"/>
            </w:pPr>
            <w:r>
              <w:t xml:space="preserve">Studenti samostatně studují předložené materiály a pracují s internetovými odkazy. Prezentují technické téma z jejich studijní oblasti. </w:t>
            </w:r>
            <w:r w:rsidRPr="00EA786C">
              <w:t>V případě potřeby mají možnost domluvit si individuální konzultaci.</w:t>
            </w:r>
          </w:p>
          <w:p w14:paraId="020E7F5A" w14:textId="77777777" w:rsidR="0053707C" w:rsidRDefault="0053707C" w:rsidP="0053707C">
            <w:pPr>
              <w:jc w:val="both"/>
            </w:pPr>
          </w:p>
          <w:p w14:paraId="01384C82" w14:textId="77777777" w:rsidR="0053707C" w:rsidRDefault="0053707C" w:rsidP="0053707C">
            <w:pPr>
              <w:jc w:val="both"/>
            </w:pPr>
            <w:r w:rsidRPr="00685529">
              <w:t xml:space="preserve">Možnosti komunikace s vyučujícím: </w:t>
            </w:r>
            <w:r>
              <w:t xml:space="preserve">viz Telefonní seznam UTB </w:t>
            </w:r>
            <w:hyperlink r:id="rId86" w:history="1">
              <w:r w:rsidRPr="00ED2DBC">
                <w:rPr>
                  <w:rStyle w:val="Hypertextovodkaz"/>
                  <w:rFonts w:eastAsiaTheme="majorEastAsia"/>
                </w:rPr>
                <w:t>http://phonebook.utb.cz/</w:t>
              </w:r>
            </w:hyperlink>
            <w:r>
              <w:t>.</w:t>
            </w:r>
          </w:p>
          <w:p w14:paraId="67DBBC2B" w14:textId="77777777" w:rsidR="0053707C" w:rsidRDefault="0053707C" w:rsidP="0053707C">
            <w:pPr>
              <w:jc w:val="both"/>
            </w:pPr>
          </w:p>
          <w:p w14:paraId="73CE9D25" w14:textId="77777777" w:rsidR="0053707C" w:rsidRDefault="0053707C" w:rsidP="0053707C">
            <w:pPr>
              <w:jc w:val="both"/>
            </w:pPr>
          </w:p>
          <w:p w14:paraId="586F983D" w14:textId="77777777" w:rsidR="0053707C" w:rsidRDefault="0053707C" w:rsidP="0053707C">
            <w:pPr>
              <w:jc w:val="both"/>
            </w:pPr>
          </w:p>
          <w:p w14:paraId="4C30497B" w14:textId="77777777" w:rsidR="0053707C" w:rsidRDefault="0053707C" w:rsidP="0053707C">
            <w:pPr>
              <w:jc w:val="both"/>
            </w:pPr>
          </w:p>
          <w:p w14:paraId="737FCE0B" w14:textId="77777777" w:rsidR="0053707C" w:rsidRDefault="0053707C" w:rsidP="0053707C">
            <w:pPr>
              <w:jc w:val="both"/>
            </w:pPr>
          </w:p>
          <w:p w14:paraId="09107E73" w14:textId="77777777" w:rsidR="0053707C" w:rsidRDefault="0053707C" w:rsidP="0053707C">
            <w:pPr>
              <w:jc w:val="both"/>
            </w:pPr>
          </w:p>
          <w:p w14:paraId="58CFBE65" w14:textId="77777777" w:rsidR="0053707C" w:rsidRDefault="0053707C" w:rsidP="0053707C">
            <w:pPr>
              <w:jc w:val="both"/>
            </w:pPr>
          </w:p>
          <w:p w14:paraId="34C80082" w14:textId="77777777" w:rsidR="0053707C" w:rsidRDefault="0053707C" w:rsidP="0053707C">
            <w:pPr>
              <w:jc w:val="both"/>
            </w:pPr>
          </w:p>
          <w:p w14:paraId="77C85091" w14:textId="77777777" w:rsidR="0053707C" w:rsidRDefault="0053707C" w:rsidP="0053707C">
            <w:pPr>
              <w:jc w:val="both"/>
            </w:pPr>
          </w:p>
        </w:tc>
      </w:tr>
      <w:tr w:rsidR="0053707C" w14:paraId="52B22082" w14:textId="77777777" w:rsidTr="003547AD">
        <w:trPr>
          <w:gridAfter w:val="3"/>
          <w:wAfter w:w="289" w:type="dxa"/>
        </w:trPr>
        <w:tc>
          <w:tcPr>
            <w:tcW w:w="9776" w:type="dxa"/>
            <w:gridSpan w:val="32"/>
            <w:tcBorders>
              <w:bottom w:val="double" w:sz="4" w:space="0" w:color="auto"/>
            </w:tcBorders>
            <w:shd w:val="clear" w:color="auto" w:fill="BDD6EE"/>
          </w:tcPr>
          <w:p w14:paraId="3D1B12EF" w14:textId="77777777" w:rsidR="0053707C" w:rsidRDefault="0053707C" w:rsidP="0053707C">
            <w:pPr>
              <w:jc w:val="both"/>
              <w:rPr>
                <w:b/>
                <w:sz w:val="28"/>
              </w:rPr>
            </w:pPr>
            <w:r>
              <w:lastRenderedPageBreak/>
              <w:br w:type="page"/>
            </w:r>
            <w:r>
              <w:br w:type="page"/>
            </w:r>
            <w:r>
              <w:rPr>
                <w:b/>
                <w:sz w:val="28"/>
              </w:rPr>
              <w:t>B-III – Charakteristika studijního předmětu</w:t>
            </w:r>
          </w:p>
        </w:tc>
      </w:tr>
      <w:tr w:rsidR="0053707C" w14:paraId="15BACC61" w14:textId="77777777" w:rsidTr="003547AD">
        <w:trPr>
          <w:gridAfter w:val="3"/>
          <w:wAfter w:w="289" w:type="dxa"/>
        </w:trPr>
        <w:tc>
          <w:tcPr>
            <w:tcW w:w="3210" w:type="dxa"/>
            <w:gridSpan w:val="5"/>
            <w:tcBorders>
              <w:top w:val="double" w:sz="4" w:space="0" w:color="auto"/>
            </w:tcBorders>
            <w:shd w:val="clear" w:color="auto" w:fill="F7CAAC"/>
          </w:tcPr>
          <w:p w14:paraId="1695F239" w14:textId="77777777" w:rsidR="0053707C" w:rsidRDefault="0053707C" w:rsidP="0053707C">
            <w:pPr>
              <w:jc w:val="both"/>
              <w:rPr>
                <w:b/>
              </w:rPr>
            </w:pPr>
            <w:r>
              <w:rPr>
                <w:b/>
              </w:rPr>
              <w:t>Název studijního předmětu</w:t>
            </w:r>
          </w:p>
        </w:tc>
        <w:tc>
          <w:tcPr>
            <w:tcW w:w="6566" w:type="dxa"/>
            <w:gridSpan w:val="27"/>
            <w:tcBorders>
              <w:top w:val="double" w:sz="4" w:space="0" w:color="auto"/>
            </w:tcBorders>
          </w:tcPr>
          <w:p w14:paraId="117A23C4" w14:textId="77777777" w:rsidR="0053707C" w:rsidRPr="00A71D37" w:rsidRDefault="0053707C" w:rsidP="0053707C">
            <w:pPr>
              <w:jc w:val="both"/>
              <w:rPr>
                <w:b/>
              </w:rPr>
            </w:pPr>
            <w:bookmarkStart w:id="33" w:name="Výž_a_strav_člov"/>
            <w:bookmarkEnd w:id="33"/>
            <w:r w:rsidRPr="00A71D37">
              <w:rPr>
                <w:b/>
              </w:rPr>
              <w:t>Výživa a stravování člověka</w:t>
            </w:r>
          </w:p>
        </w:tc>
      </w:tr>
      <w:tr w:rsidR="0053707C" w14:paraId="1809DBBA" w14:textId="77777777" w:rsidTr="003547AD">
        <w:trPr>
          <w:gridAfter w:val="3"/>
          <w:wAfter w:w="289" w:type="dxa"/>
        </w:trPr>
        <w:tc>
          <w:tcPr>
            <w:tcW w:w="3210" w:type="dxa"/>
            <w:gridSpan w:val="5"/>
            <w:shd w:val="clear" w:color="auto" w:fill="F7CAAC"/>
          </w:tcPr>
          <w:p w14:paraId="3A3F653A" w14:textId="77777777" w:rsidR="0053707C" w:rsidRDefault="0053707C" w:rsidP="0053707C">
            <w:pPr>
              <w:jc w:val="both"/>
              <w:rPr>
                <w:b/>
              </w:rPr>
            </w:pPr>
            <w:r>
              <w:rPr>
                <w:b/>
              </w:rPr>
              <w:t>Typ předmětu</w:t>
            </w:r>
          </w:p>
        </w:tc>
        <w:tc>
          <w:tcPr>
            <w:tcW w:w="3339" w:type="dxa"/>
            <w:gridSpan w:val="16"/>
          </w:tcPr>
          <w:p w14:paraId="2D1B408E" w14:textId="77777777" w:rsidR="0053707C" w:rsidRDefault="0053707C" w:rsidP="0053707C">
            <w:pPr>
              <w:jc w:val="both"/>
            </w:pPr>
            <w:r>
              <w:t>povinně volitelný</w:t>
            </w:r>
          </w:p>
        </w:tc>
        <w:tc>
          <w:tcPr>
            <w:tcW w:w="2633" w:type="dxa"/>
            <w:gridSpan w:val="9"/>
            <w:shd w:val="clear" w:color="auto" w:fill="F7CAAC"/>
          </w:tcPr>
          <w:p w14:paraId="0988634D" w14:textId="77777777" w:rsidR="0053707C" w:rsidRDefault="0053707C" w:rsidP="0053707C">
            <w:pPr>
              <w:jc w:val="both"/>
            </w:pPr>
            <w:r>
              <w:rPr>
                <w:b/>
              </w:rPr>
              <w:t>doporučený ročník / semestr</w:t>
            </w:r>
          </w:p>
        </w:tc>
        <w:tc>
          <w:tcPr>
            <w:tcW w:w="594" w:type="dxa"/>
            <w:gridSpan w:val="2"/>
          </w:tcPr>
          <w:p w14:paraId="50564109" w14:textId="77777777" w:rsidR="0053707C" w:rsidRDefault="0053707C" w:rsidP="0053707C">
            <w:pPr>
              <w:jc w:val="both"/>
            </w:pPr>
            <w:r>
              <w:t>2/ZS</w:t>
            </w:r>
          </w:p>
        </w:tc>
      </w:tr>
      <w:tr w:rsidR="0053707C" w14:paraId="567496C8" w14:textId="77777777" w:rsidTr="003547AD">
        <w:trPr>
          <w:gridAfter w:val="3"/>
          <w:wAfter w:w="289" w:type="dxa"/>
        </w:trPr>
        <w:tc>
          <w:tcPr>
            <w:tcW w:w="3210" w:type="dxa"/>
            <w:gridSpan w:val="5"/>
            <w:shd w:val="clear" w:color="auto" w:fill="F7CAAC"/>
          </w:tcPr>
          <w:p w14:paraId="4D3F1FCC" w14:textId="77777777" w:rsidR="0053707C" w:rsidRDefault="0053707C" w:rsidP="0053707C">
            <w:pPr>
              <w:jc w:val="both"/>
              <w:rPr>
                <w:b/>
              </w:rPr>
            </w:pPr>
            <w:r>
              <w:rPr>
                <w:b/>
              </w:rPr>
              <w:t>Rozsah studijního předmětu</w:t>
            </w:r>
          </w:p>
        </w:tc>
        <w:tc>
          <w:tcPr>
            <w:tcW w:w="1666" w:type="dxa"/>
            <w:gridSpan w:val="8"/>
          </w:tcPr>
          <w:p w14:paraId="09B3BBEA" w14:textId="2AECE300" w:rsidR="0053707C" w:rsidRDefault="00A60F96" w:rsidP="0053707C">
            <w:pPr>
              <w:jc w:val="both"/>
            </w:pPr>
            <w:r>
              <w:t>28p+28s+0l</w:t>
            </w:r>
          </w:p>
        </w:tc>
        <w:tc>
          <w:tcPr>
            <w:tcW w:w="872" w:type="dxa"/>
            <w:gridSpan w:val="4"/>
            <w:shd w:val="clear" w:color="auto" w:fill="F7CAAC"/>
          </w:tcPr>
          <w:p w14:paraId="4F3CBB93" w14:textId="77777777" w:rsidR="0053707C" w:rsidRDefault="0053707C" w:rsidP="0053707C">
            <w:pPr>
              <w:jc w:val="both"/>
              <w:rPr>
                <w:b/>
              </w:rPr>
            </w:pPr>
            <w:r>
              <w:rPr>
                <w:b/>
              </w:rPr>
              <w:t xml:space="preserve">hod. </w:t>
            </w:r>
          </w:p>
        </w:tc>
        <w:tc>
          <w:tcPr>
            <w:tcW w:w="801" w:type="dxa"/>
            <w:gridSpan w:val="4"/>
          </w:tcPr>
          <w:p w14:paraId="67F4DFC0" w14:textId="5CCD4F90" w:rsidR="0053707C" w:rsidRDefault="00A60F96" w:rsidP="0053707C">
            <w:pPr>
              <w:jc w:val="both"/>
            </w:pPr>
            <w:r>
              <w:t>56</w:t>
            </w:r>
          </w:p>
        </w:tc>
        <w:tc>
          <w:tcPr>
            <w:tcW w:w="2107" w:type="dxa"/>
            <w:gridSpan w:val="6"/>
            <w:shd w:val="clear" w:color="auto" w:fill="F7CAAC"/>
          </w:tcPr>
          <w:p w14:paraId="3838B16D" w14:textId="77777777" w:rsidR="0053707C" w:rsidRDefault="0053707C" w:rsidP="0053707C">
            <w:pPr>
              <w:jc w:val="both"/>
              <w:rPr>
                <w:b/>
              </w:rPr>
            </w:pPr>
            <w:r>
              <w:rPr>
                <w:b/>
              </w:rPr>
              <w:t>kreditů</w:t>
            </w:r>
          </w:p>
        </w:tc>
        <w:tc>
          <w:tcPr>
            <w:tcW w:w="1120" w:type="dxa"/>
            <w:gridSpan w:val="5"/>
          </w:tcPr>
          <w:p w14:paraId="71FB72EB" w14:textId="4B723BFA" w:rsidR="0053707C" w:rsidRDefault="00A60F96" w:rsidP="0053707C">
            <w:pPr>
              <w:jc w:val="both"/>
            </w:pPr>
            <w:r>
              <w:t>4</w:t>
            </w:r>
          </w:p>
        </w:tc>
      </w:tr>
      <w:tr w:rsidR="0053707C" w14:paraId="4831882A" w14:textId="77777777" w:rsidTr="003547AD">
        <w:trPr>
          <w:gridAfter w:val="3"/>
          <w:wAfter w:w="289" w:type="dxa"/>
        </w:trPr>
        <w:tc>
          <w:tcPr>
            <w:tcW w:w="3210" w:type="dxa"/>
            <w:gridSpan w:val="5"/>
            <w:shd w:val="clear" w:color="auto" w:fill="F7CAAC"/>
          </w:tcPr>
          <w:p w14:paraId="51C968C5" w14:textId="77777777" w:rsidR="0053707C" w:rsidRDefault="0053707C" w:rsidP="0053707C">
            <w:pPr>
              <w:jc w:val="both"/>
              <w:rPr>
                <w:b/>
                <w:sz w:val="22"/>
              </w:rPr>
            </w:pPr>
            <w:r>
              <w:rPr>
                <w:b/>
              </w:rPr>
              <w:t>Prerekvizity, korekvizity, ekvivalence</w:t>
            </w:r>
          </w:p>
        </w:tc>
        <w:tc>
          <w:tcPr>
            <w:tcW w:w="6566" w:type="dxa"/>
            <w:gridSpan w:val="27"/>
          </w:tcPr>
          <w:p w14:paraId="36C53FE8" w14:textId="77777777" w:rsidR="0053707C" w:rsidRDefault="0053707C" w:rsidP="0053707C">
            <w:pPr>
              <w:jc w:val="both"/>
            </w:pPr>
          </w:p>
        </w:tc>
      </w:tr>
      <w:tr w:rsidR="0053707C" w14:paraId="45A1E1BF" w14:textId="77777777" w:rsidTr="003547AD">
        <w:trPr>
          <w:gridAfter w:val="3"/>
          <w:wAfter w:w="289" w:type="dxa"/>
        </w:trPr>
        <w:tc>
          <w:tcPr>
            <w:tcW w:w="3210" w:type="dxa"/>
            <w:gridSpan w:val="5"/>
            <w:shd w:val="clear" w:color="auto" w:fill="F7CAAC"/>
          </w:tcPr>
          <w:p w14:paraId="2F4187C7" w14:textId="77777777" w:rsidR="0053707C" w:rsidRDefault="0053707C" w:rsidP="0053707C">
            <w:pPr>
              <w:jc w:val="both"/>
              <w:rPr>
                <w:b/>
              </w:rPr>
            </w:pPr>
            <w:r>
              <w:rPr>
                <w:b/>
              </w:rPr>
              <w:t>Způsob ověření studijních výsledků</w:t>
            </w:r>
          </w:p>
        </w:tc>
        <w:tc>
          <w:tcPr>
            <w:tcW w:w="3339" w:type="dxa"/>
            <w:gridSpan w:val="16"/>
          </w:tcPr>
          <w:p w14:paraId="0002B2F1" w14:textId="77777777" w:rsidR="0053707C" w:rsidRDefault="0053707C" w:rsidP="0053707C">
            <w:pPr>
              <w:jc w:val="both"/>
            </w:pPr>
            <w:r>
              <w:t>zápočet, zkouška</w:t>
            </w:r>
          </w:p>
        </w:tc>
        <w:tc>
          <w:tcPr>
            <w:tcW w:w="1526" w:type="dxa"/>
            <w:gridSpan w:val="3"/>
            <w:shd w:val="clear" w:color="auto" w:fill="F7CAAC"/>
          </w:tcPr>
          <w:p w14:paraId="02976C45" w14:textId="77777777" w:rsidR="0053707C" w:rsidRDefault="0053707C" w:rsidP="0053707C">
            <w:pPr>
              <w:jc w:val="both"/>
              <w:rPr>
                <w:b/>
              </w:rPr>
            </w:pPr>
            <w:r>
              <w:rPr>
                <w:b/>
              </w:rPr>
              <w:t>Forma výuky</w:t>
            </w:r>
          </w:p>
        </w:tc>
        <w:tc>
          <w:tcPr>
            <w:tcW w:w="1701" w:type="dxa"/>
            <w:gridSpan w:val="8"/>
          </w:tcPr>
          <w:p w14:paraId="062146B3" w14:textId="77777777" w:rsidR="0053707C" w:rsidRDefault="0053707C" w:rsidP="0053707C">
            <w:pPr>
              <w:jc w:val="both"/>
            </w:pPr>
            <w:r>
              <w:t>přednášky, semináře</w:t>
            </w:r>
          </w:p>
        </w:tc>
      </w:tr>
      <w:tr w:rsidR="0053707C" w14:paraId="141BB419" w14:textId="77777777" w:rsidTr="003547AD">
        <w:trPr>
          <w:gridAfter w:val="3"/>
          <w:wAfter w:w="289" w:type="dxa"/>
        </w:trPr>
        <w:tc>
          <w:tcPr>
            <w:tcW w:w="3210" w:type="dxa"/>
            <w:gridSpan w:val="5"/>
            <w:shd w:val="clear" w:color="auto" w:fill="F7CAAC"/>
          </w:tcPr>
          <w:p w14:paraId="6E5E2DE8" w14:textId="77777777" w:rsidR="0053707C" w:rsidRDefault="0053707C" w:rsidP="0053707C">
            <w:pPr>
              <w:jc w:val="both"/>
              <w:rPr>
                <w:b/>
              </w:rPr>
            </w:pPr>
            <w:r>
              <w:rPr>
                <w:b/>
              </w:rPr>
              <w:t>Forma způsobu ověření studijních výsledků a další požadavky na studenta</w:t>
            </w:r>
          </w:p>
        </w:tc>
        <w:tc>
          <w:tcPr>
            <w:tcW w:w="6566" w:type="dxa"/>
            <w:gridSpan w:val="27"/>
            <w:tcBorders>
              <w:bottom w:val="single" w:sz="4" w:space="0" w:color="00000A"/>
            </w:tcBorders>
          </w:tcPr>
          <w:p w14:paraId="2E140F19" w14:textId="77777777" w:rsidR="0053707C" w:rsidRDefault="0053707C" w:rsidP="0053707C">
            <w:pPr>
              <w:jc w:val="both"/>
            </w:pPr>
            <w:r>
              <w:t>Zápočet: povinná 90% účast na seminářích, vypracování všech úkolů zadaných v rámci seminářů.</w:t>
            </w:r>
          </w:p>
          <w:p w14:paraId="529408A0" w14:textId="77777777" w:rsidR="0053707C" w:rsidRDefault="0053707C" w:rsidP="0053707C">
            <w:pPr>
              <w:jc w:val="both"/>
            </w:pPr>
            <w:r>
              <w:t>Zkouška: písemná a ústní  - prokázání znalosti probíraných tematických okruhů.</w:t>
            </w:r>
          </w:p>
        </w:tc>
      </w:tr>
      <w:tr w:rsidR="0053707C" w14:paraId="0BD8FA23" w14:textId="77777777" w:rsidTr="003547AD">
        <w:trPr>
          <w:gridAfter w:val="3"/>
          <w:wAfter w:w="289" w:type="dxa"/>
          <w:trHeight w:val="197"/>
        </w:trPr>
        <w:tc>
          <w:tcPr>
            <w:tcW w:w="3210" w:type="dxa"/>
            <w:gridSpan w:val="5"/>
            <w:tcBorders>
              <w:top w:val="nil"/>
            </w:tcBorders>
            <w:shd w:val="clear" w:color="auto" w:fill="F7CAAC"/>
          </w:tcPr>
          <w:p w14:paraId="05D8F1FC" w14:textId="77777777" w:rsidR="0053707C" w:rsidRDefault="0053707C" w:rsidP="0053707C">
            <w:pPr>
              <w:jc w:val="both"/>
              <w:rPr>
                <w:b/>
              </w:rPr>
            </w:pPr>
            <w:r>
              <w:rPr>
                <w:b/>
              </w:rPr>
              <w:t>Garant předmětu</w:t>
            </w:r>
          </w:p>
        </w:tc>
        <w:tc>
          <w:tcPr>
            <w:tcW w:w="6566" w:type="dxa"/>
            <w:gridSpan w:val="27"/>
            <w:tcBorders>
              <w:top w:val="single" w:sz="4" w:space="0" w:color="00000A"/>
            </w:tcBorders>
          </w:tcPr>
          <w:p w14:paraId="6EC80E49" w14:textId="5728D42F" w:rsidR="0053707C" w:rsidRDefault="0053707C" w:rsidP="0053707C">
            <w:pPr>
              <w:tabs>
                <w:tab w:val="left" w:pos="1650"/>
              </w:tabs>
              <w:jc w:val="both"/>
            </w:pPr>
          </w:p>
        </w:tc>
      </w:tr>
      <w:tr w:rsidR="0053707C" w14:paraId="1957AD0B" w14:textId="77777777" w:rsidTr="003547AD">
        <w:trPr>
          <w:gridAfter w:val="3"/>
          <w:wAfter w:w="289" w:type="dxa"/>
          <w:trHeight w:val="243"/>
        </w:trPr>
        <w:tc>
          <w:tcPr>
            <w:tcW w:w="3210" w:type="dxa"/>
            <w:gridSpan w:val="5"/>
            <w:tcBorders>
              <w:top w:val="nil"/>
            </w:tcBorders>
            <w:shd w:val="clear" w:color="auto" w:fill="F7CAAC"/>
          </w:tcPr>
          <w:p w14:paraId="1E00CEAF" w14:textId="77777777" w:rsidR="0053707C" w:rsidRDefault="0053707C" w:rsidP="0053707C">
            <w:pPr>
              <w:jc w:val="both"/>
              <w:rPr>
                <w:b/>
              </w:rPr>
            </w:pPr>
            <w:r>
              <w:rPr>
                <w:b/>
              </w:rPr>
              <w:t>Zapojení garanta do výuky předmětu</w:t>
            </w:r>
          </w:p>
        </w:tc>
        <w:tc>
          <w:tcPr>
            <w:tcW w:w="6566" w:type="dxa"/>
            <w:gridSpan w:val="27"/>
            <w:tcBorders>
              <w:top w:val="nil"/>
            </w:tcBorders>
          </w:tcPr>
          <w:p w14:paraId="2005CB5F" w14:textId="5460F19B" w:rsidR="0053707C" w:rsidRDefault="0053707C" w:rsidP="0053707C">
            <w:pPr>
              <w:jc w:val="both"/>
            </w:pPr>
          </w:p>
        </w:tc>
      </w:tr>
      <w:tr w:rsidR="0053707C" w14:paraId="16602946" w14:textId="77777777" w:rsidTr="003547AD">
        <w:trPr>
          <w:gridAfter w:val="3"/>
          <w:wAfter w:w="289" w:type="dxa"/>
        </w:trPr>
        <w:tc>
          <w:tcPr>
            <w:tcW w:w="3210" w:type="dxa"/>
            <w:gridSpan w:val="5"/>
            <w:shd w:val="clear" w:color="auto" w:fill="F7CAAC"/>
          </w:tcPr>
          <w:p w14:paraId="539634F2" w14:textId="77777777" w:rsidR="0053707C" w:rsidRDefault="0053707C" w:rsidP="0053707C">
            <w:pPr>
              <w:jc w:val="both"/>
              <w:rPr>
                <w:b/>
              </w:rPr>
            </w:pPr>
            <w:r>
              <w:rPr>
                <w:b/>
              </w:rPr>
              <w:t>Vyučující</w:t>
            </w:r>
          </w:p>
        </w:tc>
        <w:tc>
          <w:tcPr>
            <w:tcW w:w="6566" w:type="dxa"/>
            <w:gridSpan w:val="27"/>
            <w:tcBorders>
              <w:bottom w:val="nil"/>
            </w:tcBorders>
          </w:tcPr>
          <w:p w14:paraId="4479F95C" w14:textId="77777777" w:rsidR="0053707C" w:rsidRDefault="0053707C" w:rsidP="0053707C">
            <w:pPr>
              <w:jc w:val="both"/>
            </w:pPr>
          </w:p>
        </w:tc>
      </w:tr>
      <w:tr w:rsidR="0053707C" w14:paraId="0A9DF5AA" w14:textId="77777777" w:rsidTr="003547AD">
        <w:trPr>
          <w:gridAfter w:val="3"/>
          <w:wAfter w:w="289" w:type="dxa"/>
          <w:trHeight w:val="292"/>
        </w:trPr>
        <w:tc>
          <w:tcPr>
            <w:tcW w:w="9776" w:type="dxa"/>
            <w:gridSpan w:val="32"/>
            <w:tcBorders>
              <w:top w:val="nil"/>
            </w:tcBorders>
          </w:tcPr>
          <w:p w14:paraId="021C16A9" w14:textId="4C5B8E0E" w:rsidR="0053707C" w:rsidRDefault="0053707C" w:rsidP="00A60F96">
            <w:pPr>
              <w:spacing w:before="60" w:after="60"/>
              <w:jc w:val="both"/>
            </w:pPr>
            <w:r w:rsidRPr="008006AC">
              <w:t>Mgr. Martina Bučková, Ph.D.</w:t>
            </w:r>
            <w:r>
              <w:t xml:space="preserve"> (100%</w:t>
            </w:r>
            <w:r w:rsidR="00A60F96">
              <w:t xml:space="preserve"> p</w:t>
            </w:r>
            <w:r>
              <w:t>)</w:t>
            </w:r>
          </w:p>
        </w:tc>
      </w:tr>
      <w:tr w:rsidR="0053707C" w14:paraId="5CCD0F14" w14:textId="77777777" w:rsidTr="003547AD">
        <w:trPr>
          <w:gridAfter w:val="3"/>
          <w:wAfter w:w="289" w:type="dxa"/>
        </w:trPr>
        <w:tc>
          <w:tcPr>
            <w:tcW w:w="3210" w:type="dxa"/>
            <w:gridSpan w:val="5"/>
            <w:shd w:val="clear" w:color="auto" w:fill="F7CAAC"/>
          </w:tcPr>
          <w:p w14:paraId="68E62AF0" w14:textId="77777777" w:rsidR="0053707C" w:rsidRDefault="0053707C" w:rsidP="0053707C">
            <w:pPr>
              <w:jc w:val="both"/>
              <w:rPr>
                <w:b/>
              </w:rPr>
            </w:pPr>
            <w:r>
              <w:rPr>
                <w:b/>
              </w:rPr>
              <w:t>Stručná anotace předmětu</w:t>
            </w:r>
          </w:p>
        </w:tc>
        <w:tc>
          <w:tcPr>
            <w:tcW w:w="6566" w:type="dxa"/>
            <w:gridSpan w:val="27"/>
            <w:tcBorders>
              <w:bottom w:val="nil"/>
            </w:tcBorders>
          </w:tcPr>
          <w:p w14:paraId="610A2227" w14:textId="77777777" w:rsidR="0053707C" w:rsidRDefault="0053707C" w:rsidP="0053707C">
            <w:pPr>
              <w:jc w:val="both"/>
            </w:pPr>
          </w:p>
        </w:tc>
      </w:tr>
      <w:tr w:rsidR="0053707C" w14:paraId="03F1E025" w14:textId="77777777" w:rsidTr="003547AD">
        <w:trPr>
          <w:gridAfter w:val="3"/>
          <w:wAfter w:w="289" w:type="dxa"/>
          <w:trHeight w:val="3938"/>
        </w:trPr>
        <w:tc>
          <w:tcPr>
            <w:tcW w:w="9776" w:type="dxa"/>
            <w:gridSpan w:val="32"/>
            <w:tcBorders>
              <w:top w:val="nil"/>
              <w:bottom w:val="single" w:sz="12" w:space="0" w:color="auto"/>
            </w:tcBorders>
          </w:tcPr>
          <w:p w14:paraId="41C85519" w14:textId="77777777" w:rsidR="0053707C" w:rsidRDefault="0053707C" w:rsidP="0053707C">
            <w:pPr>
              <w:jc w:val="both"/>
            </w:pPr>
            <w:r w:rsidRPr="00936891">
              <w:t xml:space="preserve">Cílem předmětu je </w:t>
            </w:r>
            <w:r>
              <w:t>prohloubit znalosti fyziologie trávení a vstřebávání živin a seznámit st</w:t>
            </w:r>
            <w:r w:rsidRPr="00936891">
              <w:t>udenty s nejnovějšími poznatky z oblasti výživy člověka</w:t>
            </w:r>
            <w:r>
              <w:t xml:space="preserve">, se zásadami racionalizace výživy, rozvést požadavky </w:t>
            </w:r>
            <w:r w:rsidRPr="00936891">
              <w:t>na výživu</w:t>
            </w:r>
            <w:r>
              <w:t xml:space="preserve"> u skupin populace se specifickými nároky na výživu.</w:t>
            </w:r>
            <w:r w:rsidRPr="00936891">
              <w:t xml:space="preserve"> </w:t>
            </w:r>
            <w:r>
              <w:t xml:space="preserve">Pozornost je věnována i rozšíření poznatků </w:t>
            </w:r>
            <w:r w:rsidRPr="00936891">
              <w:t>prevence poruch zdraví</w:t>
            </w:r>
            <w:r>
              <w:t xml:space="preserve"> a novým trendům</w:t>
            </w:r>
            <w:r w:rsidRPr="00936891">
              <w:t>.</w:t>
            </w:r>
            <w:r>
              <w:t xml:space="preserve"> </w:t>
            </w:r>
            <w:r w:rsidRPr="00070252">
              <w:t>Obsah předmětu tvoří tyto tematické celky:</w:t>
            </w:r>
          </w:p>
          <w:p w14:paraId="3D7569F6" w14:textId="77777777" w:rsidR="0053707C" w:rsidRDefault="0053707C" w:rsidP="0053707C">
            <w:pPr>
              <w:pStyle w:val="Odstavecseseznamem"/>
              <w:numPr>
                <w:ilvl w:val="0"/>
                <w:numId w:val="34"/>
              </w:numPr>
              <w:ind w:left="284" w:hanging="57"/>
              <w:jc w:val="both"/>
            </w:pPr>
            <w:r>
              <w:t xml:space="preserve">Stavba a funkce trávicího traktu. </w:t>
            </w:r>
          </w:p>
          <w:p w14:paraId="5C6EDFF4" w14:textId="77777777" w:rsidR="0053707C" w:rsidRDefault="0053707C" w:rsidP="0053707C">
            <w:pPr>
              <w:pStyle w:val="Odstavecseseznamem"/>
              <w:numPr>
                <w:ilvl w:val="0"/>
                <w:numId w:val="34"/>
              </w:numPr>
              <w:ind w:left="284" w:hanging="57"/>
              <w:jc w:val="both"/>
            </w:pPr>
            <w:r>
              <w:t xml:space="preserve">Stavba a funkce přidružených orgánů a soustav. </w:t>
            </w:r>
          </w:p>
          <w:p w14:paraId="24926876" w14:textId="77777777" w:rsidR="0053707C" w:rsidRDefault="0053707C" w:rsidP="0053707C">
            <w:pPr>
              <w:pStyle w:val="Odstavecseseznamem"/>
              <w:numPr>
                <w:ilvl w:val="0"/>
                <w:numId w:val="34"/>
              </w:numPr>
              <w:ind w:left="284" w:hanging="57"/>
              <w:jc w:val="both"/>
            </w:pPr>
            <w:r>
              <w:t xml:space="preserve">Regulace motility trávicího traktu a sekrece trávicích šťáv. </w:t>
            </w:r>
          </w:p>
          <w:p w14:paraId="1FBE4206" w14:textId="77777777" w:rsidR="0053707C" w:rsidRDefault="0053707C" w:rsidP="0053707C">
            <w:pPr>
              <w:pStyle w:val="Odstavecseseznamem"/>
              <w:numPr>
                <w:ilvl w:val="0"/>
                <w:numId w:val="34"/>
              </w:numPr>
              <w:ind w:left="284" w:hanging="57"/>
              <w:jc w:val="both"/>
            </w:pPr>
            <w:r>
              <w:t xml:space="preserve">Fyziologie trávení a vstřebávání. </w:t>
            </w:r>
          </w:p>
          <w:p w14:paraId="60F79AC6" w14:textId="77777777" w:rsidR="0053707C" w:rsidRDefault="0053707C" w:rsidP="0053707C">
            <w:pPr>
              <w:pStyle w:val="Odstavecseseznamem"/>
              <w:numPr>
                <w:ilvl w:val="0"/>
                <w:numId w:val="34"/>
              </w:numPr>
              <w:ind w:left="284" w:hanging="57"/>
              <w:jc w:val="both"/>
            </w:pPr>
            <w:r>
              <w:t xml:space="preserve">Nervová a hormonální regulace metabolismu. </w:t>
            </w:r>
          </w:p>
          <w:p w14:paraId="15F9796C" w14:textId="77777777" w:rsidR="0053707C" w:rsidRDefault="0053707C" w:rsidP="0053707C">
            <w:pPr>
              <w:pStyle w:val="Odstavecseseznamem"/>
              <w:numPr>
                <w:ilvl w:val="0"/>
                <w:numId w:val="34"/>
              </w:numPr>
              <w:ind w:left="284" w:hanging="57"/>
              <w:jc w:val="both"/>
            </w:pPr>
            <w:r>
              <w:t xml:space="preserve">Výživa obyvatelstva ČR, klady a nedostatky, možnosti jejího ovlivňování. </w:t>
            </w:r>
          </w:p>
          <w:p w14:paraId="1EB3CF65" w14:textId="77777777" w:rsidR="0053707C" w:rsidRDefault="0053707C" w:rsidP="0053707C">
            <w:pPr>
              <w:pStyle w:val="Odstavecseseznamem"/>
              <w:numPr>
                <w:ilvl w:val="0"/>
                <w:numId w:val="34"/>
              </w:numPr>
              <w:ind w:left="284" w:hanging="57"/>
              <w:jc w:val="both"/>
            </w:pPr>
            <w:r>
              <w:t xml:space="preserve">Sledování a posuzování zdravotně výživového stavu populace. </w:t>
            </w:r>
          </w:p>
          <w:p w14:paraId="73282124" w14:textId="77777777" w:rsidR="0053707C" w:rsidRDefault="0053707C" w:rsidP="0053707C">
            <w:pPr>
              <w:pStyle w:val="Odstavecseseznamem"/>
              <w:numPr>
                <w:ilvl w:val="0"/>
                <w:numId w:val="34"/>
              </w:numPr>
              <w:ind w:left="284" w:hanging="57"/>
              <w:jc w:val="both"/>
            </w:pPr>
            <w:r>
              <w:t xml:space="preserve">Zásady pro racionalizaci výživy. </w:t>
            </w:r>
          </w:p>
          <w:p w14:paraId="658C5EE8" w14:textId="77777777" w:rsidR="0053707C" w:rsidRDefault="0053707C" w:rsidP="0053707C">
            <w:pPr>
              <w:pStyle w:val="Odstavecseseznamem"/>
              <w:numPr>
                <w:ilvl w:val="0"/>
                <w:numId w:val="34"/>
              </w:numPr>
              <w:ind w:left="284" w:hanging="57"/>
              <w:jc w:val="both"/>
            </w:pPr>
            <w:r>
              <w:t xml:space="preserve">Výživa vybraných skupin populace. </w:t>
            </w:r>
          </w:p>
          <w:p w14:paraId="5521DBCC" w14:textId="77777777" w:rsidR="0053707C" w:rsidRDefault="0053707C" w:rsidP="0053707C">
            <w:pPr>
              <w:pStyle w:val="Odstavecseseznamem"/>
              <w:numPr>
                <w:ilvl w:val="0"/>
                <w:numId w:val="34"/>
              </w:numPr>
              <w:ind w:left="284" w:hanging="57"/>
              <w:jc w:val="both"/>
            </w:pPr>
            <w:r>
              <w:t xml:space="preserve">Výživa a prevence poruch zdraví. </w:t>
            </w:r>
          </w:p>
          <w:p w14:paraId="0EFA0212" w14:textId="77777777" w:rsidR="0053707C" w:rsidRDefault="0053707C" w:rsidP="0053707C">
            <w:pPr>
              <w:pStyle w:val="Odstavecseseznamem"/>
              <w:numPr>
                <w:ilvl w:val="0"/>
                <w:numId w:val="34"/>
              </w:numPr>
              <w:ind w:left="284" w:hanging="57"/>
              <w:jc w:val="both"/>
            </w:pPr>
            <w:r>
              <w:t xml:space="preserve">Základní skupiny potravin a jejich nutriční hodnocení. </w:t>
            </w:r>
          </w:p>
          <w:p w14:paraId="282E21AA" w14:textId="77777777" w:rsidR="0053707C" w:rsidRDefault="0053707C" w:rsidP="0053707C">
            <w:pPr>
              <w:pStyle w:val="Odstavecseseznamem"/>
              <w:numPr>
                <w:ilvl w:val="0"/>
                <w:numId w:val="34"/>
              </w:numPr>
              <w:ind w:left="284" w:hanging="57"/>
              <w:jc w:val="both"/>
            </w:pPr>
            <w:r>
              <w:t xml:space="preserve">Alternativní způsoby stravování. </w:t>
            </w:r>
          </w:p>
          <w:p w14:paraId="0CCE4849" w14:textId="77777777" w:rsidR="0053707C" w:rsidRDefault="0053707C" w:rsidP="0053707C">
            <w:pPr>
              <w:pStyle w:val="Odstavecseseznamem"/>
              <w:numPr>
                <w:ilvl w:val="0"/>
                <w:numId w:val="34"/>
              </w:numPr>
              <w:ind w:left="284" w:hanging="57"/>
              <w:jc w:val="both"/>
            </w:pPr>
            <w:r>
              <w:t xml:space="preserve">Význam doplňků stravy ve výživě. </w:t>
            </w:r>
          </w:p>
          <w:p w14:paraId="60B7BD9B" w14:textId="77777777" w:rsidR="0053707C" w:rsidRDefault="0053707C" w:rsidP="0053707C">
            <w:pPr>
              <w:pStyle w:val="Odstavecseseznamem"/>
              <w:numPr>
                <w:ilvl w:val="0"/>
                <w:numId w:val="34"/>
              </w:numPr>
              <w:ind w:left="284" w:hanging="57"/>
              <w:jc w:val="both"/>
            </w:pPr>
            <w:r>
              <w:t>Nové směry ve výživě.</w:t>
            </w:r>
          </w:p>
        </w:tc>
      </w:tr>
      <w:tr w:rsidR="0053707C" w14:paraId="7833EC08" w14:textId="77777777" w:rsidTr="003547AD">
        <w:trPr>
          <w:gridAfter w:val="3"/>
          <w:wAfter w:w="289" w:type="dxa"/>
          <w:trHeight w:val="265"/>
        </w:trPr>
        <w:tc>
          <w:tcPr>
            <w:tcW w:w="3765" w:type="dxa"/>
            <w:gridSpan w:val="9"/>
            <w:tcBorders>
              <w:top w:val="nil"/>
              <w:bottom w:val="single" w:sz="4" w:space="0" w:color="00000A"/>
            </w:tcBorders>
            <w:shd w:val="clear" w:color="auto" w:fill="F7CAAC"/>
          </w:tcPr>
          <w:p w14:paraId="71309014" w14:textId="77777777" w:rsidR="0053707C" w:rsidRDefault="0053707C" w:rsidP="0053707C">
            <w:pPr>
              <w:jc w:val="both"/>
            </w:pPr>
            <w:r>
              <w:rPr>
                <w:b/>
              </w:rPr>
              <w:t>Studijní literatura a studijní pomůcky</w:t>
            </w:r>
          </w:p>
        </w:tc>
        <w:tc>
          <w:tcPr>
            <w:tcW w:w="6011" w:type="dxa"/>
            <w:gridSpan w:val="23"/>
            <w:tcBorders>
              <w:top w:val="nil"/>
              <w:bottom w:val="nil"/>
            </w:tcBorders>
          </w:tcPr>
          <w:p w14:paraId="6F1448A6" w14:textId="77777777" w:rsidR="0053707C" w:rsidRDefault="0053707C" w:rsidP="0053707C">
            <w:pPr>
              <w:jc w:val="both"/>
            </w:pPr>
          </w:p>
        </w:tc>
      </w:tr>
      <w:tr w:rsidR="0053707C" w14:paraId="711AF4D4" w14:textId="77777777" w:rsidTr="003547AD">
        <w:trPr>
          <w:gridAfter w:val="3"/>
          <w:wAfter w:w="289" w:type="dxa"/>
          <w:trHeight w:val="1497"/>
        </w:trPr>
        <w:tc>
          <w:tcPr>
            <w:tcW w:w="9776" w:type="dxa"/>
            <w:gridSpan w:val="32"/>
            <w:tcBorders>
              <w:top w:val="nil"/>
            </w:tcBorders>
          </w:tcPr>
          <w:p w14:paraId="7AF2E61D" w14:textId="77777777" w:rsidR="0053707C" w:rsidRPr="00676B76" w:rsidRDefault="0053707C" w:rsidP="0053707C">
            <w:pPr>
              <w:jc w:val="both"/>
              <w:rPr>
                <w:u w:val="single"/>
              </w:rPr>
            </w:pPr>
            <w:r w:rsidRPr="00676B76">
              <w:rPr>
                <w:u w:val="single"/>
              </w:rPr>
              <w:t>Povinná literatura:</w:t>
            </w:r>
          </w:p>
          <w:p w14:paraId="5372E670" w14:textId="77777777" w:rsidR="0053707C" w:rsidRDefault="0053707C" w:rsidP="0053707C">
            <w:pPr>
              <w:jc w:val="both"/>
            </w:pPr>
            <w:r>
              <w:t>KLIMEŠOVÁ, I.,</w:t>
            </w:r>
            <w:r w:rsidRPr="00823E42">
              <w:t xml:space="preserve"> STELZER</w:t>
            </w:r>
            <w:r>
              <w:t>, J</w:t>
            </w:r>
            <w:r w:rsidRPr="00823E42">
              <w:t xml:space="preserve">. Fyziologie výživy. Olomouc: </w:t>
            </w:r>
            <w:r>
              <w:t>UP, 2013</w:t>
            </w:r>
            <w:r w:rsidRPr="00823E42">
              <w:t>. ISBN 978-80-244-3280-9.</w:t>
            </w:r>
          </w:p>
          <w:p w14:paraId="79FF32EC" w14:textId="77777777" w:rsidR="0053707C" w:rsidRDefault="0053707C" w:rsidP="0053707C">
            <w:pPr>
              <w:jc w:val="both"/>
              <w:rPr>
                <w:iCs/>
                <w:color w:val="000000"/>
                <w:shd w:val="clear" w:color="auto" w:fill="FFFFFF"/>
              </w:rPr>
            </w:pPr>
            <w:r w:rsidRPr="004C25E4">
              <w:rPr>
                <w:iCs/>
                <w:color w:val="000000"/>
                <w:shd w:val="clear" w:color="auto" w:fill="FFFFFF"/>
              </w:rPr>
              <w:t>ZLATOHLÁVEK, L. Klinická dietologie a výživa. Praha: Current Media, 2016. Medicus. ISBN 978-80-88129-03-5.</w:t>
            </w:r>
          </w:p>
          <w:p w14:paraId="4E517893" w14:textId="77777777" w:rsidR="0053707C" w:rsidRDefault="0053707C" w:rsidP="0053707C">
            <w:pPr>
              <w:jc w:val="both"/>
            </w:pPr>
            <w:r>
              <w:t xml:space="preserve">ALLEN, L., </w:t>
            </w:r>
            <w:r w:rsidRPr="00823E42">
              <w:t>CABALLERO</w:t>
            </w:r>
            <w:r>
              <w:t>, B.,</w:t>
            </w:r>
            <w:r w:rsidRPr="00823E42">
              <w:t xml:space="preserve"> PRENTICE</w:t>
            </w:r>
            <w:r>
              <w:t>, A</w:t>
            </w:r>
            <w:r w:rsidRPr="00823E42">
              <w:t xml:space="preserve">. Encyclopedia of </w:t>
            </w:r>
            <w:r>
              <w:t>Human N</w:t>
            </w:r>
            <w:r w:rsidRPr="00823E42">
              <w:t xml:space="preserve">utrition. 2nd </w:t>
            </w:r>
            <w:r>
              <w:t>E</w:t>
            </w:r>
            <w:r w:rsidRPr="00823E42">
              <w:t>d. Amste</w:t>
            </w:r>
            <w:r>
              <w:t xml:space="preserve">rdam: Elsevier/Academic Press, </w:t>
            </w:r>
            <w:r w:rsidRPr="00823E42">
              <w:t>2005. ISBN 0121501108.</w:t>
            </w:r>
          </w:p>
          <w:p w14:paraId="268B8E86" w14:textId="77777777" w:rsidR="0053707C" w:rsidRDefault="0053707C" w:rsidP="0053707C">
            <w:pPr>
              <w:jc w:val="both"/>
            </w:pPr>
          </w:p>
          <w:p w14:paraId="52E76C77" w14:textId="77777777" w:rsidR="0053707C" w:rsidRPr="00676B76" w:rsidRDefault="0053707C" w:rsidP="0053707C">
            <w:pPr>
              <w:jc w:val="both"/>
              <w:rPr>
                <w:u w:val="single"/>
              </w:rPr>
            </w:pPr>
            <w:r w:rsidRPr="00676B76">
              <w:rPr>
                <w:u w:val="single"/>
              </w:rPr>
              <w:t>Doporučená literatura:</w:t>
            </w:r>
          </w:p>
          <w:p w14:paraId="1338FD81" w14:textId="77777777" w:rsidR="0053707C" w:rsidRDefault="0053707C" w:rsidP="0053707C">
            <w:pPr>
              <w:jc w:val="both"/>
            </w:pPr>
            <w:r w:rsidRPr="00823E42">
              <w:t>KASPER, H. Výživa v medicíně a dietetika.</w:t>
            </w:r>
            <w:r>
              <w:t xml:space="preserve"> Praha: Grada, 2015</w:t>
            </w:r>
            <w:r w:rsidRPr="00823E42">
              <w:t>. ISBN 978-80-247-4533-6.</w:t>
            </w:r>
          </w:p>
          <w:p w14:paraId="0C620366" w14:textId="77777777" w:rsidR="0053707C" w:rsidRDefault="0053707C" w:rsidP="0053707C">
            <w:pPr>
              <w:jc w:val="both"/>
            </w:pPr>
            <w:r>
              <w:t>SVAČINA, Š.</w:t>
            </w:r>
            <w:r w:rsidRPr="00823E42">
              <w:t>, MÜLLEROVÁ</w:t>
            </w:r>
            <w:r>
              <w:t>,</w:t>
            </w:r>
            <w:r w:rsidRPr="00823E42">
              <w:t xml:space="preserve"> </w:t>
            </w:r>
            <w:r>
              <w:t>D.,</w:t>
            </w:r>
            <w:r w:rsidRPr="00823E42">
              <w:t xml:space="preserve"> BRETŠNAJDROVÁ</w:t>
            </w:r>
            <w:r>
              <w:t>, A</w:t>
            </w:r>
            <w:r w:rsidRPr="00823E42">
              <w:t xml:space="preserve">. Dietologie pro lékaře, farmaceuty, zdravotní </w:t>
            </w:r>
            <w:r>
              <w:t>sestry a nutriční terapeuty. 2. upr. vyd. Praha: Triton, 2013</w:t>
            </w:r>
            <w:r w:rsidRPr="00823E42">
              <w:t>. Lékařské repetitorium. ISBN 978-80-7387-699-9.</w:t>
            </w:r>
          </w:p>
          <w:p w14:paraId="2729291D" w14:textId="77777777" w:rsidR="0053707C" w:rsidRDefault="0053707C" w:rsidP="0053707C">
            <w:pPr>
              <w:jc w:val="both"/>
            </w:pPr>
            <w:r>
              <w:t xml:space="preserve">BERDANIER, </w:t>
            </w:r>
            <w:proofErr w:type="gramStart"/>
            <w:r>
              <w:t>C.</w:t>
            </w:r>
            <w:r w:rsidRPr="00823E42">
              <w:t>D.</w:t>
            </w:r>
            <w:r>
              <w:t xml:space="preserve">, </w:t>
            </w:r>
            <w:r w:rsidRPr="00823E42">
              <w:t>BERDANIER</w:t>
            </w:r>
            <w:proofErr w:type="gramEnd"/>
            <w:r>
              <w:t>, L</w:t>
            </w:r>
            <w:r w:rsidRPr="00823E42">
              <w:t xml:space="preserve">. Advanced </w:t>
            </w:r>
            <w:r>
              <w:t>N</w:t>
            </w:r>
            <w:r w:rsidRPr="00823E42">
              <w:t xml:space="preserve">utrition: </w:t>
            </w:r>
            <w:r>
              <w:t>M</w:t>
            </w:r>
            <w:r w:rsidRPr="00823E42">
              <w:t xml:space="preserve">acronutrients, </w:t>
            </w:r>
            <w:r>
              <w:t>M</w:t>
            </w:r>
            <w:r w:rsidRPr="00823E42">
              <w:t xml:space="preserve">icronutrients, and </w:t>
            </w:r>
            <w:r>
              <w:t>M</w:t>
            </w:r>
            <w:r w:rsidRPr="00823E42">
              <w:t xml:space="preserve">etabolism. </w:t>
            </w:r>
            <w:r>
              <w:t>2nd Ed</w:t>
            </w:r>
            <w:r w:rsidRPr="00823E42">
              <w:t>. Boca Raton: CRC Press, Taylor &amp; Francis Group, 2015. ISBN 978-1-4822-0517-6.</w:t>
            </w:r>
          </w:p>
        </w:tc>
      </w:tr>
      <w:tr w:rsidR="0053707C" w14:paraId="602F17BA" w14:textId="77777777" w:rsidTr="003547AD">
        <w:trPr>
          <w:gridAfter w:val="3"/>
          <w:wAfter w:w="289" w:type="dxa"/>
        </w:trPr>
        <w:tc>
          <w:tcPr>
            <w:tcW w:w="9776" w:type="dxa"/>
            <w:gridSpan w:val="32"/>
            <w:tcBorders>
              <w:top w:val="single" w:sz="12" w:space="0" w:color="auto"/>
              <w:left w:val="single" w:sz="2" w:space="0" w:color="auto"/>
              <w:bottom w:val="single" w:sz="2" w:space="0" w:color="auto"/>
              <w:right w:val="single" w:sz="2" w:space="0" w:color="auto"/>
            </w:tcBorders>
            <w:shd w:val="clear" w:color="auto" w:fill="F7CAAC"/>
          </w:tcPr>
          <w:p w14:paraId="322F6B2B" w14:textId="77777777" w:rsidR="0053707C" w:rsidRDefault="0053707C" w:rsidP="0053707C">
            <w:pPr>
              <w:jc w:val="center"/>
              <w:rPr>
                <w:b/>
              </w:rPr>
            </w:pPr>
            <w:r>
              <w:rPr>
                <w:b/>
              </w:rPr>
              <w:t>Informace ke kombinované nebo distanční formě</w:t>
            </w:r>
          </w:p>
        </w:tc>
      </w:tr>
      <w:tr w:rsidR="0053707C" w14:paraId="419920EF" w14:textId="77777777" w:rsidTr="003547AD">
        <w:trPr>
          <w:gridAfter w:val="3"/>
          <w:wAfter w:w="289" w:type="dxa"/>
        </w:trPr>
        <w:tc>
          <w:tcPr>
            <w:tcW w:w="4876" w:type="dxa"/>
            <w:gridSpan w:val="13"/>
            <w:tcBorders>
              <w:top w:val="single" w:sz="2" w:space="0" w:color="auto"/>
            </w:tcBorders>
            <w:shd w:val="clear" w:color="auto" w:fill="F7CAAC"/>
          </w:tcPr>
          <w:p w14:paraId="09AE22E0" w14:textId="77777777" w:rsidR="0053707C" w:rsidRDefault="0053707C" w:rsidP="0053707C">
            <w:pPr>
              <w:jc w:val="both"/>
            </w:pPr>
          </w:p>
        </w:tc>
        <w:tc>
          <w:tcPr>
            <w:tcW w:w="872" w:type="dxa"/>
            <w:gridSpan w:val="4"/>
            <w:tcBorders>
              <w:top w:val="single" w:sz="2" w:space="0" w:color="auto"/>
            </w:tcBorders>
          </w:tcPr>
          <w:p w14:paraId="787C98DA" w14:textId="5B56480B" w:rsidR="0053707C" w:rsidRDefault="00A60F96" w:rsidP="0053707C">
            <w:pPr>
              <w:jc w:val="center"/>
            </w:pPr>
            <w:r>
              <w:t>16</w:t>
            </w:r>
          </w:p>
        </w:tc>
        <w:tc>
          <w:tcPr>
            <w:tcW w:w="4028" w:type="dxa"/>
            <w:gridSpan w:val="15"/>
            <w:tcBorders>
              <w:top w:val="single" w:sz="2" w:space="0" w:color="auto"/>
            </w:tcBorders>
            <w:shd w:val="clear" w:color="auto" w:fill="F7CAAC"/>
          </w:tcPr>
          <w:p w14:paraId="5F00ED36" w14:textId="77777777" w:rsidR="0053707C" w:rsidRDefault="0053707C" w:rsidP="0053707C">
            <w:pPr>
              <w:jc w:val="both"/>
              <w:rPr>
                <w:b/>
              </w:rPr>
            </w:pPr>
            <w:r>
              <w:rPr>
                <w:b/>
              </w:rPr>
              <w:t xml:space="preserve">hodin </w:t>
            </w:r>
          </w:p>
        </w:tc>
      </w:tr>
      <w:tr w:rsidR="0053707C" w14:paraId="24853AF0" w14:textId="77777777" w:rsidTr="003547AD">
        <w:trPr>
          <w:gridAfter w:val="3"/>
          <w:wAfter w:w="289" w:type="dxa"/>
        </w:trPr>
        <w:tc>
          <w:tcPr>
            <w:tcW w:w="9776" w:type="dxa"/>
            <w:gridSpan w:val="32"/>
            <w:shd w:val="clear" w:color="auto" w:fill="F7CAAC"/>
          </w:tcPr>
          <w:p w14:paraId="2A915561" w14:textId="77777777" w:rsidR="0053707C" w:rsidRDefault="0053707C" w:rsidP="0053707C">
            <w:pPr>
              <w:jc w:val="both"/>
              <w:rPr>
                <w:b/>
              </w:rPr>
            </w:pPr>
            <w:r>
              <w:rPr>
                <w:b/>
              </w:rPr>
              <w:t>Informace o způsobu kontaktu s vyučujícím</w:t>
            </w:r>
          </w:p>
        </w:tc>
      </w:tr>
      <w:tr w:rsidR="0053707C" w14:paraId="2AA75B5B" w14:textId="77777777" w:rsidTr="003547AD">
        <w:trPr>
          <w:gridAfter w:val="3"/>
          <w:wAfter w:w="289" w:type="dxa"/>
          <w:trHeight w:val="1373"/>
        </w:trPr>
        <w:tc>
          <w:tcPr>
            <w:tcW w:w="9776" w:type="dxa"/>
            <w:gridSpan w:val="32"/>
          </w:tcPr>
          <w:p w14:paraId="2632D4B8" w14:textId="77777777" w:rsidR="0053707C" w:rsidRDefault="0053707C" w:rsidP="0053707C">
            <w:pPr>
              <w:jc w:val="both"/>
            </w:pPr>
            <w:r w:rsidRPr="00232217">
              <w:t xml:space="preserve">Studenti se účastní přednášek a seminářů v předepsaném </w:t>
            </w:r>
            <w:r>
              <w:t>rozsahu a jsou jim určeny části učiva k samostatnému nastudování. Kontrola samostatného studia je provedena písemnou formou. Pro získání zápočtu studenti rovněž vypracují a odevzdají vybrané úkoly. Konzultace jsou možné po emailové či telefonické domluvě.</w:t>
            </w:r>
          </w:p>
          <w:p w14:paraId="07174DEB" w14:textId="77777777" w:rsidR="0053707C" w:rsidRDefault="0053707C" w:rsidP="0053707C">
            <w:pPr>
              <w:jc w:val="both"/>
            </w:pPr>
          </w:p>
          <w:p w14:paraId="6622C6CB" w14:textId="6B0F6B88" w:rsidR="002C64D1" w:rsidRDefault="0053707C" w:rsidP="0053707C">
            <w:pPr>
              <w:jc w:val="both"/>
            </w:pPr>
            <w:r w:rsidRPr="007D74D4">
              <w:rPr>
                <w:szCs w:val="23"/>
              </w:rPr>
              <w:t>Možnosti komunikace s vyučujícím</w:t>
            </w:r>
            <w:r>
              <w:rPr>
                <w:szCs w:val="23"/>
              </w:rPr>
              <w:t xml:space="preserve">: </w:t>
            </w:r>
            <w:hyperlink r:id="rId87" w:history="1">
              <w:r w:rsidRPr="006B57A1">
                <w:rPr>
                  <w:rStyle w:val="Hypertextovodkaz"/>
                </w:rPr>
                <w:t>buckova@utb.cz</w:t>
              </w:r>
            </w:hyperlink>
            <w:r>
              <w:t>, 576 031</w:t>
            </w:r>
            <w:r w:rsidR="002C64D1">
              <w:t> </w:t>
            </w:r>
            <w:r>
              <w:t>529</w:t>
            </w:r>
            <w:r w:rsidR="00A60F96">
              <w:t>.</w:t>
            </w:r>
          </w:p>
          <w:p w14:paraId="1F059798" w14:textId="77777777" w:rsidR="00DD3737" w:rsidRDefault="00DD3737" w:rsidP="0053707C">
            <w:pPr>
              <w:jc w:val="both"/>
            </w:pPr>
          </w:p>
          <w:p w14:paraId="6396C8EF" w14:textId="77777777" w:rsidR="0053707C" w:rsidRPr="00A86262" w:rsidRDefault="0053707C" w:rsidP="0053707C">
            <w:pPr>
              <w:jc w:val="both"/>
            </w:pPr>
          </w:p>
        </w:tc>
      </w:tr>
      <w:tr w:rsidR="0053707C" w14:paraId="51F9F1AB" w14:textId="77777777" w:rsidTr="003547AD">
        <w:trPr>
          <w:gridAfter w:val="3"/>
          <w:wAfter w:w="289" w:type="dxa"/>
        </w:trPr>
        <w:tc>
          <w:tcPr>
            <w:tcW w:w="9776" w:type="dxa"/>
            <w:gridSpan w:val="32"/>
            <w:tcBorders>
              <w:bottom w:val="double" w:sz="4" w:space="0" w:color="auto"/>
            </w:tcBorders>
            <w:shd w:val="clear" w:color="auto" w:fill="BDD6EE"/>
          </w:tcPr>
          <w:p w14:paraId="7168866D" w14:textId="77777777" w:rsidR="0053707C" w:rsidRDefault="0053707C" w:rsidP="0053707C">
            <w:pPr>
              <w:jc w:val="both"/>
              <w:rPr>
                <w:b/>
                <w:sz w:val="28"/>
              </w:rPr>
            </w:pPr>
            <w:r>
              <w:lastRenderedPageBreak/>
              <w:br w:type="page"/>
            </w:r>
            <w:r>
              <w:br w:type="page"/>
            </w:r>
            <w:r>
              <w:rPr>
                <w:b/>
                <w:sz w:val="28"/>
              </w:rPr>
              <w:t>B-III – Charakteristika studijního předmětu</w:t>
            </w:r>
          </w:p>
        </w:tc>
      </w:tr>
      <w:tr w:rsidR="0053707C" w14:paraId="51210F6D" w14:textId="77777777" w:rsidTr="003547AD">
        <w:trPr>
          <w:gridAfter w:val="3"/>
          <w:wAfter w:w="289" w:type="dxa"/>
        </w:trPr>
        <w:tc>
          <w:tcPr>
            <w:tcW w:w="3210" w:type="dxa"/>
            <w:gridSpan w:val="5"/>
            <w:tcBorders>
              <w:top w:val="double" w:sz="4" w:space="0" w:color="auto"/>
            </w:tcBorders>
            <w:shd w:val="clear" w:color="auto" w:fill="F7CAAC"/>
          </w:tcPr>
          <w:p w14:paraId="7CB90083" w14:textId="77777777" w:rsidR="0053707C" w:rsidRDefault="0053707C" w:rsidP="0053707C">
            <w:pPr>
              <w:jc w:val="both"/>
              <w:rPr>
                <w:b/>
              </w:rPr>
            </w:pPr>
            <w:r>
              <w:rPr>
                <w:b/>
              </w:rPr>
              <w:t>Název studijního předmětu</w:t>
            </w:r>
          </w:p>
        </w:tc>
        <w:tc>
          <w:tcPr>
            <w:tcW w:w="6566" w:type="dxa"/>
            <w:gridSpan w:val="27"/>
            <w:tcBorders>
              <w:top w:val="double" w:sz="4" w:space="0" w:color="auto"/>
            </w:tcBorders>
          </w:tcPr>
          <w:p w14:paraId="6055A829" w14:textId="77777777" w:rsidR="0053707C" w:rsidRPr="00A71D37" w:rsidRDefault="0053707C" w:rsidP="0053707C">
            <w:pPr>
              <w:jc w:val="both"/>
              <w:rPr>
                <w:b/>
              </w:rPr>
            </w:pPr>
            <w:bookmarkStart w:id="34" w:name="Stab_a_emul_v_potr"/>
            <w:bookmarkEnd w:id="34"/>
            <w:r w:rsidRPr="00A71D37">
              <w:rPr>
                <w:b/>
              </w:rPr>
              <w:t>Stabilizátory a emulgátory v potravinářství</w:t>
            </w:r>
          </w:p>
        </w:tc>
      </w:tr>
      <w:tr w:rsidR="0053707C" w14:paraId="4645FC17" w14:textId="77777777" w:rsidTr="003547AD">
        <w:trPr>
          <w:gridAfter w:val="3"/>
          <w:wAfter w:w="289" w:type="dxa"/>
        </w:trPr>
        <w:tc>
          <w:tcPr>
            <w:tcW w:w="3210" w:type="dxa"/>
            <w:gridSpan w:val="5"/>
            <w:shd w:val="clear" w:color="auto" w:fill="F7CAAC"/>
          </w:tcPr>
          <w:p w14:paraId="7C599CF7" w14:textId="77777777" w:rsidR="0053707C" w:rsidRDefault="0053707C" w:rsidP="0053707C">
            <w:pPr>
              <w:jc w:val="both"/>
              <w:rPr>
                <w:b/>
              </w:rPr>
            </w:pPr>
            <w:r>
              <w:rPr>
                <w:b/>
              </w:rPr>
              <w:t>Typ předmětu</w:t>
            </w:r>
          </w:p>
        </w:tc>
        <w:tc>
          <w:tcPr>
            <w:tcW w:w="3339" w:type="dxa"/>
            <w:gridSpan w:val="16"/>
          </w:tcPr>
          <w:p w14:paraId="14E79DCE" w14:textId="77777777" w:rsidR="0053707C" w:rsidRDefault="0053707C" w:rsidP="0053707C">
            <w:pPr>
              <w:jc w:val="both"/>
            </w:pPr>
            <w:r>
              <w:t>povinně volitelný</w:t>
            </w:r>
          </w:p>
        </w:tc>
        <w:tc>
          <w:tcPr>
            <w:tcW w:w="2633" w:type="dxa"/>
            <w:gridSpan w:val="9"/>
            <w:shd w:val="clear" w:color="auto" w:fill="F7CAAC"/>
          </w:tcPr>
          <w:p w14:paraId="149D94DF" w14:textId="77777777" w:rsidR="0053707C" w:rsidRDefault="0053707C" w:rsidP="0053707C">
            <w:pPr>
              <w:jc w:val="both"/>
            </w:pPr>
            <w:r>
              <w:rPr>
                <w:b/>
              </w:rPr>
              <w:t>doporučený ročník / semestr</w:t>
            </w:r>
          </w:p>
        </w:tc>
        <w:tc>
          <w:tcPr>
            <w:tcW w:w="594" w:type="dxa"/>
            <w:gridSpan w:val="2"/>
          </w:tcPr>
          <w:p w14:paraId="7C64E8DA" w14:textId="77777777" w:rsidR="0053707C" w:rsidRDefault="0053707C" w:rsidP="0053707C">
            <w:pPr>
              <w:jc w:val="both"/>
            </w:pPr>
            <w:r>
              <w:t>2/ZS</w:t>
            </w:r>
          </w:p>
        </w:tc>
      </w:tr>
      <w:tr w:rsidR="0053707C" w14:paraId="3AF8BA28" w14:textId="77777777" w:rsidTr="003547AD">
        <w:trPr>
          <w:gridAfter w:val="3"/>
          <w:wAfter w:w="289" w:type="dxa"/>
        </w:trPr>
        <w:tc>
          <w:tcPr>
            <w:tcW w:w="3210" w:type="dxa"/>
            <w:gridSpan w:val="5"/>
            <w:shd w:val="clear" w:color="auto" w:fill="F7CAAC"/>
          </w:tcPr>
          <w:p w14:paraId="05E4D2CE" w14:textId="77777777" w:rsidR="0053707C" w:rsidRDefault="0053707C" w:rsidP="0053707C">
            <w:pPr>
              <w:jc w:val="both"/>
              <w:rPr>
                <w:b/>
              </w:rPr>
            </w:pPr>
            <w:r>
              <w:rPr>
                <w:b/>
              </w:rPr>
              <w:t>Rozsah studijního předmětu</w:t>
            </w:r>
          </w:p>
        </w:tc>
        <w:tc>
          <w:tcPr>
            <w:tcW w:w="1666" w:type="dxa"/>
            <w:gridSpan w:val="8"/>
          </w:tcPr>
          <w:p w14:paraId="3677D126" w14:textId="4253B4C3" w:rsidR="0053707C" w:rsidRDefault="0053707C" w:rsidP="00A60F96">
            <w:pPr>
              <w:jc w:val="both"/>
            </w:pPr>
            <w:r>
              <w:t>28p+14s</w:t>
            </w:r>
            <w:r w:rsidR="00A60F96">
              <w:t>+0l</w:t>
            </w:r>
          </w:p>
        </w:tc>
        <w:tc>
          <w:tcPr>
            <w:tcW w:w="872" w:type="dxa"/>
            <w:gridSpan w:val="4"/>
            <w:shd w:val="clear" w:color="auto" w:fill="F7CAAC"/>
          </w:tcPr>
          <w:p w14:paraId="2D9F6E01" w14:textId="77777777" w:rsidR="0053707C" w:rsidRDefault="0053707C" w:rsidP="0053707C">
            <w:pPr>
              <w:jc w:val="both"/>
              <w:rPr>
                <w:b/>
              </w:rPr>
            </w:pPr>
            <w:r>
              <w:rPr>
                <w:b/>
              </w:rPr>
              <w:t xml:space="preserve">hod. </w:t>
            </w:r>
          </w:p>
        </w:tc>
        <w:tc>
          <w:tcPr>
            <w:tcW w:w="801" w:type="dxa"/>
            <w:gridSpan w:val="4"/>
          </w:tcPr>
          <w:p w14:paraId="584BF5FA" w14:textId="4BC4A72C" w:rsidR="0053707C" w:rsidRDefault="00A60F96" w:rsidP="0053707C">
            <w:pPr>
              <w:jc w:val="both"/>
            </w:pPr>
            <w:r>
              <w:t>42</w:t>
            </w:r>
          </w:p>
        </w:tc>
        <w:tc>
          <w:tcPr>
            <w:tcW w:w="2107" w:type="dxa"/>
            <w:gridSpan w:val="6"/>
            <w:shd w:val="clear" w:color="auto" w:fill="F7CAAC"/>
          </w:tcPr>
          <w:p w14:paraId="75285AF3" w14:textId="77777777" w:rsidR="0053707C" w:rsidRDefault="0053707C" w:rsidP="0053707C">
            <w:pPr>
              <w:jc w:val="both"/>
              <w:rPr>
                <w:b/>
              </w:rPr>
            </w:pPr>
            <w:r>
              <w:rPr>
                <w:b/>
              </w:rPr>
              <w:t>kreditů</w:t>
            </w:r>
          </w:p>
        </w:tc>
        <w:tc>
          <w:tcPr>
            <w:tcW w:w="1120" w:type="dxa"/>
            <w:gridSpan w:val="5"/>
          </w:tcPr>
          <w:p w14:paraId="28360208" w14:textId="524E3181" w:rsidR="0053707C" w:rsidRDefault="00A60F96" w:rsidP="0053707C">
            <w:pPr>
              <w:jc w:val="both"/>
            </w:pPr>
            <w:r>
              <w:t>3</w:t>
            </w:r>
          </w:p>
        </w:tc>
      </w:tr>
      <w:tr w:rsidR="0053707C" w14:paraId="71A6B357" w14:textId="77777777" w:rsidTr="003547AD">
        <w:trPr>
          <w:gridAfter w:val="3"/>
          <w:wAfter w:w="289" w:type="dxa"/>
        </w:trPr>
        <w:tc>
          <w:tcPr>
            <w:tcW w:w="3210" w:type="dxa"/>
            <w:gridSpan w:val="5"/>
            <w:shd w:val="clear" w:color="auto" w:fill="F7CAAC"/>
          </w:tcPr>
          <w:p w14:paraId="730A74C8" w14:textId="77777777" w:rsidR="0053707C" w:rsidRDefault="0053707C" w:rsidP="0053707C">
            <w:pPr>
              <w:jc w:val="both"/>
              <w:rPr>
                <w:b/>
                <w:sz w:val="22"/>
              </w:rPr>
            </w:pPr>
            <w:r>
              <w:rPr>
                <w:b/>
              </w:rPr>
              <w:t>Prerekvizity, korekvizity, ekvivalence</w:t>
            </w:r>
          </w:p>
        </w:tc>
        <w:tc>
          <w:tcPr>
            <w:tcW w:w="6566" w:type="dxa"/>
            <w:gridSpan w:val="27"/>
          </w:tcPr>
          <w:p w14:paraId="732F1E34" w14:textId="77777777" w:rsidR="0053707C" w:rsidRDefault="0053707C" w:rsidP="0053707C">
            <w:pPr>
              <w:jc w:val="both"/>
            </w:pPr>
          </w:p>
        </w:tc>
      </w:tr>
      <w:tr w:rsidR="0053707C" w14:paraId="7AF486FC" w14:textId="77777777" w:rsidTr="003547AD">
        <w:trPr>
          <w:gridAfter w:val="3"/>
          <w:wAfter w:w="289" w:type="dxa"/>
        </w:trPr>
        <w:tc>
          <w:tcPr>
            <w:tcW w:w="3210" w:type="dxa"/>
            <w:gridSpan w:val="5"/>
            <w:shd w:val="clear" w:color="auto" w:fill="F7CAAC"/>
          </w:tcPr>
          <w:p w14:paraId="233AF396" w14:textId="77777777" w:rsidR="0053707C" w:rsidRDefault="0053707C" w:rsidP="0053707C">
            <w:pPr>
              <w:jc w:val="both"/>
              <w:rPr>
                <w:b/>
              </w:rPr>
            </w:pPr>
            <w:r>
              <w:rPr>
                <w:b/>
              </w:rPr>
              <w:t>Způsob ověření studijních výsledků</w:t>
            </w:r>
          </w:p>
        </w:tc>
        <w:tc>
          <w:tcPr>
            <w:tcW w:w="3339" w:type="dxa"/>
            <w:gridSpan w:val="16"/>
          </w:tcPr>
          <w:p w14:paraId="279F9963" w14:textId="77777777" w:rsidR="0053707C" w:rsidRDefault="0053707C" w:rsidP="0053707C">
            <w:pPr>
              <w:jc w:val="both"/>
            </w:pPr>
            <w:r>
              <w:t>zápočet, zkouška</w:t>
            </w:r>
          </w:p>
        </w:tc>
        <w:tc>
          <w:tcPr>
            <w:tcW w:w="1526" w:type="dxa"/>
            <w:gridSpan w:val="3"/>
            <w:shd w:val="clear" w:color="auto" w:fill="F7CAAC"/>
          </w:tcPr>
          <w:p w14:paraId="30CC20EA" w14:textId="77777777" w:rsidR="0053707C" w:rsidRDefault="0053707C" w:rsidP="0053707C">
            <w:pPr>
              <w:jc w:val="both"/>
              <w:rPr>
                <w:b/>
              </w:rPr>
            </w:pPr>
            <w:r>
              <w:rPr>
                <w:b/>
              </w:rPr>
              <w:t>Forma výuky</w:t>
            </w:r>
          </w:p>
        </w:tc>
        <w:tc>
          <w:tcPr>
            <w:tcW w:w="1701" w:type="dxa"/>
            <w:gridSpan w:val="8"/>
          </w:tcPr>
          <w:p w14:paraId="22178275" w14:textId="77777777" w:rsidR="0053707C" w:rsidRDefault="0053707C" w:rsidP="0053707C">
            <w:pPr>
              <w:jc w:val="both"/>
            </w:pPr>
            <w:r>
              <w:t>přednášky, semináře</w:t>
            </w:r>
          </w:p>
        </w:tc>
      </w:tr>
      <w:tr w:rsidR="0053707C" w14:paraId="71260044" w14:textId="77777777" w:rsidTr="003547AD">
        <w:trPr>
          <w:gridAfter w:val="3"/>
          <w:wAfter w:w="289" w:type="dxa"/>
        </w:trPr>
        <w:tc>
          <w:tcPr>
            <w:tcW w:w="3210" w:type="dxa"/>
            <w:gridSpan w:val="5"/>
            <w:shd w:val="clear" w:color="auto" w:fill="F7CAAC"/>
          </w:tcPr>
          <w:p w14:paraId="11EB7280" w14:textId="77777777" w:rsidR="0053707C" w:rsidRDefault="0053707C" w:rsidP="0053707C">
            <w:pPr>
              <w:jc w:val="both"/>
              <w:rPr>
                <w:b/>
              </w:rPr>
            </w:pPr>
            <w:r>
              <w:rPr>
                <w:b/>
              </w:rPr>
              <w:t>Forma způsobu ověření studijních výsledků a další požadavky na studenta</w:t>
            </w:r>
          </w:p>
        </w:tc>
        <w:tc>
          <w:tcPr>
            <w:tcW w:w="6566" w:type="dxa"/>
            <w:gridSpan w:val="27"/>
            <w:tcBorders>
              <w:bottom w:val="single" w:sz="4" w:space="0" w:color="00000A"/>
            </w:tcBorders>
          </w:tcPr>
          <w:p w14:paraId="10946335" w14:textId="77777777" w:rsidR="0053707C" w:rsidRPr="00934F48" w:rsidRDefault="0053707C" w:rsidP="0053707C">
            <w:pPr>
              <w:jc w:val="both"/>
            </w:pPr>
            <w:r w:rsidRPr="00D43643">
              <w:t>Zápočet:</w:t>
            </w:r>
            <w:r>
              <w:t xml:space="preserve"> </w:t>
            </w:r>
            <w:r w:rsidRPr="00934F48">
              <w:t>minimálně 90% účast na seminářích.</w:t>
            </w:r>
          </w:p>
          <w:p w14:paraId="27AE9F67" w14:textId="77777777" w:rsidR="0053707C" w:rsidRDefault="0053707C" w:rsidP="0053707C">
            <w:pPr>
              <w:jc w:val="both"/>
            </w:pPr>
            <w:r w:rsidRPr="00934F48">
              <w:t>Zkouška: písemná</w:t>
            </w:r>
            <w:r>
              <w:t xml:space="preserve"> a ústní - prokázání dostatečné znalosti probíraných témat a schopnosti aplikovat získané znalosti při řešení technologického problému.</w:t>
            </w:r>
          </w:p>
        </w:tc>
      </w:tr>
      <w:tr w:rsidR="0053707C" w14:paraId="6838A830" w14:textId="77777777" w:rsidTr="003547AD">
        <w:trPr>
          <w:gridAfter w:val="3"/>
          <w:wAfter w:w="289" w:type="dxa"/>
          <w:trHeight w:val="197"/>
        </w:trPr>
        <w:tc>
          <w:tcPr>
            <w:tcW w:w="3210" w:type="dxa"/>
            <w:gridSpan w:val="5"/>
            <w:tcBorders>
              <w:top w:val="nil"/>
            </w:tcBorders>
            <w:shd w:val="clear" w:color="auto" w:fill="F7CAAC"/>
          </w:tcPr>
          <w:p w14:paraId="59E52657" w14:textId="77777777" w:rsidR="0053707C" w:rsidRDefault="0053707C" w:rsidP="0053707C">
            <w:pPr>
              <w:jc w:val="both"/>
              <w:rPr>
                <w:b/>
              </w:rPr>
            </w:pPr>
            <w:r>
              <w:rPr>
                <w:b/>
              </w:rPr>
              <w:t>Garant předmětu</w:t>
            </w:r>
          </w:p>
        </w:tc>
        <w:tc>
          <w:tcPr>
            <w:tcW w:w="6566" w:type="dxa"/>
            <w:gridSpan w:val="27"/>
            <w:tcBorders>
              <w:top w:val="single" w:sz="4" w:space="0" w:color="00000A"/>
            </w:tcBorders>
          </w:tcPr>
          <w:p w14:paraId="46FCB856" w14:textId="725E29EA" w:rsidR="0053707C" w:rsidRDefault="0053707C" w:rsidP="0053707C">
            <w:pPr>
              <w:jc w:val="both"/>
            </w:pPr>
          </w:p>
        </w:tc>
      </w:tr>
      <w:tr w:rsidR="0053707C" w14:paraId="391370B7" w14:textId="77777777" w:rsidTr="003547AD">
        <w:trPr>
          <w:gridAfter w:val="3"/>
          <w:wAfter w:w="289" w:type="dxa"/>
          <w:trHeight w:val="243"/>
        </w:trPr>
        <w:tc>
          <w:tcPr>
            <w:tcW w:w="3210" w:type="dxa"/>
            <w:gridSpan w:val="5"/>
            <w:tcBorders>
              <w:top w:val="nil"/>
            </w:tcBorders>
            <w:shd w:val="clear" w:color="auto" w:fill="F7CAAC"/>
          </w:tcPr>
          <w:p w14:paraId="60991752" w14:textId="77777777" w:rsidR="0053707C" w:rsidRDefault="0053707C" w:rsidP="0053707C">
            <w:pPr>
              <w:jc w:val="both"/>
              <w:rPr>
                <w:b/>
              </w:rPr>
            </w:pPr>
            <w:r>
              <w:rPr>
                <w:b/>
              </w:rPr>
              <w:t>Zapojení garanta do výuky předmětu</w:t>
            </w:r>
          </w:p>
        </w:tc>
        <w:tc>
          <w:tcPr>
            <w:tcW w:w="6566" w:type="dxa"/>
            <w:gridSpan w:val="27"/>
            <w:tcBorders>
              <w:top w:val="nil"/>
            </w:tcBorders>
          </w:tcPr>
          <w:p w14:paraId="6C20957B" w14:textId="2D81BEC9" w:rsidR="0053707C" w:rsidRDefault="0053707C" w:rsidP="0053707C">
            <w:pPr>
              <w:jc w:val="both"/>
            </w:pPr>
          </w:p>
        </w:tc>
      </w:tr>
      <w:tr w:rsidR="0053707C" w14:paraId="0A557894" w14:textId="77777777" w:rsidTr="003547AD">
        <w:trPr>
          <w:gridAfter w:val="3"/>
          <w:wAfter w:w="289" w:type="dxa"/>
        </w:trPr>
        <w:tc>
          <w:tcPr>
            <w:tcW w:w="3210" w:type="dxa"/>
            <w:gridSpan w:val="5"/>
            <w:shd w:val="clear" w:color="auto" w:fill="F7CAAC"/>
          </w:tcPr>
          <w:p w14:paraId="39D7FF03" w14:textId="77777777" w:rsidR="0053707C" w:rsidRDefault="0053707C" w:rsidP="0053707C">
            <w:pPr>
              <w:jc w:val="both"/>
              <w:rPr>
                <w:b/>
              </w:rPr>
            </w:pPr>
            <w:r>
              <w:rPr>
                <w:b/>
              </w:rPr>
              <w:t>Vyučující</w:t>
            </w:r>
          </w:p>
        </w:tc>
        <w:tc>
          <w:tcPr>
            <w:tcW w:w="6566" w:type="dxa"/>
            <w:gridSpan w:val="27"/>
            <w:tcBorders>
              <w:bottom w:val="nil"/>
            </w:tcBorders>
          </w:tcPr>
          <w:p w14:paraId="2E5EEA76" w14:textId="77777777" w:rsidR="0053707C" w:rsidRDefault="0053707C" w:rsidP="0053707C">
            <w:pPr>
              <w:jc w:val="both"/>
            </w:pPr>
          </w:p>
        </w:tc>
      </w:tr>
      <w:tr w:rsidR="0053707C" w14:paraId="0F418812" w14:textId="77777777" w:rsidTr="003547AD">
        <w:trPr>
          <w:gridAfter w:val="3"/>
          <w:wAfter w:w="289" w:type="dxa"/>
          <w:trHeight w:val="100"/>
        </w:trPr>
        <w:tc>
          <w:tcPr>
            <w:tcW w:w="9776" w:type="dxa"/>
            <w:gridSpan w:val="32"/>
            <w:tcBorders>
              <w:top w:val="nil"/>
            </w:tcBorders>
          </w:tcPr>
          <w:p w14:paraId="0BFF72BA" w14:textId="6FFFAD52" w:rsidR="0053707C" w:rsidRDefault="00A60F96" w:rsidP="003567EE">
            <w:pPr>
              <w:spacing w:before="40" w:after="40"/>
              <w:jc w:val="both"/>
            </w:pPr>
            <w:r w:rsidRPr="008006AC">
              <w:t>d</w:t>
            </w:r>
            <w:r w:rsidR="0053707C" w:rsidRPr="008006AC">
              <w:t>oc. RNDr. Iva Burešová, Ph.D.</w:t>
            </w:r>
            <w:r w:rsidR="0053707C">
              <w:t xml:space="preserve"> </w:t>
            </w:r>
            <w:r>
              <w:t>(80% p)</w:t>
            </w:r>
          </w:p>
          <w:p w14:paraId="61E0FC72" w14:textId="7CDD737A" w:rsidR="0053707C" w:rsidRDefault="0053707C" w:rsidP="003567EE">
            <w:pPr>
              <w:spacing w:before="40" w:after="40"/>
              <w:jc w:val="both"/>
            </w:pPr>
            <w:r>
              <w:t xml:space="preserve">Ing. Richardos Nikolaos Salek, Ph.D. </w:t>
            </w:r>
            <w:r w:rsidR="00A60F96">
              <w:t>(20% p)</w:t>
            </w:r>
          </w:p>
        </w:tc>
      </w:tr>
      <w:tr w:rsidR="0053707C" w14:paraId="214BFE8C" w14:textId="77777777" w:rsidTr="003547AD">
        <w:trPr>
          <w:gridAfter w:val="3"/>
          <w:wAfter w:w="289" w:type="dxa"/>
        </w:trPr>
        <w:tc>
          <w:tcPr>
            <w:tcW w:w="3210" w:type="dxa"/>
            <w:gridSpan w:val="5"/>
            <w:shd w:val="clear" w:color="auto" w:fill="F7CAAC"/>
          </w:tcPr>
          <w:p w14:paraId="600DC82B" w14:textId="77777777" w:rsidR="0053707C" w:rsidRDefault="0053707C" w:rsidP="0053707C">
            <w:pPr>
              <w:jc w:val="both"/>
              <w:rPr>
                <w:b/>
              </w:rPr>
            </w:pPr>
            <w:r>
              <w:rPr>
                <w:b/>
              </w:rPr>
              <w:t>Stručná anotace předmětu</w:t>
            </w:r>
          </w:p>
        </w:tc>
        <w:tc>
          <w:tcPr>
            <w:tcW w:w="6566" w:type="dxa"/>
            <w:gridSpan w:val="27"/>
            <w:tcBorders>
              <w:bottom w:val="nil"/>
            </w:tcBorders>
          </w:tcPr>
          <w:p w14:paraId="0BC50B37" w14:textId="77777777" w:rsidR="0053707C" w:rsidRDefault="0053707C" w:rsidP="0053707C">
            <w:pPr>
              <w:jc w:val="both"/>
            </w:pPr>
          </w:p>
        </w:tc>
      </w:tr>
      <w:tr w:rsidR="0053707C" w14:paraId="74DFBB2D" w14:textId="77777777" w:rsidTr="003547AD">
        <w:trPr>
          <w:gridAfter w:val="3"/>
          <w:wAfter w:w="289" w:type="dxa"/>
          <w:trHeight w:val="3938"/>
        </w:trPr>
        <w:tc>
          <w:tcPr>
            <w:tcW w:w="9776" w:type="dxa"/>
            <w:gridSpan w:val="32"/>
            <w:tcBorders>
              <w:top w:val="nil"/>
              <w:bottom w:val="single" w:sz="12" w:space="0" w:color="auto"/>
            </w:tcBorders>
          </w:tcPr>
          <w:p w14:paraId="7B70F1DC" w14:textId="77777777" w:rsidR="0053707C" w:rsidRDefault="0053707C" w:rsidP="0053707C">
            <w:pPr>
              <w:jc w:val="both"/>
            </w:pPr>
            <w:r w:rsidRPr="00FE2BEE">
              <w:t xml:space="preserve">Cílem předmětu je získat znalosti o funkčních vlastnostech emulgátorů a stabilizátorů, jejich chemické struktuře a mechanismu působení v potravinách. Předmět bude </w:t>
            </w:r>
            <w:r>
              <w:t xml:space="preserve">využívat a rozšiřovat znalosti z předchozího studia. </w:t>
            </w:r>
            <w:r w:rsidRPr="00070252">
              <w:t>Obsah předmětu tvoří tyto tematické celky:</w:t>
            </w:r>
          </w:p>
          <w:p w14:paraId="36FB7D2F" w14:textId="77777777" w:rsidR="0053707C" w:rsidRPr="00FE2BEE" w:rsidRDefault="0053707C" w:rsidP="0053707C">
            <w:pPr>
              <w:pStyle w:val="Odstavecseseznamem"/>
              <w:numPr>
                <w:ilvl w:val="0"/>
                <w:numId w:val="35"/>
              </w:numPr>
              <w:ind w:left="284" w:hanging="57"/>
              <w:jc w:val="both"/>
            </w:pPr>
            <w:r>
              <w:t>V</w:t>
            </w:r>
            <w:r w:rsidRPr="00FE2BEE">
              <w:t>lastnosti potravin a příčiny jejich nestability</w:t>
            </w:r>
            <w:r>
              <w:t>.</w:t>
            </w:r>
          </w:p>
          <w:p w14:paraId="68FE3C14" w14:textId="77777777" w:rsidR="0053707C" w:rsidRPr="00FE2BEE" w:rsidRDefault="0053707C" w:rsidP="0053707C">
            <w:pPr>
              <w:pStyle w:val="Odstavecseseznamem"/>
              <w:numPr>
                <w:ilvl w:val="0"/>
                <w:numId w:val="35"/>
              </w:numPr>
              <w:ind w:left="284" w:hanging="57"/>
              <w:jc w:val="both"/>
            </w:pPr>
            <w:r w:rsidRPr="00FE2BEE">
              <w:t>Emulgační vlastnosti látek.</w:t>
            </w:r>
          </w:p>
          <w:p w14:paraId="7C53BA75" w14:textId="77777777" w:rsidR="0053707C" w:rsidRDefault="0053707C" w:rsidP="0053707C">
            <w:pPr>
              <w:pStyle w:val="Odstavecseseznamem"/>
              <w:numPr>
                <w:ilvl w:val="0"/>
                <w:numId w:val="35"/>
              </w:numPr>
              <w:ind w:left="284" w:hanging="57"/>
              <w:jc w:val="both"/>
            </w:pPr>
            <w:r w:rsidRPr="00FE2BEE">
              <w:t>Stabilizační vlastnosti látek.</w:t>
            </w:r>
          </w:p>
          <w:p w14:paraId="332509A0" w14:textId="77777777" w:rsidR="0053707C" w:rsidRPr="00FE2BEE" w:rsidRDefault="0053707C" w:rsidP="0053707C">
            <w:pPr>
              <w:pStyle w:val="Odstavecseseznamem"/>
              <w:numPr>
                <w:ilvl w:val="0"/>
                <w:numId w:val="35"/>
              </w:numPr>
              <w:ind w:left="284" w:hanging="57"/>
              <w:jc w:val="both"/>
            </w:pPr>
            <w:r>
              <w:t>Zásady pro využívání emulgátorů a stabilizátorů v potravinách.</w:t>
            </w:r>
          </w:p>
          <w:p w14:paraId="2EEF00FD" w14:textId="77777777" w:rsidR="0053707C" w:rsidRPr="00FE2BEE" w:rsidRDefault="0053707C" w:rsidP="0053707C">
            <w:pPr>
              <w:pStyle w:val="Odstavecseseznamem"/>
              <w:numPr>
                <w:ilvl w:val="0"/>
                <w:numId w:val="35"/>
              </w:numPr>
              <w:ind w:left="284" w:hanging="57"/>
              <w:jc w:val="both"/>
            </w:pPr>
            <w:r w:rsidRPr="00FE2BEE">
              <w:t>Lecitin, mono-, di- a triacylglyceroly a jejich sloučeniny.</w:t>
            </w:r>
          </w:p>
          <w:p w14:paraId="2205B6CA" w14:textId="77777777" w:rsidR="0053707C" w:rsidRDefault="0053707C" w:rsidP="0053707C">
            <w:pPr>
              <w:pStyle w:val="Odstavecseseznamem"/>
              <w:numPr>
                <w:ilvl w:val="0"/>
                <w:numId w:val="35"/>
              </w:numPr>
              <w:ind w:left="284" w:hanging="57"/>
              <w:jc w:val="both"/>
            </w:pPr>
            <w:r w:rsidRPr="00FE2BEE">
              <w:t xml:space="preserve">Bílkoviny </w:t>
            </w:r>
            <w:r>
              <w:t>vajec a mléka</w:t>
            </w:r>
            <w:r w:rsidRPr="00FE2BEE">
              <w:t>.</w:t>
            </w:r>
          </w:p>
          <w:p w14:paraId="504224CB" w14:textId="77777777" w:rsidR="0053707C" w:rsidRDefault="0053707C" w:rsidP="0053707C">
            <w:pPr>
              <w:pStyle w:val="Odstavecseseznamem"/>
              <w:numPr>
                <w:ilvl w:val="0"/>
                <w:numId w:val="35"/>
              </w:numPr>
              <w:ind w:left="284" w:hanging="57"/>
              <w:jc w:val="both"/>
            </w:pPr>
            <w:r>
              <w:t>Želatina</w:t>
            </w:r>
            <w:r w:rsidRPr="00FE2BEE">
              <w:t xml:space="preserve">.  </w:t>
            </w:r>
          </w:p>
          <w:p w14:paraId="148A6F8B" w14:textId="77777777" w:rsidR="0053707C" w:rsidRDefault="0053707C" w:rsidP="0053707C">
            <w:pPr>
              <w:pStyle w:val="Odstavecseseznamem"/>
              <w:numPr>
                <w:ilvl w:val="0"/>
                <w:numId w:val="35"/>
              </w:numPr>
              <w:ind w:left="284" w:hanging="57"/>
              <w:jc w:val="both"/>
            </w:pPr>
            <w:r>
              <w:t>Rostlinné bílkoviny</w:t>
            </w:r>
            <w:r w:rsidRPr="00FE2BEE">
              <w:t xml:space="preserve">. </w:t>
            </w:r>
          </w:p>
          <w:p w14:paraId="1DE5DB46" w14:textId="77777777" w:rsidR="0053707C" w:rsidRDefault="0053707C" w:rsidP="0053707C">
            <w:pPr>
              <w:pStyle w:val="Odstavecseseznamem"/>
              <w:numPr>
                <w:ilvl w:val="0"/>
                <w:numId w:val="35"/>
              </w:numPr>
              <w:ind w:left="284" w:hanging="57"/>
              <w:jc w:val="both"/>
            </w:pPr>
            <w:r>
              <w:t>Nativní a modifikované škroby.</w:t>
            </w:r>
          </w:p>
          <w:p w14:paraId="1619D39D" w14:textId="77777777" w:rsidR="0053707C" w:rsidRDefault="0053707C" w:rsidP="0053707C">
            <w:pPr>
              <w:pStyle w:val="Odstavecseseznamem"/>
              <w:numPr>
                <w:ilvl w:val="0"/>
                <w:numId w:val="35"/>
              </w:numPr>
              <w:ind w:left="284" w:hanging="57"/>
              <w:jc w:val="both"/>
            </w:pPr>
            <w:r>
              <w:t>Pektin, inulin, beta-glukany a arabinoxylany.</w:t>
            </w:r>
          </w:p>
          <w:p w14:paraId="77D7F6F0" w14:textId="77777777" w:rsidR="0053707C" w:rsidRDefault="0053707C" w:rsidP="0053707C">
            <w:pPr>
              <w:pStyle w:val="Odstavecseseznamem"/>
              <w:numPr>
                <w:ilvl w:val="0"/>
                <w:numId w:val="35"/>
              </w:numPr>
              <w:ind w:left="284" w:hanging="57"/>
              <w:jc w:val="both"/>
            </w:pPr>
            <w:r>
              <w:t>A</w:t>
            </w:r>
            <w:r w:rsidRPr="00FE2BEE">
              <w:t>rabská guma</w:t>
            </w:r>
            <w:r>
              <w:t xml:space="preserve">, guarová guma a </w:t>
            </w:r>
            <w:r w:rsidRPr="00FE2BEE">
              <w:t xml:space="preserve">tragant. </w:t>
            </w:r>
          </w:p>
          <w:p w14:paraId="33294B47" w14:textId="77777777" w:rsidR="0053707C" w:rsidRDefault="0053707C" w:rsidP="0053707C">
            <w:pPr>
              <w:pStyle w:val="Odstavecseseznamem"/>
              <w:numPr>
                <w:ilvl w:val="0"/>
                <w:numId w:val="35"/>
              </w:numPr>
              <w:ind w:left="284" w:hanging="57"/>
              <w:jc w:val="both"/>
            </w:pPr>
            <w:r>
              <w:t>Celulóza a d</w:t>
            </w:r>
            <w:r w:rsidRPr="00FE2BEE">
              <w:t xml:space="preserve">eriváty celulózy. </w:t>
            </w:r>
          </w:p>
          <w:p w14:paraId="5239A075" w14:textId="77777777" w:rsidR="0053707C" w:rsidRDefault="0053707C" w:rsidP="0053707C">
            <w:pPr>
              <w:pStyle w:val="Odstavecseseznamem"/>
              <w:numPr>
                <w:ilvl w:val="0"/>
                <w:numId w:val="35"/>
              </w:numPr>
              <w:ind w:left="284" w:hanging="57"/>
              <w:jc w:val="both"/>
            </w:pPr>
            <w:r>
              <w:t>A</w:t>
            </w:r>
            <w:r w:rsidRPr="00FE2BEE">
              <w:t>gar, algináty, karagenan</w:t>
            </w:r>
            <w:r>
              <w:t>y</w:t>
            </w:r>
            <w:r w:rsidRPr="00FE2BEE">
              <w:t xml:space="preserve">. </w:t>
            </w:r>
          </w:p>
          <w:p w14:paraId="07CD9527" w14:textId="77777777" w:rsidR="0053707C" w:rsidRPr="00FE2BEE" w:rsidRDefault="0053707C" w:rsidP="0053707C">
            <w:pPr>
              <w:pStyle w:val="Odstavecseseznamem"/>
              <w:numPr>
                <w:ilvl w:val="0"/>
                <w:numId w:val="35"/>
              </w:numPr>
              <w:ind w:left="284" w:hanging="57"/>
              <w:jc w:val="both"/>
            </w:pPr>
            <w:r>
              <w:t>G</w:t>
            </w:r>
            <w:r w:rsidRPr="00FE2BEE">
              <w:t xml:space="preserve">elanová a xantanová guma.  </w:t>
            </w:r>
          </w:p>
        </w:tc>
      </w:tr>
      <w:tr w:rsidR="0053707C" w14:paraId="65404A28" w14:textId="77777777" w:rsidTr="003547AD">
        <w:trPr>
          <w:gridAfter w:val="3"/>
          <w:wAfter w:w="289" w:type="dxa"/>
          <w:trHeight w:val="265"/>
        </w:trPr>
        <w:tc>
          <w:tcPr>
            <w:tcW w:w="3765" w:type="dxa"/>
            <w:gridSpan w:val="9"/>
            <w:tcBorders>
              <w:top w:val="nil"/>
            </w:tcBorders>
            <w:shd w:val="clear" w:color="auto" w:fill="F7CAAC"/>
          </w:tcPr>
          <w:p w14:paraId="461CAE86" w14:textId="77777777" w:rsidR="0053707C" w:rsidRDefault="0053707C" w:rsidP="0053707C">
            <w:pPr>
              <w:jc w:val="both"/>
            </w:pPr>
            <w:r>
              <w:rPr>
                <w:b/>
              </w:rPr>
              <w:t>Studijní literatura a studijní pomůcky</w:t>
            </w:r>
          </w:p>
        </w:tc>
        <w:tc>
          <w:tcPr>
            <w:tcW w:w="6011" w:type="dxa"/>
            <w:gridSpan w:val="23"/>
            <w:tcBorders>
              <w:top w:val="nil"/>
              <w:bottom w:val="nil"/>
            </w:tcBorders>
          </w:tcPr>
          <w:p w14:paraId="55602A36" w14:textId="77777777" w:rsidR="0053707C" w:rsidRDefault="0053707C" w:rsidP="0053707C">
            <w:pPr>
              <w:jc w:val="both"/>
            </w:pPr>
          </w:p>
        </w:tc>
      </w:tr>
      <w:tr w:rsidR="0053707C" w14:paraId="66238DD7" w14:textId="77777777" w:rsidTr="003547AD">
        <w:trPr>
          <w:gridAfter w:val="3"/>
          <w:wAfter w:w="289" w:type="dxa"/>
          <w:trHeight w:val="1497"/>
        </w:trPr>
        <w:tc>
          <w:tcPr>
            <w:tcW w:w="9776" w:type="dxa"/>
            <w:gridSpan w:val="32"/>
            <w:tcBorders>
              <w:top w:val="nil"/>
            </w:tcBorders>
          </w:tcPr>
          <w:p w14:paraId="6E69D9FD" w14:textId="77777777" w:rsidR="0053707C" w:rsidRPr="00011CA0" w:rsidRDefault="0053707C" w:rsidP="0053707C">
            <w:pPr>
              <w:jc w:val="both"/>
              <w:rPr>
                <w:u w:val="single"/>
              </w:rPr>
            </w:pPr>
            <w:r w:rsidRPr="00011CA0">
              <w:rPr>
                <w:u w:val="single"/>
              </w:rPr>
              <w:t>Povinná literatura:</w:t>
            </w:r>
          </w:p>
          <w:p w14:paraId="6DDCA99B" w14:textId="77777777" w:rsidR="0053707C" w:rsidRPr="00011CA0" w:rsidRDefault="0053707C" w:rsidP="0053707C">
            <w:pPr>
              <w:jc w:val="both"/>
            </w:pPr>
            <w:r w:rsidRPr="00011CA0">
              <w:rPr>
                <w:caps/>
              </w:rPr>
              <w:t>Bartovská, L., Šišková</w:t>
            </w:r>
            <w:r w:rsidRPr="00011CA0">
              <w:t xml:space="preserve">, M. Co je co v povrchové a koloidní chemii - výkladový slovník. Praha, 2005. </w:t>
            </w:r>
          </w:p>
          <w:p w14:paraId="45639253" w14:textId="77777777" w:rsidR="0053707C" w:rsidRPr="00011CA0" w:rsidRDefault="0053707C" w:rsidP="0053707C">
            <w:pPr>
              <w:shd w:val="clear" w:color="auto" w:fill="FFFFFF"/>
              <w:jc w:val="both"/>
              <w:rPr>
                <w:color w:val="000000"/>
              </w:rPr>
            </w:pPr>
            <w:r w:rsidRPr="00011CA0">
              <w:rPr>
                <w:caps/>
                <w:color w:val="000000"/>
              </w:rPr>
              <w:t>Kadlec, P</w:t>
            </w:r>
            <w:r w:rsidRPr="00011CA0">
              <w:rPr>
                <w:color w:val="000000"/>
              </w:rPr>
              <w:t>. a kol. Technologie potravin - Přehled tradičních potravinářských výrob. Praha: VŠCHT, 2012. ISBN 978-80-7418-145-0. </w:t>
            </w:r>
          </w:p>
          <w:p w14:paraId="17F14D1A" w14:textId="77777777" w:rsidR="0053707C" w:rsidRDefault="0053707C" w:rsidP="0053707C">
            <w:pPr>
              <w:jc w:val="both"/>
              <w:rPr>
                <w:color w:val="000000"/>
              </w:rPr>
            </w:pPr>
            <w:r w:rsidRPr="00011CA0">
              <w:rPr>
                <w:caps/>
                <w:color w:val="000000"/>
              </w:rPr>
              <w:t>Kodet, J., Šotolová, I., Štěrba</w:t>
            </w:r>
            <w:r>
              <w:rPr>
                <w:caps/>
                <w:color w:val="000000"/>
              </w:rPr>
              <w:t>,</w:t>
            </w:r>
            <w:r w:rsidRPr="00011CA0">
              <w:rPr>
                <w:caps/>
                <w:color w:val="000000"/>
              </w:rPr>
              <w:t xml:space="preserve"> S</w:t>
            </w:r>
            <w:r w:rsidRPr="00011CA0">
              <w:rPr>
                <w:color w:val="000000"/>
              </w:rPr>
              <w:t>. Plnící, zahušťovací, gelotvorné a stabilizační látky pro potraviny: Potravinářské hydrokoloidy. Praha: Středisko potravinářských informací, 1993.</w:t>
            </w:r>
          </w:p>
          <w:p w14:paraId="1F2794D8" w14:textId="77777777" w:rsidR="0053707C" w:rsidRPr="00353EF1" w:rsidRDefault="0053707C" w:rsidP="0053707C">
            <w:pPr>
              <w:jc w:val="both"/>
            </w:pPr>
          </w:p>
          <w:p w14:paraId="4C85F75D" w14:textId="77777777" w:rsidR="0053707C" w:rsidRPr="00676B76" w:rsidRDefault="0053707C" w:rsidP="0053707C">
            <w:pPr>
              <w:jc w:val="both"/>
              <w:rPr>
                <w:u w:val="single"/>
              </w:rPr>
            </w:pPr>
            <w:r w:rsidRPr="00676B76">
              <w:rPr>
                <w:u w:val="single"/>
              </w:rPr>
              <w:t>Doporučená literatura:</w:t>
            </w:r>
          </w:p>
          <w:p w14:paraId="4A6F7CE8" w14:textId="77777777" w:rsidR="0053707C" w:rsidRPr="00011CA0" w:rsidRDefault="0053707C" w:rsidP="0053707C">
            <w:pPr>
              <w:jc w:val="both"/>
            </w:pPr>
            <w:r w:rsidRPr="00011CA0">
              <w:rPr>
                <w:caps/>
              </w:rPr>
              <w:t>Imeson,</w:t>
            </w:r>
            <w:r w:rsidRPr="00011CA0">
              <w:t xml:space="preserve"> A. (Ed.) Food Stabilisers, Thickeners and Gelling Agents. London: John Wiley &amp; Sons, 2009. ISBN 978-1-4051-3267-1. </w:t>
            </w:r>
          </w:p>
          <w:p w14:paraId="3217AD1E" w14:textId="401596AE" w:rsidR="0053707C" w:rsidRPr="00B12E33" w:rsidRDefault="0053707C" w:rsidP="0053707C">
            <w:pPr>
              <w:jc w:val="both"/>
            </w:pPr>
            <w:r w:rsidRPr="00011CA0">
              <w:rPr>
                <w:caps/>
                <w:color w:val="000000"/>
                <w:shd w:val="clear" w:color="auto" w:fill="FFFFFF"/>
              </w:rPr>
              <w:t>Laaman,</w:t>
            </w:r>
            <w:r w:rsidRPr="00011CA0">
              <w:rPr>
                <w:color w:val="000000"/>
                <w:shd w:val="clear" w:color="auto" w:fill="FFFFFF"/>
              </w:rPr>
              <w:t xml:space="preserve"> </w:t>
            </w:r>
            <w:proofErr w:type="gramStart"/>
            <w:r w:rsidRPr="00011CA0">
              <w:rPr>
                <w:color w:val="000000"/>
                <w:shd w:val="clear" w:color="auto" w:fill="FFFFFF"/>
              </w:rPr>
              <w:t>T.R.</w:t>
            </w:r>
            <w:proofErr w:type="gramEnd"/>
            <w:r w:rsidRPr="00011CA0">
              <w:rPr>
                <w:color w:val="000000"/>
                <w:shd w:val="clear" w:color="auto" w:fill="FFFFFF"/>
              </w:rPr>
              <w:t xml:space="preserve"> (Ed.) Hydrocolloids in Food Processing. London: John Wiley &amp; Sons, 2011</w:t>
            </w:r>
            <w:r w:rsidRPr="00B12E33">
              <w:rPr>
                <w:color w:val="000000"/>
                <w:shd w:val="clear" w:color="auto" w:fill="FFFFFF"/>
              </w:rPr>
              <w:t>. ISBN 978-0813820767. </w:t>
            </w:r>
          </w:p>
          <w:p w14:paraId="515933C3" w14:textId="77777777" w:rsidR="0053707C" w:rsidRDefault="0053707C" w:rsidP="0053707C">
            <w:pPr>
              <w:jc w:val="both"/>
            </w:pPr>
            <w:proofErr w:type="gramStart"/>
            <w:r w:rsidRPr="00B12E33">
              <w:rPr>
                <w:caps/>
              </w:rPr>
              <w:t>Phillips, G.O.</w:t>
            </w:r>
            <w:proofErr w:type="gramEnd"/>
            <w:r w:rsidRPr="00B12E33">
              <w:rPr>
                <w:caps/>
              </w:rPr>
              <w:t>, Williams,</w:t>
            </w:r>
            <w:r w:rsidRPr="00B12E33">
              <w:t xml:space="preserve"> P.A. (Ed.) Handbook of Hydrocolloids. Cambridge: Woodhead Publishing, 2000. ISBN 1845694147.</w:t>
            </w:r>
          </w:p>
        </w:tc>
      </w:tr>
      <w:tr w:rsidR="0053707C" w14:paraId="4F9A51C4" w14:textId="77777777" w:rsidTr="003547AD">
        <w:trPr>
          <w:gridAfter w:val="3"/>
          <w:wAfter w:w="289" w:type="dxa"/>
        </w:trPr>
        <w:tc>
          <w:tcPr>
            <w:tcW w:w="9776" w:type="dxa"/>
            <w:gridSpan w:val="32"/>
            <w:tcBorders>
              <w:top w:val="single" w:sz="12" w:space="0" w:color="auto"/>
              <w:left w:val="single" w:sz="2" w:space="0" w:color="auto"/>
              <w:bottom w:val="single" w:sz="2" w:space="0" w:color="auto"/>
              <w:right w:val="single" w:sz="2" w:space="0" w:color="auto"/>
            </w:tcBorders>
            <w:shd w:val="clear" w:color="auto" w:fill="F7CAAC"/>
          </w:tcPr>
          <w:p w14:paraId="7D054E50" w14:textId="77777777" w:rsidR="0053707C" w:rsidRDefault="0053707C" w:rsidP="0053707C">
            <w:pPr>
              <w:jc w:val="center"/>
              <w:rPr>
                <w:b/>
              </w:rPr>
            </w:pPr>
            <w:r>
              <w:rPr>
                <w:b/>
              </w:rPr>
              <w:t>Informace ke kombinované nebo distanční formě</w:t>
            </w:r>
          </w:p>
        </w:tc>
      </w:tr>
      <w:tr w:rsidR="0053707C" w14:paraId="1E13E1C8" w14:textId="77777777" w:rsidTr="003547AD">
        <w:trPr>
          <w:gridAfter w:val="3"/>
          <w:wAfter w:w="289" w:type="dxa"/>
        </w:trPr>
        <w:tc>
          <w:tcPr>
            <w:tcW w:w="4876" w:type="dxa"/>
            <w:gridSpan w:val="13"/>
            <w:tcBorders>
              <w:top w:val="single" w:sz="2" w:space="0" w:color="auto"/>
            </w:tcBorders>
            <w:shd w:val="clear" w:color="auto" w:fill="F7CAAC"/>
          </w:tcPr>
          <w:p w14:paraId="6E3FAC09" w14:textId="77777777" w:rsidR="0053707C" w:rsidRDefault="0053707C" w:rsidP="0053707C">
            <w:pPr>
              <w:jc w:val="both"/>
            </w:pPr>
            <w:r>
              <w:rPr>
                <w:b/>
              </w:rPr>
              <w:t>Rozsah konzultací (soustředění)</w:t>
            </w:r>
          </w:p>
        </w:tc>
        <w:tc>
          <w:tcPr>
            <w:tcW w:w="872" w:type="dxa"/>
            <w:gridSpan w:val="4"/>
            <w:tcBorders>
              <w:top w:val="single" w:sz="2" w:space="0" w:color="auto"/>
            </w:tcBorders>
          </w:tcPr>
          <w:p w14:paraId="1BB7BB53" w14:textId="0AB7E228" w:rsidR="0053707C" w:rsidRDefault="00A60F96" w:rsidP="0053707C">
            <w:pPr>
              <w:jc w:val="center"/>
            </w:pPr>
            <w:r>
              <w:t>12</w:t>
            </w:r>
          </w:p>
        </w:tc>
        <w:tc>
          <w:tcPr>
            <w:tcW w:w="4028" w:type="dxa"/>
            <w:gridSpan w:val="15"/>
            <w:tcBorders>
              <w:top w:val="single" w:sz="2" w:space="0" w:color="auto"/>
            </w:tcBorders>
            <w:shd w:val="clear" w:color="auto" w:fill="F7CAAC"/>
          </w:tcPr>
          <w:p w14:paraId="729A21E9" w14:textId="77777777" w:rsidR="0053707C" w:rsidRDefault="0053707C" w:rsidP="0053707C">
            <w:pPr>
              <w:jc w:val="both"/>
              <w:rPr>
                <w:b/>
              </w:rPr>
            </w:pPr>
            <w:r>
              <w:rPr>
                <w:b/>
              </w:rPr>
              <w:t xml:space="preserve">hodin </w:t>
            </w:r>
          </w:p>
        </w:tc>
      </w:tr>
      <w:tr w:rsidR="0053707C" w14:paraId="794609D9" w14:textId="77777777" w:rsidTr="003547AD">
        <w:trPr>
          <w:gridAfter w:val="3"/>
          <w:wAfter w:w="289" w:type="dxa"/>
        </w:trPr>
        <w:tc>
          <w:tcPr>
            <w:tcW w:w="9776" w:type="dxa"/>
            <w:gridSpan w:val="32"/>
            <w:shd w:val="clear" w:color="auto" w:fill="F7CAAC"/>
          </w:tcPr>
          <w:p w14:paraId="7BC96C20" w14:textId="77777777" w:rsidR="0053707C" w:rsidRDefault="0053707C" w:rsidP="0053707C">
            <w:pPr>
              <w:jc w:val="both"/>
              <w:rPr>
                <w:b/>
              </w:rPr>
            </w:pPr>
            <w:r>
              <w:rPr>
                <w:b/>
              </w:rPr>
              <w:t>Informace o způsobu kontaktu s vyučujícím</w:t>
            </w:r>
          </w:p>
        </w:tc>
      </w:tr>
      <w:tr w:rsidR="0053707C" w14:paraId="6A5FF1AF" w14:textId="77777777" w:rsidTr="003547AD">
        <w:trPr>
          <w:gridAfter w:val="3"/>
          <w:wAfter w:w="289" w:type="dxa"/>
          <w:trHeight w:val="1373"/>
        </w:trPr>
        <w:tc>
          <w:tcPr>
            <w:tcW w:w="9776" w:type="dxa"/>
            <w:gridSpan w:val="32"/>
          </w:tcPr>
          <w:p w14:paraId="0EF4BE59" w14:textId="77777777" w:rsidR="0053707C" w:rsidRDefault="0053707C" w:rsidP="0053707C">
            <w:pPr>
              <w:jc w:val="both"/>
            </w:pPr>
            <w:r>
              <w:t>Studentům bude určeno učivo k samostatnému nastudování. Kontrola samostatného studia bude provedena testem, prezentací, nebo písemnou prací v rozsahu do 10 stran textu. Konzultace jsou možné po emailové či telefonické domluvě.</w:t>
            </w:r>
          </w:p>
          <w:p w14:paraId="5E372131" w14:textId="77777777" w:rsidR="0053707C" w:rsidRDefault="0053707C" w:rsidP="0053707C">
            <w:pPr>
              <w:jc w:val="both"/>
            </w:pPr>
          </w:p>
          <w:p w14:paraId="5FF1403D" w14:textId="2EE18826" w:rsidR="00DD3737" w:rsidRDefault="0053707C" w:rsidP="0053707C">
            <w:pPr>
              <w:jc w:val="both"/>
            </w:pPr>
            <w:r w:rsidRPr="0046356B">
              <w:t>Možnosti komunikace s vyučujícím</w:t>
            </w:r>
            <w:r w:rsidR="00D80CC7">
              <w:t>i</w:t>
            </w:r>
            <w:r w:rsidRPr="0046356B">
              <w:t xml:space="preserve">: </w:t>
            </w:r>
            <w:hyperlink r:id="rId88" w:history="1">
              <w:r w:rsidRPr="006B57A1">
                <w:rPr>
                  <w:rStyle w:val="Hypertextovodkaz"/>
                </w:rPr>
                <w:t>buresova@utb.cz</w:t>
              </w:r>
            </w:hyperlink>
            <w:r w:rsidRPr="0046356B">
              <w:t>, 576 03</w:t>
            </w:r>
            <w:r w:rsidR="00A60F96">
              <w:t xml:space="preserve">3 333,  </w:t>
            </w:r>
            <w:hyperlink r:id="rId89" w:history="1">
              <w:r w:rsidR="00A60F96" w:rsidRPr="00996F06">
                <w:rPr>
                  <w:rStyle w:val="Hypertextovodkaz"/>
                </w:rPr>
                <w:t>rsalek@utb.cz</w:t>
              </w:r>
            </w:hyperlink>
            <w:r w:rsidR="00A60F96">
              <w:t xml:space="preserve">, </w:t>
            </w:r>
            <w:r w:rsidR="00A60F96" w:rsidRPr="00CB7021">
              <w:t>576</w:t>
            </w:r>
            <w:r w:rsidR="00A60F96">
              <w:t> </w:t>
            </w:r>
            <w:r w:rsidR="00A60F96" w:rsidRPr="00CB7021">
              <w:t>038</w:t>
            </w:r>
            <w:r w:rsidR="00A60F96">
              <w:t> </w:t>
            </w:r>
            <w:r w:rsidR="00A60F96" w:rsidRPr="00CB7021">
              <w:t>087</w:t>
            </w:r>
            <w:r w:rsidR="00A60F96">
              <w:t>.</w:t>
            </w:r>
          </w:p>
          <w:p w14:paraId="3BFCC009" w14:textId="77777777" w:rsidR="00DD3737" w:rsidRDefault="00DD3737" w:rsidP="0053707C">
            <w:pPr>
              <w:jc w:val="both"/>
            </w:pPr>
          </w:p>
        </w:tc>
      </w:tr>
      <w:tr w:rsidR="0053707C" w14:paraId="70503DE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9776" w:type="dxa"/>
            <w:gridSpan w:val="32"/>
            <w:tcBorders>
              <w:top w:val="single" w:sz="4" w:space="0" w:color="00000A"/>
              <w:left w:val="single" w:sz="4" w:space="0" w:color="00000A"/>
              <w:bottom w:val="double" w:sz="4" w:space="0" w:color="00000A"/>
              <w:right w:val="single" w:sz="4" w:space="0" w:color="00000A"/>
            </w:tcBorders>
            <w:shd w:val="clear" w:color="auto" w:fill="BDD6EE"/>
          </w:tcPr>
          <w:p w14:paraId="7DC7AD4C" w14:textId="77777777" w:rsidR="0053707C" w:rsidRDefault="0053707C" w:rsidP="0053707C">
            <w:pPr>
              <w:jc w:val="both"/>
            </w:pPr>
            <w:r>
              <w:rPr>
                <w:b/>
                <w:sz w:val="28"/>
              </w:rPr>
              <w:lastRenderedPageBreak/>
              <w:t>B-III – Charakteristika studijního předmětu</w:t>
            </w:r>
          </w:p>
        </w:tc>
      </w:tr>
      <w:tr w:rsidR="0053707C" w14:paraId="24B9525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3210" w:type="dxa"/>
            <w:gridSpan w:val="5"/>
            <w:tcBorders>
              <w:top w:val="double" w:sz="4" w:space="0" w:color="00000A"/>
              <w:left w:val="single" w:sz="4" w:space="0" w:color="00000A"/>
              <w:bottom w:val="single" w:sz="4" w:space="0" w:color="00000A"/>
              <w:right w:val="single" w:sz="4" w:space="0" w:color="00000A"/>
            </w:tcBorders>
            <w:shd w:val="clear" w:color="auto" w:fill="F7CAAC"/>
          </w:tcPr>
          <w:p w14:paraId="5164E772" w14:textId="77777777" w:rsidR="0053707C" w:rsidRDefault="0053707C" w:rsidP="0053707C">
            <w:pPr>
              <w:jc w:val="both"/>
            </w:pPr>
            <w:r>
              <w:rPr>
                <w:b/>
              </w:rPr>
              <w:t>Název studijního předmětu</w:t>
            </w:r>
          </w:p>
        </w:tc>
        <w:tc>
          <w:tcPr>
            <w:tcW w:w="6566" w:type="dxa"/>
            <w:gridSpan w:val="27"/>
            <w:tcBorders>
              <w:top w:val="double" w:sz="4" w:space="0" w:color="00000A"/>
              <w:left w:val="single" w:sz="4" w:space="0" w:color="00000A"/>
              <w:bottom w:val="single" w:sz="4" w:space="0" w:color="00000A"/>
              <w:right w:val="single" w:sz="4" w:space="0" w:color="00000A"/>
            </w:tcBorders>
            <w:shd w:val="clear" w:color="auto" w:fill="auto"/>
          </w:tcPr>
          <w:p w14:paraId="270FD05D" w14:textId="77777777" w:rsidR="0053707C" w:rsidRPr="00A71D37" w:rsidRDefault="0053707C" w:rsidP="0053707C">
            <w:pPr>
              <w:jc w:val="both"/>
              <w:rPr>
                <w:b/>
              </w:rPr>
            </w:pPr>
            <w:bookmarkStart w:id="35" w:name="Prům_a_ŽP"/>
            <w:bookmarkEnd w:id="35"/>
            <w:r w:rsidRPr="00A71D37">
              <w:rPr>
                <w:b/>
              </w:rPr>
              <w:t>Průmysl a životní prostředí</w:t>
            </w:r>
          </w:p>
        </w:tc>
      </w:tr>
      <w:tr w:rsidR="0053707C" w14:paraId="16C6145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3210" w:type="dxa"/>
            <w:gridSpan w:val="5"/>
            <w:tcBorders>
              <w:top w:val="single" w:sz="4" w:space="0" w:color="00000A"/>
              <w:left w:val="single" w:sz="4" w:space="0" w:color="00000A"/>
              <w:bottom w:val="single" w:sz="4" w:space="0" w:color="00000A"/>
              <w:right w:val="single" w:sz="4" w:space="0" w:color="00000A"/>
            </w:tcBorders>
            <w:shd w:val="clear" w:color="auto" w:fill="F7CAAC"/>
          </w:tcPr>
          <w:p w14:paraId="74994D57" w14:textId="77777777" w:rsidR="0053707C" w:rsidRDefault="0053707C" w:rsidP="0053707C">
            <w:pPr>
              <w:jc w:val="both"/>
            </w:pPr>
            <w:r>
              <w:rPr>
                <w:b/>
              </w:rPr>
              <w:t>Typ předmětu</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3838EC1B" w14:textId="77777777" w:rsidR="0053707C" w:rsidRDefault="0053707C" w:rsidP="0053707C">
            <w:pPr>
              <w:jc w:val="both"/>
            </w:pPr>
            <w:r>
              <w:t>povinně volitelný</w:t>
            </w:r>
          </w:p>
        </w:tc>
        <w:tc>
          <w:tcPr>
            <w:tcW w:w="2633" w:type="dxa"/>
            <w:gridSpan w:val="9"/>
            <w:tcBorders>
              <w:top w:val="single" w:sz="4" w:space="0" w:color="00000A"/>
              <w:left w:val="single" w:sz="4" w:space="0" w:color="00000A"/>
              <w:bottom w:val="single" w:sz="4" w:space="0" w:color="00000A"/>
              <w:right w:val="single" w:sz="4" w:space="0" w:color="00000A"/>
            </w:tcBorders>
            <w:shd w:val="clear" w:color="auto" w:fill="F7CAAC"/>
          </w:tcPr>
          <w:p w14:paraId="7AC6980E" w14:textId="77777777" w:rsidR="0053707C" w:rsidRDefault="0053707C" w:rsidP="0053707C">
            <w:pPr>
              <w:jc w:val="both"/>
            </w:pPr>
            <w:r>
              <w:rPr>
                <w:b/>
              </w:rPr>
              <w:t>doporučený ročník / semestr</w:t>
            </w:r>
          </w:p>
        </w:tc>
        <w:tc>
          <w:tcPr>
            <w:tcW w:w="594" w:type="dxa"/>
            <w:gridSpan w:val="2"/>
            <w:tcBorders>
              <w:top w:val="single" w:sz="4" w:space="0" w:color="00000A"/>
              <w:left w:val="single" w:sz="4" w:space="0" w:color="00000A"/>
              <w:bottom w:val="single" w:sz="4" w:space="0" w:color="00000A"/>
              <w:right w:val="single" w:sz="4" w:space="0" w:color="00000A"/>
            </w:tcBorders>
            <w:shd w:val="clear" w:color="auto" w:fill="auto"/>
          </w:tcPr>
          <w:p w14:paraId="2FC43F88" w14:textId="77777777" w:rsidR="0053707C" w:rsidRDefault="0053707C" w:rsidP="0053707C">
            <w:pPr>
              <w:jc w:val="both"/>
            </w:pPr>
            <w:r>
              <w:t>2/ZS</w:t>
            </w:r>
          </w:p>
        </w:tc>
      </w:tr>
      <w:tr w:rsidR="0053707C" w14:paraId="5DF0EFB9"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3210" w:type="dxa"/>
            <w:gridSpan w:val="5"/>
            <w:tcBorders>
              <w:top w:val="single" w:sz="4" w:space="0" w:color="00000A"/>
              <w:left w:val="single" w:sz="4" w:space="0" w:color="00000A"/>
              <w:bottom w:val="single" w:sz="4" w:space="0" w:color="00000A"/>
              <w:right w:val="single" w:sz="4" w:space="0" w:color="00000A"/>
            </w:tcBorders>
            <w:shd w:val="clear" w:color="auto" w:fill="F7CAAC"/>
          </w:tcPr>
          <w:p w14:paraId="4807B9A1" w14:textId="77777777" w:rsidR="0053707C" w:rsidRDefault="0053707C" w:rsidP="0053707C">
            <w:pPr>
              <w:jc w:val="both"/>
            </w:pPr>
            <w:r>
              <w:rPr>
                <w:b/>
              </w:rPr>
              <w:t>Rozsah studijního předmětu</w:t>
            </w:r>
          </w:p>
        </w:tc>
        <w:tc>
          <w:tcPr>
            <w:tcW w:w="1666" w:type="dxa"/>
            <w:gridSpan w:val="8"/>
            <w:tcBorders>
              <w:top w:val="single" w:sz="4" w:space="0" w:color="00000A"/>
              <w:left w:val="single" w:sz="4" w:space="0" w:color="00000A"/>
              <w:bottom w:val="single" w:sz="4" w:space="0" w:color="00000A"/>
              <w:right w:val="single" w:sz="4" w:space="0" w:color="00000A"/>
            </w:tcBorders>
            <w:shd w:val="clear" w:color="auto" w:fill="auto"/>
          </w:tcPr>
          <w:p w14:paraId="6B6935C5" w14:textId="314BE0FF" w:rsidR="0053707C" w:rsidRDefault="0053707C" w:rsidP="00C0279C">
            <w:pPr>
              <w:jc w:val="both"/>
            </w:pPr>
            <w:r>
              <w:t>28</w:t>
            </w:r>
            <w:r w:rsidR="00C0279C">
              <w:t>p+</w:t>
            </w:r>
            <w:r>
              <w:t>14</w:t>
            </w:r>
            <w:r w:rsidR="00C0279C">
              <w:t>s+</w:t>
            </w:r>
            <w:r>
              <w:t>0</w:t>
            </w:r>
            <w:r w:rsidR="00C0279C">
              <w:t>l</w:t>
            </w:r>
          </w:p>
        </w:tc>
        <w:tc>
          <w:tcPr>
            <w:tcW w:w="872" w:type="dxa"/>
            <w:gridSpan w:val="4"/>
            <w:tcBorders>
              <w:top w:val="single" w:sz="4" w:space="0" w:color="00000A"/>
              <w:left w:val="single" w:sz="4" w:space="0" w:color="00000A"/>
              <w:bottom w:val="single" w:sz="4" w:space="0" w:color="00000A"/>
              <w:right w:val="single" w:sz="4" w:space="0" w:color="00000A"/>
            </w:tcBorders>
            <w:shd w:val="clear" w:color="auto" w:fill="F7CAAC"/>
          </w:tcPr>
          <w:p w14:paraId="3E40B011" w14:textId="77777777" w:rsidR="0053707C" w:rsidRDefault="0053707C" w:rsidP="0053707C">
            <w:pPr>
              <w:jc w:val="both"/>
            </w:pPr>
            <w:r>
              <w:rPr>
                <w:b/>
              </w:rPr>
              <w:t xml:space="preserve">hod. </w:t>
            </w:r>
          </w:p>
        </w:tc>
        <w:tc>
          <w:tcPr>
            <w:tcW w:w="801" w:type="dxa"/>
            <w:gridSpan w:val="4"/>
            <w:tcBorders>
              <w:top w:val="single" w:sz="4" w:space="0" w:color="00000A"/>
              <w:left w:val="single" w:sz="4" w:space="0" w:color="00000A"/>
              <w:bottom w:val="single" w:sz="4" w:space="0" w:color="00000A"/>
              <w:right w:val="single" w:sz="4" w:space="0" w:color="00000A"/>
            </w:tcBorders>
            <w:shd w:val="clear" w:color="auto" w:fill="auto"/>
          </w:tcPr>
          <w:p w14:paraId="52AF4C6C" w14:textId="77777777" w:rsidR="0053707C" w:rsidRDefault="0053707C" w:rsidP="0053707C">
            <w:pPr>
              <w:jc w:val="both"/>
            </w:pPr>
            <w:r>
              <w:t>42</w:t>
            </w:r>
          </w:p>
        </w:tc>
        <w:tc>
          <w:tcPr>
            <w:tcW w:w="2107" w:type="dxa"/>
            <w:gridSpan w:val="6"/>
            <w:tcBorders>
              <w:top w:val="single" w:sz="4" w:space="0" w:color="00000A"/>
              <w:left w:val="single" w:sz="4" w:space="0" w:color="00000A"/>
              <w:bottom w:val="single" w:sz="4" w:space="0" w:color="00000A"/>
              <w:right w:val="single" w:sz="4" w:space="0" w:color="00000A"/>
            </w:tcBorders>
            <w:shd w:val="clear" w:color="auto" w:fill="F7CAAC"/>
          </w:tcPr>
          <w:p w14:paraId="2A13B9AE" w14:textId="77777777" w:rsidR="0053707C" w:rsidRDefault="0053707C" w:rsidP="0053707C">
            <w:pPr>
              <w:jc w:val="both"/>
            </w:pPr>
            <w:r>
              <w:rPr>
                <w:b/>
              </w:rPr>
              <w:t>kreditů</w:t>
            </w:r>
          </w:p>
        </w:tc>
        <w:tc>
          <w:tcPr>
            <w:tcW w:w="1120" w:type="dxa"/>
            <w:gridSpan w:val="5"/>
            <w:tcBorders>
              <w:top w:val="single" w:sz="4" w:space="0" w:color="00000A"/>
              <w:left w:val="single" w:sz="4" w:space="0" w:color="00000A"/>
              <w:bottom w:val="single" w:sz="4" w:space="0" w:color="00000A"/>
              <w:right w:val="single" w:sz="4" w:space="0" w:color="00000A"/>
            </w:tcBorders>
            <w:shd w:val="clear" w:color="auto" w:fill="auto"/>
          </w:tcPr>
          <w:p w14:paraId="51C71802" w14:textId="68B158FE" w:rsidR="0053707C" w:rsidRDefault="00C0279C" w:rsidP="0053707C">
            <w:pPr>
              <w:jc w:val="both"/>
            </w:pPr>
            <w:r>
              <w:t>3</w:t>
            </w:r>
          </w:p>
        </w:tc>
      </w:tr>
      <w:tr w:rsidR="0053707C" w14:paraId="0A899B05"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3210" w:type="dxa"/>
            <w:gridSpan w:val="5"/>
            <w:tcBorders>
              <w:top w:val="single" w:sz="4" w:space="0" w:color="00000A"/>
              <w:left w:val="single" w:sz="4" w:space="0" w:color="00000A"/>
              <w:bottom w:val="single" w:sz="4" w:space="0" w:color="00000A"/>
              <w:right w:val="single" w:sz="4" w:space="0" w:color="00000A"/>
            </w:tcBorders>
            <w:shd w:val="clear" w:color="auto" w:fill="F7CAAC"/>
          </w:tcPr>
          <w:p w14:paraId="7F2974BA" w14:textId="77777777" w:rsidR="0053707C" w:rsidRDefault="0053707C" w:rsidP="0053707C">
            <w:pPr>
              <w:jc w:val="both"/>
            </w:pPr>
            <w:r>
              <w:rPr>
                <w:b/>
              </w:rPr>
              <w:t>Prerekvizity, korekvizity, ekvivalence</w:t>
            </w:r>
          </w:p>
        </w:tc>
        <w:tc>
          <w:tcPr>
            <w:tcW w:w="6566" w:type="dxa"/>
            <w:gridSpan w:val="27"/>
            <w:tcBorders>
              <w:top w:val="single" w:sz="4" w:space="0" w:color="00000A"/>
              <w:left w:val="single" w:sz="4" w:space="0" w:color="00000A"/>
              <w:bottom w:val="single" w:sz="4" w:space="0" w:color="00000A"/>
              <w:right w:val="single" w:sz="4" w:space="0" w:color="00000A"/>
            </w:tcBorders>
            <w:shd w:val="clear" w:color="auto" w:fill="auto"/>
          </w:tcPr>
          <w:p w14:paraId="747012AE" w14:textId="77777777" w:rsidR="0053707C" w:rsidRDefault="0053707C" w:rsidP="0053707C">
            <w:pPr>
              <w:jc w:val="both"/>
            </w:pPr>
          </w:p>
        </w:tc>
      </w:tr>
      <w:tr w:rsidR="0053707C" w14:paraId="1043E26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3210" w:type="dxa"/>
            <w:gridSpan w:val="5"/>
            <w:tcBorders>
              <w:top w:val="single" w:sz="4" w:space="0" w:color="00000A"/>
              <w:left w:val="single" w:sz="4" w:space="0" w:color="00000A"/>
              <w:bottom w:val="single" w:sz="4" w:space="0" w:color="00000A"/>
              <w:right w:val="single" w:sz="4" w:space="0" w:color="00000A"/>
            </w:tcBorders>
            <w:shd w:val="clear" w:color="auto" w:fill="F7CAAC"/>
          </w:tcPr>
          <w:p w14:paraId="5C0CC164" w14:textId="77777777" w:rsidR="0053707C" w:rsidRDefault="0053707C" w:rsidP="0053707C">
            <w:pPr>
              <w:jc w:val="both"/>
            </w:pPr>
            <w:r>
              <w:rPr>
                <w:b/>
              </w:rPr>
              <w:t>Způsob ověření studijních výsledků</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70640A78" w14:textId="77777777" w:rsidR="0053707C" w:rsidRDefault="0053707C" w:rsidP="0053707C">
            <w:pPr>
              <w:jc w:val="both"/>
            </w:pPr>
            <w:r>
              <w:t>zápočet, zkouška</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F7CAAC"/>
          </w:tcPr>
          <w:p w14:paraId="48F28213" w14:textId="77777777" w:rsidR="0053707C" w:rsidRDefault="0053707C" w:rsidP="0053707C">
            <w:pPr>
              <w:jc w:val="both"/>
            </w:pPr>
            <w:r>
              <w:rPr>
                <w:b/>
              </w:rPr>
              <w:t>Forma výuky</w:t>
            </w:r>
          </w:p>
        </w:tc>
        <w:tc>
          <w:tcPr>
            <w:tcW w:w="1701" w:type="dxa"/>
            <w:gridSpan w:val="8"/>
            <w:tcBorders>
              <w:top w:val="single" w:sz="4" w:space="0" w:color="00000A"/>
              <w:left w:val="single" w:sz="4" w:space="0" w:color="00000A"/>
              <w:bottom w:val="single" w:sz="4" w:space="0" w:color="00000A"/>
              <w:right w:val="single" w:sz="4" w:space="0" w:color="00000A"/>
            </w:tcBorders>
            <w:shd w:val="clear" w:color="auto" w:fill="auto"/>
          </w:tcPr>
          <w:p w14:paraId="1A74DCB6" w14:textId="77777777" w:rsidR="0053707C" w:rsidRDefault="0053707C" w:rsidP="0053707C">
            <w:pPr>
              <w:jc w:val="both"/>
            </w:pPr>
            <w:r>
              <w:t>přednášky, semináře</w:t>
            </w:r>
          </w:p>
        </w:tc>
      </w:tr>
      <w:tr w:rsidR="0053707C" w14:paraId="44F8C59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3210" w:type="dxa"/>
            <w:gridSpan w:val="5"/>
            <w:tcBorders>
              <w:top w:val="single" w:sz="4" w:space="0" w:color="00000A"/>
              <w:left w:val="single" w:sz="4" w:space="0" w:color="00000A"/>
              <w:bottom w:val="single" w:sz="4" w:space="0" w:color="00000A"/>
              <w:right w:val="single" w:sz="4" w:space="0" w:color="00000A"/>
            </w:tcBorders>
            <w:shd w:val="clear" w:color="auto" w:fill="F7CAAC"/>
          </w:tcPr>
          <w:p w14:paraId="17502F74" w14:textId="77777777" w:rsidR="0053707C" w:rsidRDefault="0053707C" w:rsidP="0053707C">
            <w:pPr>
              <w:jc w:val="both"/>
            </w:pPr>
            <w:r>
              <w:rPr>
                <w:b/>
              </w:rPr>
              <w:t>Forma způsobu ověření studijních výsledků a další požadavky na studenta</w:t>
            </w:r>
          </w:p>
        </w:tc>
        <w:tc>
          <w:tcPr>
            <w:tcW w:w="6566" w:type="dxa"/>
            <w:gridSpan w:val="27"/>
            <w:tcBorders>
              <w:top w:val="single" w:sz="4" w:space="0" w:color="00000A"/>
              <w:left w:val="single" w:sz="4" w:space="0" w:color="00000A"/>
              <w:bottom w:val="single" w:sz="4" w:space="0" w:color="00000A"/>
              <w:right w:val="single" w:sz="4" w:space="0" w:color="00000A"/>
            </w:tcBorders>
            <w:shd w:val="clear" w:color="auto" w:fill="auto"/>
          </w:tcPr>
          <w:p w14:paraId="7A393FEA" w14:textId="77777777" w:rsidR="0053707C" w:rsidRPr="00324414" w:rsidRDefault="0053707C" w:rsidP="0053707C">
            <w:pPr>
              <w:jc w:val="both"/>
            </w:pPr>
            <w:r w:rsidRPr="00324414">
              <w:rPr>
                <w:color w:val="000000"/>
                <w:szCs w:val="17"/>
                <w:shd w:val="clear" w:color="auto" w:fill="FFFFFF"/>
              </w:rPr>
              <w:t>Zvládnutí předepsané látky na základě přednášek, seminářů a literatury. </w:t>
            </w:r>
            <w:r w:rsidRPr="00324414">
              <w:rPr>
                <w:color w:val="000000"/>
                <w:szCs w:val="17"/>
              </w:rPr>
              <w:br/>
            </w:r>
            <w:r w:rsidRPr="00EE6034">
              <w:t>Zápočet: účast na seminářích minimálně 80%, zpracování prezentace na zadané téma.</w:t>
            </w:r>
          </w:p>
          <w:p w14:paraId="0155FEDB" w14:textId="77777777" w:rsidR="0053707C" w:rsidRDefault="0053707C" w:rsidP="0053707C">
            <w:pPr>
              <w:jc w:val="both"/>
              <w:rPr>
                <w:color w:val="000000"/>
                <w:szCs w:val="17"/>
                <w:shd w:val="clear" w:color="auto" w:fill="FFFFFF"/>
              </w:rPr>
            </w:pPr>
            <w:r>
              <w:rPr>
                <w:color w:val="000000"/>
                <w:szCs w:val="17"/>
                <w:shd w:val="clear" w:color="auto" w:fill="FFFFFF"/>
              </w:rPr>
              <w:t>Písemná část zkoušky: testové a písemné otázky.</w:t>
            </w:r>
          </w:p>
          <w:p w14:paraId="5B1EBB00" w14:textId="77777777" w:rsidR="0053707C" w:rsidRDefault="0053707C" w:rsidP="0053707C">
            <w:pPr>
              <w:jc w:val="both"/>
            </w:pPr>
            <w:r w:rsidRPr="00324414">
              <w:rPr>
                <w:color w:val="000000"/>
                <w:szCs w:val="17"/>
                <w:shd w:val="clear" w:color="auto" w:fill="FFFFFF"/>
              </w:rPr>
              <w:t>Ústní zkouška z teoretických základů: úspěšné prokázání znalostí a dovedností, student prokáže patřičné porozumění tématu. </w:t>
            </w:r>
          </w:p>
        </w:tc>
      </w:tr>
      <w:tr w:rsidR="0053707C" w14:paraId="0369F05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Height w:val="197"/>
        </w:trPr>
        <w:tc>
          <w:tcPr>
            <w:tcW w:w="3210" w:type="dxa"/>
            <w:gridSpan w:val="5"/>
            <w:tcBorders>
              <w:left w:val="single" w:sz="4" w:space="0" w:color="00000A"/>
              <w:bottom w:val="single" w:sz="4" w:space="0" w:color="00000A"/>
              <w:right w:val="single" w:sz="4" w:space="0" w:color="00000A"/>
            </w:tcBorders>
            <w:shd w:val="clear" w:color="auto" w:fill="F7CAAC"/>
          </w:tcPr>
          <w:p w14:paraId="16C222CE" w14:textId="77777777" w:rsidR="0053707C" w:rsidRDefault="0053707C" w:rsidP="0053707C">
            <w:pPr>
              <w:jc w:val="both"/>
            </w:pPr>
            <w:r>
              <w:rPr>
                <w:b/>
              </w:rPr>
              <w:t>Garant předmětu</w:t>
            </w:r>
          </w:p>
        </w:tc>
        <w:tc>
          <w:tcPr>
            <w:tcW w:w="6566" w:type="dxa"/>
            <w:gridSpan w:val="27"/>
            <w:tcBorders>
              <w:top w:val="single" w:sz="4" w:space="0" w:color="00000A"/>
              <w:left w:val="single" w:sz="4" w:space="0" w:color="00000A"/>
              <w:bottom w:val="single" w:sz="4" w:space="0" w:color="00000A"/>
              <w:right w:val="single" w:sz="4" w:space="0" w:color="00000A"/>
            </w:tcBorders>
            <w:shd w:val="clear" w:color="auto" w:fill="auto"/>
          </w:tcPr>
          <w:p w14:paraId="30BDFB99" w14:textId="6580F903" w:rsidR="0053707C" w:rsidRDefault="0053707C" w:rsidP="0053707C">
            <w:pPr>
              <w:jc w:val="both"/>
            </w:pPr>
          </w:p>
        </w:tc>
      </w:tr>
      <w:tr w:rsidR="0053707C" w14:paraId="4FA20B49"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Height w:val="243"/>
        </w:trPr>
        <w:tc>
          <w:tcPr>
            <w:tcW w:w="3210" w:type="dxa"/>
            <w:gridSpan w:val="5"/>
            <w:tcBorders>
              <w:left w:val="single" w:sz="4" w:space="0" w:color="00000A"/>
              <w:bottom w:val="single" w:sz="4" w:space="0" w:color="00000A"/>
              <w:right w:val="single" w:sz="4" w:space="0" w:color="00000A"/>
            </w:tcBorders>
            <w:shd w:val="clear" w:color="auto" w:fill="F7CAAC"/>
          </w:tcPr>
          <w:p w14:paraId="12368962" w14:textId="77777777" w:rsidR="0053707C" w:rsidRDefault="0053707C" w:rsidP="0053707C">
            <w:pPr>
              <w:jc w:val="both"/>
            </w:pPr>
            <w:r>
              <w:rPr>
                <w:b/>
              </w:rPr>
              <w:t>Zapojení garanta do výuky předmětu</w:t>
            </w:r>
          </w:p>
        </w:tc>
        <w:tc>
          <w:tcPr>
            <w:tcW w:w="6566" w:type="dxa"/>
            <w:gridSpan w:val="27"/>
            <w:tcBorders>
              <w:left w:val="single" w:sz="4" w:space="0" w:color="00000A"/>
              <w:bottom w:val="single" w:sz="4" w:space="0" w:color="00000A"/>
              <w:right w:val="single" w:sz="4" w:space="0" w:color="00000A"/>
            </w:tcBorders>
            <w:shd w:val="clear" w:color="auto" w:fill="auto"/>
          </w:tcPr>
          <w:p w14:paraId="51414287" w14:textId="1FDDD9AF" w:rsidR="0053707C" w:rsidRDefault="0053707C" w:rsidP="0053707C">
            <w:pPr>
              <w:jc w:val="both"/>
            </w:pPr>
          </w:p>
        </w:tc>
      </w:tr>
      <w:tr w:rsidR="0053707C" w14:paraId="3DEF0C4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3210" w:type="dxa"/>
            <w:gridSpan w:val="5"/>
            <w:tcBorders>
              <w:top w:val="single" w:sz="4" w:space="0" w:color="00000A"/>
              <w:left w:val="single" w:sz="4" w:space="0" w:color="00000A"/>
              <w:bottom w:val="single" w:sz="4" w:space="0" w:color="00000A"/>
              <w:right w:val="single" w:sz="4" w:space="0" w:color="00000A"/>
            </w:tcBorders>
            <w:shd w:val="clear" w:color="auto" w:fill="F7CAAC"/>
          </w:tcPr>
          <w:p w14:paraId="1697CBFC" w14:textId="77777777" w:rsidR="0053707C" w:rsidRDefault="0053707C" w:rsidP="0053707C">
            <w:pPr>
              <w:jc w:val="both"/>
            </w:pPr>
            <w:r>
              <w:rPr>
                <w:b/>
              </w:rPr>
              <w:t>Vyučující</w:t>
            </w:r>
          </w:p>
        </w:tc>
        <w:tc>
          <w:tcPr>
            <w:tcW w:w="6566" w:type="dxa"/>
            <w:gridSpan w:val="27"/>
            <w:tcBorders>
              <w:top w:val="single" w:sz="4" w:space="0" w:color="00000A"/>
              <w:left w:val="single" w:sz="4" w:space="0" w:color="00000A"/>
              <w:right w:val="single" w:sz="4" w:space="0" w:color="00000A"/>
            </w:tcBorders>
            <w:shd w:val="clear" w:color="auto" w:fill="auto"/>
          </w:tcPr>
          <w:p w14:paraId="58793B91" w14:textId="77777777" w:rsidR="0053707C" w:rsidRDefault="0053707C" w:rsidP="0053707C">
            <w:pPr>
              <w:jc w:val="both"/>
            </w:pPr>
          </w:p>
        </w:tc>
      </w:tr>
      <w:tr w:rsidR="0053707C" w14:paraId="05C128B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Height w:val="182"/>
        </w:trPr>
        <w:tc>
          <w:tcPr>
            <w:tcW w:w="9776" w:type="dxa"/>
            <w:gridSpan w:val="32"/>
            <w:tcBorders>
              <w:left w:val="single" w:sz="4" w:space="0" w:color="00000A"/>
              <w:bottom w:val="single" w:sz="4" w:space="0" w:color="00000A"/>
              <w:right w:val="single" w:sz="4" w:space="0" w:color="00000A"/>
            </w:tcBorders>
            <w:shd w:val="clear" w:color="auto" w:fill="auto"/>
          </w:tcPr>
          <w:p w14:paraId="16B7017F" w14:textId="7B7B6037" w:rsidR="0053707C" w:rsidRDefault="00FC3212" w:rsidP="0053707C">
            <w:pPr>
              <w:spacing w:before="60" w:after="60"/>
              <w:jc w:val="both"/>
            </w:pPr>
            <w:r w:rsidRPr="00FC3212">
              <w:t>prof. Mgr. Marek Koutný, Ph.D</w:t>
            </w:r>
            <w:r w:rsidR="00C0279C">
              <w:t xml:space="preserve"> (100% p)</w:t>
            </w:r>
          </w:p>
        </w:tc>
      </w:tr>
      <w:tr w:rsidR="0053707C" w14:paraId="38ABBA4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3210" w:type="dxa"/>
            <w:gridSpan w:val="5"/>
            <w:tcBorders>
              <w:top w:val="single" w:sz="4" w:space="0" w:color="00000A"/>
              <w:left w:val="single" w:sz="4" w:space="0" w:color="00000A"/>
              <w:bottom w:val="single" w:sz="4" w:space="0" w:color="00000A"/>
              <w:right w:val="single" w:sz="4" w:space="0" w:color="00000A"/>
            </w:tcBorders>
            <w:shd w:val="clear" w:color="auto" w:fill="F7CAAC"/>
          </w:tcPr>
          <w:p w14:paraId="5E4414E7" w14:textId="77777777" w:rsidR="0053707C" w:rsidRDefault="0053707C" w:rsidP="0053707C">
            <w:pPr>
              <w:jc w:val="both"/>
            </w:pPr>
            <w:r>
              <w:rPr>
                <w:b/>
              </w:rPr>
              <w:t>Stručná anotace předmětu</w:t>
            </w:r>
          </w:p>
        </w:tc>
        <w:tc>
          <w:tcPr>
            <w:tcW w:w="6566" w:type="dxa"/>
            <w:gridSpan w:val="27"/>
            <w:tcBorders>
              <w:top w:val="single" w:sz="4" w:space="0" w:color="00000A"/>
              <w:left w:val="single" w:sz="4" w:space="0" w:color="00000A"/>
              <w:right w:val="single" w:sz="4" w:space="0" w:color="00000A"/>
            </w:tcBorders>
            <w:shd w:val="clear" w:color="auto" w:fill="auto"/>
          </w:tcPr>
          <w:p w14:paraId="74E2B7A2" w14:textId="77777777" w:rsidR="0053707C" w:rsidRDefault="0053707C" w:rsidP="0053707C">
            <w:pPr>
              <w:jc w:val="both"/>
            </w:pPr>
          </w:p>
        </w:tc>
      </w:tr>
      <w:tr w:rsidR="0053707C" w14:paraId="3933791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Height w:val="3938"/>
        </w:trPr>
        <w:tc>
          <w:tcPr>
            <w:tcW w:w="9776" w:type="dxa"/>
            <w:gridSpan w:val="32"/>
            <w:tcBorders>
              <w:left w:val="single" w:sz="4" w:space="0" w:color="00000A"/>
              <w:bottom w:val="single" w:sz="12" w:space="0" w:color="00000A"/>
              <w:right w:val="single" w:sz="4" w:space="0" w:color="00000A"/>
            </w:tcBorders>
            <w:shd w:val="clear" w:color="auto" w:fill="auto"/>
          </w:tcPr>
          <w:p w14:paraId="2F157249" w14:textId="77777777" w:rsidR="0053707C" w:rsidRDefault="0053707C" w:rsidP="0053707C">
            <w:pPr>
              <w:jc w:val="both"/>
            </w:pPr>
            <w:r w:rsidRPr="00B67938">
              <w:rPr>
                <w:color w:val="000000"/>
                <w:szCs w:val="17"/>
                <w:shd w:val="clear" w:color="auto" w:fill="FFFFFF"/>
              </w:rPr>
              <w:t xml:space="preserve">Cílem předmětu je získání základního přehledu současných možností ochrany a tvorby životního prostředí s ohledem na průmyslovou činnost. Studenti získají přehled o předpokladech a zásadách systémové péče o životní prostředí. Seznámí se také se základními možnostmi ochrany ovzduší, vod a zpracování pevných odpadů a remediace půd. </w:t>
            </w:r>
            <w:r w:rsidRPr="006C447C">
              <w:t>Obsah před</w:t>
            </w:r>
            <w:r>
              <w:t>mětu tvoří tyto tematické celky:</w:t>
            </w:r>
          </w:p>
          <w:p w14:paraId="64CE1B1B" w14:textId="77777777" w:rsidR="0053707C" w:rsidRDefault="0053707C" w:rsidP="0053707C">
            <w:pPr>
              <w:numPr>
                <w:ilvl w:val="0"/>
                <w:numId w:val="36"/>
              </w:numPr>
              <w:suppressAutoHyphens/>
              <w:ind w:left="284" w:hanging="57"/>
              <w:jc w:val="both"/>
            </w:pPr>
            <w:r w:rsidRPr="00B67938">
              <w:rPr>
                <w:color w:val="000000"/>
                <w:szCs w:val="17"/>
                <w:shd w:val="clear" w:color="auto" w:fill="FFFFFF"/>
              </w:rPr>
              <w:t>Úvod do předmětu -</w:t>
            </w:r>
            <w:r w:rsidRPr="00B67938">
              <w:rPr>
                <w:rFonts w:ascii="Tahoma" w:hAnsi="Tahoma" w:cs="Tahoma"/>
                <w:color w:val="000000"/>
                <w:szCs w:val="17"/>
                <w:shd w:val="clear" w:color="auto" w:fill="FFFFFF"/>
              </w:rPr>
              <w:t xml:space="preserve"> </w:t>
            </w:r>
            <w:r>
              <w:t>vymezení pojmu životní prostředí, globální problémy ŽP, historie vzniku ochrany ŽP.</w:t>
            </w:r>
          </w:p>
          <w:p w14:paraId="51F2CAAD" w14:textId="77777777" w:rsidR="0053707C" w:rsidRDefault="0053707C" w:rsidP="0053707C">
            <w:pPr>
              <w:numPr>
                <w:ilvl w:val="0"/>
                <w:numId w:val="36"/>
              </w:numPr>
              <w:suppressAutoHyphens/>
              <w:ind w:left="284" w:hanging="57"/>
              <w:jc w:val="both"/>
            </w:pPr>
            <w:r>
              <w:t>Cykly základních biogenních prvků v ŽP.</w:t>
            </w:r>
          </w:p>
          <w:p w14:paraId="6A562FF4" w14:textId="77777777" w:rsidR="0053707C" w:rsidRDefault="0053707C" w:rsidP="0053707C">
            <w:pPr>
              <w:numPr>
                <w:ilvl w:val="0"/>
                <w:numId w:val="36"/>
              </w:numPr>
              <w:suppressAutoHyphens/>
              <w:ind w:left="284" w:hanging="57"/>
              <w:jc w:val="both"/>
            </w:pPr>
            <w:r>
              <w:t xml:space="preserve">Základní přírodní zdroje Země. Fosilní a alternativní zdroje energie. </w:t>
            </w:r>
          </w:p>
          <w:p w14:paraId="077A8D12" w14:textId="77777777" w:rsidR="0053707C" w:rsidRDefault="0053707C" w:rsidP="0053707C">
            <w:pPr>
              <w:numPr>
                <w:ilvl w:val="0"/>
                <w:numId w:val="36"/>
              </w:numPr>
              <w:suppressAutoHyphens/>
              <w:ind w:left="284" w:hanging="57"/>
              <w:jc w:val="both"/>
            </w:pPr>
            <w:r>
              <w:t>Jaderná energetika.</w:t>
            </w:r>
          </w:p>
          <w:p w14:paraId="03828E76" w14:textId="77777777" w:rsidR="0053707C" w:rsidRDefault="0053707C" w:rsidP="0053707C">
            <w:pPr>
              <w:numPr>
                <w:ilvl w:val="0"/>
                <w:numId w:val="36"/>
              </w:numPr>
              <w:suppressAutoHyphens/>
              <w:ind w:left="284" w:hanging="57"/>
              <w:jc w:val="both"/>
            </w:pPr>
            <w:r>
              <w:t>Znečisťování životního prostředí. Vliv průmyslu na ŽP, vliv zemědělství na ŽP.</w:t>
            </w:r>
          </w:p>
          <w:p w14:paraId="429FEAB5" w14:textId="77777777" w:rsidR="0053707C" w:rsidRDefault="0053707C" w:rsidP="0053707C">
            <w:pPr>
              <w:numPr>
                <w:ilvl w:val="0"/>
                <w:numId w:val="36"/>
              </w:numPr>
              <w:suppressAutoHyphens/>
              <w:ind w:left="284" w:hanging="57"/>
              <w:jc w:val="both"/>
            </w:pPr>
            <w:r>
              <w:t xml:space="preserve">Vliv dopravy na ŽP. Alternativní druhy dopravy. </w:t>
            </w:r>
          </w:p>
          <w:p w14:paraId="0BFBF12E" w14:textId="77777777" w:rsidR="0053707C" w:rsidRDefault="0053707C" w:rsidP="0053707C">
            <w:pPr>
              <w:numPr>
                <w:ilvl w:val="0"/>
                <w:numId w:val="36"/>
              </w:numPr>
              <w:suppressAutoHyphens/>
              <w:ind w:left="284" w:hanging="57"/>
              <w:jc w:val="both"/>
            </w:pPr>
            <w:r>
              <w:t>Péče o vodu, historie, typy vod, ukazatele znečištění, úprava pitné vody, čištění odpadních vod.</w:t>
            </w:r>
          </w:p>
          <w:p w14:paraId="5B6039DE" w14:textId="77777777" w:rsidR="0053707C" w:rsidRDefault="0053707C" w:rsidP="0053707C">
            <w:pPr>
              <w:numPr>
                <w:ilvl w:val="0"/>
                <w:numId w:val="36"/>
              </w:numPr>
              <w:suppressAutoHyphens/>
              <w:ind w:left="284" w:hanging="57"/>
              <w:jc w:val="both"/>
            </w:pPr>
            <w:r>
              <w:t>Odstraňování a využívání pevných odpadů. Odpadové hospodářství, nakládání s odpady. Recyklace.</w:t>
            </w:r>
          </w:p>
          <w:p w14:paraId="1598D06B" w14:textId="77777777" w:rsidR="0053707C" w:rsidRDefault="0053707C" w:rsidP="0053707C">
            <w:pPr>
              <w:numPr>
                <w:ilvl w:val="0"/>
                <w:numId w:val="36"/>
              </w:numPr>
              <w:suppressAutoHyphens/>
              <w:ind w:left="284" w:hanging="57"/>
              <w:jc w:val="both"/>
            </w:pPr>
            <w:r>
              <w:t xml:space="preserve">Technické možnosti ochrany ovzduší. Základní pojmy, látky znečisťující ovzduší, technologické procesy. </w:t>
            </w:r>
          </w:p>
          <w:p w14:paraId="22805963" w14:textId="77777777" w:rsidR="0053707C" w:rsidRDefault="0053707C" w:rsidP="0053707C">
            <w:pPr>
              <w:numPr>
                <w:ilvl w:val="0"/>
                <w:numId w:val="36"/>
              </w:numPr>
              <w:suppressAutoHyphens/>
              <w:ind w:left="284" w:hanging="57"/>
              <w:jc w:val="both"/>
            </w:pPr>
            <w:r>
              <w:t>Půda - vlastnosti, změna kvality, ochrana, sanační technologie.</w:t>
            </w:r>
          </w:p>
          <w:p w14:paraId="30F1ED81" w14:textId="77777777" w:rsidR="0053707C" w:rsidRDefault="0053707C" w:rsidP="0053707C">
            <w:pPr>
              <w:numPr>
                <w:ilvl w:val="0"/>
                <w:numId w:val="36"/>
              </w:numPr>
              <w:suppressAutoHyphens/>
              <w:ind w:left="284" w:hanging="57"/>
              <w:jc w:val="both"/>
            </w:pPr>
            <w:r>
              <w:t>Polymery a životní prostředí. Biorozložitelné polymerní materiály.</w:t>
            </w:r>
          </w:p>
          <w:p w14:paraId="4C312CBA" w14:textId="77777777" w:rsidR="0053707C" w:rsidRDefault="0053707C" w:rsidP="0053707C">
            <w:pPr>
              <w:numPr>
                <w:ilvl w:val="0"/>
                <w:numId w:val="36"/>
              </w:numPr>
              <w:suppressAutoHyphens/>
              <w:ind w:left="284" w:hanging="57"/>
              <w:jc w:val="both"/>
            </w:pPr>
            <w:r>
              <w:t>Strategie péče o životní prostředí. Posuzování vlivů na ŽP (EIA).</w:t>
            </w:r>
          </w:p>
          <w:p w14:paraId="158DC49F" w14:textId="77777777" w:rsidR="0053707C" w:rsidRDefault="0053707C" w:rsidP="0053707C">
            <w:pPr>
              <w:numPr>
                <w:ilvl w:val="0"/>
                <w:numId w:val="36"/>
              </w:numPr>
              <w:suppressAutoHyphens/>
              <w:ind w:left="284" w:hanging="57"/>
              <w:jc w:val="both"/>
            </w:pPr>
            <w:r>
              <w:t xml:space="preserve">Mezinárodní spolupráce. Trvale udržitelný rozvoj. </w:t>
            </w:r>
          </w:p>
          <w:p w14:paraId="7ABCD48F" w14:textId="77777777" w:rsidR="0053707C" w:rsidRDefault="0053707C" w:rsidP="0053707C">
            <w:pPr>
              <w:numPr>
                <w:ilvl w:val="0"/>
                <w:numId w:val="36"/>
              </w:numPr>
              <w:suppressAutoHyphens/>
              <w:ind w:left="284" w:hanging="57"/>
              <w:jc w:val="both"/>
            </w:pPr>
            <w:r>
              <w:t xml:space="preserve">Environmentální audit, ekologické značení. Mezinárodní standardy řízení péče o ŽP - EMS, EMAS, ISO 14000. </w:t>
            </w:r>
          </w:p>
        </w:tc>
      </w:tr>
      <w:tr w:rsidR="0053707C" w14:paraId="423B113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Height w:val="265"/>
        </w:trPr>
        <w:tc>
          <w:tcPr>
            <w:tcW w:w="3765" w:type="dxa"/>
            <w:gridSpan w:val="9"/>
            <w:tcBorders>
              <w:left w:val="single" w:sz="4" w:space="0" w:color="00000A"/>
              <w:bottom w:val="single" w:sz="4" w:space="0" w:color="00000A"/>
              <w:right w:val="single" w:sz="4" w:space="0" w:color="00000A"/>
            </w:tcBorders>
            <w:shd w:val="clear" w:color="auto" w:fill="F7CAAC"/>
          </w:tcPr>
          <w:p w14:paraId="06BA67D1" w14:textId="77777777" w:rsidR="0053707C" w:rsidRDefault="0053707C" w:rsidP="0053707C">
            <w:pPr>
              <w:jc w:val="both"/>
            </w:pPr>
            <w:r>
              <w:rPr>
                <w:b/>
              </w:rPr>
              <w:t>Studijní literatura a studijní pomůcky</w:t>
            </w:r>
          </w:p>
        </w:tc>
        <w:tc>
          <w:tcPr>
            <w:tcW w:w="6011" w:type="dxa"/>
            <w:gridSpan w:val="23"/>
            <w:tcBorders>
              <w:left w:val="single" w:sz="4" w:space="0" w:color="00000A"/>
              <w:right w:val="single" w:sz="4" w:space="0" w:color="00000A"/>
            </w:tcBorders>
            <w:shd w:val="clear" w:color="auto" w:fill="auto"/>
          </w:tcPr>
          <w:p w14:paraId="382D7054" w14:textId="77777777" w:rsidR="0053707C" w:rsidRDefault="0053707C" w:rsidP="0053707C">
            <w:pPr>
              <w:jc w:val="both"/>
            </w:pPr>
          </w:p>
        </w:tc>
      </w:tr>
      <w:tr w:rsidR="0053707C" w14:paraId="342E06C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Height w:val="1497"/>
        </w:trPr>
        <w:tc>
          <w:tcPr>
            <w:tcW w:w="9776" w:type="dxa"/>
            <w:gridSpan w:val="32"/>
            <w:tcBorders>
              <w:left w:val="single" w:sz="4" w:space="0" w:color="00000A"/>
              <w:bottom w:val="single" w:sz="4" w:space="0" w:color="00000A"/>
              <w:right w:val="single" w:sz="4" w:space="0" w:color="00000A"/>
            </w:tcBorders>
            <w:shd w:val="clear" w:color="auto" w:fill="auto"/>
          </w:tcPr>
          <w:p w14:paraId="6F106EDA" w14:textId="77777777" w:rsidR="0053707C" w:rsidRPr="00676B76" w:rsidRDefault="0053707C" w:rsidP="0053707C">
            <w:pPr>
              <w:jc w:val="both"/>
              <w:rPr>
                <w:u w:val="single"/>
              </w:rPr>
            </w:pPr>
            <w:r>
              <w:rPr>
                <w:u w:val="single"/>
              </w:rPr>
              <w:t>Povinná literatura</w:t>
            </w:r>
            <w:r w:rsidRPr="00676B76">
              <w:rPr>
                <w:u w:val="single"/>
              </w:rPr>
              <w:t xml:space="preserve">: </w:t>
            </w:r>
          </w:p>
          <w:p w14:paraId="64799568" w14:textId="77777777" w:rsidR="0053707C" w:rsidRPr="008113D8" w:rsidRDefault="0053707C" w:rsidP="0053707C">
            <w:pPr>
              <w:jc w:val="both"/>
              <w:rPr>
                <w:b/>
              </w:rPr>
            </w:pPr>
            <w:r>
              <w:t>Studijní opory v elektronické formě.</w:t>
            </w:r>
          </w:p>
          <w:p w14:paraId="2765AC7F" w14:textId="77777777" w:rsidR="0053707C" w:rsidRDefault="0053707C" w:rsidP="0053707C">
            <w:pPr>
              <w:jc w:val="both"/>
            </w:pPr>
            <w:r w:rsidRPr="00234579">
              <w:rPr>
                <w:caps/>
              </w:rPr>
              <w:t>Herčík</w:t>
            </w:r>
            <w:r>
              <w:t xml:space="preserve">, M. Ochrana životního prostředí. Ostrava: VŠB-TU, 1994. ISBN 80-7078-255-2. </w:t>
            </w:r>
          </w:p>
          <w:p w14:paraId="02974554" w14:textId="2436DDD7" w:rsidR="0053707C" w:rsidRDefault="0053707C" w:rsidP="0053707C">
            <w:pPr>
              <w:jc w:val="both"/>
              <w:rPr>
                <w:bCs/>
                <w:color w:val="111111"/>
                <w:kern w:val="36"/>
                <w:lang w:eastAsia="en-GB"/>
              </w:rPr>
            </w:pPr>
            <w:r w:rsidRPr="00234579">
              <w:rPr>
                <w:bCs/>
                <w:caps/>
                <w:color w:val="111111"/>
                <w:kern w:val="36"/>
                <w:lang w:eastAsia="en-GB"/>
              </w:rPr>
              <w:t>Weiner, R., Matthews</w:t>
            </w:r>
            <w:r w:rsidRPr="00164C66">
              <w:rPr>
                <w:bCs/>
                <w:color w:val="111111"/>
                <w:kern w:val="36"/>
                <w:lang w:eastAsia="en-GB"/>
              </w:rPr>
              <w:t>, R. Environmental Engineering</w:t>
            </w:r>
            <w:r w:rsidR="00BF78DC">
              <w:rPr>
                <w:bCs/>
                <w:color w:val="111111"/>
                <w:kern w:val="36"/>
                <w:lang w:eastAsia="en-GB"/>
              </w:rPr>
              <w:t xml:space="preserve">. </w:t>
            </w:r>
            <w:r w:rsidRPr="00164C66">
              <w:rPr>
                <w:bCs/>
                <w:color w:val="111111"/>
                <w:kern w:val="36"/>
                <w:lang w:eastAsia="en-GB"/>
              </w:rPr>
              <w:t>4th Ed. Burlington,</w:t>
            </w:r>
            <w:r>
              <w:rPr>
                <w:bCs/>
                <w:color w:val="111111"/>
                <w:kern w:val="36"/>
                <w:lang w:eastAsia="en-GB"/>
              </w:rPr>
              <w:t xml:space="preserve"> 2003. ISBN </w:t>
            </w:r>
            <w:r w:rsidRPr="00164C66">
              <w:rPr>
                <w:bCs/>
                <w:color w:val="111111"/>
                <w:kern w:val="36"/>
                <w:lang w:eastAsia="en-GB"/>
              </w:rPr>
              <w:t>9780080494777</w:t>
            </w:r>
            <w:r>
              <w:rPr>
                <w:bCs/>
                <w:color w:val="111111"/>
                <w:kern w:val="36"/>
                <w:lang w:eastAsia="en-GB"/>
              </w:rPr>
              <w:t>.</w:t>
            </w:r>
          </w:p>
          <w:p w14:paraId="004B5C0B" w14:textId="77777777" w:rsidR="0053707C" w:rsidRPr="00C33A51" w:rsidRDefault="0053707C" w:rsidP="0053707C">
            <w:pPr>
              <w:jc w:val="both"/>
              <w:rPr>
                <w:b/>
                <w:bCs/>
                <w:color w:val="111111"/>
                <w:kern w:val="36"/>
                <w:sz w:val="14"/>
                <w:szCs w:val="14"/>
                <w:lang w:eastAsia="en-GB"/>
              </w:rPr>
            </w:pPr>
          </w:p>
          <w:p w14:paraId="6616D223" w14:textId="77777777" w:rsidR="0053707C" w:rsidRPr="00676B76" w:rsidRDefault="0053707C" w:rsidP="0053707C">
            <w:pPr>
              <w:jc w:val="both"/>
            </w:pPr>
            <w:r w:rsidRPr="00676B76">
              <w:rPr>
                <w:bCs/>
                <w:color w:val="111111"/>
                <w:kern w:val="36"/>
                <w:u w:val="single"/>
                <w:lang w:eastAsia="en-GB"/>
              </w:rPr>
              <w:t>Doporučená</w:t>
            </w:r>
            <w:r>
              <w:rPr>
                <w:bCs/>
                <w:color w:val="111111"/>
                <w:kern w:val="36"/>
                <w:u w:val="single"/>
                <w:lang w:eastAsia="en-GB"/>
              </w:rPr>
              <w:t xml:space="preserve"> </w:t>
            </w:r>
            <w:r w:rsidRPr="00676B76">
              <w:rPr>
                <w:u w:val="single"/>
              </w:rPr>
              <w:t>literatura</w:t>
            </w:r>
            <w:r w:rsidRPr="00676B76">
              <w:rPr>
                <w:bCs/>
                <w:color w:val="111111"/>
                <w:kern w:val="36"/>
                <w:u w:val="single"/>
                <w:lang w:eastAsia="en-GB"/>
              </w:rPr>
              <w:t>:</w:t>
            </w:r>
            <w:r w:rsidRPr="00676B76">
              <w:t xml:space="preserve"> </w:t>
            </w:r>
          </w:p>
          <w:p w14:paraId="148865C6" w14:textId="77777777" w:rsidR="0053707C" w:rsidRDefault="0053707C" w:rsidP="0053707C">
            <w:pPr>
              <w:jc w:val="both"/>
              <w:rPr>
                <w:bCs/>
                <w:color w:val="111111"/>
                <w:kern w:val="36"/>
                <w:lang w:eastAsia="en-GB"/>
              </w:rPr>
            </w:pPr>
            <w:r w:rsidRPr="00234579">
              <w:rPr>
                <w:caps/>
              </w:rPr>
              <w:t>Corbitt,</w:t>
            </w:r>
            <w:r>
              <w:t xml:space="preserve"> </w:t>
            </w:r>
            <w:proofErr w:type="gramStart"/>
            <w:r>
              <w:t>R.</w:t>
            </w:r>
            <w:r w:rsidRPr="005056CB">
              <w:t>A.</w:t>
            </w:r>
            <w:proofErr w:type="gramEnd"/>
            <w:r w:rsidRPr="005056CB">
              <w:t xml:space="preserve"> </w:t>
            </w:r>
            <w:r w:rsidRPr="005056CB">
              <w:rPr>
                <w:bCs/>
                <w:color w:val="111111"/>
                <w:kern w:val="36"/>
                <w:lang w:eastAsia="en-GB"/>
              </w:rPr>
              <w:t>Standard Handboo</w:t>
            </w:r>
            <w:r>
              <w:rPr>
                <w:bCs/>
                <w:color w:val="111111"/>
                <w:kern w:val="36"/>
                <w:lang w:eastAsia="en-GB"/>
              </w:rPr>
              <w:t>k of Environmental Engineering. 2nd Ed.</w:t>
            </w:r>
            <w:r w:rsidRPr="005056CB">
              <w:rPr>
                <w:bCs/>
                <w:color w:val="111111"/>
                <w:kern w:val="36"/>
                <w:lang w:eastAsia="en-GB"/>
              </w:rPr>
              <w:t xml:space="preserve"> </w:t>
            </w:r>
            <w:r>
              <w:rPr>
                <w:bCs/>
                <w:color w:val="111111"/>
                <w:kern w:val="36"/>
                <w:lang w:eastAsia="en-GB"/>
              </w:rPr>
              <w:t xml:space="preserve">New York: </w:t>
            </w:r>
            <w:r w:rsidRPr="005056CB">
              <w:rPr>
                <w:bCs/>
                <w:color w:val="111111"/>
                <w:kern w:val="36"/>
                <w:lang w:eastAsia="en-GB"/>
              </w:rPr>
              <w:t>McG</w:t>
            </w:r>
            <w:r>
              <w:rPr>
                <w:bCs/>
                <w:color w:val="111111"/>
                <w:kern w:val="36"/>
                <w:lang w:eastAsia="en-GB"/>
              </w:rPr>
              <w:t>raw-Hill, 1999. ISBN</w:t>
            </w:r>
            <w:r w:rsidRPr="005056CB">
              <w:rPr>
                <w:bCs/>
                <w:color w:val="111111"/>
                <w:kern w:val="36"/>
                <w:lang w:eastAsia="en-GB"/>
              </w:rPr>
              <w:t xml:space="preserve"> 9780070131606</w:t>
            </w:r>
            <w:r>
              <w:rPr>
                <w:bCs/>
                <w:color w:val="111111"/>
                <w:kern w:val="36"/>
                <w:lang w:eastAsia="en-GB"/>
              </w:rPr>
              <w:t>.</w:t>
            </w:r>
          </w:p>
          <w:p w14:paraId="4FB51713" w14:textId="77777777" w:rsidR="0053707C" w:rsidRDefault="0053707C" w:rsidP="0053707C">
            <w:pPr>
              <w:jc w:val="both"/>
              <w:rPr>
                <w:bCs/>
                <w:color w:val="111111"/>
                <w:kern w:val="36"/>
                <w:lang w:eastAsia="en-GB"/>
              </w:rPr>
            </w:pPr>
            <w:r w:rsidRPr="00234579">
              <w:rPr>
                <w:bCs/>
                <w:caps/>
                <w:color w:val="111111"/>
                <w:kern w:val="36"/>
                <w:lang w:eastAsia="en-GB"/>
              </w:rPr>
              <w:t>Baran,</w:t>
            </w:r>
            <w:r>
              <w:rPr>
                <w:bCs/>
                <w:color w:val="111111"/>
                <w:kern w:val="36"/>
                <w:lang w:eastAsia="en-GB"/>
              </w:rPr>
              <w:t xml:space="preserve"> V. </w:t>
            </w:r>
            <w:r w:rsidRPr="008F6CFF">
              <w:rPr>
                <w:bCs/>
                <w:color w:val="111111"/>
                <w:kern w:val="36"/>
                <w:lang w:eastAsia="en-GB"/>
              </w:rPr>
              <w:t>Jaderná energetika a další problémy moderní civilizace</w:t>
            </w:r>
            <w:r>
              <w:rPr>
                <w:bCs/>
                <w:color w:val="111111"/>
                <w:kern w:val="36"/>
                <w:lang w:eastAsia="en-GB"/>
              </w:rPr>
              <w:t xml:space="preserve">. Praha: Academia, </w:t>
            </w:r>
            <w:r w:rsidRPr="008F6CFF">
              <w:rPr>
                <w:bCs/>
                <w:color w:val="111111"/>
                <w:kern w:val="36"/>
                <w:lang w:eastAsia="en-GB"/>
              </w:rPr>
              <w:t>2002</w:t>
            </w:r>
            <w:r>
              <w:rPr>
                <w:bCs/>
                <w:color w:val="111111"/>
                <w:kern w:val="36"/>
                <w:lang w:eastAsia="en-GB"/>
              </w:rPr>
              <w:t xml:space="preserve">. </w:t>
            </w:r>
            <w:r w:rsidRPr="008F6CFF">
              <w:rPr>
                <w:bCs/>
                <w:color w:val="111111"/>
                <w:kern w:val="36"/>
                <w:lang w:eastAsia="en-GB"/>
              </w:rPr>
              <w:t>ISBN 80-200-1048-3</w:t>
            </w:r>
            <w:r>
              <w:rPr>
                <w:bCs/>
                <w:color w:val="111111"/>
                <w:kern w:val="36"/>
                <w:lang w:eastAsia="en-GB"/>
              </w:rPr>
              <w:t>.</w:t>
            </w:r>
          </w:p>
          <w:p w14:paraId="71430BF1" w14:textId="77777777" w:rsidR="0053707C" w:rsidRPr="00117010" w:rsidRDefault="0053707C" w:rsidP="0053707C">
            <w:pPr>
              <w:jc w:val="both"/>
              <w:rPr>
                <w:bCs/>
                <w:color w:val="111111"/>
                <w:kern w:val="36"/>
                <w:lang w:eastAsia="en-GB"/>
              </w:rPr>
            </w:pPr>
            <w:r w:rsidRPr="00234579">
              <w:rPr>
                <w:bCs/>
                <w:caps/>
                <w:color w:val="111111"/>
                <w:kern w:val="36"/>
                <w:lang w:eastAsia="en-GB"/>
              </w:rPr>
              <w:t>Bízková,</w:t>
            </w:r>
            <w:r w:rsidRPr="00117010">
              <w:rPr>
                <w:bCs/>
                <w:color w:val="111111"/>
                <w:kern w:val="36"/>
                <w:lang w:eastAsia="en-GB"/>
              </w:rPr>
              <w:t xml:space="preserve"> R. </w:t>
            </w:r>
            <w:r>
              <w:rPr>
                <w:bCs/>
                <w:color w:val="111111"/>
                <w:kern w:val="36"/>
                <w:lang w:eastAsia="en-GB"/>
              </w:rPr>
              <w:t>a kol</w:t>
            </w:r>
            <w:r w:rsidRPr="00117010">
              <w:rPr>
                <w:bCs/>
                <w:color w:val="111111"/>
                <w:kern w:val="36"/>
                <w:lang w:eastAsia="en-GB"/>
              </w:rPr>
              <w:t>. Životní prostředí v České republice 1989-2004. CENIA, 2006</w:t>
            </w:r>
            <w:r>
              <w:rPr>
                <w:bCs/>
                <w:color w:val="111111"/>
                <w:kern w:val="36"/>
                <w:lang w:eastAsia="en-GB"/>
              </w:rPr>
              <w:t xml:space="preserve">. Dostupné online: </w:t>
            </w:r>
            <w:hyperlink r:id="rId90" w:history="1">
              <w:r w:rsidRPr="002F122B">
                <w:rPr>
                  <w:rStyle w:val="Hypertextovodkaz"/>
                  <w:kern w:val="36"/>
                  <w:lang w:eastAsia="en-GB"/>
                </w:rPr>
                <w:t>http://www.cenia.cz/web/www/web-pub2.nsf/$pid/CENMSFP6KHRR/$FILE/15let_5kor.pdf</w:t>
              </w:r>
            </w:hyperlink>
            <w:r>
              <w:rPr>
                <w:bCs/>
                <w:color w:val="111111"/>
                <w:kern w:val="36"/>
                <w:lang w:eastAsia="en-GB"/>
              </w:rPr>
              <w:t>.</w:t>
            </w:r>
          </w:p>
        </w:tc>
      </w:tr>
      <w:tr w:rsidR="0053707C" w14:paraId="5BB12B2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9776" w:type="dxa"/>
            <w:gridSpan w:val="32"/>
            <w:tcBorders>
              <w:top w:val="single" w:sz="12" w:space="0" w:color="00000A"/>
              <w:left w:val="single" w:sz="2" w:space="0" w:color="00000A"/>
              <w:bottom w:val="single" w:sz="2" w:space="0" w:color="00000A"/>
              <w:right w:val="single" w:sz="2" w:space="0" w:color="00000A"/>
            </w:tcBorders>
            <w:shd w:val="clear" w:color="auto" w:fill="F7CAAC"/>
          </w:tcPr>
          <w:p w14:paraId="64C7AFD3" w14:textId="77777777" w:rsidR="0053707C" w:rsidRDefault="0053707C" w:rsidP="0053707C">
            <w:pPr>
              <w:jc w:val="center"/>
            </w:pPr>
            <w:r>
              <w:rPr>
                <w:b/>
              </w:rPr>
              <w:t>Informace ke kombinované nebo distanční formě</w:t>
            </w:r>
          </w:p>
        </w:tc>
      </w:tr>
      <w:tr w:rsidR="0053707C" w14:paraId="2A023FA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4876" w:type="dxa"/>
            <w:gridSpan w:val="13"/>
            <w:tcBorders>
              <w:top w:val="single" w:sz="2" w:space="0" w:color="00000A"/>
              <w:left w:val="single" w:sz="4" w:space="0" w:color="00000A"/>
              <w:bottom w:val="single" w:sz="4" w:space="0" w:color="00000A"/>
              <w:right w:val="single" w:sz="4" w:space="0" w:color="00000A"/>
            </w:tcBorders>
            <w:shd w:val="clear" w:color="auto" w:fill="F7CAAC"/>
          </w:tcPr>
          <w:p w14:paraId="36D29BBE" w14:textId="77777777" w:rsidR="0053707C" w:rsidRDefault="0053707C" w:rsidP="0053707C">
            <w:pPr>
              <w:jc w:val="both"/>
            </w:pPr>
            <w:r>
              <w:rPr>
                <w:b/>
              </w:rPr>
              <w:t>Rozsah konzultací (soustředění)</w:t>
            </w:r>
          </w:p>
        </w:tc>
        <w:tc>
          <w:tcPr>
            <w:tcW w:w="872" w:type="dxa"/>
            <w:gridSpan w:val="4"/>
            <w:tcBorders>
              <w:top w:val="single" w:sz="2" w:space="0" w:color="00000A"/>
              <w:left w:val="single" w:sz="4" w:space="0" w:color="00000A"/>
              <w:bottom w:val="single" w:sz="4" w:space="0" w:color="00000A"/>
              <w:right w:val="single" w:sz="4" w:space="0" w:color="00000A"/>
            </w:tcBorders>
            <w:shd w:val="clear" w:color="auto" w:fill="auto"/>
          </w:tcPr>
          <w:p w14:paraId="48AD908E" w14:textId="77777777" w:rsidR="0053707C" w:rsidRDefault="0053707C" w:rsidP="0053707C">
            <w:pPr>
              <w:jc w:val="center"/>
            </w:pPr>
            <w:r>
              <w:t>12</w:t>
            </w:r>
          </w:p>
        </w:tc>
        <w:tc>
          <w:tcPr>
            <w:tcW w:w="4028" w:type="dxa"/>
            <w:gridSpan w:val="15"/>
            <w:tcBorders>
              <w:top w:val="single" w:sz="2" w:space="0" w:color="00000A"/>
              <w:left w:val="single" w:sz="4" w:space="0" w:color="00000A"/>
              <w:bottom w:val="single" w:sz="4" w:space="0" w:color="00000A"/>
              <w:right w:val="single" w:sz="4" w:space="0" w:color="00000A"/>
            </w:tcBorders>
            <w:shd w:val="clear" w:color="auto" w:fill="F7CAAC"/>
          </w:tcPr>
          <w:p w14:paraId="458F6AD5" w14:textId="77777777" w:rsidR="0053707C" w:rsidRDefault="0053707C" w:rsidP="0053707C">
            <w:pPr>
              <w:jc w:val="both"/>
            </w:pPr>
            <w:r>
              <w:rPr>
                <w:b/>
              </w:rPr>
              <w:t xml:space="preserve">hodin </w:t>
            </w:r>
          </w:p>
        </w:tc>
      </w:tr>
      <w:tr w:rsidR="0053707C" w14:paraId="393308E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9776" w:type="dxa"/>
            <w:gridSpan w:val="32"/>
            <w:tcBorders>
              <w:top w:val="single" w:sz="4" w:space="0" w:color="00000A"/>
              <w:left w:val="single" w:sz="4" w:space="0" w:color="00000A"/>
              <w:bottom w:val="single" w:sz="4" w:space="0" w:color="00000A"/>
              <w:right w:val="single" w:sz="4" w:space="0" w:color="00000A"/>
            </w:tcBorders>
            <w:shd w:val="clear" w:color="auto" w:fill="F7CAAC"/>
          </w:tcPr>
          <w:p w14:paraId="3350AE14" w14:textId="77777777" w:rsidR="0053707C" w:rsidRDefault="0053707C" w:rsidP="0053707C">
            <w:pPr>
              <w:jc w:val="both"/>
            </w:pPr>
            <w:r>
              <w:rPr>
                <w:b/>
              </w:rPr>
              <w:t>Informace o způsobu kontaktu s vyučujícím</w:t>
            </w:r>
          </w:p>
        </w:tc>
      </w:tr>
      <w:tr w:rsidR="0053707C" w14:paraId="30D76CE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Height w:val="283"/>
        </w:trPr>
        <w:tc>
          <w:tcPr>
            <w:tcW w:w="9776" w:type="dxa"/>
            <w:gridSpan w:val="32"/>
            <w:tcBorders>
              <w:top w:val="single" w:sz="4" w:space="0" w:color="00000A"/>
              <w:left w:val="single" w:sz="4" w:space="0" w:color="00000A"/>
              <w:bottom w:val="single" w:sz="4" w:space="0" w:color="00000A"/>
              <w:right w:val="single" w:sz="4" w:space="0" w:color="00000A"/>
            </w:tcBorders>
            <w:shd w:val="clear" w:color="auto" w:fill="auto"/>
          </w:tcPr>
          <w:p w14:paraId="75E8BB36" w14:textId="77777777" w:rsidR="0053707C" w:rsidRDefault="0053707C" w:rsidP="0053707C">
            <w:pPr>
              <w:jc w:val="both"/>
            </w:pPr>
            <w:r w:rsidRPr="00C33A51">
              <w:t xml:space="preserve">Studentům budou určeny části učiva k samostudiu. </w:t>
            </w:r>
            <w:r>
              <w:t xml:space="preserve">Získání zápočtu bude podmíněno vypracováním seminární práce na dané environmentální téma. </w:t>
            </w:r>
            <w:r>
              <w:rPr>
                <w:color w:val="000000"/>
                <w:szCs w:val="17"/>
                <w:shd w:val="clear" w:color="auto" w:fill="FFFFFF"/>
              </w:rPr>
              <w:t xml:space="preserve">Písemná část zkoušky: </w:t>
            </w:r>
            <w:r w:rsidRPr="00324414">
              <w:rPr>
                <w:color w:val="000000"/>
                <w:szCs w:val="17"/>
                <w:shd w:val="clear" w:color="auto" w:fill="FFFFFF"/>
              </w:rPr>
              <w:t>výpočetní část, úspěšné prokázání řešení</w:t>
            </w:r>
            <w:r>
              <w:rPr>
                <w:color w:val="000000"/>
                <w:szCs w:val="17"/>
                <w:shd w:val="clear" w:color="auto" w:fill="FFFFFF"/>
              </w:rPr>
              <w:t xml:space="preserve"> zadaných výpočetních problémů. </w:t>
            </w:r>
            <w:r w:rsidRPr="00324414">
              <w:rPr>
                <w:color w:val="000000"/>
                <w:szCs w:val="17"/>
                <w:shd w:val="clear" w:color="auto" w:fill="FFFFFF"/>
              </w:rPr>
              <w:t>Ústní zkouška z teoretických základů: úspěšné prokázání znalostí a dovedností, student prokáže patřičné porozumění tématu. </w:t>
            </w:r>
            <w:r>
              <w:t>Konzultace jsou možné po emailové či telefonické domluvě.</w:t>
            </w:r>
          </w:p>
          <w:p w14:paraId="7C630325" w14:textId="77777777" w:rsidR="0053707C" w:rsidRPr="00C33A51" w:rsidRDefault="0053707C" w:rsidP="0053707C">
            <w:pPr>
              <w:jc w:val="both"/>
              <w:rPr>
                <w:color w:val="000000"/>
                <w:sz w:val="14"/>
                <w:szCs w:val="14"/>
                <w:shd w:val="clear" w:color="auto" w:fill="FFFFFF"/>
              </w:rPr>
            </w:pPr>
          </w:p>
          <w:p w14:paraId="7D7C9E72" w14:textId="5695E3E5" w:rsidR="0053707C" w:rsidRDefault="0053707C" w:rsidP="0053707C">
            <w:pPr>
              <w:jc w:val="both"/>
            </w:pPr>
            <w:r w:rsidRPr="00115B5B">
              <w:rPr>
                <w:szCs w:val="23"/>
              </w:rPr>
              <w:t>Možnosti komunikace s vyučujícím:</w:t>
            </w:r>
            <w:r>
              <w:rPr>
                <w:szCs w:val="23"/>
              </w:rPr>
              <w:t xml:space="preserve"> </w:t>
            </w:r>
            <w:r w:rsidR="00FC3212" w:rsidRPr="00FC3212">
              <w:t>mkoutny@utb.cz, 576 031 207</w:t>
            </w:r>
            <w:r>
              <w:t>.</w:t>
            </w:r>
          </w:p>
        </w:tc>
      </w:tr>
      <w:tr w:rsidR="0053707C" w14:paraId="28440F3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Height w:val="283"/>
        </w:trPr>
        <w:tc>
          <w:tcPr>
            <w:tcW w:w="9776" w:type="dxa"/>
            <w:gridSpan w:val="32"/>
            <w:tcBorders>
              <w:top w:val="single" w:sz="4" w:space="0" w:color="00000A"/>
              <w:left w:val="single" w:sz="4" w:space="0" w:color="00000A"/>
              <w:bottom w:val="single" w:sz="4" w:space="0" w:color="00000A"/>
              <w:right w:val="single" w:sz="4" w:space="0" w:color="00000A"/>
            </w:tcBorders>
            <w:shd w:val="clear" w:color="auto" w:fill="auto"/>
          </w:tcPr>
          <w:p w14:paraId="537AC77E" w14:textId="77777777" w:rsidR="0053707C" w:rsidRPr="00234F1C" w:rsidRDefault="0053707C" w:rsidP="0053707C">
            <w:pPr>
              <w:shd w:val="clear" w:color="auto" w:fill="B8CCE4" w:themeFill="accent1" w:themeFillTint="66"/>
              <w:jc w:val="both"/>
              <w:rPr>
                <w:b/>
                <w:sz w:val="28"/>
                <w:szCs w:val="28"/>
              </w:rPr>
            </w:pPr>
            <w:r>
              <w:lastRenderedPageBreak/>
              <w:br w:type="page"/>
            </w:r>
            <w:r w:rsidRPr="00234F1C">
              <w:rPr>
                <w:b/>
                <w:sz w:val="28"/>
                <w:szCs w:val="28"/>
              </w:rPr>
              <w:t>B-III – Charakteristika studijního předmětu</w:t>
            </w:r>
          </w:p>
        </w:tc>
      </w:tr>
      <w:tr w:rsidR="0053707C" w14:paraId="0F5B0BFD" w14:textId="77777777" w:rsidTr="003547AD">
        <w:trPr>
          <w:gridAfter w:val="3"/>
          <w:wAfter w:w="289" w:type="dxa"/>
        </w:trPr>
        <w:tc>
          <w:tcPr>
            <w:tcW w:w="3210" w:type="dxa"/>
            <w:gridSpan w:val="5"/>
            <w:tcBorders>
              <w:top w:val="double" w:sz="4" w:space="0" w:color="auto"/>
            </w:tcBorders>
            <w:shd w:val="clear" w:color="auto" w:fill="F7CAAC"/>
          </w:tcPr>
          <w:p w14:paraId="560917D5" w14:textId="77777777" w:rsidR="0053707C" w:rsidRDefault="0053707C" w:rsidP="0053707C">
            <w:pPr>
              <w:jc w:val="both"/>
              <w:rPr>
                <w:b/>
              </w:rPr>
            </w:pPr>
            <w:r>
              <w:rPr>
                <w:b/>
              </w:rPr>
              <w:t>Název studijního předmětu</w:t>
            </w:r>
          </w:p>
        </w:tc>
        <w:tc>
          <w:tcPr>
            <w:tcW w:w="6566" w:type="dxa"/>
            <w:gridSpan w:val="27"/>
            <w:tcBorders>
              <w:top w:val="double" w:sz="4" w:space="0" w:color="auto"/>
            </w:tcBorders>
          </w:tcPr>
          <w:p w14:paraId="35E43892" w14:textId="76E1A614" w:rsidR="0053707C" w:rsidRPr="00DB0456" w:rsidRDefault="00DB0456" w:rsidP="00DB0456">
            <w:pPr>
              <w:jc w:val="both"/>
              <w:rPr>
                <w:b/>
              </w:rPr>
            </w:pPr>
            <w:bookmarkStart w:id="36" w:name="Biotech_in_Waste_Manag"/>
            <w:bookmarkEnd w:id="36"/>
            <w:r w:rsidRPr="00DB0456">
              <w:rPr>
                <w:b/>
              </w:rPr>
              <w:t>Biotechnologie v odpadovém hospodářství/Biotechnology in Waste Management</w:t>
            </w:r>
          </w:p>
        </w:tc>
      </w:tr>
      <w:tr w:rsidR="0053707C" w14:paraId="67B79FE9" w14:textId="77777777" w:rsidTr="003547AD">
        <w:trPr>
          <w:gridAfter w:val="3"/>
          <w:wAfter w:w="289" w:type="dxa"/>
        </w:trPr>
        <w:tc>
          <w:tcPr>
            <w:tcW w:w="3210" w:type="dxa"/>
            <w:gridSpan w:val="5"/>
            <w:shd w:val="clear" w:color="auto" w:fill="F7CAAC"/>
          </w:tcPr>
          <w:p w14:paraId="32E79F4F" w14:textId="77777777" w:rsidR="0053707C" w:rsidRDefault="0053707C" w:rsidP="0053707C">
            <w:pPr>
              <w:jc w:val="both"/>
              <w:rPr>
                <w:b/>
              </w:rPr>
            </w:pPr>
            <w:r>
              <w:rPr>
                <w:b/>
              </w:rPr>
              <w:t>Typ předmětu</w:t>
            </w:r>
          </w:p>
        </w:tc>
        <w:tc>
          <w:tcPr>
            <w:tcW w:w="3339" w:type="dxa"/>
            <w:gridSpan w:val="16"/>
          </w:tcPr>
          <w:p w14:paraId="7AD76E97" w14:textId="77777777" w:rsidR="0053707C" w:rsidRDefault="0053707C" w:rsidP="0053707C">
            <w:pPr>
              <w:jc w:val="both"/>
            </w:pPr>
            <w:r>
              <w:t>povinně volitelný</w:t>
            </w:r>
          </w:p>
        </w:tc>
        <w:tc>
          <w:tcPr>
            <w:tcW w:w="2633" w:type="dxa"/>
            <w:gridSpan w:val="9"/>
            <w:shd w:val="clear" w:color="auto" w:fill="F7CAAC"/>
          </w:tcPr>
          <w:p w14:paraId="35BA8F57" w14:textId="77777777" w:rsidR="0053707C" w:rsidRDefault="0053707C" w:rsidP="0053707C">
            <w:pPr>
              <w:jc w:val="both"/>
            </w:pPr>
            <w:r>
              <w:rPr>
                <w:b/>
              </w:rPr>
              <w:t>doporučený ročník / semestr</w:t>
            </w:r>
          </w:p>
        </w:tc>
        <w:tc>
          <w:tcPr>
            <w:tcW w:w="594" w:type="dxa"/>
            <w:gridSpan w:val="2"/>
          </w:tcPr>
          <w:p w14:paraId="5119D971" w14:textId="77777777" w:rsidR="0053707C" w:rsidRDefault="0053707C" w:rsidP="0053707C">
            <w:pPr>
              <w:jc w:val="both"/>
            </w:pPr>
            <w:r>
              <w:t>2/ZS</w:t>
            </w:r>
          </w:p>
        </w:tc>
      </w:tr>
      <w:tr w:rsidR="0053707C" w14:paraId="42F06DAF" w14:textId="77777777" w:rsidTr="003547AD">
        <w:trPr>
          <w:gridAfter w:val="3"/>
          <w:wAfter w:w="289" w:type="dxa"/>
        </w:trPr>
        <w:tc>
          <w:tcPr>
            <w:tcW w:w="3210" w:type="dxa"/>
            <w:gridSpan w:val="5"/>
            <w:shd w:val="clear" w:color="auto" w:fill="F7CAAC"/>
          </w:tcPr>
          <w:p w14:paraId="0A7EA203" w14:textId="77777777" w:rsidR="0053707C" w:rsidRDefault="0053707C" w:rsidP="0053707C">
            <w:pPr>
              <w:jc w:val="both"/>
              <w:rPr>
                <w:b/>
              </w:rPr>
            </w:pPr>
            <w:r>
              <w:rPr>
                <w:b/>
              </w:rPr>
              <w:t>Rozsah studijního předmětu</w:t>
            </w:r>
          </w:p>
        </w:tc>
        <w:tc>
          <w:tcPr>
            <w:tcW w:w="1666" w:type="dxa"/>
            <w:gridSpan w:val="8"/>
          </w:tcPr>
          <w:p w14:paraId="371A03F0" w14:textId="10A68697" w:rsidR="0053707C" w:rsidRDefault="0053707C" w:rsidP="0053707C">
            <w:pPr>
              <w:jc w:val="both"/>
            </w:pPr>
            <w:r>
              <w:t>14p</w:t>
            </w:r>
            <w:r>
              <w:rPr>
                <w:lang w:val="en-GB"/>
              </w:rPr>
              <w:t>+</w:t>
            </w:r>
            <w:r>
              <w:t>14s</w:t>
            </w:r>
            <w:r w:rsidR="00DB0456">
              <w:t>+0l</w:t>
            </w:r>
          </w:p>
        </w:tc>
        <w:tc>
          <w:tcPr>
            <w:tcW w:w="872" w:type="dxa"/>
            <w:gridSpan w:val="4"/>
            <w:shd w:val="clear" w:color="auto" w:fill="F7CAAC"/>
          </w:tcPr>
          <w:p w14:paraId="7C15E686" w14:textId="77777777" w:rsidR="0053707C" w:rsidRDefault="0053707C" w:rsidP="0053707C">
            <w:pPr>
              <w:jc w:val="both"/>
              <w:rPr>
                <w:b/>
              </w:rPr>
            </w:pPr>
            <w:r>
              <w:rPr>
                <w:b/>
              </w:rPr>
              <w:t xml:space="preserve">hod. </w:t>
            </w:r>
          </w:p>
        </w:tc>
        <w:tc>
          <w:tcPr>
            <w:tcW w:w="801" w:type="dxa"/>
            <w:gridSpan w:val="4"/>
          </w:tcPr>
          <w:p w14:paraId="6F39A8CC" w14:textId="5F85F9E6" w:rsidR="0053707C" w:rsidRDefault="00DB0456" w:rsidP="0053707C">
            <w:pPr>
              <w:jc w:val="both"/>
            </w:pPr>
            <w:r>
              <w:t>28</w:t>
            </w:r>
          </w:p>
        </w:tc>
        <w:tc>
          <w:tcPr>
            <w:tcW w:w="2107" w:type="dxa"/>
            <w:gridSpan w:val="6"/>
            <w:shd w:val="clear" w:color="auto" w:fill="F7CAAC"/>
          </w:tcPr>
          <w:p w14:paraId="120D9FB6" w14:textId="77777777" w:rsidR="0053707C" w:rsidRDefault="0053707C" w:rsidP="0053707C">
            <w:pPr>
              <w:jc w:val="both"/>
              <w:rPr>
                <w:b/>
              </w:rPr>
            </w:pPr>
            <w:r>
              <w:rPr>
                <w:b/>
              </w:rPr>
              <w:t>kreditů</w:t>
            </w:r>
          </w:p>
        </w:tc>
        <w:tc>
          <w:tcPr>
            <w:tcW w:w="1120" w:type="dxa"/>
            <w:gridSpan w:val="5"/>
          </w:tcPr>
          <w:p w14:paraId="2FB4B780" w14:textId="77777777" w:rsidR="0053707C" w:rsidRDefault="0053707C" w:rsidP="0053707C">
            <w:pPr>
              <w:jc w:val="both"/>
            </w:pPr>
            <w:r>
              <w:t>2</w:t>
            </w:r>
          </w:p>
        </w:tc>
      </w:tr>
      <w:tr w:rsidR="0053707C" w14:paraId="270A39B4" w14:textId="77777777" w:rsidTr="003547AD">
        <w:trPr>
          <w:gridAfter w:val="3"/>
          <w:wAfter w:w="289" w:type="dxa"/>
        </w:trPr>
        <w:tc>
          <w:tcPr>
            <w:tcW w:w="3210" w:type="dxa"/>
            <w:gridSpan w:val="5"/>
            <w:shd w:val="clear" w:color="auto" w:fill="F7CAAC"/>
          </w:tcPr>
          <w:p w14:paraId="1CACB7A8" w14:textId="77777777" w:rsidR="0053707C" w:rsidRDefault="0053707C" w:rsidP="0053707C">
            <w:pPr>
              <w:jc w:val="both"/>
              <w:rPr>
                <w:b/>
                <w:sz w:val="22"/>
              </w:rPr>
            </w:pPr>
            <w:r>
              <w:rPr>
                <w:b/>
              </w:rPr>
              <w:t>Prerekvizity, korekvizity, ekvivalence</w:t>
            </w:r>
          </w:p>
        </w:tc>
        <w:tc>
          <w:tcPr>
            <w:tcW w:w="6566" w:type="dxa"/>
            <w:gridSpan w:val="27"/>
          </w:tcPr>
          <w:p w14:paraId="290E5CC8" w14:textId="77777777" w:rsidR="0053707C" w:rsidRDefault="0053707C" w:rsidP="0053707C">
            <w:pPr>
              <w:jc w:val="both"/>
            </w:pPr>
          </w:p>
        </w:tc>
      </w:tr>
      <w:tr w:rsidR="0053707C" w14:paraId="277E5A92" w14:textId="77777777" w:rsidTr="003547AD">
        <w:trPr>
          <w:gridAfter w:val="3"/>
          <w:wAfter w:w="289" w:type="dxa"/>
        </w:trPr>
        <w:tc>
          <w:tcPr>
            <w:tcW w:w="3210" w:type="dxa"/>
            <w:gridSpan w:val="5"/>
            <w:shd w:val="clear" w:color="auto" w:fill="F7CAAC"/>
          </w:tcPr>
          <w:p w14:paraId="4E546816" w14:textId="77777777" w:rsidR="0053707C" w:rsidRDefault="0053707C" w:rsidP="0053707C">
            <w:pPr>
              <w:jc w:val="both"/>
              <w:rPr>
                <w:b/>
              </w:rPr>
            </w:pPr>
            <w:r>
              <w:rPr>
                <w:b/>
              </w:rPr>
              <w:t>Způsob ověření studijních výsledků</w:t>
            </w:r>
          </w:p>
        </w:tc>
        <w:tc>
          <w:tcPr>
            <w:tcW w:w="3339" w:type="dxa"/>
            <w:gridSpan w:val="16"/>
          </w:tcPr>
          <w:p w14:paraId="1729E897" w14:textId="77777777" w:rsidR="0053707C" w:rsidRDefault="0053707C" w:rsidP="0053707C">
            <w:pPr>
              <w:pStyle w:val="Default"/>
              <w:jc w:val="both"/>
            </w:pPr>
            <w:r>
              <w:rPr>
                <w:sz w:val="20"/>
                <w:szCs w:val="20"/>
              </w:rPr>
              <w:t>klasifikovaný zápočet</w:t>
            </w:r>
          </w:p>
        </w:tc>
        <w:tc>
          <w:tcPr>
            <w:tcW w:w="1526" w:type="dxa"/>
            <w:gridSpan w:val="3"/>
            <w:shd w:val="clear" w:color="auto" w:fill="F7CAAC"/>
          </w:tcPr>
          <w:p w14:paraId="3DCC9F1B" w14:textId="77777777" w:rsidR="0053707C" w:rsidRDefault="0053707C" w:rsidP="0053707C">
            <w:pPr>
              <w:jc w:val="both"/>
              <w:rPr>
                <w:b/>
              </w:rPr>
            </w:pPr>
            <w:r>
              <w:rPr>
                <w:b/>
              </w:rPr>
              <w:t>Forma výuky</w:t>
            </w:r>
          </w:p>
        </w:tc>
        <w:tc>
          <w:tcPr>
            <w:tcW w:w="1701" w:type="dxa"/>
            <w:gridSpan w:val="8"/>
          </w:tcPr>
          <w:p w14:paraId="6E0095C3" w14:textId="77777777" w:rsidR="0053707C" w:rsidRDefault="0053707C" w:rsidP="0053707C">
            <w:pPr>
              <w:pStyle w:val="Default"/>
              <w:jc w:val="both"/>
            </w:pPr>
            <w:r>
              <w:rPr>
                <w:sz w:val="20"/>
                <w:szCs w:val="20"/>
              </w:rPr>
              <w:t>přednášky, semináře</w:t>
            </w:r>
          </w:p>
        </w:tc>
      </w:tr>
      <w:tr w:rsidR="0053707C" w14:paraId="3DFCE846" w14:textId="77777777" w:rsidTr="003547AD">
        <w:trPr>
          <w:gridAfter w:val="3"/>
          <w:wAfter w:w="289" w:type="dxa"/>
        </w:trPr>
        <w:tc>
          <w:tcPr>
            <w:tcW w:w="3210" w:type="dxa"/>
            <w:gridSpan w:val="5"/>
            <w:shd w:val="clear" w:color="auto" w:fill="F7CAAC"/>
          </w:tcPr>
          <w:p w14:paraId="356548EA" w14:textId="77777777" w:rsidR="0053707C" w:rsidRDefault="0053707C" w:rsidP="0053707C">
            <w:pPr>
              <w:jc w:val="both"/>
              <w:rPr>
                <w:b/>
              </w:rPr>
            </w:pPr>
            <w:r>
              <w:rPr>
                <w:b/>
              </w:rPr>
              <w:t>Forma způsobu ověření studijních výsledků a další požadavky na studenta</w:t>
            </w:r>
          </w:p>
        </w:tc>
        <w:tc>
          <w:tcPr>
            <w:tcW w:w="6566" w:type="dxa"/>
            <w:gridSpan w:val="27"/>
            <w:tcBorders>
              <w:bottom w:val="single" w:sz="4" w:space="0" w:color="00000A"/>
            </w:tcBorders>
          </w:tcPr>
          <w:p w14:paraId="09AB037D" w14:textId="77777777" w:rsidR="0053707C" w:rsidRDefault="0053707C" w:rsidP="0053707C">
            <w:pPr>
              <w:jc w:val="both"/>
            </w:pPr>
            <w:r>
              <w:t>Docházka: účast na seminářích alespoň 80%.</w:t>
            </w:r>
          </w:p>
          <w:p w14:paraId="00B19B05" w14:textId="77777777" w:rsidR="0053707C" w:rsidRDefault="0053707C" w:rsidP="0053707C">
            <w:pPr>
              <w:jc w:val="both"/>
            </w:pPr>
            <w:r>
              <w:t>Zápočtový test: minimální zisk 60% plného počtu bodů.</w:t>
            </w:r>
          </w:p>
          <w:p w14:paraId="3894C2AB" w14:textId="77777777" w:rsidR="0053707C" w:rsidRDefault="0053707C" w:rsidP="0053707C">
            <w:pPr>
              <w:jc w:val="both"/>
            </w:pPr>
          </w:p>
        </w:tc>
      </w:tr>
      <w:tr w:rsidR="0053707C" w14:paraId="2C0C990C" w14:textId="77777777" w:rsidTr="003547AD">
        <w:trPr>
          <w:gridAfter w:val="3"/>
          <w:wAfter w:w="289" w:type="dxa"/>
          <w:trHeight w:val="197"/>
        </w:trPr>
        <w:tc>
          <w:tcPr>
            <w:tcW w:w="3210" w:type="dxa"/>
            <w:gridSpan w:val="5"/>
            <w:tcBorders>
              <w:top w:val="nil"/>
            </w:tcBorders>
            <w:shd w:val="clear" w:color="auto" w:fill="F7CAAC"/>
          </w:tcPr>
          <w:p w14:paraId="2A6795AE" w14:textId="77777777" w:rsidR="0053707C" w:rsidRDefault="0053707C" w:rsidP="0053707C">
            <w:pPr>
              <w:jc w:val="both"/>
              <w:rPr>
                <w:b/>
              </w:rPr>
            </w:pPr>
            <w:r>
              <w:rPr>
                <w:b/>
              </w:rPr>
              <w:t>Garant předmětu</w:t>
            </w:r>
          </w:p>
        </w:tc>
        <w:tc>
          <w:tcPr>
            <w:tcW w:w="6566" w:type="dxa"/>
            <w:gridSpan w:val="27"/>
            <w:tcBorders>
              <w:top w:val="single" w:sz="4" w:space="0" w:color="00000A"/>
            </w:tcBorders>
          </w:tcPr>
          <w:p w14:paraId="62E5FC4A" w14:textId="1C7AFF8E" w:rsidR="0053707C" w:rsidRDefault="0053707C" w:rsidP="0053707C">
            <w:pPr>
              <w:jc w:val="both"/>
            </w:pPr>
          </w:p>
        </w:tc>
      </w:tr>
      <w:tr w:rsidR="0053707C" w14:paraId="4B059FEF" w14:textId="77777777" w:rsidTr="003547AD">
        <w:trPr>
          <w:gridAfter w:val="3"/>
          <w:wAfter w:w="289" w:type="dxa"/>
          <w:trHeight w:val="243"/>
        </w:trPr>
        <w:tc>
          <w:tcPr>
            <w:tcW w:w="3210" w:type="dxa"/>
            <w:gridSpan w:val="5"/>
            <w:tcBorders>
              <w:top w:val="nil"/>
            </w:tcBorders>
            <w:shd w:val="clear" w:color="auto" w:fill="F7CAAC"/>
          </w:tcPr>
          <w:p w14:paraId="7A5825FE" w14:textId="77777777" w:rsidR="0053707C" w:rsidRDefault="0053707C" w:rsidP="0053707C">
            <w:pPr>
              <w:jc w:val="both"/>
              <w:rPr>
                <w:b/>
              </w:rPr>
            </w:pPr>
            <w:r>
              <w:rPr>
                <w:b/>
              </w:rPr>
              <w:t>Zapojení garanta do výuky předmětu</w:t>
            </w:r>
          </w:p>
        </w:tc>
        <w:tc>
          <w:tcPr>
            <w:tcW w:w="6566" w:type="dxa"/>
            <w:gridSpan w:val="27"/>
            <w:tcBorders>
              <w:top w:val="nil"/>
            </w:tcBorders>
          </w:tcPr>
          <w:p w14:paraId="22B669CD" w14:textId="35AAB358" w:rsidR="0053707C" w:rsidRDefault="0053707C" w:rsidP="0053707C">
            <w:pPr>
              <w:jc w:val="both"/>
            </w:pPr>
          </w:p>
        </w:tc>
      </w:tr>
      <w:tr w:rsidR="0053707C" w14:paraId="166E90E7" w14:textId="77777777" w:rsidTr="003547AD">
        <w:trPr>
          <w:gridAfter w:val="3"/>
          <w:wAfter w:w="289" w:type="dxa"/>
        </w:trPr>
        <w:tc>
          <w:tcPr>
            <w:tcW w:w="3210" w:type="dxa"/>
            <w:gridSpan w:val="5"/>
            <w:shd w:val="clear" w:color="auto" w:fill="F7CAAC"/>
          </w:tcPr>
          <w:p w14:paraId="31D57216" w14:textId="77777777" w:rsidR="0053707C" w:rsidRDefault="0053707C" w:rsidP="0053707C">
            <w:pPr>
              <w:jc w:val="both"/>
              <w:rPr>
                <w:b/>
              </w:rPr>
            </w:pPr>
            <w:r>
              <w:rPr>
                <w:b/>
              </w:rPr>
              <w:t>Vyučující</w:t>
            </w:r>
          </w:p>
        </w:tc>
        <w:tc>
          <w:tcPr>
            <w:tcW w:w="6566" w:type="dxa"/>
            <w:gridSpan w:val="27"/>
            <w:tcBorders>
              <w:bottom w:val="nil"/>
            </w:tcBorders>
          </w:tcPr>
          <w:p w14:paraId="64867CCC" w14:textId="77777777" w:rsidR="0053707C" w:rsidRDefault="0053707C" w:rsidP="0053707C">
            <w:pPr>
              <w:jc w:val="both"/>
            </w:pPr>
          </w:p>
        </w:tc>
      </w:tr>
      <w:tr w:rsidR="0053707C" w14:paraId="3003DF42" w14:textId="77777777" w:rsidTr="003547AD">
        <w:trPr>
          <w:gridAfter w:val="3"/>
          <w:wAfter w:w="289" w:type="dxa"/>
          <w:trHeight w:val="210"/>
        </w:trPr>
        <w:tc>
          <w:tcPr>
            <w:tcW w:w="9776" w:type="dxa"/>
            <w:gridSpan w:val="32"/>
            <w:tcBorders>
              <w:top w:val="nil"/>
            </w:tcBorders>
          </w:tcPr>
          <w:p w14:paraId="2AB9ABE3" w14:textId="37122DF0" w:rsidR="0053707C" w:rsidRDefault="0053707C" w:rsidP="00FC6698">
            <w:pPr>
              <w:spacing w:before="20" w:after="20"/>
              <w:jc w:val="both"/>
            </w:pPr>
            <w:r>
              <w:t xml:space="preserve"> </w:t>
            </w:r>
            <w:r w:rsidRPr="008006AC">
              <w:t>prof. Mgr. Marek</w:t>
            </w:r>
            <w:r w:rsidR="00DB0456" w:rsidRPr="008006AC">
              <w:t xml:space="preserve"> Koutný, Ph.D.</w:t>
            </w:r>
            <w:r w:rsidR="00DB0456">
              <w:t xml:space="preserve"> (100% p</w:t>
            </w:r>
            <w:r>
              <w:t>)</w:t>
            </w:r>
          </w:p>
        </w:tc>
      </w:tr>
      <w:tr w:rsidR="0053707C" w14:paraId="28E67CD1" w14:textId="77777777" w:rsidTr="003547AD">
        <w:trPr>
          <w:gridAfter w:val="3"/>
          <w:wAfter w:w="289" w:type="dxa"/>
        </w:trPr>
        <w:tc>
          <w:tcPr>
            <w:tcW w:w="3210" w:type="dxa"/>
            <w:gridSpan w:val="5"/>
            <w:shd w:val="clear" w:color="auto" w:fill="F7CAAC"/>
          </w:tcPr>
          <w:p w14:paraId="1F98BEDF" w14:textId="77777777" w:rsidR="0053707C" w:rsidRDefault="0053707C" w:rsidP="0053707C">
            <w:pPr>
              <w:jc w:val="both"/>
              <w:rPr>
                <w:b/>
              </w:rPr>
            </w:pPr>
            <w:r>
              <w:rPr>
                <w:b/>
              </w:rPr>
              <w:t>Stručná anotace předmětu</w:t>
            </w:r>
          </w:p>
        </w:tc>
        <w:tc>
          <w:tcPr>
            <w:tcW w:w="6566" w:type="dxa"/>
            <w:gridSpan w:val="27"/>
            <w:tcBorders>
              <w:bottom w:val="nil"/>
            </w:tcBorders>
          </w:tcPr>
          <w:p w14:paraId="41DF26F6" w14:textId="77777777" w:rsidR="0053707C" w:rsidRDefault="0053707C" w:rsidP="0053707C">
            <w:pPr>
              <w:jc w:val="both"/>
            </w:pPr>
          </w:p>
        </w:tc>
      </w:tr>
      <w:tr w:rsidR="0053707C" w14:paraId="3CF0C649" w14:textId="77777777" w:rsidTr="003547AD">
        <w:trPr>
          <w:gridAfter w:val="3"/>
          <w:wAfter w:w="289" w:type="dxa"/>
          <w:trHeight w:val="3720"/>
        </w:trPr>
        <w:tc>
          <w:tcPr>
            <w:tcW w:w="9776" w:type="dxa"/>
            <w:gridSpan w:val="32"/>
            <w:tcBorders>
              <w:top w:val="nil"/>
              <w:bottom w:val="single" w:sz="12" w:space="0" w:color="auto"/>
            </w:tcBorders>
          </w:tcPr>
          <w:p w14:paraId="2D4F2269" w14:textId="7BAB87BE" w:rsidR="0053707C" w:rsidRDefault="0053707C" w:rsidP="0053707C">
            <w:pPr>
              <w:jc w:val="both"/>
            </w:pPr>
            <w:r>
              <w:t xml:space="preserve">Cílem předmětu je poskytnout studentům přehled biotechnologických postupů využití odpadů, biotechnologických aplikací odpadních produktů a širších souvislostí biotechnologií a ochrany životního prostředí. </w:t>
            </w:r>
            <w:r w:rsidRPr="006C447C">
              <w:t>Obsah před</w:t>
            </w:r>
            <w:r>
              <w:t>mětu tvoří tyto celky:</w:t>
            </w:r>
          </w:p>
          <w:p w14:paraId="4FE7F0BB" w14:textId="77777777" w:rsidR="0053707C" w:rsidRDefault="0053707C" w:rsidP="0053707C">
            <w:pPr>
              <w:pStyle w:val="Default"/>
              <w:numPr>
                <w:ilvl w:val="0"/>
                <w:numId w:val="37"/>
              </w:numPr>
              <w:ind w:left="284" w:hanging="57"/>
              <w:jc w:val="both"/>
              <w:rPr>
                <w:sz w:val="20"/>
                <w:szCs w:val="20"/>
              </w:rPr>
            </w:pPr>
            <w:r>
              <w:rPr>
                <w:sz w:val="20"/>
                <w:szCs w:val="20"/>
              </w:rPr>
              <w:t xml:space="preserve">Úvod do využití odpadních produktů v biotechnologiích. </w:t>
            </w:r>
          </w:p>
          <w:p w14:paraId="100B26EE" w14:textId="77777777" w:rsidR="0053707C" w:rsidRDefault="0053707C" w:rsidP="0053707C">
            <w:pPr>
              <w:pStyle w:val="Default"/>
              <w:numPr>
                <w:ilvl w:val="0"/>
                <w:numId w:val="37"/>
              </w:numPr>
              <w:ind w:left="284" w:hanging="57"/>
              <w:jc w:val="both"/>
              <w:rPr>
                <w:sz w:val="20"/>
                <w:szCs w:val="20"/>
              </w:rPr>
            </w:pPr>
            <w:r>
              <w:rPr>
                <w:sz w:val="20"/>
                <w:szCs w:val="20"/>
              </w:rPr>
              <w:t>Biopaliva druhé generace</w:t>
            </w:r>
            <w:r w:rsidRPr="00913578">
              <w:rPr>
                <w:sz w:val="20"/>
                <w:szCs w:val="20"/>
              </w:rPr>
              <w:t>.</w:t>
            </w:r>
            <w:r>
              <w:rPr>
                <w:sz w:val="20"/>
                <w:szCs w:val="20"/>
              </w:rPr>
              <w:t xml:space="preserve"> </w:t>
            </w:r>
          </w:p>
          <w:p w14:paraId="16E128A5" w14:textId="77777777" w:rsidR="0053707C" w:rsidRDefault="0053707C" w:rsidP="0053707C">
            <w:pPr>
              <w:pStyle w:val="Default"/>
              <w:numPr>
                <w:ilvl w:val="0"/>
                <w:numId w:val="37"/>
              </w:numPr>
              <w:ind w:left="284" w:hanging="57"/>
              <w:jc w:val="both"/>
              <w:rPr>
                <w:sz w:val="20"/>
                <w:szCs w:val="20"/>
              </w:rPr>
            </w:pPr>
            <w:r>
              <w:rPr>
                <w:sz w:val="20"/>
                <w:szCs w:val="20"/>
              </w:rPr>
              <w:t xml:space="preserve">Výroba bioethanolu. </w:t>
            </w:r>
          </w:p>
          <w:p w14:paraId="56E0ED8C" w14:textId="77777777" w:rsidR="0053707C" w:rsidRDefault="0053707C" w:rsidP="0053707C">
            <w:pPr>
              <w:pStyle w:val="Default"/>
              <w:numPr>
                <w:ilvl w:val="0"/>
                <w:numId w:val="37"/>
              </w:numPr>
              <w:ind w:left="284" w:hanging="57"/>
              <w:jc w:val="both"/>
              <w:rPr>
                <w:sz w:val="20"/>
                <w:szCs w:val="20"/>
              </w:rPr>
            </w:pPr>
            <w:r>
              <w:rPr>
                <w:sz w:val="20"/>
                <w:szCs w:val="20"/>
              </w:rPr>
              <w:t>Výroba biodieselu.</w:t>
            </w:r>
          </w:p>
          <w:p w14:paraId="0E060920" w14:textId="77777777" w:rsidR="0053707C" w:rsidRDefault="0053707C" w:rsidP="0053707C">
            <w:pPr>
              <w:pStyle w:val="Default"/>
              <w:numPr>
                <w:ilvl w:val="0"/>
                <w:numId w:val="37"/>
              </w:numPr>
              <w:ind w:left="284" w:hanging="57"/>
              <w:jc w:val="both"/>
              <w:rPr>
                <w:sz w:val="20"/>
                <w:szCs w:val="20"/>
              </w:rPr>
            </w:pPr>
            <w:r>
              <w:rPr>
                <w:sz w:val="20"/>
                <w:szCs w:val="20"/>
              </w:rPr>
              <w:t xml:space="preserve">Průmyslové kompostování I. </w:t>
            </w:r>
          </w:p>
          <w:p w14:paraId="1898CE5E" w14:textId="77777777" w:rsidR="0053707C" w:rsidRDefault="0053707C" w:rsidP="0053707C">
            <w:pPr>
              <w:pStyle w:val="Default"/>
              <w:numPr>
                <w:ilvl w:val="0"/>
                <w:numId w:val="37"/>
              </w:numPr>
              <w:ind w:left="284" w:hanging="57"/>
              <w:jc w:val="both"/>
              <w:rPr>
                <w:sz w:val="20"/>
                <w:szCs w:val="20"/>
              </w:rPr>
            </w:pPr>
            <w:r>
              <w:rPr>
                <w:sz w:val="20"/>
                <w:szCs w:val="20"/>
              </w:rPr>
              <w:t>Průmyslové kompostování II.</w:t>
            </w:r>
          </w:p>
          <w:p w14:paraId="3931B966" w14:textId="77777777" w:rsidR="0053707C" w:rsidRDefault="0053707C" w:rsidP="0053707C">
            <w:pPr>
              <w:pStyle w:val="Default"/>
              <w:numPr>
                <w:ilvl w:val="0"/>
                <w:numId w:val="37"/>
              </w:numPr>
              <w:ind w:left="284" w:hanging="57"/>
              <w:jc w:val="both"/>
              <w:rPr>
                <w:sz w:val="20"/>
                <w:szCs w:val="20"/>
              </w:rPr>
            </w:pPr>
            <w:r>
              <w:rPr>
                <w:sz w:val="20"/>
                <w:szCs w:val="20"/>
              </w:rPr>
              <w:t>Biotechnologie v čištění odpadních vod.</w:t>
            </w:r>
          </w:p>
          <w:p w14:paraId="43A2624F" w14:textId="77777777" w:rsidR="0053707C" w:rsidRDefault="0053707C" w:rsidP="0053707C">
            <w:pPr>
              <w:pStyle w:val="Default"/>
              <w:numPr>
                <w:ilvl w:val="0"/>
                <w:numId w:val="37"/>
              </w:numPr>
              <w:ind w:left="284" w:hanging="57"/>
              <w:jc w:val="both"/>
              <w:rPr>
                <w:sz w:val="20"/>
                <w:szCs w:val="20"/>
              </w:rPr>
            </w:pPr>
            <w:r>
              <w:rPr>
                <w:sz w:val="20"/>
                <w:szCs w:val="20"/>
              </w:rPr>
              <w:t>Výroba bioplynu I.</w:t>
            </w:r>
          </w:p>
          <w:p w14:paraId="47A24BE3" w14:textId="77777777" w:rsidR="0053707C" w:rsidRDefault="0053707C" w:rsidP="0053707C">
            <w:pPr>
              <w:pStyle w:val="Default"/>
              <w:numPr>
                <w:ilvl w:val="0"/>
                <w:numId w:val="37"/>
              </w:numPr>
              <w:ind w:left="284" w:hanging="57"/>
              <w:jc w:val="both"/>
              <w:rPr>
                <w:sz w:val="20"/>
                <w:szCs w:val="20"/>
              </w:rPr>
            </w:pPr>
            <w:r>
              <w:rPr>
                <w:sz w:val="20"/>
                <w:szCs w:val="20"/>
              </w:rPr>
              <w:t>Výroba bioplynu II.</w:t>
            </w:r>
          </w:p>
          <w:p w14:paraId="38461F7A" w14:textId="77777777" w:rsidR="0053707C" w:rsidRDefault="0053707C" w:rsidP="0053707C">
            <w:pPr>
              <w:pStyle w:val="Default"/>
              <w:numPr>
                <w:ilvl w:val="0"/>
                <w:numId w:val="37"/>
              </w:numPr>
              <w:ind w:left="284" w:hanging="57"/>
              <w:jc w:val="both"/>
              <w:rPr>
                <w:sz w:val="20"/>
                <w:szCs w:val="20"/>
              </w:rPr>
            </w:pPr>
            <w:r>
              <w:rPr>
                <w:sz w:val="20"/>
                <w:szCs w:val="20"/>
              </w:rPr>
              <w:t>Výroba bioplynu III.</w:t>
            </w:r>
          </w:p>
          <w:p w14:paraId="75326741" w14:textId="77777777" w:rsidR="0053707C" w:rsidRDefault="0053707C" w:rsidP="0053707C">
            <w:pPr>
              <w:pStyle w:val="Default"/>
              <w:numPr>
                <w:ilvl w:val="0"/>
                <w:numId w:val="37"/>
              </w:numPr>
              <w:ind w:left="284" w:hanging="57"/>
              <w:jc w:val="both"/>
              <w:rPr>
                <w:sz w:val="20"/>
                <w:szCs w:val="20"/>
              </w:rPr>
            </w:pPr>
            <w:r>
              <w:rPr>
                <w:sz w:val="20"/>
                <w:szCs w:val="20"/>
              </w:rPr>
              <w:t>Bioremediace, sanace I.</w:t>
            </w:r>
          </w:p>
          <w:p w14:paraId="29B023F2" w14:textId="77777777" w:rsidR="0053707C" w:rsidRDefault="0053707C" w:rsidP="0053707C">
            <w:pPr>
              <w:pStyle w:val="Default"/>
              <w:numPr>
                <w:ilvl w:val="0"/>
                <w:numId w:val="37"/>
              </w:numPr>
              <w:ind w:left="284" w:hanging="57"/>
              <w:jc w:val="both"/>
              <w:rPr>
                <w:sz w:val="20"/>
                <w:szCs w:val="20"/>
              </w:rPr>
            </w:pPr>
            <w:r>
              <w:rPr>
                <w:sz w:val="20"/>
                <w:szCs w:val="20"/>
              </w:rPr>
              <w:t>Bioremediace, sanace II.</w:t>
            </w:r>
          </w:p>
          <w:p w14:paraId="655FD427" w14:textId="77777777" w:rsidR="0053707C" w:rsidRDefault="0053707C" w:rsidP="0053707C">
            <w:pPr>
              <w:pStyle w:val="Default"/>
              <w:numPr>
                <w:ilvl w:val="0"/>
                <w:numId w:val="37"/>
              </w:numPr>
              <w:ind w:left="284" w:hanging="57"/>
              <w:jc w:val="both"/>
              <w:rPr>
                <w:sz w:val="20"/>
                <w:szCs w:val="20"/>
              </w:rPr>
            </w:pPr>
            <w:r>
              <w:rPr>
                <w:sz w:val="20"/>
                <w:szCs w:val="20"/>
              </w:rPr>
              <w:t>Biodegradabilní materiály I.</w:t>
            </w:r>
          </w:p>
          <w:p w14:paraId="285AC2D2" w14:textId="77777777" w:rsidR="0053707C" w:rsidRDefault="0053707C" w:rsidP="0053707C">
            <w:pPr>
              <w:pStyle w:val="Default"/>
              <w:numPr>
                <w:ilvl w:val="0"/>
                <w:numId w:val="37"/>
              </w:numPr>
              <w:ind w:left="284" w:hanging="57"/>
              <w:jc w:val="both"/>
            </w:pPr>
            <w:r>
              <w:rPr>
                <w:sz w:val="20"/>
                <w:szCs w:val="20"/>
              </w:rPr>
              <w:t>Biodegradabilní materiály II.</w:t>
            </w:r>
          </w:p>
        </w:tc>
      </w:tr>
      <w:tr w:rsidR="0053707C" w14:paraId="704D9080" w14:textId="77777777" w:rsidTr="003547AD">
        <w:trPr>
          <w:gridAfter w:val="3"/>
          <w:wAfter w:w="289" w:type="dxa"/>
          <w:trHeight w:val="265"/>
        </w:trPr>
        <w:tc>
          <w:tcPr>
            <w:tcW w:w="3765" w:type="dxa"/>
            <w:gridSpan w:val="9"/>
            <w:tcBorders>
              <w:top w:val="nil"/>
            </w:tcBorders>
            <w:shd w:val="clear" w:color="auto" w:fill="F7CAAC"/>
          </w:tcPr>
          <w:p w14:paraId="7BF3A9BF" w14:textId="77777777" w:rsidR="0053707C" w:rsidRDefault="0053707C" w:rsidP="0053707C">
            <w:pPr>
              <w:jc w:val="both"/>
            </w:pPr>
            <w:r>
              <w:rPr>
                <w:b/>
              </w:rPr>
              <w:t>Studijní literatura a studijní pomůcky</w:t>
            </w:r>
          </w:p>
        </w:tc>
        <w:tc>
          <w:tcPr>
            <w:tcW w:w="6011" w:type="dxa"/>
            <w:gridSpan w:val="23"/>
            <w:tcBorders>
              <w:top w:val="nil"/>
              <w:bottom w:val="nil"/>
            </w:tcBorders>
          </w:tcPr>
          <w:p w14:paraId="4DC3EC50" w14:textId="77777777" w:rsidR="0053707C" w:rsidRDefault="0053707C" w:rsidP="0053707C">
            <w:pPr>
              <w:jc w:val="both"/>
            </w:pPr>
          </w:p>
        </w:tc>
      </w:tr>
      <w:tr w:rsidR="0053707C" w14:paraId="5B589041" w14:textId="77777777" w:rsidTr="003547AD">
        <w:trPr>
          <w:gridAfter w:val="3"/>
          <w:wAfter w:w="289" w:type="dxa"/>
          <w:trHeight w:val="1497"/>
        </w:trPr>
        <w:tc>
          <w:tcPr>
            <w:tcW w:w="9776" w:type="dxa"/>
            <w:gridSpan w:val="32"/>
            <w:tcBorders>
              <w:top w:val="nil"/>
            </w:tcBorders>
          </w:tcPr>
          <w:p w14:paraId="6AAD7DBA" w14:textId="77777777" w:rsidR="0053707C" w:rsidRDefault="0053707C" w:rsidP="0053707C">
            <w:pPr>
              <w:jc w:val="both"/>
            </w:pPr>
            <w:r w:rsidRPr="00A71594">
              <w:rPr>
                <w:u w:val="single"/>
              </w:rPr>
              <w:t>Povinná literatura</w:t>
            </w:r>
            <w:r>
              <w:t>:</w:t>
            </w:r>
          </w:p>
          <w:p w14:paraId="1CBD32E5" w14:textId="77777777" w:rsidR="0053707C" w:rsidRPr="007264AA" w:rsidRDefault="0053707C" w:rsidP="0053707C">
            <w:pPr>
              <w:shd w:val="clear" w:color="auto" w:fill="FFFFFF"/>
              <w:jc w:val="both"/>
              <w:rPr>
                <w:color w:val="000000"/>
              </w:rPr>
            </w:pPr>
            <w:proofErr w:type="gramStart"/>
            <w:r w:rsidRPr="007264AA">
              <w:rPr>
                <w:caps/>
                <w:color w:val="000000"/>
              </w:rPr>
              <w:t>EVANS, G.M.</w:t>
            </w:r>
            <w:proofErr w:type="gramEnd"/>
            <w:r w:rsidRPr="007264AA">
              <w:rPr>
                <w:caps/>
                <w:color w:val="000000"/>
              </w:rPr>
              <w:t>, FURLONG, J.C.</w:t>
            </w:r>
            <w:r w:rsidRPr="007264AA">
              <w:rPr>
                <w:color w:val="000000"/>
              </w:rPr>
              <w:t> Environmental Biotechnology: Theory and Application. John Wiley and Sons Ltd., 2002. ISBN 0470843721.</w:t>
            </w:r>
          </w:p>
          <w:p w14:paraId="21564B5E" w14:textId="77777777" w:rsidR="0053707C" w:rsidRPr="007264AA" w:rsidRDefault="0053707C" w:rsidP="0053707C">
            <w:pPr>
              <w:shd w:val="clear" w:color="auto" w:fill="FFFFFF"/>
              <w:jc w:val="both"/>
              <w:rPr>
                <w:color w:val="000000"/>
              </w:rPr>
            </w:pPr>
            <w:r>
              <w:rPr>
                <w:color w:val="000000"/>
              </w:rPr>
              <w:t xml:space="preserve">CHANDRA, R. </w:t>
            </w:r>
            <w:r w:rsidRPr="007264AA">
              <w:rPr>
                <w:color w:val="000000"/>
              </w:rPr>
              <w:t>Advances in Biodegradation and Bioremediation of Industrial Waste. CRC Press, 2015</w:t>
            </w:r>
            <w:r>
              <w:rPr>
                <w:color w:val="000000"/>
              </w:rPr>
              <w:t>.</w:t>
            </w:r>
            <w:r w:rsidRPr="007264AA">
              <w:rPr>
                <w:color w:val="000000"/>
              </w:rPr>
              <w:t xml:space="preserve"> ISBN 9781498700542</w:t>
            </w:r>
            <w:r>
              <w:rPr>
                <w:color w:val="000000"/>
              </w:rPr>
              <w:t>.</w:t>
            </w:r>
          </w:p>
          <w:p w14:paraId="06961644" w14:textId="77777777" w:rsidR="0053707C" w:rsidRPr="007264AA" w:rsidRDefault="0053707C" w:rsidP="0053707C">
            <w:pPr>
              <w:shd w:val="clear" w:color="auto" w:fill="FFFFFF"/>
              <w:jc w:val="both"/>
              <w:rPr>
                <w:color w:val="000000"/>
              </w:rPr>
            </w:pPr>
            <w:r w:rsidRPr="007264AA">
              <w:rPr>
                <w:caps/>
                <w:color w:val="000000"/>
              </w:rPr>
              <w:t>EPSTEIN,</w:t>
            </w:r>
            <w:r w:rsidRPr="007264AA">
              <w:rPr>
                <w:color w:val="000000"/>
              </w:rPr>
              <w:t> E. Industrial Composting: Environmental Engineering and Facilities Management. 1st Ed. CRC Press, 2011. ISBN-13 978-1439845318.</w:t>
            </w:r>
          </w:p>
          <w:p w14:paraId="46E0DC42" w14:textId="77777777" w:rsidR="0053707C" w:rsidRDefault="0053707C" w:rsidP="0053707C">
            <w:pPr>
              <w:jc w:val="both"/>
            </w:pPr>
            <w:r>
              <w:t xml:space="preserve">České právní předpisy: </w:t>
            </w:r>
            <w:hyperlink r:id="rId91" w:history="1">
              <w:r w:rsidRPr="00C42F3B">
                <w:rPr>
                  <w:rStyle w:val="Hypertextovodkaz"/>
                </w:rPr>
                <w:t>www.zakonyprolidi.cz</w:t>
              </w:r>
            </w:hyperlink>
            <w:r>
              <w:t xml:space="preserve">. </w:t>
            </w:r>
          </w:p>
          <w:p w14:paraId="3B6EBA9A" w14:textId="77777777" w:rsidR="0053707C" w:rsidRPr="00F4067E" w:rsidRDefault="0053707C" w:rsidP="0053707C">
            <w:pPr>
              <w:jc w:val="both"/>
              <w:rPr>
                <w:sz w:val="10"/>
                <w:szCs w:val="10"/>
              </w:rPr>
            </w:pPr>
          </w:p>
          <w:p w14:paraId="21F96BA1" w14:textId="77777777" w:rsidR="0053707C" w:rsidRDefault="0053707C" w:rsidP="0053707C">
            <w:pPr>
              <w:jc w:val="both"/>
            </w:pPr>
            <w:r w:rsidRPr="00A71594">
              <w:rPr>
                <w:u w:val="single"/>
              </w:rPr>
              <w:t>Doporučená literatura</w:t>
            </w:r>
            <w:r>
              <w:t xml:space="preserve">: </w:t>
            </w:r>
          </w:p>
          <w:p w14:paraId="78A2D67A" w14:textId="77777777" w:rsidR="0053707C" w:rsidRPr="007264AA" w:rsidRDefault="0053707C" w:rsidP="0053707C">
            <w:pPr>
              <w:shd w:val="clear" w:color="auto" w:fill="FFFFFF"/>
              <w:jc w:val="both"/>
            </w:pPr>
            <w:r w:rsidRPr="007264AA">
              <w:t xml:space="preserve">DOBLE, M. Polymers in a </w:t>
            </w:r>
            <w:proofErr w:type="gramStart"/>
            <w:r w:rsidRPr="007264AA">
              <w:t>Marine</w:t>
            </w:r>
            <w:proofErr w:type="gramEnd"/>
            <w:r w:rsidRPr="007264AA">
              <w:t xml:space="preserve"> Environment</w:t>
            </w:r>
            <w:r>
              <w:t xml:space="preserve">. </w:t>
            </w:r>
            <w:r w:rsidRPr="007264AA">
              <w:t>S</w:t>
            </w:r>
            <w:r>
              <w:t xml:space="preserve">mithers Rapra Technology, 2014. </w:t>
            </w:r>
            <w:r w:rsidRPr="007264AA">
              <w:t>ISBN 1847355749</w:t>
            </w:r>
            <w:r>
              <w:t>.</w:t>
            </w:r>
          </w:p>
          <w:p w14:paraId="1A0B021B" w14:textId="77777777" w:rsidR="0053707C" w:rsidRPr="007264AA" w:rsidRDefault="0053707C" w:rsidP="0053707C">
            <w:pPr>
              <w:shd w:val="clear" w:color="auto" w:fill="FFFFFF"/>
              <w:jc w:val="both"/>
              <w:rPr>
                <w:color w:val="000000"/>
              </w:rPr>
            </w:pPr>
            <w:r w:rsidRPr="007264AA">
              <w:rPr>
                <w:color w:val="000000"/>
              </w:rPr>
              <w:t>BEHARI, S. Environmental Microbial Biotechnology</w:t>
            </w:r>
            <w:r>
              <w:rPr>
                <w:color w:val="000000"/>
              </w:rPr>
              <w:t xml:space="preserve">. </w:t>
            </w:r>
            <w:r w:rsidRPr="007264AA">
              <w:rPr>
                <w:color w:val="000000"/>
              </w:rPr>
              <w:t>Springer International Publishing AG</w:t>
            </w:r>
            <w:r>
              <w:rPr>
                <w:color w:val="000000"/>
              </w:rPr>
              <w:t>,</w:t>
            </w:r>
            <w:r w:rsidRPr="007264AA">
              <w:rPr>
                <w:color w:val="000000"/>
              </w:rPr>
              <w:t xml:space="preserve"> 2015</w:t>
            </w:r>
            <w:r>
              <w:rPr>
                <w:color w:val="000000"/>
              </w:rPr>
              <w:t xml:space="preserve">. </w:t>
            </w:r>
            <w:r w:rsidRPr="007264AA">
              <w:rPr>
                <w:color w:val="000000"/>
              </w:rPr>
              <w:t>ISBN</w:t>
            </w:r>
            <w:r>
              <w:rPr>
                <w:color w:val="000000"/>
              </w:rPr>
              <w:t>-</w:t>
            </w:r>
            <w:r w:rsidRPr="007264AA">
              <w:rPr>
                <w:color w:val="000000"/>
              </w:rPr>
              <w:t>13 (EAN) 9783319190174</w:t>
            </w:r>
            <w:r>
              <w:rPr>
                <w:color w:val="000000"/>
              </w:rPr>
              <w:t>.</w:t>
            </w:r>
          </w:p>
          <w:p w14:paraId="335C7BFC" w14:textId="77777777" w:rsidR="0053707C" w:rsidRDefault="0053707C" w:rsidP="0053707C">
            <w:pPr>
              <w:jc w:val="both"/>
            </w:pPr>
            <w:r w:rsidRPr="007264AA">
              <w:rPr>
                <w:color w:val="000000"/>
              </w:rPr>
              <w:t xml:space="preserve">WAGNER, T. Environmental Science: Active Learning Laboratories and Applied Problem Sets. </w:t>
            </w:r>
            <w:r>
              <w:rPr>
                <w:color w:val="000000"/>
              </w:rPr>
              <w:t xml:space="preserve">2nd Ed. </w:t>
            </w:r>
            <w:r w:rsidRPr="007264AA">
              <w:rPr>
                <w:color w:val="000000"/>
              </w:rPr>
              <w:t>Wiley</w:t>
            </w:r>
            <w:r>
              <w:rPr>
                <w:color w:val="000000"/>
              </w:rPr>
              <w:t xml:space="preserve">, </w:t>
            </w:r>
            <w:r w:rsidRPr="007264AA">
              <w:rPr>
                <w:color w:val="000000"/>
              </w:rPr>
              <w:t>2009</w:t>
            </w:r>
            <w:r>
              <w:rPr>
                <w:color w:val="000000"/>
              </w:rPr>
              <w:t xml:space="preserve">. ISBN-10 </w:t>
            </w:r>
            <w:r w:rsidRPr="007264AA">
              <w:rPr>
                <w:color w:val="000000"/>
              </w:rPr>
              <w:t>0470087676</w:t>
            </w:r>
            <w:r>
              <w:rPr>
                <w:color w:val="000000"/>
              </w:rPr>
              <w:t>.</w:t>
            </w:r>
            <w:r>
              <w:t xml:space="preserve"> </w:t>
            </w:r>
          </w:p>
          <w:p w14:paraId="7E0D3288" w14:textId="12B6B003" w:rsidR="0053707C" w:rsidRDefault="00136A7C" w:rsidP="0053707C">
            <w:pPr>
              <w:jc w:val="both"/>
            </w:pPr>
            <w:hyperlink r:id="rId92" w:history="1">
              <w:r w:rsidR="0053707C" w:rsidRPr="00C42F3B">
                <w:rPr>
                  <w:rStyle w:val="Hypertextovodkaz"/>
                </w:rPr>
                <w:t>www.enviweb.cz</w:t>
              </w:r>
            </w:hyperlink>
            <w:r w:rsidR="0053707C">
              <w:rPr>
                <w:rStyle w:val="Hypertextovodkaz"/>
              </w:rPr>
              <w:t>,</w:t>
            </w:r>
            <w:r w:rsidR="0053707C" w:rsidRPr="007264AA">
              <w:rPr>
                <w:rStyle w:val="Hypertextovodkaz"/>
              </w:rPr>
              <w:t xml:space="preserve"> </w:t>
            </w:r>
            <w:hyperlink r:id="rId93" w:history="1">
              <w:r w:rsidR="0053707C" w:rsidRPr="00C42F3B">
                <w:rPr>
                  <w:rStyle w:val="Hypertextovodkaz"/>
                </w:rPr>
                <w:t>www.ekohelp.cz</w:t>
              </w:r>
            </w:hyperlink>
            <w:r w:rsidR="0053707C">
              <w:rPr>
                <w:rStyle w:val="Hypertextovodkaz"/>
              </w:rPr>
              <w:t>,</w:t>
            </w:r>
            <w:r w:rsidR="0053707C" w:rsidRPr="007264AA">
              <w:rPr>
                <w:rStyle w:val="Hypertextovodkaz"/>
              </w:rPr>
              <w:t xml:space="preserve"> </w:t>
            </w:r>
            <w:hyperlink r:id="rId94" w:history="1">
              <w:r w:rsidR="0053707C" w:rsidRPr="00C42F3B">
                <w:rPr>
                  <w:rStyle w:val="Hypertextovodkaz"/>
                </w:rPr>
                <w:t>www.tretiruka.cz</w:t>
              </w:r>
            </w:hyperlink>
          </w:p>
        </w:tc>
      </w:tr>
      <w:tr w:rsidR="0053707C" w14:paraId="57E0DB73" w14:textId="77777777" w:rsidTr="003547AD">
        <w:trPr>
          <w:gridAfter w:val="3"/>
          <w:wAfter w:w="289" w:type="dxa"/>
        </w:trPr>
        <w:tc>
          <w:tcPr>
            <w:tcW w:w="9776" w:type="dxa"/>
            <w:gridSpan w:val="32"/>
            <w:tcBorders>
              <w:top w:val="single" w:sz="12" w:space="0" w:color="auto"/>
              <w:left w:val="single" w:sz="2" w:space="0" w:color="auto"/>
              <w:bottom w:val="single" w:sz="2" w:space="0" w:color="auto"/>
              <w:right w:val="single" w:sz="2" w:space="0" w:color="auto"/>
            </w:tcBorders>
            <w:shd w:val="clear" w:color="auto" w:fill="F7CAAC"/>
          </w:tcPr>
          <w:p w14:paraId="6FA2E966" w14:textId="77777777" w:rsidR="0053707C" w:rsidRDefault="0053707C" w:rsidP="0053707C">
            <w:pPr>
              <w:jc w:val="center"/>
              <w:rPr>
                <w:b/>
              </w:rPr>
            </w:pPr>
            <w:r>
              <w:rPr>
                <w:b/>
              </w:rPr>
              <w:t>Informace ke kombinované nebo distanční formě</w:t>
            </w:r>
          </w:p>
        </w:tc>
      </w:tr>
      <w:tr w:rsidR="0053707C" w14:paraId="786036F6" w14:textId="77777777" w:rsidTr="003547AD">
        <w:trPr>
          <w:gridAfter w:val="3"/>
          <w:wAfter w:w="289" w:type="dxa"/>
        </w:trPr>
        <w:tc>
          <w:tcPr>
            <w:tcW w:w="4876" w:type="dxa"/>
            <w:gridSpan w:val="13"/>
            <w:tcBorders>
              <w:top w:val="single" w:sz="2" w:space="0" w:color="auto"/>
            </w:tcBorders>
            <w:shd w:val="clear" w:color="auto" w:fill="F7CAAC"/>
          </w:tcPr>
          <w:p w14:paraId="684FAC1B" w14:textId="77777777" w:rsidR="0053707C" w:rsidRDefault="0053707C" w:rsidP="0053707C">
            <w:pPr>
              <w:jc w:val="both"/>
            </w:pPr>
            <w:r>
              <w:rPr>
                <w:b/>
              </w:rPr>
              <w:t>Rozsah konzultací (soustředění)</w:t>
            </w:r>
          </w:p>
        </w:tc>
        <w:tc>
          <w:tcPr>
            <w:tcW w:w="872" w:type="dxa"/>
            <w:gridSpan w:val="4"/>
            <w:tcBorders>
              <w:top w:val="single" w:sz="2" w:space="0" w:color="auto"/>
            </w:tcBorders>
          </w:tcPr>
          <w:p w14:paraId="538A8623" w14:textId="53FA8F22" w:rsidR="0053707C" w:rsidRDefault="00DB0456" w:rsidP="0053707C">
            <w:pPr>
              <w:jc w:val="center"/>
            </w:pPr>
            <w:r>
              <w:t>8</w:t>
            </w:r>
          </w:p>
        </w:tc>
        <w:tc>
          <w:tcPr>
            <w:tcW w:w="4028" w:type="dxa"/>
            <w:gridSpan w:val="15"/>
            <w:tcBorders>
              <w:top w:val="single" w:sz="2" w:space="0" w:color="auto"/>
            </w:tcBorders>
            <w:shd w:val="clear" w:color="auto" w:fill="F7CAAC"/>
          </w:tcPr>
          <w:p w14:paraId="0448D000" w14:textId="77777777" w:rsidR="0053707C" w:rsidRDefault="0053707C" w:rsidP="0053707C">
            <w:pPr>
              <w:jc w:val="both"/>
              <w:rPr>
                <w:b/>
              </w:rPr>
            </w:pPr>
            <w:r>
              <w:rPr>
                <w:b/>
              </w:rPr>
              <w:t xml:space="preserve">hodin </w:t>
            </w:r>
          </w:p>
        </w:tc>
      </w:tr>
      <w:tr w:rsidR="0053707C" w14:paraId="35518600" w14:textId="77777777" w:rsidTr="003547AD">
        <w:trPr>
          <w:gridAfter w:val="3"/>
          <w:wAfter w:w="289" w:type="dxa"/>
        </w:trPr>
        <w:tc>
          <w:tcPr>
            <w:tcW w:w="9776" w:type="dxa"/>
            <w:gridSpan w:val="32"/>
            <w:shd w:val="clear" w:color="auto" w:fill="F7CAAC"/>
          </w:tcPr>
          <w:p w14:paraId="1E296698" w14:textId="77777777" w:rsidR="0053707C" w:rsidRDefault="0053707C" w:rsidP="0053707C">
            <w:pPr>
              <w:jc w:val="both"/>
              <w:rPr>
                <w:b/>
              </w:rPr>
            </w:pPr>
            <w:r>
              <w:rPr>
                <w:b/>
              </w:rPr>
              <w:t>Informace o způsobu kontaktu s vyučujícím</w:t>
            </w:r>
          </w:p>
        </w:tc>
      </w:tr>
      <w:tr w:rsidR="0053707C" w14:paraId="26863CBC" w14:textId="77777777" w:rsidTr="003547AD">
        <w:trPr>
          <w:gridAfter w:val="3"/>
          <w:wAfter w:w="289" w:type="dxa"/>
          <w:trHeight w:val="132"/>
        </w:trPr>
        <w:tc>
          <w:tcPr>
            <w:tcW w:w="9776" w:type="dxa"/>
            <w:gridSpan w:val="32"/>
          </w:tcPr>
          <w:p w14:paraId="138E6AFF" w14:textId="77777777" w:rsidR="0053707C" w:rsidRDefault="0053707C" w:rsidP="0053707C">
            <w:pPr>
              <w:jc w:val="both"/>
            </w:pPr>
            <w:r>
              <w:t xml:space="preserve">Studentům budou určeny části učiva k samostatnému nastudování. Kontrola samostatného studia bude provedena písemným testem. Studenti rovněž zpracovávají seminární práci v rozsahu cca 10 stran textu na zvolené téma z oblasti. </w:t>
            </w:r>
            <w:r w:rsidRPr="00CA49E9">
              <w:t>Konzultace jsou možné po emailové či telefonické domluvě.</w:t>
            </w:r>
          </w:p>
          <w:p w14:paraId="59AB6691" w14:textId="77777777" w:rsidR="0053707C" w:rsidRPr="00F4067E" w:rsidRDefault="0053707C" w:rsidP="0053707C">
            <w:pPr>
              <w:jc w:val="both"/>
              <w:rPr>
                <w:sz w:val="10"/>
                <w:szCs w:val="10"/>
              </w:rPr>
            </w:pPr>
          </w:p>
          <w:p w14:paraId="1F8AAFC8" w14:textId="757F2678" w:rsidR="00DD3737" w:rsidRDefault="0053707C" w:rsidP="0053707C">
            <w:pPr>
              <w:jc w:val="both"/>
            </w:pPr>
            <w:r w:rsidRPr="0046356B">
              <w:t xml:space="preserve">Možnosti komunikace s vyučujícím: </w:t>
            </w:r>
            <w:hyperlink r:id="rId95" w:history="1">
              <w:r w:rsidRPr="006B57A1">
                <w:rPr>
                  <w:rStyle w:val="Hypertextovodkaz"/>
                </w:rPr>
                <w:t>mkoutny@utb.cz</w:t>
              </w:r>
            </w:hyperlink>
            <w:r w:rsidRPr="0046356B">
              <w:t>, 576 03</w:t>
            </w:r>
            <w:r>
              <w:t>1</w:t>
            </w:r>
            <w:r w:rsidR="00DD3737">
              <w:t> </w:t>
            </w:r>
            <w:r>
              <w:t>207.</w:t>
            </w:r>
          </w:p>
        </w:tc>
      </w:tr>
      <w:tr w:rsidR="0053707C" w14:paraId="2D68FC12" w14:textId="77777777" w:rsidTr="003547AD">
        <w:trPr>
          <w:gridAfter w:val="3"/>
          <w:wAfter w:w="289" w:type="dxa"/>
          <w:trHeight w:val="283"/>
        </w:trPr>
        <w:tc>
          <w:tcPr>
            <w:tcW w:w="9776" w:type="dxa"/>
            <w:gridSpan w:val="32"/>
            <w:tcBorders>
              <w:top w:val="single" w:sz="4" w:space="0" w:color="auto"/>
              <w:left w:val="single" w:sz="4" w:space="0" w:color="auto"/>
              <w:bottom w:val="single" w:sz="4" w:space="0" w:color="auto"/>
              <w:right w:val="single" w:sz="4" w:space="0" w:color="auto"/>
            </w:tcBorders>
            <w:shd w:val="clear" w:color="auto" w:fill="BDD6EE"/>
          </w:tcPr>
          <w:p w14:paraId="06D4D12A" w14:textId="77777777" w:rsidR="0053707C" w:rsidRPr="00156EC0" w:rsidRDefault="0053707C" w:rsidP="0053707C">
            <w:pPr>
              <w:jc w:val="both"/>
              <w:rPr>
                <w:b/>
                <w:sz w:val="28"/>
                <w:szCs w:val="28"/>
              </w:rPr>
            </w:pPr>
            <w:r>
              <w:lastRenderedPageBreak/>
              <w:br w:type="page"/>
            </w:r>
            <w:r w:rsidRPr="00156EC0">
              <w:rPr>
                <w:b/>
                <w:sz w:val="28"/>
                <w:szCs w:val="28"/>
              </w:rPr>
              <w:t>B-III – Charakteristika studijního předmětu</w:t>
            </w:r>
          </w:p>
        </w:tc>
      </w:tr>
      <w:tr w:rsidR="0053707C" w:rsidRPr="00900F3D" w14:paraId="1C55027A" w14:textId="77777777" w:rsidTr="003547AD">
        <w:trPr>
          <w:gridAfter w:val="3"/>
          <w:wAfter w:w="289" w:type="dxa"/>
        </w:trPr>
        <w:tc>
          <w:tcPr>
            <w:tcW w:w="3210" w:type="dxa"/>
            <w:gridSpan w:val="5"/>
            <w:tcBorders>
              <w:top w:val="double" w:sz="4" w:space="0" w:color="auto"/>
            </w:tcBorders>
            <w:shd w:val="clear" w:color="auto" w:fill="F7CAAC"/>
          </w:tcPr>
          <w:p w14:paraId="2F9B00C7" w14:textId="77777777" w:rsidR="0053707C" w:rsidRDefault="0053707C" w:rsidP="0053707C">
            <w:pPr>
              <w:jc w:val="both"/>
              <w:rPr>
                <w:b/>
              </w:rPr>
            </w:pPr>
            <w:r>
              <w:rPr>
                <w:b/>
              </w:rPr>
              <w:t>Název studijního předmětu</w:t>
            </w:r>
          </w:p>
        </w:tc>
        <w:tc>
          <w:tcPr>
            <w:tcW w:w="6566" w:type="dxa"/>
            <w:gridSpan w:val="27"/>
            <w:tcBorders>
              <w:top w:val="double" w:sz="4" w:space="0" w:color="auto"/>
            </w:tcBorders>
          </w:tcPr>
          <w:p w14:paraId="68799BA5" w14:textId="77777777" w:rsidR="0053707C" w:rsidRPr="00900F3D" w:rsidRDefault="0053707C" w:rsidP="0053707C">
            <w:pPr>
              <w:jc w:val="both"/>
              <w:rPr>
                <w:b/>
              </w:rPr>
            </w:pPr>
            <w:bookmarkStart w:id="37" w:name="Podn_akt_II"/>
            <w:bookmarkEnd w:id="37"/>
            <w:r w:rsidRPr="00593122">
              <w:rPr>
                <w:b/>
              </w:rPr>
              <w:t>Podnikatelské aktivity II</w:t>
            </w:r>
          </w:p>
        </w:tc>
      </w:tr>
      <w:tr w:rsidR="0053707C" w:rsidRPr="00E25823" w14:paraId="7B6555BB" w14:textId="77777777" w:rsidTr="003547AD">
        <w:trPr>
          <w:gridAfter w:val="3"/>
          <w:wAfter w:w="289" w:type="dxa"/>
        </w:trPr>
        <w:tc>
          <w:tcPr>
            <w:tcW w:w="3210" w:type="dxa"/>
            <w:gridSpan w:val="5"/>
            <w:shd w:val="clear" w:color="auto" w:fill="F7CAAC"/>
          </w:tcPr>
          <w:p w14:paraId="044CCDA1" w14:textId="77777777" w:rsidR="0053707C" w:rsidRPr="00E25823" w:rsidRDefault="0053707C" w:rsidP="0053707C">
            <w:pPr>
              <w:jc w:val="both"/>
              <w:rPr>
                <w:b/>
                <w:sz w:val="19"/>
                <w:szCs w:val="19"/>
              </w:rPr>
            </w:pPr>
            <w:r w:rsidRPr="00E25823">
              <w:rPr>
                <w:b/>
                <w:sz w:val="19"/>
                <w:szCs w:val="19"/>
              </w:rPr>
              <w:t>Typ předmětu</w:t>
            </w:r>
          </w:p>
        </w:tc>
        <w:tc>
          <w:tcPr>
            <w:tcW w:w="3339" w:type="dxa"/>
            <w:gridSpan w:val="16"/>
          </w:tcPr>
          <w:p w14:paraId="11793BA9" w14:textId="77777777" w:rsidR="0053707C" w:rsidRPr="00E25823" w:rsidRDefault="0053707C" w:rsidP="0053707C">
            <w:pPr>
              <w:jc w:val="both"/>
              <w:rPr>
                <w:sz w:val="19"/>
                <w:szCs w:val="19"/>
              </w:rPr>
            </w:pPr>
            <w:r w:rsidRPr="00E25823">
              <w:rPr>
                <w:sz w:val="19"/>
                <w:szCs w:val="19"/>
              </w:rPr>
              <w:t>povinně volitelný</w:t>
            </w:r>
          </w:p>
        </w:tc>
        <w:tc>
          <w:tcPr>
            <w:tcW w:w="2633" w:type="dxa"/>
            <w:gridSpan w:val="9"/>
            <w:shd w:val="clear" w:color="auto" w:fill="F7CAAC"/>
          </w:tcPr>
          <w:p w14:paraId="72F26F46" w14:textId="77777777" w:rsidR="0053707C" w:rsidRPr="00E25823" w:rsidRDefault="0053707C" w:rsidP="0053707C">
            <w:pPr>
              <w:jc w:val="both"/>
              <w:rPr>
                <w:sz w:val="19"/>
                <w:szCs w:val="19"/>
              </w:rPr>
            </w:pPr>
            <w:r w:rsidRPr="00E25823">
              <w:rPr>
                <w:b/>
                <w:sz w:val="19"/>
                <w:szCs w:val="19"/>
              </w:rPr>
              <w:t>doporučený ročník / semestr</w:t>
            </w:r>
          </w:p>
        </w:tc>
        <w:tc>
          <w:tcPr>
            <w:tcW w:w="594" w:type="dxa"/>
            <w:gridSpan w:val="2"/>
          </w:tcPr>
          <w:p w14:paraId="59A3C910" w14:textId="77777777" w:rsidR="0053707C" w:rsidRPr="00E25823" w:rsidRDefault="0053707C" w:rsidP="0053707C">
            <w:pPr>
              <w:jc w:val="both"/>
              <w:rPr>
                <w:sz w:val="19"/>
                <w:szCs w:val="19"/>
              </w:rPr>
            </w:pPr>
            <w:r w:rsidRPr="00E25823">
              <w:rPr>
                <w:sz w:val="19"/>
                <w:szCs w:val="19"/>
              </w:rPr>
              <w:t>2/ZS</w:t>
            </w:r>
          </w:p>
        </w:tc>
      </w:tr>
      <w:tr w:rsidR="0053707C" w:rsidRPr="00E25823" w14:paraId="3D5497B3" w14:textId="77777777" w:rsidTr="003547AD">
        <w:trPr>
          <w:gridAfter w:val="3"/>
          <w:wAfter w:w="289" w:type="dxa"/>
        </w:trPr>
        <w:tc>
          <w:tcPr>
            <w:tcW w:w="3210" w:type="dxa"/>
            <w:gridSpan w:val="5"/>
            <w:shd w:val="clear" w:color="auto" w:fill="F7CAAC"/>
          </w:tcPr>
          <w:p w14:paraId="7996EEDA" w14:textId="77777777" w:rsidR="0053707C" w:rsidRPr="00E25823" w:rsidRDefault="0053707C" w:rsidP="0053707C">
            <w:pPr>
              <w:jc w:val="both"/>
              <w:rPr>
                <w:b/>
                <w:sz w:val="19"/>
                <w:szCs w:val="19"/>
              </w:rPr>
            </w:pPr>
            <w:r w:rsidRPr="00E25823">
              <w:rPr>
                <w:b/>
                <w:sz w:val="19"/>
                <w:szCs w:val="19"/>
              </w:rPr>
              <w:t>Rozsah studijního předmětu</w:t>
            </w:r>
          </w:p>
        </w:tc>
        <w:tc>
          <w:tcPr>
            <w:tcW w:w="1666" w:type="dxa"/>
            <w:gridSpan w:val="8"/>
          </w:tcPr>
          <w:p w14:paraId="2E560E38" w14:textId="77777777" w:rsidR="0053707C" w:rsidRPr="00E25823" w:rsidRDefault="0053707C" w:rsidP="0053707C">
            <w:pPr>
              <w:jc w:val="both"/>
              <w:rPr>
                <w:sz w:val="19"/>
                <w:szCs w:val="19"/>
              </w:rPr>
            </w:pPr>
            <w:r w:rsidRPr="00E25823">
              <w:rPr>
                <w:sz w:val="19"/>
                <w:szCs w:val="19"/>
              </w:rPr>
              <w:t>14p+14s+0l</w:t>
            </w:r>
          </w:p>
        </w:tc>
        <w:tc>
          <w:tcPr>
            <w:tcW w:w="872" w:type="dxa"/>
            <w:gridSpan w:val="4"/>
            <w:shd w:val="clear" w:color="auto" w:fill="F7CAAC"/>
          </w:tcPr>
          <w:p w14:paraId="366C38E9" w14:textId="77777777" w:rsidR="0053707C" w:rsidRPr="00E25823" w:rsidRDefault="0053707C" w:rsidP="0053707C">
            <w:pPr>
              <w:jc w:val="both"/>
              <w:rPr>
                <w:b/>
                <w:sz w:val="19"/>
                <w:szCs w:val="19"/>
              </w:rPr>
            </w:pPr>
            <w:r w:rsidRPr="00E25823">
              <w:rPr>
                <w:b/>
                <w:sz w:val="19"/>
                <w:szCs w:val="19"/>
              </w:rPr>
              <w:t xml:space="preserve">hod. </w:t>
            </w:r>
          </w:p>
        </w:tc>
        <w:tc>
          <w:tcPr>
            <w:tcW w:w="801" w:type="dxa"/>
            <w:gridSpan w:val="4"/>
          </w:tcPr>
          <w:p w14:paraId="70D00FD1" w14:textId="77777777" w:rsidR="0053707C" w:rsidRPr="00E25823" w:rsidRDefault="0053707C" w:rsidP="0053707C">
            <w:pPr>
              <w:jc w:val="both"/>
              <w:rPr>
                <w:sz w:val="19"/>
                <w:szCs w:val="19"/>
              </w:rPr>
            </w:pPr>
            <w:r w:rsidRPr="00E25823">
              <w:rPr>
                <w:sz w:val="19"/>
                <w:szCs w:val="19"/>
              </w:rPr>
              <w:t>28</w:t>
            </w:r>
          </w:p>
        </w:tc>
        <w:tc>
          <w:tcPr>
            <w:tcW w:w="2107" w:type="dxa"/>
            <w:gridSpan w:val="6"/>
            <w:shd w:val="clear" w:color="auto" w:fill="F7CAAC"/>
          </w:tcPr>
          <w:p w14:paraId="78FBC892" w14:textId="77777777" w:rsidR="0053707C" w:rsidRPr="00E25823" w:rsidRDefault="0053707C" w:rsidP="0053707C">
            <w:pPr>
              <w:jc w:val="both"/>
              <w:rPr>
                <w:b/>
                <w:sz w:val="19"/>
                <w:szCs w:val="19"/>
              </w:rPr>
            </w:pPr>
            <w:r w:rsidRPr="00E25823">
              <w:rPr>
                <w:b/>
                <w:sz w:val="19"/>
                <w:szCs w:val="19"/>
              </w:rPr>
              <w:t>kreditů</w:t>
            </w:r>
          </w:p>
        </w:tc>
        <w:tc>
          <w:tcPr>
            <w:tcW w:w="1120" w:type="dxa"/>
            <w:gridSpan w:val="5"/>
          </w:tcPr>
          <w:p w14:paraId="6E4A8EC9" w14:textId="77777777" w:rsidR="0053707C" w:rsidRPr="00E25823" w:rsidRDefault="0053707C" w:rsidP="0053707C">
            <w:pPr>
              <w:jc w:val="both"/>
              <w:rPr>
                <w:sz w:val="19"/>
                <w:szCs w:val="19"/>
              </w:rPr>
            </w:pPr>
            <w:r w:rsidRPr="00E25823">
              <w:rPr>
                <w:sz w:val="19"/>
                <w:szCs w:val="19"/>
              </w:rPr>
              <w:t>2</w:t>
            </w:r>
          </w:p>
        </w:tc>
      </w:tr>
      <w:tr w:rsidR="0053707C" w:rsidRPr="00E25823" w14:paraId="1B3747B7" w14:textId="77777777" w:rsidTr="003547AD">
        <w:trPr>
          <w:gridAfter w:val="3"/>
          <w:wAfter w:w="289" w:type="dxa"/>
        </w:trPr>
        <w:tc>
          <w:tcPr>
            <w:tcW w:w="3210" w:type="dxa"/>
            <w:gridSpan w:val="5"/>
            <w:shd w:val="clear" w:color="auto" w:fill="F7CAAC"/>
          </w:tcPr>
          <w:p w14:paraId="714C9068" w14:textId="77777777" w:rsidR="0053707C" w:rsidRPr="00E25823" w:rsidRDefault="0053707C" w:rsidP="0053707C">
            <w:pPr>
              <w:jc w:val="both"/>
              <w:rPr>
                <w:b/>
                <w:sz w:val="19"/>
                <w:szCs w:val="19"/>
              </w:rPr>
            </w:pPr>
            <w:r w:rsidRPr="00E25823">
              <w:rPr>
                <w:b/>
                <w:sz w:val="19"/>
                <w:szCs w:val="19"/>
              </w:rPr>
              <w:t>Prerekvizity, korekvizity, ekvivalence</w:t>
            </w:r>
          </w:p>
        </w:tc>
        <w:tc>
          <w:tcPr>
            <w:tcW w:w="6566" w:type="dxa"/>
            <w:gridSpan w:val="27"/>
          </w:tcPr>
          <w:p w14:paraId="214CD294" w14:textId="77777777" w:rsidR="0053707C" w:rsidRPr="00E25823" w:rsidRDefault="0053707C" w:rsidP="0053707C">
            <w:pPr>
              <w:jc w:val="both"/>
              <w:rPr>
                <w:sz w:val="19"/>
                <w:szCs w:val="19"/>
              </w:rPr>
            </w:pPr>
          </w:p>
        </w:tc>
      </w:tr>
      <w:tr w:rsidR="0053707C" w:rsidRPr="00E25823" w14:paraId="2D1FD5DA" w14:textId="77777777" w:rsidTr="003547AD">
        <w:trPr>
          <w:gridAfter w:val="3"/>
          <w:wAfter w:w="289" w:type="dxa"/>
        </w:trPr>
        <w:tc>
          <w:tcPr>
            <w:tcW w:w="3210" w:type="dxa"/>
            <w:gridSpan w:val="5"/>
            <w:shd w:val="clear" w:color="auto" w:fill="F7CAAC"/>
          </w:tcPr>
          <w:p w14:paraId="32C70A0D" w14:textId="77777777" w:rsidR="0053707C" w:rsidRPr="00E25823" w:rsidRDefault="0053707C" w:rsidP="0053707C">
            <w:pPr>
              <w:jc w:val="both"/>
              <w:rPr>
                <w:b/>
                <w:sz w:val="19"/>
                <w:szCs w:val="19"/>
              </w:rPr>
            </w:pPr>
            <w:r w:rsidRPr="00E25823">
              <w:rPr>
                <w:b/>
                <w:sz w:val="19"/>
                <w:szCs w:val="19"/>
              </w:rPr>
              <w:t>Způsob ověření studijních výsledků</w:t>
            </w:r>
          </w:p>
        </w:tc>
        <w:tc>
          <w:tcPr>
            <w:tcW w:w="3339" w:type="dxa"/>
            <w:gridSpan w:val="16"/>
          </w:tcPr>
          <w:p w14:paraId="18D97502" w14:textId="77777777" w:rsidR="0053707C" w:rsidRPr="00E25823" w:rsidRDefault="0053707C" w:rsidP="0053707C">
            <w:pPr>
              <w:jc w:val="both"/>
              <w:rPr>
                <w:sz w:val="19"/>
                <w:szCs w:val="19"/>
              </w:rPr>
            </w:pPr>
            <w:r w:rsidRPr="00E25823">
              <w:rPr>
                <w:sz w:val="19"/>
                <w:szCs w:val="19"/>
              </w:rPr>
              <w:t>klasifikovaný zápočet</w:t>
            </w:r>
          </w:p>
        </w:tc>
        <w:tc>
          <w:tcPr>
            <w:tcW w:w="1526" w:type="dxa"/>
            <w:gridSpan w:val="3"/>
            <w:shd w:val="clear" w:color="auto" w:fill="F7CAAC"/>
          </w:tcPr>
          <w:p w14:paraId="696A90DC" w14:textId="77777777" w:rsidR="0053707C" w:rsidRPr="00E25823" w:rsidRDefault="0053707C" w:rsidP="0053707C">
            <w:pPr>
              <w:jc w:val="both"/>
              <w:rPr>
                <w:b/>
                <w:sz w:val="19"/>
                <w:szCs w:val="19"/>
              </w:rPr>
            </w:pPr>
            <w:r w:rsidRPr="00E25823">
              <w:rPr>
                <w:b/>
                <w:sz w:val="19"/>
                <w:szCs w:val="19"/>
              </w:rPr>
              <w:t>Forma výuky</w:t>
            </w:r>
          </w:p>
        </w:tc>
        <w:tc>
          <w:tcPr>
            <w:tcW w:w="1701" w:type="dxa"/>
            <w:gridSpan w:val="8"/>
          </w:tcPr>
          <w:p w14:paraId="38443E89" w14:textId="77777777" w:rsidR="0053707C" w:rsidRPr="00E25823" w:rsidRDefault="0053707C" w:rsidP="0053707C">
            <w:pPr>
              <w:jc w:val="both"/>
              <w:rPr>
                <w:sz w:val="19"/>
                <w:szCs w:val="19"/>
              </w:rPr>
            </w:pPr>
            <w:r w:rsidRPr="00E25823">
              <w:rPr>
                <w:sz w:val="19"/>
                <w:szCs w:val="19"/>
              </w:rPr>
              <w:t>přednášky, semináře</w:t>
            </w:r>
          </w:p>
        </w:tc>
      </w:tr>
      <w:tr w:rsidR="0053707C" w:rsidRPr="00E25823" w14:paraId="4CAC6197" w14:textId="77777777" w:rsidTr="003547AD">
        <w:trPr>
          <w:gridAfter w:val="3"/>
          <w:wAfter w:w="289" w:type="dxa"/>
        </w:trPr>
        <w:tc>
          <w:tcPr>
            <w:tcW w:w="3210" w:type="dxa"/>
            <w:gridSpan w:val="5"/>
            <w:shd w:val="clear" w:color="auto" w:fill="F7CAAC"/>
          </w:tcPr>
          <w:p w14:paraId="395BDBFF" w14:textId="77777777" w:rsidR="0053707C" w:rsidRPr="00E25823" w:rsidRDefault="0053707C" w:rsidP="0053707C">
            <w:pPr>
              <w:jc w:val="both"/>
              <w:rPr>
                <w:b/>
                <w:sz w:val="19"/>
                <w:szCs w:val="19"/>
              </w:rPr>
            </w:pPr>
            <w:r w:rsidRPr="00E25823">
              <w:rPr>
                <w:b/>
                <w:sz w:val="19"/>
                <w:szCs w:val="19"/>
              </w:rPr>
              <w:t>Forma způsobu ověření studijních výsledků a další požadavky na studenta</w:t>
            </w:r>
          </w:p>
        </w:tc>
        <w:tc>
          <w:tcPr>
            <w:tcW w:w="6566" w:type="dxa"/>
            <w:gridSpan w:val="27"/>
            <w:tcBorders>
              <w:bottom w:val="single" w:sz="4" w:space="0" w:color="auto"/>
            </w:tcBorders>
          </w:tcPr>
          <w:p w14:paraId="14138A46" w14:textId="77777777" w:rsidR="0053707C" w:rsidRPr="00E25823" w:rsidRDefault="0053707C" w:rsidP="0053707C">
            <w:pPr>
              <w:jc w:val="both"/>
              <w:rPr>
                <w:sz w:val="19"/>
                <w:szCs w:val="19"/>
              </w:rPr>
            </w:pPr>
            <w:r w:rsidRPr="00E25823">
              <w:rPr>
                <w:sz w:val="19"/>
                <w:szCs w:val="19"/>
              </w:rPr>
              <w:t>Písemná forma; vypracování podnikatelského plánu.</w:t>
            </w:r>
          </w:p>
        </w:tc>
      </w:tr>
      <w:tr w:rsidR="0053707C" w:rsidRPr="00E25823" w14:paraId="31F581E0" w14:textId="77777777" w:rsidTr="003547AD">
        <w:trPr>
          <w:gridAfter w:val="3"/>
          <w:wAfter w:w="289" w:type="dxa"/>
          <w:trHeight w:val="197"/>
        </w:trPr>
        <w:tc>
          <w:tcPr>
            <w:tcW w:w="3210" w:type="dxa"/>
            <w:gridSpan w:val="5"/>
            <w:tcBorders>
              <w:top w:val="nil"/>
            </w:tcBorders>
            <w:shd w:val="clear" w:color="auto" w:fill="F7CAAC"/>
          </w:tcPr>
          <w:p w14:paraId="0C28C69C" w14:textId="77777777" w:rsidR="0053707C" w:rsidRPr="00E25823" w:rsidRDefault="0053707C" w:rsidP="0053707C">
            <w:pPr>
              <w:jc w:val="both"/>
              <w:rPr>
                <w:b/>
                <w:sz w:val="19"/>
                <w:szCs w:val="19"/>
              </w:rPr>
            </w:pPr>
            <w:r w:rsidRPr="00E25823">
              <w:rPr>
                <w:b/>
                <w:sz w:val="19"/>
                <w:szCs w:val="19"/>
              </w:rPr>
              <w:t>Garant předmětu</w:t>
            </w:r>
          </w:p>
        </w:tc>
        <w:tc>
          <w:tcPr>
            <w:tcW w:w="6566" w:type="dxa"/>
            <w:gridSpan w:val="27"/>
            <w:tcBorders>
              <w:top w:val="single" w:sz="4" w:space="0" w:color="auto"/>
            </w:tcBorders>
          </w:tcPr>
          <w:p w14:paraId="1357FF9A" w14:textId="77777777" w:rsidR="0053707C" w:rsidRPr="00E25823" w:rsidRDefault="0053707C" w:rsidP="0053707C">
            <w:pPr>
              <w:jc w:val="both"/>
              <w:rPr>
                <w:sz w:val="19"/>
                <w:szCs w:val="19"/>
              </w:rPr>
            </w:pPr>
          </w:p>
        </w:tc>
      </w:tr>
      <w:tr w:rsidR="0053707C" w:rsidRPr="00E25823" w14:paraId="5A6EBF2D" w14:textId="77777777" w:rsidTr="003547AD">
        <w:trPr>
          <w:gridAfter w:val="3"/>
          <w:wAfter w:w="289" w:type="dxa"/>
          <w:trHeight w:val="243"/>
        </w:trPr>
        <w:tc>
          <w:tcPr>
            <w:tcW w:w="3210" w:type="dxa"/>
            <w:gridSpan w:val="5"/>
            <w:tcBorders>
              <w:top w:val="nil"/>
            </w:tcBorders>
            <w:shd w:val="clear" w:color="auto" w:fill="F7CAAC"/>
          </w:tcPr>
          <w:p w14:paraId="32843A6E" w14:textId="77777777" w:rsidR="0053707C" w:rsidRPr="00E25823" w:rsidRDefault="0053707C" w:rsidP="0053707C">
            <w:pPr>
              <w:jc w:val="both"/>
              <w:rPr>
                <w:b/>
                <w:sz w:val="19"/>
                <w:szCs w:val="19"/>
              </w:rPr>
            </w:pPr>
            <w:r w:rsidRPr="00E25823">
              <w:rPr>
                <w:b/>
                <w:sz w:val="19"/>
                <w:szCs w:val="19"/>
              </w:rPr>
              <w:t>Zapojení garanta do výuky předmětu</w:t>
            </w:r>
          </w:p>
        </w:tc>
        <w:tc>
          <w:tcPr>
            <w:tcW w:w="6566" w:type="dxa"/>
            <w:gridSpan w:val="27"/>
            <w:tcBorders>
              <w:top w:val="nil"/>
            </w:tcBorders>
          </w:tcPr>
          <w:p w14:paraId="15C24F73" w14:textId="77777777" w:rsidR="0053707C" w:rsidRPr="00E25823" w:rsidRDefault="0053707C" w:rsidP="0053707C">
            <w:pPr>
              <w:jc w:val="both"/>
              <w:rPr>
                <w:sz w:val="19"/>
                <w:szCs w:val="19"/>
              </w:rPr>
            </w:pPr>
          </w:p>
        </w:tc>
      </w:tr>
      <w:tr w:rsidR="0053707C" w:rsidRPr="00E25823" w14:paraId="49BD1D23" w14:textId="77777777" w:rsidTr="003547AD">
        <w:trPr>
          <w:gridAfter w:val="3"/>
          <w:wAfter w:w="289" w:type="dxa"/>
        </w:trPr>
        <w:tc>
          <w:tcPr>
            <w:tcW w:w="3210" w:type="dxa"/>
            <w:gridSpan w:val="5"/>
            <w:shd w:val="clear" w:color="auto" w:fill="F7CAAC"/>
          </w:tcPr>
          <w:p w14:paraId="65A8F75D" w14:textId="77777777" w:rsidR="0053707C" w:rsidRPr="00E25823" w:rsidRDefault="0053707C" w:rsidP="0053707C">
            <w:pPr>
              <w:jc w:val="both"/>
              <w:rPr>
                <w:b/>
                <w:sz w:val="19"/>
                <w:szCs w:val="19"/>
              </w:rPr>
            </w:pPr>
            <w:r w:rsidRPr="00E25823">
              <w:rPr>
                <w:b/>
                <w:sz w:val="19"/>
                <w:szCs w:val="19"/>
              </w:rPr>
              <w:t>Vyučující</w:t>
            </w:r>
          </w:p>
        </w:tc>
        <w:tc>
          <w:tcPr>
            <w:tcW w:w="6566" w:type="dxa"/>
            <w:gridSpan w:val="27"/>
            <w:tcBorders>
              <w:bottom w:val="nil"/>
            </w:tcBorders>
          </w:tcPr>
          <w:p w14:paraId="1E2698B5" w14:textId="77777777" w:rsidR="0053707C" w:rsidRPr="00E25823" w:rsidRDefault="0053707C" w:rsidP="0053707C">
            <w:pPr>
              <w:jc w:val="both"/>
              <w:rPr>
                <w:sz w:val="19"/>
                <w:szCs w:val="19"/>
              </w:rPr>
            </w:pPr>
          </w:p>
        </w:tc>
      </w:tr>
      <w:tr w:rsidR="0053707C" w:rsidRPr="00E25823" w14:paraId="484EC911" w14:textId="77777777" w:rsidTr="003547AD">
        <w:trPr>
          <w:gridAfter w:val="3"/>
          <w:wAfter w:w="289" w:type="dxa"/>
          <w:trHeight w:val="304"/>
        </w:trPr>
        <w:tc>
          <w:tcPr>
            <w:tcW w:w="9776" w:type="dxa"/>
            <w:gridSpan w:val="32"/>
            <w:tcBorders>
              <w:top w:val="nil"/>
            </w:tcBorders>
          </w:tcPr>
          <w:p w14:paraId="7713A932" w14:textId="77777777" w:rsidR="0053707C" w:rsidRPr="00E25823" w:rsidRDefault="0053707C" w:rsidP="0053707C">
            <w:pPr>
              <w:spacing w:before="40" w:after="40"/>
              <w:jc w:val="both"/>
              <w:rPr>
                <w:sz w:val="19"/>
                <w:szCs w:val="19"/>
              </w:rPr>
            </w:pPr>
            <w:r w:rsidRPr="00E25823">
              <w:rPr>
                <w:i/>
                <w:sz w:val="19"/>
                <w:szCs w:val="19"/>
              </w:rPr>
              <w:t>Předmět má pro zaměření SP doplňující charakter.</w:t>
            </w:r>
          </w:p>
        </w:tc>
      </w:tr>
      <w:tr w:rsidR="0053707C" w:rsidRPr="00E25823" w14:paraId="2A312544" w14:textId="77777777" w:rsidTr="003547AD">
        <w:trPr>
          <w:gridAfter w:val="3"/>
          <w:wAfter w:w="289" w:type="dxa"/>
        </w:trPr>
        <w:tc>
          <w:tcPr>
            <w:tcW w:w="3210" w:type="dxa"/>
            <w:gridSpan w:val="5"/>
            <w:shd w:val="clear" w:color="auto" w:fill="F7CAAC"/>
          </w:tcPr>
          <w:p w14:paraId="11846C38" w14:textId="77777777" w:rsidR="0053707C" w:rsidRPr="00E25823" w:rsidRDefault="0053707C" w:rsidP="0053707C">
            <w:pPr>
              <w:jc w:val="both"/>
              <w:rPr>
                <w:b/>
                <w:sz w:val="19"/>
                <w:szCs w:val="19"/>
              </w:rPr>
            </w:pPr>
            <w:r w:rsidRPr="00E25823">
              <w:rPr>
                <w:b/>
                <w:sz w:val="19"/>
                <w:szCs w:val="19"/>
              </w:rPr>
              <w:t>Stručná anotace předmětu</w:t>
            </w:r>
          </w:p>
        </w:tc>
        <w:tc>
          <w:tcPr>
            <w:tcW w:w="6566" w:type="dxa"/>
            <w:gridSpan w:val="27"/>
            <w:tcBorders>
              <w:bottom w:val="nil"/>
            </w:tcBorders>
          </w:tcPr>
          <w:p w14:paraId="2038480F" w14:textId="77777777" w:rsidR="0053707C" w:rsidRPr="00E25823" w:rsidRDefault="0053707C" w:rsidP="0053707C">
            <w:pPr>
              <w:jc w:val="both"/>
              <w:rPr>
                <w:sz w:val="19"/>
                <w:szCs w:val="19"/>
              </w:rPr>
            </w:pPr>
          </w:p>
        </w:tc>
      </w:tr>
      <w:tr w:rsidR="0053707C" w:rsidRPr="0067005E" w14:paraId="5AA40DE5" w14:textId="77777777" w:rsidTr="003547AD">
        <w:trPr>
          <w:gridAfter w:val="3"/>
          <w:wAfter w:w="289" w:type="dxa"/>
          <w:trHeight w:val="3938"/>
        </w:trPr>
        <w:tc>
          <w:tcPr>
            <w:tcW w:w="9776" w:type="dxa"/>
            <w:gridSpan w:val="32"/>
            <w:tcBorders>
              <w:top w:val="nil"/>
              <w:bottom w:val="single" w:sz="12" w:space="0" w:color="auto"/>
            </w:tcBorders>
          </w:tcPr>
          <w:p w14:paraId="3A6F75EC" w14:textId="77777777" w:rsidR="0053707C" w:rsidRPr="00E25823" w:rsidRDefault="0053707C" w:rsidP="0053707C">
            <w:pPr>
              <w:jc w:val="both"/>
              <w:rPr>
                <w:sz w:val="19"/>
                <w:szCs w:val="19"/>
              </w:rPr>
            </w:pPr>
            <w:r w:rsidRPr="00E25823">
              <w:rPr>
                <w:sz w:val="19"/>
                <w:szCs w:val="19"/>
              </w:rPr>
              <w:t>Cílem předmětu je seznámit studenty s podnikatelským prostředím v České republice a v Evropské unii.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založit vlastní podnikatelský subjekt a spočítat jeho ekonomickou efektivnost. Obsah předmětu tvoří tyto tematické celky:</w:t>
            </w:r>
          </w:p>
          <w:p w14:paraId="610BBEDE"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Úvod do podnikání, podnikatelské prostředí.</w:t>
            </w:r>
          </w:p>
          <w:p w14:paraId="1AA62637"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Podnikatelské prostředí v Evropské unii.</w:t>
            </w:r>
          </w:p>
          <w:p w14:paraId="7314BE1B"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Právní aspekty podnikání a právní formy podnikání v ČR.</w:t>
            </w:r>
          </w:p>
          <w:p w14:paraId="7DCDFF80"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 xml:space="preserve">Životní cyklus podniku, vznik a zánik podniku. </w:t>
            </w:r>
          </w:p>
          <w:p w14:paraId="62CFCEB4"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Živnostenské právo.</w:t>
            </w:r>
          </w:p>
          <w:p w14:paraId="5939BD4F"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Založení fyzické a právnické osoby.</w:t>
            </w:r>
          </w:p>
          <w:p w14:paraId="17206B73" w14:textId="77777777" w:rsidR="0053707C" w:rsidRPr="00E25823" w:rsidRDefault="0053707C" w:rsidP="0053707C">
            <w:pPr>
              <w:pStyle w:val="Odstavecseseznamem"/>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57"/>
              <w:jc w:val="both"/>
              <w:rPr>
                <w:sz w:val="19"/>
                <w:szCs w:val="19"/>
              </w:rPr>
            </w:pPr>
            <w:r w:rsidRPr="00E25823">
              <w:rPr>
                <w:sz w:val="19"/>
                <w:szCs w:val="19"/>
              </w:rPr>
              <w:t>Podpora podnikání.</w:t>
            </w:r>
          </w:p>
          <w:p w14:paraId="51C6D5E5"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 xml:space="preserve">Základy podnikové ekonomiky. </w:t>
            </w:r>
          </w:p>
          <w:p w14:paraId="54089818"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Řízení nákladů, výnosů a výsledku hospodaření.</w:t>
            </w:r>
          </w:p>
          <w:p w14:paraId="68BFABC1"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Majetková a kapitálová struktura podniku.</w:t>
            </w:r>
          </w:p>
          <w:p w14:paraId="1C2CFF8E"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 xml:space="preserve">Základy financí a finančního řízení v podniku. </w:t>
            </w:r>
          </w:p>
          <w:p w14:paraId="0554A868"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Daňové aspekty v podnikání.</w:t>
            </w:r>
          </w:p>
          <w:p w14:paraId="1BCD4BA4"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 xml:space="preserve">Tvorba podnikatelského plánu. </w:t>
            </w:r>
          </w:p>
          <w:p w14:paraId="2DDB8C59" w14:textId="77777777" w:rsidR="0053707C" w:rsidRPr="0067005E" w:rsidRDefault="0053707C" w:rsidP="0053707C">
            <w:pPr>
              <w:pStyle w:val="Odstavecseseznamem"/>
              <w:numPr>
                <w:ilvl w:val="0"/>
                <w:numId w:val="39"/>
              </w:numPr>
              <w:suppressAutoHyphens/>
              <w:ind w:left="284" w:hanging="57"/>
            </w:pPr>
            <w:r w:rsidRPr="00E25823">
              <w:rPr>
                <w:sz w:val="19"/>
                <w:szCs w:val="19"/>
              </w:rPr>
              <w:t>Bankovní soustava a pojišťovny v České republice.</w:t>
            </w:r>
          </w:p>
        </w:tc>
      </w:tr>
      <w:tr w:rsidR="0053707C" w14:paraId="29030D20" w14:textId="77777777" w:rsidTr="003547AD">
        <w:trPr>
          <w:gridAfter w:val="3"/>
          <w:wAfter w:w="289" w:type="dxa"/>
          <w:trHeight w:val="265"/>
        </w:trPr>
        <w:tc>
          <w:tcPr>
            <w:tcW w:w="3765" w:type="dxa"/>
            <w:gridSpan w:val="9"/>
            <w:tcBorders>
              <w:top w:val="nil"/>
            </w:tcBorders>
            <w:shd w:val="clear" w:color="auto" w:fill="F7CAAC"/>
          </w:tcPr>
          <w:p w14:paraId="62B5E2AE" w14:textId="77777777" w:rsidR="0053707C" w:rsidRPr="00E25823" w:rsidRDefault="0053707C" w:rsidP="0053707C">
            <w:pPr>
              <w:jc w:val="both"/>
              <w:rPr>
                <w:sz w:val="19"/>
                <w:szCs w:val="19"/>
              </w:rPr>
            </w:pPr>
            <w:r w:rsidRPr="00E25823">
              <w:rPr>
                <w:b/>
                <w:sz w:val="19"/>
                <w:szCs w:val="19"/>
              </w:rPr>
              <w:t>Studijní literatura a studijní pomůcky</w:t>
            </w:r>
          </w:p>
        </w:tc>
        <w:tc>
          <w:tcPr>
            <w:tcW w:w="6011" w:type="dxa"/>
            <w:gridSpan w:val="23"/>
            <w:tcBorders>
              <w:top w:val="nil"/>
              <w:bottom w:val="nil"/>
            </w:tcBorders>
          </w:tcPr>
          <w:p w14:paraId="76C61AE7" w14:textId="77777777" w:rsidR="0053707C" w:rsidRDefault="0053707C" w:rsidP="0053707C">
            <w:pPr>
              <w:jc w:val="both"/>
            </w:pPr>
          </w:p>
        </w:tc>
      </w:tr>
      <w:tr w:rsidR="0053707C" w14:paraId="41A5771D" w14:textId="77777777" w:rsidTr="003547AD">
        <w:trPr>
          <w:gridAfter w:val="3"/>
          <w:wAfter w:w="289" w:type="dxa"/>
          <w:trHeight w:val="555"/>
        </w:trPr>
        <w:tc>
          <w:tcPr>
            <w:tcW w:w="9776" w:type="dxa"/>
            <w:gridSpan w:val="32"/>
            <w:tcBorders>
              <w:top w:val="nil"/>
            </w:tcBorders>
          </w:tcPr>
          <w:p w14:paraId="751B4C2E" w14:textId="77777777" w:rsidR="0053707C" w:rsidRPr="00E25823" w:rsidRDefault="0053707C" w:rsidP="0053707C">
            <w:pPr>
              <w:jc w:val="both"/>
            </w:pPr>
            <w:r w:rsidRPr="00E25823">
              <w:rPr>
                <w:u w:val="single"/>
              </w:rPr>
              <w:t>Povinná literatura</w:t>
            </w:r>
            <w:r w:rsidRPr="00E25823">
              <w:t>:</w:t>
            </w:r>
          </w:p>
          <w:p w14:paraId="33466C75" w14:textId="77777777" w:rsidR="0053707C" w:rsidRPr="00E25823" w:rsidRDefault="0053707C" w:rsidP="0053707C">
            <w:pPr>
              <w:pStyle w:val="Publikace"/>
              <w:numPr>
                <w:ilvl w:val="0"/>
                <w:numId w:val="0"/>
              </w:numPr>
              <w:tabs>
                <w:tab w:val="left" w:pos="708"/>
              </w:tabs>
              <w:spacing w:before="0"/>
              <w:rPr>
                <w:rFonts w:ascii="Times New Roman" w:hAnsi="Times New Roman"/>
                <w:sz w:val="19"/>
                <w:szCs w:val="19"/>
              </w:rPr>
            </w:pPr>
            <w:r w:rsidRPr="00E25823">
              <w:rPr>
                <w:rFonts w:ascii="Times New Roman" w:hAnsi="Times New Roman"/>
                <w:sz w:val="19"/>
                <w:szCs w:val="19"/>
              </w:rPr>
              <w:t xml:space="preserve">MARTINOVIČOVÁ, D., </w:t>
            </w:r>
            <w:r w:rsidRPr="00E25823">
              <w:rPr>
                <w:rFonts w:ascii="Times New Roman" w:hAnsi="Times New Roman"/>
                <w:caps/>
                <w:sz w:val="19"/>
                <w:szCs w:val="19"/>
              </w:rPr>
              <w:t>Konečný, M., vavřina, J.</w:t>
            </w:r>
            <w:r w:rsidRPr="00E25823">
              <w:rPr>
                <w:rFonts w:ascii="Times New Roman" w:hAnsi="Times New Roman"/>
                <w:sz w:val="19"/>
                <w:szCs w:val="19"/>
              </w:rPr>
              <w:t xml:space="preserve"> Úvod do podnikové ekonomiky. 1. vyd. Praha: Grada Publishing, 2014. 208 s. ISBN 978-80-247-5316-4.</w:t>
            </w:r>
          </w:p>
          <w:p w14:paraId="2FBBA623" w14:textId="77777777" w:rsidR="0053707C" w:rsidRPr="00E25823" w:rsidRDefault="0053707C" w:rsidP="0053707C">
            <w:pPr>
              <w:jc w:val="both"/>
              <w:rPr>
                <w:sz w:val="19"/>
                <w:szCs w:val="19"/>
              </w:rPr>
            </w:pPr>
            <w:r w:rsidRPr="00E25823">
              <w:rPr>
                <w:caps/>
                <w:sz w:val="19"/>
                <w:szCs w:val="19"/>
              </w:rPr>
              <w:t>Synek</w:t>
            </w:r>
            <w:r w:rsidRPr="00E25823">
              <w:rPr>
                <w:sz w:val="19"/>
                <w:szCs w:val="19"/>
              </w:rPr>
              <w:t xml:space="preserve">, M., </w:t>
            </w:r>
            <w:proofErr w:type="gramStart"/>
            <w:r w:rsidRPr="00E25823">
              <w:rPr>
                <w:caps/>
                <w:sz w:val="19"/>
                <w:szCs w:val="19"/>
              </w:rPr>
              <w:t>Kislingerová, E.</w:t>
            </w:r>
            <w:r w:rsidRPr="00E25823">
              <w:rPr>
                <w:sz w:val="19"/>
                <w:szCs w:val="19"/>
              </w:rPr>
              <w:t xml:space="preserve"> a kol</w:t>
            </w:r>
            <w:proofErr w:type="gramEnd"/>
            <w:r w:rsidRPr="00E25823">
              <w:rPr>
                <w:sz w:val="19"/>
                <w:szCs w:val="19"/>
              </w:rPr>
              <w:t xml:space="preserve">. Podniková ekonomika. 6. </w:t>
            </w:r>
            <w:r>
              <w:rPr>
                <w:sz w:val="19"/>
                <w:szCs w:val="19"/>
              </w:rPr>
              <w:t>p</w:t>
            </w:r>
            <w:r w:rsidRPr="00E25823">
              <w:rPr>
                <w:sz w:val="19"/>
                <w:szCs w:val="19"/>
              </w:rPr>
              <w:t>řep. a dopl. vyd. Praha: C. H. Beck, 2015.</w:t>
            </w:r>
          </w:p>
          <w:p w14:paraId="4CE15A31" w14:textId="77777777" w:rsidR="0053707C" w:rsidRPr="00E25823" w:rsidRDefault="0053707C" w:rsidP="0053707C">
            <w:pPr>
              <w:jc w:val="both"/>
              <w:rPr>
                <w:sz w:val="19"/>
                <w:szCs w:val="19"/>
                <w:shd w:val="clear" w:color="auto" w:fill="FFFFFF"/>
              </w:rPr>
            </w:pPr>
            <w:r w:rsidRPr="00E25823">
              <w:rPr>
                <w:sz w:val="19"/>
                <w:szCs w:val="19"/>
                <w:shd w:val="clear" w:color="auto" w:fill="FFFFFF"/>
              </w:rPr>
              <w:t>MOSEY, S., NOKE, H., KIRKHAM, P. Building an Entrepreneurial Organisation. London: Routledge, Taylor &amp; Francis Group, 2017. 138 s. Routledge Masters in Entrepreneurship. ISBN 978-1-138-86113-8.</w:t>
            </w:r>
          </w:p>
          <w:p w14:paraId="7C4DDC98" w14:textId="77777777" w:rsidR="0053707C" w:rsidRPr="00E25823" w:rsidRDefault="0053707C" w:rsidP="0053707C">
            <w:pPr>
              <w:jc w:val="both"/>
              <w:rPr>
                <w:sz w:val="8"/>
                <w:szCs w:val="8"/>
              </w:rPr>
            </w:pPr>
            <w:r w:rsidRPr="00E25823">
              <w:rPr>
                <w:sz w:val="19"/>
                <w:szCs w:val="19"/>
                <w:shd w:val="clear" w:color="auto" w:fill="FFFFFF"/>
              </w:rPr>
              <w:t>SHELTON, H. The Secrets to Writing a Successful Business Plan: A Pro Shares a Step-by-Step Guide to Creating a Plan that Gets Results. Upd. and Exp. Ed. Rockville: Summit Valley Press, 2017. 312 s. ISBN 978-0-9899460-3-2.</w:t>
            </w:r>
          </w:p>
          <w:p w14:paraId="5214A868" w14:textId="77777777" w:rsidR="0053707C" w:rsidRPr="00E25823" w:rsidRDefault="0053707C" w:rsidP="0053707C">
            <w:pPr>
              <w:jc w:val="both"/>
              <w:rPr>
                <w:sz w:val="8"/>
                <w:szCs w:val="8"/>
              </w:rPr>
            </w:pPr>
          </w:p>
          <w:p w14:paraId="7D8D7AEA" w14:textId="77777777" w:rsidR="0053707C" w:rsidRPr="00E25823" w:rsidRDefault="0053707C" w:rsidP="0053707C">
            <w:pPr>
              <w:jc w:val="both"/>
              <w:rPr>
                <w:sz w:val="19"/>
                <w:szCs w:val="19"/>
              </w:rPr>
            </w:pPr>
            <w:r w:rsidRPr="00E25823">
              <w:rPr>
                <w:sz w:val="19"/>
                <w:szCs w:val="19"/>
                <w:u w:val="single"/>
              </w:rPr>
              <w:t>Doporučená literatura</w:t>
            </w:r>
            <w:r w:rsidRPr="00E25823">
              <w:rPr>
                <w:sz w:val="19"/>
                <w:szCs w:val="19"/>
              </w:rPr>
              <w:t>:</w:t>
            </w:r>
          </w:p>
          <w:p w14:paraId="37B15ABE" w14:textId="77777777" w:rsidR="0053707C" w:rsidRPr="00E25823" w:rsidRDefault="0053707C" w:rsidP="0053707C">
            <w:pPr>
              <w:pStyle w:val="Publikace"/>
              <w:numPr>
                <w:ilvl w:val="0"/>
                <w:numId w:val="0"/>
              </w:numPr>
              <w:tabs>
                <w:tab w:val="left" w:pos="708"/>
              </w:tabs>
              <w:spacing w:before="0"/>
              <w:rPr>
                <w:rFonts w:ascii="Times New Roman" w:hAnsi="Times New Roman"/>
                <w:sz w:val="19"/>
                <w:szCs w:val="19"/>
              </w:rPr>
            </w:pPr>
            <w:r w:rsidRPr="00E25823">
              <w:rPr>
                <w:rFonts w:ascii="Times New Roman" w:hAnsi="Times New Roman"/>
                <w:sz w:val="19"/>
                <w:szCs w:val="19"/>
              </w:rPr>
              <w:t xml:space="preserve">SRPOVÁ, J., ŘEHOŘ, V. a kol. </w:t>
            </w:r>
            <w:r w:rsidRPr="00E25823">
              <w:rPr>
                <w:rFonts w:ascii="Times New Roman" w:hAnsi="Times New Roman"/>
                <w:iCs/>
                <w:sz w:val="19"/>
                <w:szCs w:val="19"/>
              </w:rPr>
              <w:t>Základy podnikání: teoretické poznatky, příklady a zkušenosti českých podnikatelů.</w:t>
            </w:r>
            <w:r w:rsidRPr="00E25823">
              <w:rPr>
                <w:rFonts w:ascii="Times New Roman" w:hAnsi="Times New Roman"/>
                <w:sz w:val="19"/>
                <w:szCs w:val="19"/>
              </w:rPr>
              <w:t xml:space="preserve"> 1. vyd. Praha: Grada, 2010. 427 s. ISBN 978-80-247-3339-5.</w:t>
            </w:r>
          </w:p>
          <w:p w14:paraId="29F30F0E" w14:textId="77777777" w:rsidR="0053707C" w:rsidRPr="00E25823" w:rsidRDefault="0053707C" w:rsidP="0053707C">
            <w:pPr>
              <w:pStyle w:val="Publikace"/>
              <w:numPr>
                <w:ilvl w:val="0"/>
                <w:numId w:val="0"/>
              </w:numPr>
              <w:tabs>
                <w:tab w:val="left" w:pos="708"/>
              </w:tabs>
              <w:spacing w:before="0"/>
              <w:rPr>
                <w:rFonts w:ascii="Times New Roman" w:hAnsi="Times New Roman"/>
                <w:sz w:val="19"/>
                <w:szCs w:val="19"/>
              </w:rPr>
            </w:pPr>
            <w:r w:rsidRPr="00E25823">
              <w:rPr>
                <w:rFonts w:ascii="Times New Roman" w:hAnsi="Times New Roman"/>
                <w:sz w:val="19"/>
                <w:szCs w:val="19"/>
              </w:rPr>
              <w:t>SYNEK, M.</w:t>
            </w:r>
            <w:r>
              <w:rPr>
                <w:rFonts w:ascii="Times New Roman" w:hAnsi="Times New Roman"/>
                <w:sz w:val="19"/>
                <w:szCs w:val="19"/>
              </w:rPr>
              <w:t xml:space="preserve"> </w:t>
            </w:r>
            <w:r w:rsidRPr="00E25823">
              <w:rPr>
                <w:rFonts w:ascii="Times New Roman" w:hAnsi="Times New Roman"/>
                <w:sz w:val="19"/>
                <w:szCs w:val="19"/>
              </w:rPr>
              <w:t>a kol. Manažerská ekonomika. 5. vyd. Praha: Grada, 2011. 480 s. ISBN 978-80-247-3494-1.</w:t>
            </w:r>
          </w:p>
          <w:p w14:paraId="6C95525E" w14:textId="77777777" w:rsidR="0053707C" w:rsidRPr="00E25823" w:rsidRDefault="0053707C" w:rsidP="0053707C">
            <w:pPr>
              <w:pStyle w:val="Publikace"/>
              <w:numPr>
                <w:ilvl w:val="0"/>
                <w:numId w:val="0"/>
              </w:numPr>
              <w:tabs>
                <w:tab w:val="left" w:pos="708"/>
              </w:tabs>
              <w:spacing w:before="0"/>
              <w:rPr>
                <w:rFonts w:ascii="Times New Roman" w:hAnsi="Times New Roman"/>
                <w:sz w:val="19"/>
                <w:szCs w:val="19"/>
              </w:rPr>
            </w:pPr>
            <w:r w:rsidRPr="00E25823">
              <w:rPr>
                <w:rFonts w:ascii="Times New Roman" w:hAnsi="Times New Roman"/>
                <w:caps/>
                <w:sz w:val="19"/>
                <w:szCs w:val="19"/>
              </w:rPr>
              <w:t>Janatka</w:t>
            </w:r>
            <w:r>
              <w:rPr>
                <w:rFonts w:ascii="Times New Roman" w:hAnsi="Times New Roman"/>
                <w:sz w:val="19"/>
                <w:szCs w:val="19"/>
              </w:rPr>
              <w:t xml:space="preserve">, F. Podnikání v globalizovaném </w:t>
            </w:r>
            <w:r w:rsidRPr="00E25823">
              <w:rPr>
                <w:rFonts w:ascii="Times New Roman" w:hAnsi="Times New Roman"/>
                <w:sz w:val="19"/>
                <w:szCs w:val="19"/>
              </w:rPr>
              <w:t>světě. Praha: Wolters Kluwer, 2017. 336 s.</w:t>
            </w:r>
          </w:p>
          <w:p w14:paraId="3785C886" w14:textId="77777777" w:rsidR="0053707C" w:rsidRPr="00E25823" w:rsidRDefault="0053707C" w:rsidP="0053707C">
            <w:pPr>
              <w:pStyle w:val="Publikace"/>
              <w:numPr>
                <w:ilvl w:val="0"/>
                <w:numId w:val="0"/>
              </w:numPr>
              <w:tabs>
                <w:tab w:val="left" w:pos="708"/>
              </w:tabs>
              <w:spacing w:before="0"/>
              <w:rPr>
                <w:rFonts w:ascii="Times New Roman" w:hAnsi="Times New Roman"/>
                <w:sz w:val="19"/>
                <w:szCs w:val="19"/>
              </w:rPr>
            </w:pPr>
            <w:r w:rsidRPr="00E25823">
              <w:rPr>
                <w:rFonts w:ascii="Times New Roman" w:hAnsi="Times New Roman"/>
                <w:sz w:val="19"/>
                <w:szCs w:val="19"/>
              </w:rPr>
              <w:t>ZAPLETALOVÁ, Š. Podnikání malých a středních podniků na mezinárodních trzích. 1. vyd. Praha: Ekopress, 2015. 177 s. ISBN 978-80-87865-16-3.</w:t>
            </w:r>
          </w:p>
          <w:p w14:paraId="226A9792" w14:textId="77777777" w:rsidR="0053707C" w:rsidRPr="00E25823" w:rsidRDefault="0053707C" w:rsidP="0053707C">
            <w:pPr>
              <w:jc w:val="both"/>
              <w:rPr>
                <w:sz w:val="19"/>
                <w:szCs w:val="19"/>
              </w:rPr>
            </w:pPr>
            <w:r w:rsidRPr="00E25823">
              <w:rPr>
                <w:sz w:val="19"/>
                <w:szCs w:val="19"/>
              </w:rPr>
              <w:t>Zákon č. 89/2012 Sb., Občanský zákoník v platném znění.</w:t>
            </w:r>
          </w:p>
          <w:p w14:paraId="6E457C2D" w14:textId="77777777" w:rsidR="0053707C" w:rsidRPr="00E25823" w:rsidRDefault="0053707C" w:rsidP="0053707C">
            <w:pPr>
              <w:jc w:val="both"/>
              <w:rPr>
                <w:sz w:val="19"/>
                <w:szCs w:val="19"/>
              </w:rPr>
            </w:pPr>
            <w:r w:rsidRPr="00E25823">
              <w:rPr>
                <w:sz w:val="19"/>
                <w:szCs w:val="19"/>
              </w:rPr>
              <w:t>Zákon č. 90/2012 Sb., Zákon o obchodních společnostech a družstvech (zákon o obchodních korporacích) v platném znění.</w:t>
            </w:r>
          </w:p>
          <w:p w14:paraId="7AB9B6C4" w14:textId="77777777" w:rsidR="0053707C" w:rsidRDefault="0053707C" w:rsidP="0053707C">
            <w:pPr>
              <w:jc w:val="both"/>
            </w:pPr>
            <w:r w:rsidRPr="00E25823">
              <w:rPr>
                <w:sz w:val="19"/>
                <w:szCs w:val="19"/>
                <w:shd w:val="clear" w:color="auto" w:fill="FFFFFF"/>
              </w:rPr>
              <w:t>JOHN, V. How to Run a Business without Risk: The Truth Revealed about Business Risk: Ten Interviews with Experienced Entrepreneurs and Advisors. London: Meriglobe Business Academy, 2017. 247 s. ISBN 978-1-911511-14-4.</w:t>
            </w:r>
          </w:p>
        </w:tc>
      </w:tr>
      <w:tr w:rsidR="0053707C" w:rsidRPr="00E25823" w14:paraId="77D9EC95" w14:textId="77777777" w:rsidTr="003547AD">
        <w:trPr>
          <w:gridAfter w:val="3"/>
          <w:wAfter w:w="289" w:type="dxa"/>
        </w:trPr>
        <w:tc>
          <w:tcPr>
            <w:tcW w:w="9776" w:type="dxa"/>
            <w:gridSpan w:val="32"/>
            <w:tcBorders>
              <w:top w:val="single" w:sz="12" w:space="0" w:color="auto"/>
              <w:left w:val="single" w:sz="2" w:space="0" w:color="auto"/>
              <w:bottom w:val="single" w:sz="2" w:space="0" w:color="auto"/>
              <w:right w:val="single" w:sz="2" w:space="0" w:color="auto"/>
            </w:tcBorders>
            <w:shd w:val="clear" w:color="auto" w:fill="F7CAAC"/>
          </w:tcPr>
          <w:p w14:paraId="03D75B65" w14:textId="77777777" w:rsidR="0053707C" w:rsidRPr="00E25823" w:rsidRDefault="0053707C" w:rsidP="0053707C">
            <w:pPr>
              <w:jc w:val="center"/>
              <w:rPr>
                <w:b/>
                <w:sz w:val="19"/>
                <w:szCs w:val="19"/>
              </w:rPr>
            </w:pPr>
            <w:r w:rsidRPr="00E25823">
              <w:rPr>
                <w:b/>
                <w:sz w:val="19"/>
                <w:szCs w:val="19"/>
              </w:rPr>
              <w:t>Informace ke kombinované nebo distanční formě</w:t>
            </w:r>
          </w:p>
        </w:tc>
      </w:tr>
      <w:tr w:rsidR="0053707C" w:rsidRPr="00E25823" w14:paraId="65C94718" w14:textId="77777777" w:rsidTr="003547AD">
        <w:trPr>
          <w:gridAfter w:val="3"/>
          <w:wAfter w:w="289" w:type="dxa"/>
        </w:trPr>
        <w:tc>
          <w:tcPr>
            <w:tcW w:w="4876" w:type="dxa"/>
            <w:gridSpan w:val="13"/>
            <w:tcBorders>
              <w:top w:val="single" w:sz="2" w:space="0" w:color="auto"/>
            </w:tcBorders>
            <w:shd w:val="clear" w:color="auto" w:fill="F7CAAC"/>
          </w:tcPr>
          <w:p w14:paraId="7E56077C" w14:textId="77777777" w:rsidR="0053707C" w:rsidRPr="00E25823" w:rsidRDefault="0053707C" w:rsidP="0053707C">
            <w:pPr>
              <w:jc w:val="both"/>
              <w:rPr>
                <w:sz w:val="19"/>
                <w:szCs w:val="19"/>
              </w:rPr>
            </w:pPr>
            <w:r w:rsidRPr="00E25823">
              <w:rPr>
                <w:b/>
                <w:sz w:val="19"/>
                <w:szCs w:val="19"/>
              </w:rPr>
              <w:t>Rozsah konzultací (soustředění)</w:t>
            </w:r>
          </w:p>
        </w:tc>
        <w:tc>
          <w:tcPr>
            <w:tcW w:w="872" w:type="dxa"/>
            <w:gridSpan w:val="4"/>
            <w:tcBorders>
              <w:top w:val="single" w:sz="2" w:space="0" w:color="auto"/>
            </w:tcBorders>
          </w:tcPr>
          <w:p w14:paraId="456A2DE3" w14:textId="77777777" w:rsidR="0053707C" w:rsidRPr="00E25823" w:rsidRDefault="0053707C" w:rsidP="0053707C">
            <w:pPr>
              <w:jc w:val="center"/>
              <w:rPr>
                <w:sz w:val="19"/>
                <w:szCs w:val="19"/>
              </w:rPr>
            </w:pPr>
            <w:r w:rsidRPr="00E25823">
              <w:rPr>
                <w:sz w:val="19"/>
                <w:szCs w:val="19"/>
              </w:rPr>
              <w:t>8</w:t>
            </w:r>
          </w:p>
        </w:tc>
        <w:tc>
          <w:tcPr>
            <w:tcW w:w="4028" w:type="dxa"/>
            <w:gridSpan w:val="15"/>
            <w:tcBorders>
              <w:top w:val="single" w:sz="2" w:space="0" w:color="auto"/>
            </w:tcBorders>
            <w:shd w:val="clear" w:color="auto" w:fill="F7CAAC"/>
          </w:tcPr>
          <w:p w14:paraId="156F3176" w14:textId="77777777" w:rsidR="0053707C" w:rsidRPr="00E25823" w:rsidRDefault="0053707C" w:rsidP="0053707C">
            <w:pPr>
              <w:jc w:val="both"/>
              <w:rPr>
                <w:b/>
                <w:sz w:val="19"/>
                <w:szCs w:val="19"/>
              </w:rPr>
            </w:pPr>
            <w:r w:rsidRPr="00E25823">
              <w:rPr>
                <w:b/>
                <w:sz w:val="19"/>
                <w:szCs w:val="19"/>
              </w:rPr>
              <w:t xml:space="preserve">hodin </w:t>
            </w:r>
          </w:p>
        </w:tc>
      </w:tr>
      <w:tr w:rsidR="0053707C" w:rsidRPr="00E25823" w14:paraId="6097D04E" w14:textId="77777777" w:rsidTr="003547AD">
        <w:trPr>
          <w:gridAfter w:val="3"/>
          <w:wAfter w:w="289" w:type="dxa"/>
        </w:trPr>
        <w:tc>
          <w:tcPr>
            <w:tcW w:w="9776" w:type="dxa"/>
            <w:gridSpan w:val="32"/>
            <w:shd w:val="clear" w:color="auto" w:fill="F7CAAC"/>
          </w:tcPr>
          <w:p w14:paraId="75B94BA4" w14:textId="77777777" w:rsidR="0053707C" w:rsidRPr="00E25823" w:rsidRDefault="0053707C" w:rsidP="0053707C">
            <w:pPr>
              <w:jc w:val="both"/>
              <w:rPr>
                <w:b/>
                <w:sz w:val="19"/>
                <w:szCs w:val="19"/>
              </w:rPr>
            </w:pPr>
            <w:r w:rsidRPr="00E25823">
              <w:rPr>
                <w:b/>
                <w:sz w:val="19"/>
                <w:szCs w:val="19"/>
              </w:rPr>
              <w:t>Informace o způsobu kontaktu s vyučujícím</w:t>
            </w:r>
          </w:p>
        </w:tc>
      </w:tr>
      <w:tr w:rsidR="0053707C" w14:paraId="605F1698" w14:textId="77777777" w:rsidTr="003547AD">
        <w:trPr>
          <w:gridAfter w:val="3"/>
          <w:wAfter w:w="289" w:type="dxa"/>
          <w:trHeight w:val="696"/>
        </w:trPr>
        <w:tc>
          <w:tcPr>
            <w:tcW w:w="9776" w:type="dxa"/>
            <w:gridSpan w:val="32"/>
          </w:tcPr>
          <w:p w14:paraId="37D0CD41" w14:textId="29F3CC45" w:rsidR="0053707C" w:rsidRDefault="0053707C" w:rsidP="001C0D32">
            <w:pPr>
              <w:jc w:val="both"/>
            </w:pPr>
            <w:r w:rsidRPr="00E25823">
              <w:rPr>
                <w:sz w:val="19"/>
                <w:szCs w:val="19"/>
              </w:rPr>
              <w:t xml:space="preserve">Studenti budou samostatně vypracovávat podnikatelský plán dle instrukcí zadaných během společných konzultací. Studenti mají možnost domluvit si individuální osobní konzultaci. Je možná i konzultace na dálku prostřednictvím </w:t>
            </w:r>
            <w:proofErr w:type="gramStart"/>
            <w:r w:rsidRPr="00E25823">
              <w:rPr>
                <w:sz w:val="19"/>
                <w:szCs w:val="19"/>
              </w:rPr>
              <w:t>e-mailu.Možnosti</w:t>
            </w:r>
            <w:proofErr w:type="gramEnd"/>
            <w:r w:rsidRPr="00E25823">
              <w:rPr>
                <w:sz w:val="19"/>
                <w:szCs w:val="19"/>
              </w:rPr>
              <w:t xml:space="preserve"> komunikace s vyučujícím: viz Telefonní seznam UTB </w:t>
            </w:r>
            <w:hyperlink r:id="rId96" w:history="1">
              <w:r w:rsidRPr="00E25823">
                <w:rPr>
                  <w:rStyle w:val="Hypertextovodkaz"/>
                  <w:sz w:val="19"/>
                  <w:szCs w:val="19"/>
                </w:rPr>
                <w:t>http://phonebook.utb.cz/</w:t>
              </w:r>
            </w:hyperlink>
            <w:r w:rsidRPr="00E25823">
              <w:rPr>
                <w:sz w:val="19"/>
                <w:szCs w:val="19"/>
              </w:rPr>
              <w:t>.</w:t>
            </w:r>
          </w:p>
        </w:tc>
      </w:tr>
    </w:tbl>
    <w:p w14:paraId="5CB95047" w14:textId="08F04484" w:rsidR="00DD3737" w:rsidRDefault="00DD3737"/>
    <w:tbl>
      <w:tblPr>
        <w:tblW w:w="9049"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2915"/>
        <w:gridCol w:w="3330"/>
      </w:tblGrid>
      <w:tr w:rsidR="0053707C" w14:paraId="0CB806FD" w14:textId="77777777" w:rsidTr="00FC6698">
        <w:trPr>
          <w:trHeight w:val="323"/>
        </w:trPr>
        <w:tc>
          <w:tcPr>
            <w:tcW w:w="9049" w:type="dxa"/>
            <w:gridSpan w:val="3"/>
            <w:tcBorders>
              <w:bottom w:val="double" w:sz="1" w:space="0" w:color="000000"/>
            </w:tcBorders>
            <w:shd w:val="clear" w:color="auto" w:fill="BCD5ED"/>
          </w:tcPr>
          <w:p w14:paraId="3AF2B935" w14:textId="02A706B7" w:rsidR="0053707C" w:rsidRDefault="0053707C" w:rsidP="0053707C">
            <w:pPr>
              <w:pStyle w:val="TableParagraph"/>
              <w:spacing w:line="304" w:lineRule="exact"/>
              <w:ind w:left="0"/>
              <w:jc w:val="center"/>
              <w:rPr>
                <w:b/>
                <w:sz w:val="28"/>
              </w:rPr>
            </w:pPr>
            <w:r>
              <w:br w:type="page"/>
            </w:r>
            <w:r>
              <w:br w:type="page"/>
            </w:r>
            <w:r>
              <w:br w:type="page"/>
            </w:r>
            <w:r>
              <w:rPr>
                <w:b/>
                <w:sz w:val="28"/>
              </w:rPr>
              <w:t>Personální zabezpečení – přehled vyučujících</w:t>
            </w:r>
          </w:p>
        </w:tc>
      </w:tr>
      <w:tr w:rsidR="0053707C" w14:paraId="390CCEB9" w14:textId="77777777" w:rsidTr="00FC6698">
        <w:trPr>
          <w:trHeight w:val="229"/>
        </w:trPr>
        <w:tc>
          <w:tcPr>
            <w:tcW w:w="2804" w:type="dxa"/>
            <w:tcBorders>
              <w:top w:val="double" w:sz="1" w:space="0" w:color="000000"/>
            </w:tcBorders>
            <w:shd w:val="clear" w:color="auto" w:fill="F7C9AC"/>
          </w:tcPr>
          <w:p w14:paraId="0AF0DE7F"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Vysoká škola</w:t>
            </w:r>
          </w:p>
        </w:tc>
        <w:tc>
          <w:tcPr>
            <w:tcW w:w="6245" w:type="dxa"/>
            <w:gridSpan w:val="2"/>
            <w:tcBorders>
              <w:top w:val="double" w:sz="1" w:space="0" w:color="000000"/>
            </w:tcBorders>
          </w:tcPr>
          <w:p w14:paraId="559465A8" w14:textId="77777777" w:rsidR="0053707C" w:rsidRPr="00B01C7A" w:rsidRDefault="0053707C" w:rsidP="0053707C">
            <w:pPr>
              <w:pStyle w:val="TableParagraph"/>
              <w:spacing w:before="20" w:after="20" w:line="240" w:lineRule="auto"/>
              <w:ind w:left="0"/>
              <w:rPr>
                <w:sz w:val="21"/>
                <w:szCs w:val="21"/>
              </w:rPr>
            </w:pPr>
            <w:r w:rsidRPr="00B01C7A">
              <w:rPr>
                <w:sz w:val="21"/>
                <w:szCs w:val="21"/>
              </w:rPr>
              <w:t>Univerzita Tomáše Bati ve Zlíně</w:t>
            </w:r>
          </w:p>
        </w:tc>
      </w:tr>
      <w:tr w:rsidR="0053707C" w14:paraId="51CB98CC" w14:textId="77777777" w:rsidTr="00FC6698">
        <w:trPr>
          <w:trHeight w:val="230"/>
        </w:trPr>
        <w:tc>
          <w:tcPr>
            <w:tcW w:w="2804" w:type="dxa"/>
            <w:shd w:val="clear" w:color="auto" w:fill="F7C9AC"/>
          </w:tcPr>
          <w:p w14:paraId="3B63703D"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Součást vysoké školy</w:t>
            </w:r>
          </w:p>
        </w:tc>
        <w:tc>
          <w:tcPr>
            <w:tcW w:w="6245" w:type="dxa"/>
            <w:gridSpan w:val="2"/>
          </w:tcPr>
          <w:p w14:paraId="70D5B69D" w14:textId="77777777" w:rsidR="0053707C" w:rsidRPr="00B01C7A" w:rsidRDefault="0053707C" w:rsidP="0053707C">
            <w:pPr>
              <w:pStyle w:val="TableParagraph"/>
              <w:spacing w:before="20" w:after="20" w:line="240" w:lineRule="auto"/>
              <w:ind w:left="0"/>
              <w:rPr>
                <w:sz w:val="21"/>
                <w:szCs w:val="21"/>
              </w:rPr>
            </w:pPr>
            <w:r w:rsidRPr="00B01C7A">
              <w:rPr>
                <w:sz w:val="21"/>
                <w:szCs w:val="21"/>
              </w:rPr>
              <w:t>Fakulta technologická</w:t>
            </w:r>
          </w:p>
        </w:tc>
      </w:tr>
      <w:tr w:rsidR="0053707C" w14:paraId="60508605" w14:textId="77777777" w:rsidTr="00FC6698">
        <w:trPr>
          <w:trHeight w:val="230"/>
        </w:trPr>
        <w:tc>
          <w:tcPr>
            <w:tcW w:w="2804" w:type="dxa"/>
            <w:shd w:val="clear" w:color="auto" w:fill="F7C9AC"/>
          </w:tcPr>
          <w:p w14:paraId="0AB1BC61"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Název studijního programu</w:t>
            </w:r>
          </w:p>
        </w:tc>
        <w:tc>
          <w:tcPr>
            <w:tcW w:w="6245" w:type="dxa"/>
            <w:gridSpan w:val="2"/>
          </w:tcPr>
          <w:p w14:paraId="5F9488CA"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Biotechnologie</w:t>
            </w:r>
          </w:p>
        </w:tc>
      </w:tr>
      <w:tr w:rsidR="0053707C" w14:paraId="05042F62" w14:textId="77777777" w:rsidTr="00FC6698">
        <w:trPr>
          <w:trHeight w:val="230"/>
        </w:trPr>
        <w:tc>
          <w:tcPr>
            <w:tcW w:w="9049" w:type="dxa"/>
            <w:gridSpan w:val="3"/>
            <w:shd w:val="clear" w:color="auto" w:fill="F7C9AC"/>
          </w:tcPr>
          <w:p w14:paraId="0C326974" w14:textId="77777777" w:rsidR="0053707C" w:rsidRPr="00B01C7A" w:rsidRDefault="0053707C" w:rsidP="0053707C">
            <w:pPr>
              <w:pStyle w:val="TableParagraph"/>
              <w:spacing w:line="240" w:lineRule="auto"/>
              <w:ind w:left="0"/>
              <w:jc w:val="center"/>
              <w:rPr>
                <w:b/>
                <w:sz w:val="21"/>
                <w:szCs w:val="21"/>
              </w:rPr>
            </w:pPr>
            <w:r w:rsidRPr="00B01C7A">
              <w:rPr>
                <w:b/>
                <w:sz w:val="21"/>
                <w:szCs w:val="21"/>
              </w:rPr>
              <w:t>Jmenný seznam</w:t>
            </w:r>
          </w:p>
        </w:tc>
      </w:tr>
      <w:tr w:rsidR="0053707C" w14:paraId="7CDF8A56" w14:textId="77777777" w:rsidTr="00FC6698">
        <w:trPr>
          <w:trHeight w:val="230"/>
        </w:trPr>
        <w:tc>
          <w:tcPr>
            <w:tcW w:w="2804" w:type="dxa"/>
          </w:tcPr>
          <w:p w14:paraId="0C9A6479"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Příjmení</w:t>
            </w:r>
          </w:p>
        </w:tc>
        <w:tc>
          <w:tcPr>
            <w:tcW w:w="2915" w:type="dxa"/>
          </w:tcPr>
          <w:p w14:paraId="1A0D2D55"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Jméno</w:t>
            </w:r>
          </w:p>
        </w:tc>
        <w:tc>
          <w:tcPr>
            <w:tcW w:w="3330" w:type="dxa"/>
          </w:tcPr>
          <w:p w14:paraId="0690D246"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Tituly</w:t>
            </w:r>
          </w:p>
        </w:tc>
      </w:tr>
      <w:tr w:rsidR="0053707C" w14:paraId="63A84C1E" w14:textId="77777777" w:rsidTr="00FC6698">
        <w:trPr>
          <w:trHeight w:val="230"/>
        </w:trPr>
        <w:tc>
          <w:tcPr>
            <w:tcW w:w="2804" w:type="dxa"/>
            <w:vAlign w:val="center"/>
          </w:tcPr>
          <w:p w14:paraId="26CB0D50" w14:textId="77777777" w:rsidR="0053707C" w:rsidRPr="00B01C7A" w:rsidRDefault="00136A7C" w:rsidP="0053707C">
            <w:pPr>
              <w:spacing w:before="20" w:after="20"/>
              <w:rPr>
                <w:color w:val="000000"/>
                <w:sz w:val="21"/>
                <w:szCs w:val="21"/>
              </w:rPr>
            </w:pPr>
            <w:hyperlink w:anchor="Bučková" w:history="1">
              <w:r w:rsidR="0053707C" w:rsidRPr="00B01C7A">
                <w:rPr>
                  <w:rStyle w:val="Hypertextovodkaz"/>
                  <w:sz w:val="21"/>
                  <w:szCs w:val="21"/>
                </w:rPr>
                <w:t>Bučková</w:t>
              </w:r>
            </w:hyperlink>
          </w:p>
        </w:tc>
        <w:tc>
          <w:tcPr>
            <w:tcW w:w="2915" w:type="dxa"/>
          </w:tcPr>
          <w:p w14:paraId="56CA8A81" w14:textId="77777777" w:rsidR="0053707C" w:rsidRPr="00B01C7A" w:rsidRDefault="0053707C" w:rsidP="0053707C">
            <w:pPr>
              <w:pStyle w:val="TableParagraph"/>
              <w:spacing w:before="20" w:after="20" w:line="240" w:lineRule="auto"/>
              <w:ind w:left="0"/>
              <w:rPr>
                <w:sz w:val="21"/>
                <w:szCs w:val="21"/>
              </w:rPr>
            </w:pPr>
            <w:r w:rsidRPr="00B01C7A">
              <w:rPr>
                <w:sz w:val="21"/>
                <w:szCs w:val="21"/>
              </w:rPr>
              <w:t>Martina</w:t>
            </w:r>
          </w:p>
        </w:tc>
        <w:tc>
          <w:tcPr>
            <w:tcW w:w="3330" w:type="dxa"/>
          </w:tcPr>
          <w:p w14:paraId="33306BE7" w14:textId="77777777" w:rsidR="0053707C" w:rsidRPr="00B01C7A" w:rsidRDefault="0053707C" w:rsidP="0053707C">
            <w:pPr>
              <w:pStyle w:val="TableParagraph"/>
              <w:spacing w:before="20" w:after="20" w:line="240" w:lineRule="auto"/>
              <w:ind w:left="0"/>
              <w:rPr>
                <w:sz w:val="21"/>
                <w:szCs w:val="21"/>
              </w:rPr>
            </w:pPr>
            <w:r w:rsidRPr="00B01C7A">
              <w:rPr>
                <w:sz w:val="21"/>
                <w:szCs w:val="21"/>
              </w:rPr>
              <w:t>Mgr., Ph.D.</w:t>
            </w:r>
          </w:p>
        </w:tc>
      </w:tr>
      <w:tr w:rsidR="0053707C" w14:paraId="73B3BAAE" w14:textId="77777777" w:rsidTr="00FC6698">
        <w:trPr>
          <w:trHeight w:val="230"/>
        </w:trPr>
        <w:tc>
          <w:tcPr>
            <w:tcW w:w="2804" w:type="dxa"/>
            <w:vAlign w:val="center"/>
          </w:tcPr>
          <w:p w14:paraId="4A7CF483" w14:textId="77777777" w:rsidR="0053707C" w:rsidRPr="00B01C7A" w:rsidRDefault="00136A7C" w:rsidP="0053707C">
            <w:pPr>
              <w:spacing w:before="20" w:after="20"/>
              <w:rPr>
                <w:color w:val="000000"/>
                <w:sz w:val="21"/>
                <w:szCs w:val="21"/>
              </w:rPr>
            </w:pPr>
            <w:hyperlink w:anchor="Buňka" w:history="1">
              <w:r w:rsidR="0053707C" w:rsidRPr="00B01C7A">
                <w:rPr>
                  <w:rStyle w:val="Hypertextovodkaz"/>
                  <w:sz w:val="21"/>
                  <w:szCs w:val="21"/>
                </w:rPr>
                <w:t>Buňka</w:t>
              </w:r>
            </w:hyperlink>
          </w:p>
        </w:tc>
        <w:tc>
          <w:tcPr>
            <w:tcW w:w="2915" w:type="dxa"/>
          </w:tcPr>
          <w:p w14:paraId="36BD28B9" w14:textId="77777777" w:rsidR="0053707C" w:rsidRPr="00B01C7A" w:rsidRDefault="0053707C" w:rsidP="0053707C">
            <w:pPr>
              <w:pStyle w:val="TableParagraph"/>
              <w:spacing w:before="20" w:after="20" w:line="240" w:lineRule="auto"/>
              <w:ind w:left="0"/>
              <w:rPr>
                <w:sz w:val="21"/>
                <w:szCs w:val="21"/>
              </w:rPr>
            </w:pPr>
            <w:r w:rsidRPr="00B01C7A">
              <w:rPr>
                <w:sz w:val="21"/>
                <w:szCs w:val="21"/>
              </w:rPr>
              <w:t>František</w:t>
            </w:r>
          </w:p>
        </w:tc>
        <w:tc>
          <w:tcPr>
            <w:tcW w:w="3330" w:type="dxa"/>
          </w:tcPr>
          <w:p w14:paraId="11D00099" w14:textId="77777777" w:rsidR="0053707C" w:rsidRPr="00B01C7A" w:rsidRDefault="0053707C" w:rsidP="0053707C">
            <w:pPr>
              <w:pStyle w:val="TableParagraph"/>
              <w:spacing w:before="20" w:after="20" w:line="240" w:lineRule="auto"/>
              <w:ind w:left="0"/>
              <w:rPr>
                <w:sz w:val="21"/>
                <w:szCs w:val="21"/>
              </w:rPr>
            </w:pPr>
            <w:r w:rsidRPr="00B01C7A">
              <w:rPr>
                <w:sz w:val="21"/>
                <w:szCs w:val="21"/>
              </w:rPr>
              <w:t>doc. Ing., Ph.D.</w:t>
            </w:r>
          </w:p>
        </w:tc>
      </w:tr>
      <w:tr w:rsidR="0053707C" w14:paraId="48078D24" w14:textId="77777777" w:rsidTr="00FC6698">
        <w:trPr>
          <w:trHeight w:val="230"/>
        </w:trPr>
        <w:tc>
          <w:tcPr>
            <w:tcW w:w="2804" w:type="dxa"/>
            <w:vAlign w:val="center"/>
          </w:tcPr>
          <w:p w14:paraId="510DA1E4" w14:textId="77777777" w:rsidR="0053707C" w:rsidRPr="00B01C7A" w:rsidRDefault="00136A7C" w:rsidP="0053707C">
            <w:pPr>
              <w:spacing w:before="20" w:after="20"/>
              <w:rPr>
                <w:color w:val="000000"/>
                <w:sz w:val="21"/>
                <w:szCs w:val="21"/>
              </w:rPr>
            </w:pPr>
            <w:hyperlink w:anchor="Buňková" w:history="1">
              <w:r w:rsidR="0053707C" w:rsidRPr="00B01C7A">
                <w:rPr>
                  <w:rStyle w:val="Hypertextovodkaz"/>
                  <w:sz w:val="21"/>
                  <w:szCs w:val="21"/>
                </w:rPr>
                <w:t>Buňková</w:t>
              </w:r>
            </w:hyperlink>
          </w:p>
        </w:tc>
        <w:tc>
          <w:tcPr>
            <w:tcW w:w="2915" w:type="dxa"/>
          </w:tcPr>
          <w:p w14:paraId="13088B43" w14:textId="77777777" w:rsidR="0053707C" w:rsidRPr="00B01C7A" w:rsidRDefault="0053707C" w:rsidP="0053707C">
            <w:pPr>
              <w:pStyle w:val="TableParagraph"/>
              <w:spacing w:before="20" w:after="20" w:line="240" w:lineRule="auto"/>
              <w:ind w:left="0"/>
              <w:rPr>
                <w:sz w:val="21"/>
                <w:szCs w:val="21"/>
              </w:rPr>
            </w:pPr>
            <w:r w:rsidRPr="00B01C7A">
              <w:rPr>
                <w:color w:val="000000"/>
                <w:sz w:val="21"/>
                <w:szCs w:val="21"/>
              </w:rPr>
              <w:t>Leona</w:t>
            </w:r>
          </w:p>
        </w:tc>
        <w:tc>
          <w:tcPr>
            <w:tcW w:w="3330" w:type="dxa"/>
          </w:tcPr>
          <w:p w14:paraId="49D33E3D" w14:textId="77777777" w:rsidR="0053707C" w:rsidRPr="00B01C7A" w:rsidRDefault="0053707C" w:rsidP="0053707C">
            <w:pPr>
              <w:pStyle w:val="TableParagraph"/>
              <w:spacing w:before="20" w:after="20" w:line="240" w:lineRule="auto"/>
              <w:ind w:left="0"/>
              <w:rPr>
                <w:sz w:val="21"/>
                <w:szCs w:val="21"/>
              </w:rPr>
            </w:pPr>
            <w:r w:rsidRPr="00B01C7A">
              <w:rPr>
                <w:sz w:val="21"/>
                <w:szCs w:val="21"/>
              </w:rPr>
              <w:t>doc. RNDr., Ph.D.</w:t>
            </w:r>
          </w:p>
        </w:tc>
      </w:tr>
      <w:tr w:rsidR="0053707C" w14:paraId="1D39B5DE" w14:textId="77777777" w:rsidTr="00FC6698">
        <w:trPr>
          <w:trHeight w:val="230"/>
        </w:trPr>
        <w:tc>
          <w:tcPr>
            <w:tcW w:w="2804" w:type="dxa"/>
            <w:vAlign w:val="center"/>
          </w:tcPr>
          <w:p w14:paraId="64BE75E4" w14:textId="77777777" w:rsidR="0053707C" w:rsidRPr="00B01C7A" w:rsidRDefault="00136A7C" w:rsidP="0053707C">
            <w:pPr>
              <w:spacing w:before="20" w:after="20"/>
              <w:rPr>
                <w:color w:val="000000"/>
                <w:sz w:val="21"/>
                <w:szCs w:val="21"/>
              </w:rPr>
            </w:pPr>
            <w:hyperlink w:anchor="Burešová" w:history="1">
              <w:r w:rsidR="0053707C" w:rsidRPr="00B01C7A">
                <w:rPr>
                  <w:rStyle w:val="Hypertextovodkaz"/>
                  <w:sz w:val="21"/>
                  <w:szCs w:val="21"/>
                </w:rPr>
                <w:t>Burešová</w:t>
              </w:r>
            </w:hyperlink>
          </w:p>
        </w:tc>
        <w:tc>
          <w:tcPr>
            <w:tcW w:w="2915" w:type="dxa"/>
          </w:tcPr>
          <w:p w14:paraId="79BDA788" w14:textId="77777777" w:rsidR="0053707C" w:rsidRPr="00B01C7A" w:rsidRDefault="0053707C" w:rsidP="0053707C">
            <w:pPr>
              <w:pStyle w:val="TableParagraph"/>
              <w:spacing w:before="20" w:after="20" w:line="240" w:lineRule="auto"/>
              <w:ind w:left="0"/>
              <w:rPr>
                <w:sz w:val="21"/>
                <w:szCs w:val="21"/>
                <w:highlight w:val="cyan"/>
              </w:rPr>
            </w:pPr>
            <w:r w:rsidRPr="00B01C7A">
              <w:rPr>
                <w:sz w:val="21"/>
                <w:szCs w:val="21"/>
              </w:rPr>
              <w:t>Iva</w:t>
            </w:r>
          </w:p>
        </w:tc>
        <w:tc>
          <w:tcPr>
            <w:tcW w:w="3330" w:type="dxa"/>
          </w:tcPr>
          <w:p w14:paraId="7BD10856" w14:textId="77777777" w:rsidR="0053707C" w:rsidRPr="00B01C7A" w:rsidRDefault="0053707C" w:rsidP="0053707C">
            <w:pPr>
              <w:pStyle w:val="TableParagraph"/>
              <w:spacing w:before="20" w:after="20" w:line="240" w:lineRule="auto"/>
              <w:ind w:left="0"/>
              <w:rPr>
                <w:sz w:val="21"/>
                <w:szCs w:val="21"/>
              </w:rPr>
            </w:pPr>
            <w:r w:rsidRPr="00B01C7A">
              <w:rPr>
                <w:sz w:val="21"/>
                <w:szCs w:val="21"/>
              </w:rPr>
              <w:t>doc. RNDr., Ph.D.</w:t>
            </w:r>
          </w:p>
        </w:tc>
      </w:tr>
      <w:tr w:rsidR="0053707C" w14:paraId="22F84AB4" w14:textId="77777777" w:rsidTr="00FC6698">
        <w:trPr>
          <w:trHeight w:val="230"/>
        </w:trPr>
        <w:tc>
          <w:tcPr>
            <w:tcW w:w="2804" w:type="dxa"/>
            <w:vAlign w:val="center"/>
          </w:tcPr>
          <w:p w14:paraId="4A02CB68" w14:textId="77777777" w:rsidR="0053707C" w:rsidRPr="00B01C7A" w:rsidRDefault="00136A7C" w:rsidP="0053707C">
            <w:pPr>
              <w:spacing w:before="20" w:after="20"/>
              <w:rPr>
                <w:color w:val="000000"/>
                <w:sz w:val="21"/>
                <w:szCs w:val="21"/>
              </w:rPr>
            </w:pPr>
            <w:hyperlink w:anchor="Černíková" w:history="1">
              <w:r w:rsidR="0053707C" w:rsidRPr="00B01C7A">
                <w:rPr>
                  <w:rStyle w:val="Hypertextovodkaz"/>
                  <w:sz w:val="21"/>
                  <w:szCs w:val="21"/>
                </w:rPr>
                <w:t>Černíková</w:t>
              </w:r>
            </w:hyperlink>
          </w:p>
        </w:tc>
        <w:tc>
          <w:tcPr>
            <w:tcW w:w="2915" w:type="dxa"/>
          </w:tcPr>
          <w:p w14:paraId="684232BD" w14:textId="77777777" w:rsidR="0053707C" w:rsidRPr="00B01C7A" w:rsidRDefault="0053707C" w:rsidP="0053707C">
            <w:pPr>
              <w:pStyle w:val="TableParagraph"/>
              <w:spacing w:before="20" w:after="20" w:line="240" w:lineRule="auto"/>
              <w:ind w:left="0"/>
              <w:rPr>
                <w:sz w:val="21"/>
                <w:szCs w:val="21"/>
              </w:rPr>
            </w:pPr>
            <w:r w:rsidRPr="00B01C7A">
              <w:rPr>
                <w:sz w:val="21"/>
                <w:szCs w:val="21"/>
              </w:rPr>
              <w:t>Michaela</w:t>
            </w:r>
          </w:p>
        </w:tc>
        <w:tc>
          <w:tcPr>
            <w:tcW w:w="3330" w:type="dxa"/>
          </w:tcPr>
          <w:p w14:paraId="4EA17452" w14:textId="77777777" w:rsidR="0053707C" w:rsidRPr="00B01C7A" w:rsidRDefault="0053707C" w:rsidP="0053707C">
            <w:pPr>
              <w:pStyle w:val="TableParagraph"/>
              <w:spacing w:before="20" w:after="20" w:line="240" w:lineRule="auto"/>
              <w:ind w:left="0"/>
              <w:rPr>
                <w:sz w:val="21"/>
                <w:szCs w:val="21"/>
              </w:rPr>
            </w:pPr>
            <w:r w:rsidRPr="00B01C7A">
              <w:rPr>
                <w:sz w:val="21"/>
                <w:szCs w:val="21"/>
              </w:rPr>
              <w:t>MVDr., Ph.D.</w:t>
            </w:r>
          </w:p>
        </w:tc>
      </w:tr>
      <w:tr w:rsidR="0053707C" w14:paraId="7E3B0E44" w14:textId="77777777" w:rsidTr="00FC6698">
        <w:trPr>
          <w:trHeight w:val="229"/>
        </w:trPr>
        <w:tc>
          <w:tcPr>
            <w:tcW w:w="2804" w:type="dxa"/>
            <w:vAlign w:val="center"/>
          </w:tcPr>
          <w:p w14:paraId="2A5697DC" w14:textId="77777777" w:rsidR="0053707C" w:rsidRPr="00B01C7A" w:rsidRDefault="00136A7C" w:rsidP="0053707C">
            <w:pPr>
              <w:spacing w:before="20" w:after="20"/>
              <w:rPr>
                <w:color w:val="000000"/>
                <w:sz w:val="21"/>
                <w:szCs w:val="21"/>
              </w:rPr>
            </w:pPr>
            <w:hyperlink w:anchor="Filip" w:history="1">
              <w:r w:rsidR="0053707C" w:rsidRPr="00B01C7A">
                <w:rPr>
                  <w:rStyle w:val="Hypertextovodkaz"/>
                  <w:sz w:val="21"/>
                  <w:szCs w:val="21"/>
                </w:rPr>
                <w:t>Filip</w:t>
              </w:r>
            </w:hyperlink>
          </w:p>
        </w:tc>
        <w:tc>
          <w:tcPr>
            <w:tcW w:w="2915" w:type="dxa"/>
          </w:tcPr>
          <w:p w14:paraId="570C9CCD" w14:textId="77777777" w:rsidR="0053707C" w:rsidRPr="00B01C7A" w:rsidRDefault="0053707C" w:rsidP="0053707C">
            <w:pPr>
              <w:pStyle w:val="TableParagraph"/>
              <w:spacing w:before="20" w:after="20" w:line="240" w:lineRule="auto"/>
              <w:ind w:left="0"/>
              <w:rPr>
                <w:sz w:val="21"/>
                <w:szCs w:val="21"/>
                <w:highlight w:val="cyan"/>
              </w:rPr>
            </w:pPr>
            <w:r w:rsidRPr="00B01C7A">
              <w:rPr>
                <w:color w:val="000000"/>
                <w:sz w:val="21"/>
                <w:szCs w:val="21"/>
              </w:rPr>
              <w:t>Jaroslav</w:t>
            </w:r>
          </w:p>
        </w:tc>
        <w:tc>
          <w:tcPr>
            <w:tcW w:w="3330" w:type="dxa"/>
          </w:tcPr>
          <w:p w14:paraId="19E84210" w14:textId="77777777" w:rsidR="0053707C" w:rsidRPr="00B01C7A" w:rsidRDefault="0053707C" w:rsidP="0053707C">
            <w:pPr>
              <w:pStyle w:val="TableParagraph"/>
              <w:spacing w:before="20" w:after="20" w:line="240" w:lineRule="auto"/>
              <w:ind w:left="0"/>
              <w:rPr>
                <w:sz w:val="21"/>
                <w:szCs w:val="21"/>
                <w:highlight w:val="cyan"/>
              </w:rPr>
            </w:pPr>
            <w:r w:rsidRPr="00B01C7A">
              <w:rPr>
                <w:sz w:val="21"/>
                <w:szCs w:val="21"/>
              </w:rPr>
              <w:t>Ing., Ph.D.</w:t>
            </w:r>
          </w:p>
        </w:tc>
      </w:tr>
      <w:tr w:rsidR="0053707C" w14:paraId="23BFE048" w14:textId="77777777" w:rsidTr="00FC6698">
        <w:trPr>
          <w:trHeight w:val="230"/>
        </w:trPr>
        <w:tc>
          <w:tcPr>
            <w:tcW w:w="2804" w:type="dxa"/>
            <w:vAlign w:val="center"/>
          </w:tcPr>
          <w:p w14:paraId="3A9F3838" w14:textId="77777777" w:rsidR="0053707C" w:rsidRPr="00B01C7A" w:rsidRDefault="00136A7C" w:rsidP="0053707C">
            <w:pPr>
              <w:spacing w:before="20" w:after="20"/>
              <w:rPr>
                <w:color w:val="000000"/>
                <w:sz w:val="21"/>
                <w:szCs w:val="21"/>
              </w:rPr>
            </w:pPr>
            <w:hyperlink w:anchor="Gál" w:history="1">
              <w:r w:rsidR="0053707C" w:rsidRPr="00B01C7A">
                <w:rPr>
                  <w:rStyle w:val="Hypertextovodkaz"/>
                  <w:sz w:val="21"/>
                  <w:szCs w:val="21"/>
                </w:rPr>
                <w:t>Gál</w:t>
              </w:r>
            </w:hyperlink>
          </w:p>
        </w:tc>
        <w:tc>
          <w:tcPr>
            <w:tcW w:w="2915" w:type="dxa"/>
          </w:tcPr>
          <w:p w14:paraId="093C9D61" w14:textId="77777777" w:rsidR="0053707C" w:rsidRPr="00B01C7A" w:rsidRDefault="0053707C" w:rsidP="0053707C">
            <w:pPr>
              <w:pStyle w:val="TableParagraph"/>
              <w:spacing w:before="20" w:after="20" w:line="240" w:lineRule="auto"/>
              <w:ind w:left="0"/>
              <w:rPr>
                <w:sz w:val="21"/>
                <w:szCs w:val="21"/>
              </w:rPr>
            </w:pPr>
            <w:r w:rsidRPr="00B01C7A">
              <w:rPr>
                <w:sz w:val="21"/>
                <w:szCs w:val="21"/>
              </w:rPr>
              <w:t>Robert</w:t>
            </w:r>
          </w:p>
        </w:tc>
        <w:tc>
          <w:tcPr>
            <w:tcW w:w="3330" w:type="dxa"/>
          </w:tcPr>
          <w:p w14:paraId="756E4E54" w14:textId="77777777" w:rsidR="0053707C" w:rsidRPr="00B01C7A" w:rsidRDefault="0053707C" w:rsidP="0053707C">
            <w:pPr>
              <w:pStyle w:val="TableParagraph"/>
              <w:spacing w:before="20" w:after="20" w:line="240" w:lineRule="auto"/>
              <w:ind w:left="0"/>
              <w:rPr>
                <w:sz w:val="21"/>
                <w:szCs w:val="21"/>
              </w:rPr>
            </w:pPr>
            <w:r w:rsidRPr="00B01C7A">
              <w:rPr>
                <w:sz w:val="21"/>
                <w:szCs w:val="21"/>
              </w:rPr>
              <w:t>Ing., Ph.D.</w:t>
            </w:r>
          </w:p>
        </w:tc>
      </w:tr>
      <w:tr w:rsidR="0053707C" w14:paraId="724341DD" w14:textId="77777777" w:rsidTr="00FC6698">
        <w:trPr>
          <w:trHeight w:val="230"/>
        </w:trPr>
        <w:tc>
          <w:tcPr>
            <w:tcW w:w="2804" w:type="dxa"/>
            <w:vAlign w:val="center"/>
          </w:tcPr>
          <w:p w14:paraId="130BF610" w14:textId="77777777" w:rsidR="0053707C" w:rsidRPr="00B01C7A" w:rsidRDefault="00136A7C" w:rsidP="0053707C">
            <w:pPr>
              <w:spacing w:before="20" w:after="20"/>
              <w:rPr>
                <w:color w:val="000000"/>
                <w:sz w:val="21"/>
                <w:szCs w:val="21"/>
              </w:rPr>
            </w:pPr>
            <w:hyperlink w:anchor="Ingr" w:history="1">
              <w:r w:rsidR="0053707C" w:rsidRPr="00B01C7A">
                <w:rPr>
                  <w:rStyle w:val="Hypertextovodkaz"/>
                  <w:sz w:val="21"/>
                  <w:szCs w:val="21"/>
                </w:rPr>
                <w:t>Ingr</w:t>
              </w:r>
            </w:hyperlink>
          </w:p>
        </w:tc>
        <w:tc>
          <w:tcPr>
            <w:tcW w:w="2915" w:type="dxa"/>
          </w:tcPr>
          <w:p w14:paraId="4CEB775D" w14:textId="77777777" w:rsidR="0053707C" w:rsidRPr="00B01C7A" w:rsidRDefault="0053707C" w:rsidP="0053707C">
            <w:pPr>
              <w:pStyle w:val="TableParagraph"/>
              <w:spacing w:before="20" w:after="20" w:line="240" w:lineRule="auto"/>
              <w:ind w:left="0"/>
              <w:rPr>
                <w:sz w:val="21"/>
                <w:szCs w:val="21"/>
              </w:rPr>
            </w:pPr>
            <w:r w:rsidRPr="00B01C7A">
              <w:rPr>
                <w:color w:val="000000"/>
                <w:sz w:val="21"/>
                <w:szCs w:val="21"/>
              </w:rPr>
              <w:t>Marek</w:t>
            </w:r>
          </w:p>
        </w:tc>
        <w:tc>
          <w:tcPr>
            <w:tcW w:w="3330" w:type="dxa"/>
          </w:tcPr>
          <w:p w14:paraId="004F036E" w14:textId="77777777" w:rsidR="0053707C" w:rsidRPr="00B01C7A" w:rsidRDefault="0053707C" w:rsidP="0053707C">
            <w:pPr>
              <w:pStyle w:val="TableParagraph"/>
              <w:spacing w:before="20" w:after="20" w:line="240" w:lineRule="auto"/>
              <w:ind w:left="0"/>
              <w:rPr>
                <w:sz w:val="21"/>
                <w:szCs w:val="21"/>
              </w:rPr>
            </w:pPr>
            <w:r w:rsidRPr="00B01C7A">
              <w:rPr>
                <w:sz w:val="21"/>
                <w:szCs w:val="21"/>
              </w:rPr>
              <w:t>RNDr., Ph.D.</w:t>
            </w:r>
          </w:p>
        </w:tc>
      </w:tr>
      <w:tr w:rsidR="0053707C" w14:paraId="0F5A6387" w14:textId="77777777" w:rsidTr="00FC6698">
        <w:trPr>
          <w:trHeight w:val="230"/>
        </w:trPr>
        <w:tc>
          <w:tcPr>
            <w:tcW w:w="2804" w:type="dxa"/>
            <w:vAlign w:val="center"/>
          </w:tcPr>
          <w:p w14:paraId="1942B041" w14:textId="77777777" w:rsidR="0053707C" w:rsidRPr="00B01C7A" w:rsidRDefault="00136A7C" w:rsidP="0053707C">
            <w:pPr>
              <w:spacing w:before="20" w:after="20"/>
              <w:rPr>
                <w:color w:val="000000"/>
                <w:sz w:val="21"/>
                <w:szCs w:val="21"/>
              </w:rPr>
            </w:pPr>
            <w:hyperlink w:anchor="Janalíková" w:history="1">
              <w:r w:rsidR="0053707C" w:rsidRPr="00B01C7A">
                <w:rPr>
                  <w:rStyle w:val="Hypertextovodkaz"/>
                  <w:sz w:val="21"/>
                  <w:szCs w:val="21"/>
                </w:rPr>
                <w:t>Janalíková</w:t>
              </w:r>
            </w:hyperlink>
          </w:p>
        </w:tc>
        <w:tc>
          <w:tcPr>
            <w:tcW w:w="2915" w:type="dxa"/>
          </w:tcPr>
          <w:p w14:paraId="2E705DF2" w14:textId="77777777" w:rsidR="0053707C" w:rsidRPr="00B01C7A" w:rsidRDefault="0053707C" w:rsidP="0053707C">
            <w:pPr>
              <w:pStyle w:val="TableParagraph"/>
              <w:spacing w:before="20" w:after="20" w:line="240" w:lineRule="auto"/>
              <w:ind w:left="0"/>
              <w:rPr>
                <w:sz w:val="21"/>
                <w:szCs w:val="21"/>
              </w:rPr>
            </w:pPr>
            <w:r w:rsidRPr="00B01C7A">
              <w:rPr>
                <w:color w:val="000000"/>
                <w:sz w:val="21"/>
                <w:szCs w:val="21"/>
              </w:rPr>
              <w:t>Magda</w:t>
            </w:r>
          </w:p>
        </w:tc>
        <w:tc>
          <w:tcPr>
            <w:tcW w:w="3330" w:type="dxa"/>
          </w:tcPr>
          <w:p w14:paraId="27D0C676" w14:textId="77777777" w:rsidR="0053707C" w:rsidRPr="00B01C7A" w:rsidRDefault="0053707C" w:rsidP="0053707C">
            <w:pPr>
              <w:pStyle w:val="TableParagraph"/>
              <w:spacing w:before="20" w:after="20" w:line="240" w:lineRule="auto"/>
              <w:ind w:left="0"/>
              <w:rPr>
                <w:sz w:val="21"/>
                <w:szCs w:val="21"/>
              </w:rPr>
            </w:pPr>
            <w:r w:rsidRPr="00B01C7A">
              <w:rPr>
                <w:sz w:val="21"/>
                <w:szCs w:val="21"/>
              </w:rPr>
              <w:t>Mgr., Ph.D.</w:t>
            </w:r>
          </w:p>
        </w:tc>
      </w:tr>
      <w:tr w:rsidR="0053707C" w14:paraId="173AAD02" w14:textId="77777777" w:rsidTr="00FC6698">
        <w:trPr>
          <w:trHeight w:val="230"/>
        </w:trPr>
        <w:tc>
          <w:tcPr>
            <w:tcW w:w="2804" w:type="dxa"/>
            <w:vAlign w:val="center"/>
          </w:tcPr>
          <w:p w14:paraId="19A8F089" w14:textId="77777777" w:rsidR="0053707C" w:rsidRPr="00B01C7A" w:rsidRDefault="00136A7C" w:rsidP="0053707C">
            <w:pPr>
              <w:spacing w:before="20" w:after="20"/>
              <w:rPr>
                <w:color w:val="000000"/>
                <w:sz w:val="21"/>
                <w:szCs w:val="21"/>
              </w:rPr>
            </w:pPr>
            <w:hyperlink w:anchor="Jančová" w:history="1">
              <w:r w:rsidR="0053707C" w:rsidRPr="00B01C7A">
                <w:rPr>
                  <w:rStyle w:val="Hypertextovodkaz"/>
                  <w:sz w:val="21"/>
                  <w:szCs w:val="21"/>
                </w:rPr>
                <w:t>Jančová</w:t>
              </w:r>
            </w:hyperlink>
          </w:p>
        </w:tc>
        <w:tc>
          <w:tcPr>
            <w:tcW w:w="2915" w:type="dxa"/>
          </w:tcPr>
          <w:p w14:paraId="01207DFB" w14:textId="77777777" w:rsidR="0053707C" w:rsidRPr="00B01C7A" w:rsidRDefault="0053707C" w:rsidP="0053707C">
            <w:pPr>
              <w:pStyle w:val="TableParagraph"/>
              <w:spacing w:before="20" w:after="20" w:line="240" w:lineRule="auto"/>
              <w:ind w:left="0"/>
              <w:rPr>
                <w:sz w:val="21"/>
                <w:szCs w:val="21"/>
              </w:rPr>
            </w:pPr>
            <w:r w:rsidRPr="00B01C7A">
              <w:rPr>
                <w:color w:val="000000"/>
                <w:sz w:val="21"/>
                <w:szCs w:val="21"/>
              </w:rPr>
              <w:t>Petra</w:t>
            </w:r>
          </w:p>
        </w:tc>
        <w:tc>
          <w:tcPr>
            <w:tcW w:w="3330" w:type="dxa"/>
          </w:tcPr>
          <w:p w14:paraId="568DC13A" w14:textId="77777777" w:rsidR="0053707C" w:rsidRPr="00B01C7A" w:rsidRDefault="0053707C" w:rsidP="0053707C">
            <w:pPr>
              <w:pStyle w:val="TableParagraph"/>
              <w:spacing w:before="20" w:after="20" w:line="240" w:lineRule="auto"/>
              <w:ind w:left="0"/>
              <w:rPr>
                <w:sz w:val="21"/>
                <w:szCs w:val="21"/>
                <w:highlight w:val="cyan"/>
              </w:rPr>
            </w:pPr>
            <w:r w:rsidRPr="00B01C7A">
              <w:rPr>
                <w:sz w:val="21"/>
                <w:szCs w:val="21"/>
              </w:rPr>
              <w:t>Mgr., Ph.D.</w:t>
            </w:r>
          </w:p>
        </w:tc>
      </w:tr>
      <w:tr w:rsidR="0053707C" w14:paraId="35BB470A" w14:textId="77777777" w:rsidTr="00FC6698">
        <w:trPr>
          <w:trHeight w:val="230"/>
        </w:trPr>
        <w:tc>
          <w:tcPr>
            <w:tcW w:w="2804" w:type="dxa"/>
            <w:vAlign w:val="center"/>
          </w:tcPr>
          <w:p w14:paraId="410BE9FD" w14:textId="77777777" w:rsidR="0053707C" w:rsidRPr="00B01C7A" w:rsidRDefault="00136A7C" w:rsidP="0053707C">
            <w:pPr>
              <w:spacing w:before="20" w:after="20"/>
              <w:rPr>
                <w:color w:val="000000"/>
                <w:sz w:val="21"/>
                <w:szCs w:val="21"/>
              </w:rPr>
            </w:pPr>
            <w:hyperlink w:anchor="Julinová" w:history="1">
              <w:r w:rsidR="0053707C" w:rsidRPr="00B01C7A">
                <w:rPr>
                  <w:rStyle w:val="Hypertextovodkaz"/>
                  <w:sz w:val="21"/>
                  <w:szCs w:val="21"/>
                </w:rPr>
                <w:t>Julinová</w:t>
              </w:r>
            </w:hyperlink>
          </w:p>
        </w:tc>
        <w:tc>
          <w:tcPr>
            <w:tcW w:w="2915" w:type="dxa"/>
          </w:tcPr>
          <w:p w14:paraId="011C5499" w14:textId="77777777" w:rsidR="0053707C" w:rsidRPr="00B01C7A" w:rsidRDefault="0053707C" w:rsidP="0053707C">
            <w:pPr>
              <w:pStyle w:val="TableParagraph"/>
              <w:spacing w:before="20" w:after="20" w:line="240" w:lineRule="auto"/>
              <w:ind w:left="0"/>
              <w:rPr>
                <w:sz w:val="21"/>
                <w:szCs w:val="21"/>
              </w:rPr>
            </w:pPr>
            <w:r w:rsidRPr="00B01C7A">
              <w:rPr>
                <w:sz w:val="21"/>
                <w:szCs w:val="21"/>
              </w:rPr>
              <w:t>Markéta</w:t>
            </w:r>
          </w:p>
        </w:tc>
        <w:tc>
          <w:tcPr>
            <w:tcW w:w="3330" w:type="dxa"/>
          </w:tcPr>
          <w:p w14:paraId="36E62236" w14:textId="77777777" w:rsidR="0053707C" w:rsidRPr="00B01C7A" w:rsidRDefault="0053707C" w:rsidP="0053707C">
            <w:pPr>
              <w:pStyle w:val="TableParagraph"/>
              <w:spacing w:before="20" w:after="20" w:line="240" w:lineRule="auto"/>
              <w:ind w:left="0"/>
              <w:rPr>
                <w:sz w:val="21"/>
                <w:szCs w:val="21"/>
              </w:rPr>
            </w:pPr>
            <w:r w:rsidRPr="00B01C7A">
              <w:rPr>
                <w:sz w:val="21"/>
                <w:szCs w:val="21"/>
              </w:rPr>
              <w:t>Ing., Ph.D.</w:t>
            </w:r>
          </w:p>
        </w:tc>
      </w:tr>
      <w:tr w:rsidR="0053707C" w14:paraId="6C46286A" w14:textId="77777777" w:rsidTr="00FC6698">
        <w:trPr>
          <w:trHeight w:val="230"/>
        </w:trPr>
        <w:tc>
          <w:tcPr>
            <w:tcW w:w="2804" w:type="dxa"/>
            <w:vAlign w:val="center"/>
          </w:tcPr>
          <w:p w14:paraId="6CA10C45" w14:textId="77777777" w:rsidR="0053707C" w:rsidRPr="00B01C7A" w:rsidRDefault="00136A7C" w:rsidP="0053707C">
            <w:pPr>
              <w:spacing w:before="20" w:after="20"/>
              <w:rPr>
                <w:color w:val="000000"/>
                <w:sz w:val="21"/>
                <w:szCs w:val="21"/>
              </w:rPr>
            </w:pPr>
            <w:hyperlink w:anchor="Koutný" w:history="1">
              <w:r w:rsidR="0053707C" w:rsidRPr="00B01C7A">
                <w:rPr>
                  <w:rStyle w:val="Hypertextovodkaz"/>
                  <w:sz w:val="21"/>
                  <w:szCs w:val="21"/>
                </w:rPr>
                <w:t>Koutný</w:t>
              </w:r>
            </w:hyperlink>
          </w:p>
        </w:tc>
        <w:tc>
          <w:tcPr>
            <w:tcW w:w="2915" w:type="dxa"/>
          </w:tcPr>
          <w:p w14:paraId="79609166" w14:textId="77777777" w:rsidR="0053707C" w:rsidRPr="00B01C7A" w:rsidRDefault="0053707C" w:rsidP="0053707C">
            <w:pPr>
              <w:pStyle w:val="TableParagraph"/>
              <w:spacing w:before="20" w:after="20" w:line="240" w:lineRule="auto"/>
              <w:ind w:left="0"/>
              <w:rPr>
                <w:sz w:val="21"/>
                <w:szCs w:val="21"/>
              </w:rPr>
            </w:pPr>
            <w:r w:rsidRPr="00B01C7A">
              <w:rPr>
                <w:sz w:val="21"/>
                <w:szCs w:val="21"/>
              </w:rPr>
              <w:t>Marek</w:t>
            </w:r>
          </w:p>
        </w:tc>
        <w:tc>
          <w:tcPr>
            <w:tcW w:w="3330" w:type="dxa"/>
          </w:tcPr>
          <w:p w14:paraId="08B6EA46" w14:textId="77777777" w:rsidR="0053707C" w:rsidRPr="00B01C7A" w:rsidRDefault="0053707C" w:rsidP="0053707C">
            <w:pPr>
              <w:pStyle w:val="TableParagraph"/>
              <w:spacing w:before="20" w:after="20" w:line="240" w:lineRule="auto"/>
              <w:ind w:left="0"/>
              <w:rPr>
                <w:sz w:val="21"/>
                <w:szCs w:val="21"/>
              </w:rPr>
            </w:pPr>
            <w:r w:rsidRPr="00B01C7A">
              <w:rPr>
                <w:sz w:val="21"/>
                <w:szCs w:val="21"/>
              </w:rPr>
              <w:t>prof. Mgr., Ph.D.</w:t>
            </w:r>
          </w:p>
        </w:tc>
      </w:tr>
      <w:tr w:rsidR="0053707C" w14:paraId="11B6423B" w14:textId="77777777" w:rsidTr="00FC6698">
        <w:trPr>
          <w:trHeight w:val="230"/>
        </w:trPr>
        <w:tc>
          <w:tcPr>
            <w:tcW w:w="2804" w:type="dxa"/>
            <w:vAlign w:val="center"/>
          </w:tcPr>
          <w:p w14:paraId="5A89520F" w14:textId="7E692208" w:rsidR="0053707C" w:rsidRPr="00B01C7A" w:rsidRDefault="00136A7C" w:rsidP="0053707C">
            <w:pPr>
              <w:spacing w:before="20" w:after="20"/>
              <w:rPr>
                <w:color w:val="000000"/>
                <w:sz w:val="21"/>
                <w:szCs w:val="21"/>
              </w:rPr>
            </w:pPr>
            <w:hyperlink w:anchor="Lazárková" w:history="1">
              <w:r w:rsidR="007A690A" w:rsidRPr="007A690A">
                <w:rPr>
                  <w:rStyle w:val="Hypertextovodkaz"/>
                  <w:sz w:val="21"/>
                  <w:szCs w:val="21"/>
                </w:rPr>
                <w:t>Lazárková</w:t>
              </w:r>
            </w:hyperlink>
            <w:r w:rsidR="0053707C" w:rsidRPr="00B01C7A">
              <w:rPr>
                <w:color w:val="000000"/>
                <w:sz w:val="21"/>
                <w:szCs w:val="21"/>
              </w:rPr>
              <w:t xml:space="preserve"> </w:t>
            </w:r>
          </w:p>
        </w:tc>
        <w:tc>
          <w:tcPr>
            <w:tcW w:w="2915" w:type="dxa"/>
          </w:tcPr>
          <w:p w14:paraId="611DE47C" w14:textId="77777777" w:rsidR="0053707C" w:rsidRPr="00B01C7A" w:rsidRDefault="0053707C" w:rsidP="0053707C">
            <w:pPr>
              <w:pStyle w:val="TableParagraph"/>
              <w:spacing w:before="20" w:after="20" w:line="240" w:lineRule="auto"/>
              <w:ind w:left="0"/>
              <w:rPr>
                <w:sz w:val="21"/>
                <w:szCs w:val="21"/>
              </w:rPr>
            </w:pPr>
            <w:r w:rsidRPr="00B01C7A">
              <w:rPr>
                <w:sz w:val="21"/>
                <w:szCs w:val="21"/>
              </w:rPr>
              <w:t>Zuzana</w:t>
            </w:r>
          </w:p>
        </w:tc>
        <w:tc>
          <w:tcPr>
            <w:tcW w:w="3330" w:type="dxa"/>
          </w:tcPr>
          <w:p w14:paraId="52D35D7C" w14:textId="77777777" w:rsidR="0053707C" w:rsidRPr="00B01C7A" w:rsidRDefault="0053707C" w:rsidP="0053707C">
            <w:pPr>
              <w:pStyle w:val="TableParagraph"/>
              <w:spacing w:before="20" w:after="20" w:line="240" w:lineRule="auto"/>
              <w:ind w:left="0"/>
              <w:rPr>
                <w:sz w:val="21"/>
                <w:szCs w:val="21"/>
              </w:rPr>
            </w:pPr>
            <w:r w:rsidRPr="00B01C7A">
              <w:rPr>
                <w:sz w:val="21"/>
                <w:szCs w:val="21"/>
              </w:rPr>
              <w:t>Ing., Ph.D.</w:t>
            </w:r>
          </w:p>
        </w:tc>
      </w:tr>
      <w:tr w:rsidR="0053707C" w14:paraId="2F285CF2" w14:textId="77777777" w:rsidTr="00FC6698">
        <w:trPr>
          <w:trHeight w:val="230"/>
        </w:trPr>
        <w:tc>
          <w:tcPr>
            <w:tcW w:w="2804" w:type="dxa"/>
            <w:vAlign w:val="center"/>
          </w:tcPr>
          <w:p w14:paraId="18177F4B" w14:textId="77777777" w:rsidR="0053707C" w:rsidRPr="00B01C7A" w:rsidRDefault="00136A7C" w:rsidP="0053707C">
            <w:pPr>
              <w:spacing w:before="20" w:after="20"/>
              <w:rPr>
                <w:color w:val="000000"/>
                <w:sz w:val="21"/>
                <w:szCs w:val="21"/>
              </w:rPr>
            </w:pPr>
            <w:hyperlink w:anchor="Lorencová" w:history="1">
              <w:r w:rsidR="0053707C" w:rsidRPr="00B01C7A">
                <w:rPr>
                  <w:rStyle w:val="Hypertextovodkaz"/>
                  <w:sz w:val="21"/>
                  <w:szCs w:val="21"/>
                </w:rPr>
                <w:t>Lorencová</w:t>
              </w:r>
            </w:hyperlink>
          </w:p>
        </w:tc>
        <w:tc>
          <w:tcPr>
            <w:tcW w:w="2915" w:type="dxa"/>
            <w:vAlign w:val="center"/>
          </w:tcPr>
          <w:p w14:paraId="587B1A04" w14:textId="77777777" w:rsidR="0053707C" w:rsidRPr="00B01C7A" w:rsidRDefault="0053707C" w:rsidP="0053707C">
            <w:pPr>
              <w:spacing w:before="20" w:after="20"/>
              <w:rPr>
                <w:color w:val="FF0000"/>
                <w:sz w:val="21"/>
                <w:szCs w:val="21"/>
              </w:rPr>
            </w:pPr>
            <w:r w:rsidRPr="00B01C7A">
              <w:rPr>
                <w:sz w:val="21"/>
                <w:szCs w:val="21"/>
              </w:rPr>
              <w:t>Eva</w:t>
            </w:r>
          </w:p>
        </w:tc>
        <w:tc>
          <w:tcPr>
            <w:tcW w:w="3330" w:type="dxa"/>
          </w:tcPr>
          <w:p w14:paraId="05A1E705" w14:textId="77777777" w:rsidR="0053707C" w:rsidRPr="00B01C7A" w:rsidRDefault="0053707C" w:rsidP="0053707C">
            <w:pPr>
              <w:pStyle w:val="TableParagraph"/>
              <w:spacing w:before="20" w:after="20" w:line="240" w:lineRule="auto"/>
              <w:ind w:left="0"/>
              <w:rPr>
                <w:sz w:val="21"/>
                <w:szCs w:val="21"/>
              </w:rPr>
            </w:pPr>
            <w:r w:rsidRPr="00B01C7A">
              <w:rPr>
                <w:sz w:val="21"/>
                <w:szCs w:val="21"/>
              </w:rPr>
              <w:t>Ing., Ph.D.</w:t>
            </w:r>
          </w:p>
        </w:tc>
      </w:tr>
      <w:tr w:rsidR="0053707C" w14:paraId="5DCA5249" w14:textId="77777777" w:rsidTr="00FC6698">
        <w:trPr>
          <w:trHeight w:val="230"/>
        </w:trPr>
        <w:tc>
          <w:tcPr>
            <w:tcW w:w="2804" w:type="dxa"/>
            <w:vAlign w:val="center"/>
          </w:tcPr>
          <w:p w14:paraId="3A82773F" w14:textId="77777777" w:rsidR="0053707C" w:rsidRPr="00B01C7A" w:rsidRDefault="00136A7C" w:rsidP="0053707C">
            <w:pPr>
              <w:spacing w:before="20" w:after="20"/>
              <w:rPr>
                <w:color w:val="000000"/>
                <w:sz w:val="21"/>
                <w:szCs w:val="21"/>
              </w:rPr>
            </w:pPr>
            <w:hyperlink w:anchor="Pachlová" w:history="1">
              <w:r w:rsidR="0053707C" w:rsidRPr="00B01C7A">
                <w:rPr>
                  <w:rStyle w:val="Hypertextovodkaz"/>
                  <w:sz w:val="21"/>
                  <w:szCs w:val="21"/>
                </w:rPr>
                <w:t>Pachlová</w:t>
              </w:r>
            </w:hyperlink>
          </w:p>
        </w:tc>
        <w:tc>
          <w:tcPr>
            <w:tcW w:w="2915" w:type="dxa"/>
            <w:vAlign w:val="center"/>
          </w:tcPr>
          <w:p w14:paraId="3A2582BB" w14:textId="77777777" w:rsidR="0053707C" w:rsidRPr="00B01C7A" w:rsidRDefault="0053707C" w:rsidP="0053707C">
            <w:pPr>
              <w:spacing w:before="20" w:after="20"/>
              <w:rPr>
                <w:color w:val="000000"/>
                <w:sz w:val="21"/>
                <w:szCs w:val="21"/>
              </w:rPr>
            </w:pPr>
            <w:r w:rsidRPr="00B01C7A">
              <w:rPr>
                <w:color w:val="000000"/>
                <w:sz w:val="21"/>
                <w:szCs w:val="21"/>
              </w:rPr>
              <w:t>Vendula</w:t>
            </w:r>
          </w:p>
        </w:tc>
        <w:tc>
          <w:tcPr>
            <w:tcW w:w="3330" w:type="dxa"/>
          </w:tcPr>
          <w:p w14:paraId="4C15076A" w14:textId="77777777" w:rsidR="0053707C" w:rsidRPr="00B01C7A" w:rsidRDefault="0053707C" w:rsidP="0053707C">
            <w:pPr>
              <w:pStyle w:val="TableParagraph"/>
              <w:spacing w:before="20" w:after="20" w:line="240" w:lineRule="auto"/>
              <w:ind w:left="0"/>
              <w:rPr>
                <w:sz w:val="21"/>
                <w:szCs w:val="21"/>
              </w:rPr>
            </w:pPr>
            <w:r w:rsidRPr="00B01C7A">
              <w:rPr>
                <w:sz w:val="21"/>
                <w:szCs w:val="21"/>
              </w:rPr>
              <w:t>doc. Ing., Ph.D.</w:t>
            </w:r>
          </w:p>
        </w:tc>
      </w:tr>
      <w:tr w:rsidR="0044583B" w14:paraId="07AA650F" w14:textId="77777777" w:rsidTr="00FC6698">
        <w:trPr>
          <w:trHeight w:val="230"/>
        </w:trPr>
        <w:tc>
          <w:tcPr>
            <w:tcW w:w="2804" w:type="dxa"/>
            <w:vAlign w:val="center"/>
          </w:tcPr>
          <w:p w14:paraId="0DC8BBF0" w14:textId="58BBD730" w:rsidR="0044583B" w:rsidRDefault="00136A7C" w:rsidP="0053707C">
            <w:pPr>
              <w:spacing w:before="20" w:after="20"/>
            </w:pPr>
            <w:hyperlink w:anchor="Pecha" w:history="1">
              <w:r w:rsidR="0044583B" w:rsidRPr="0044583B">
                <w:rPr>
                  <w:rStyle w:val="Hypertextovodkaz"/>
                </w:rPr>
                <w:t>Pecha</w:t>
              </w:r>
            </w:hyperlink>
          </w:p>
        </w:tc>
        <w:tc>
          <w:tcPr>
            <w:tcW w:w="2915" w:type="dxa"/>
          </w:tcPr>
          <w:p w14:paraId="68DE9B3C" w14:textId="5354D33C" w:rsidR="0044583B" w:rsidRPr="00B01C7A" w:rsidRDefault="0044583B" w:rsidP="0053707C">
            <w:pPr>
              <w:pStyle w:val="TableParagraph"/>
              <w:spacing w:before="20" w:after="20" w:line="240" w:lineRule="auto"/>
              <w:ind w:left="0"/>
              <w:rPr>
                <w:color w:val="000000"/>
                <w:sz w:val="21"/>
                <w:szCs w:val="21"/>
              </w:rPr>
            </w:pPr>
            <w:r>
              <w:rPr>
                <w:color w:val="000000"/>
                <w:sz w:val="21"/>
                <w:szCs w:val="21"/>
              </w:rPr>
              <w:t>Jiří</w:t>
            </w:r>
          </w:p>
        </w:tc>
        <w:tc>
          <w:tcPr>
            <w:tcW w:w="3330" w:type="dxa"/>
          </w:tcPr>
          <w:p w14:paraId="3EF63DB7" w14:textId="78388C6B" w:rsidR="0044583B" w:rsidRPr="00B01C7A" w:rsidRDefault="0044583B" w:rsidP="0053707C">
            <w:pPr>
              <w:pStyle w:val="TableParagraph"/>
              <w:spacing w:before="20" w:after="20" w:line="240" w:lineRule="auto"/>
              <w:ind w:left="0"/>
              <w:rPr>
                <w:sz w:val="21"/>
                <w:szCs w:val="21"/>
              </w:rPr>
            </w:pPr>
            <w:r>
              <w:rPr>
                <w:sz w:val="21"/>
                <w:szCs w:val="21"/>
              </w:rPr>
              <w:t>Ing., Ph.D.</w:t>
            </w:r>
          </w:p>
        </w:tc>
      </w:tr>
      <w:tr w:rsidR="0053707C" w14:paraId="4C88313B" w14:textId="77777777" w:rsidTr="00FC6698">
        <w:trPr>
          <w:trHeight w:val="230"/>
        </w:trPr>
        <w:tc>
          <w:tcPr>
            <w:tcW w:w="2804" w:type="dxa"/>
            <w:vAlign w:val="center"/>
          </w:tcPr>
          <w:p w14:paraId="35C3A020" w14:textId="77777777" w:rsidR="0053707C" w:rsidRPr="00B01C7A" w:rsidRDefault="00136A7C" w:rsidP="0053707C">
            <w:pPr>
              <w:spacing w:before="20" w:after="20"/>
              <w:rPr>
                <w:color w:val="000000"/>
                <w:sz w:val="21"/>
                <w:szCs w:val="21"/>
              </w:rPr>
            </w:pPr>
            <w:hyperlink w:anchor="Ponížil" w:history="1">
              <w:r w:rsidR="0053707C" w:rsidRPr="00B01C7A">
                <w:rPr>
                  <w:rStyle w:val="Hypertextovodkaz"/>
                  <w:sz w:val="21"/>
                  <w:szCs w:val="21"/>
                </w:rPr>
                <w:t>Ponížil</w:t>
              </w:r>
            </w:hyperlink>
          </w:p>
        </w:tc>
        <w:tc>
          <w:tcPr>
            <w:tcW w:w="2915" w:type="dxa"/>
          </w:tcPr>
          <w:p w14:paraId="2CE2AACB" w14:textId="77777777" w:rsidR="0053707C" w:rsidRPr="00B01C7A" w:rsidRDefault="0053707C" w:rsidP="0053707C">
            <w:pPr>
              <w:pStyle w:val="TableParagraph"/>
              <w:spacing w:before="20" w:after="20" w:line="240" w:lineRule="auto"/>
              <w:ind w:left="0"/>
              <w:rPr>
                <w:sz w:val="21"/>
                <w:szCs w:val="21"/>
              </w:rPr>
            </w:pPr>
            <w:r w:rsidRPr="00B01C7A">
              <w:rPr>
                <w:color w:val="000000"/>
                <w:sz w:val="21"/>
                <w:szCs w:val="21"/>
              </w:rPr>
              <w:t>Petr</w:t>
            </w:r>
          </w:p>
        </w:tc>
        <w:tc>
          <w:tcPr>
            <w:tcW w:w="3330" w:type="dxa"/>
          </w:tcPr>
          <w:p w14:paraId="0EBEE5F2" w14:textId="77777777" w:rsidR="0053707C" w:rsidRPr="00B01C7A" w:rsidRDefault="0053707C" w:rsidP="0053707C">
            <w:pPr>
              <w:pStyle w:val="TableParagraph"/>
              <w:spacing w:before="20" w:after="20" w:line="240" w:lineRule="auto"/>
              <w:ind w:left="0"/>
              <w:rPr>
                <w:sz w:val="21"/>
                <w:szCs w:val="21"/>
              </w:rPr>
            </w:pPr>
            <w:r w:rsidRPr="00B01C7A">
              <w:rPr>
                <w:sz w:val="21"/>
                <w:szCs w:val="21"/>
              </w:rPr>
              <w:t>doc. RNDr., Ph.D.</w:t>
            </w:r>
          </w:p>
        </w:tc>
      </w:tr>
      <w:tr w:rsidR="0053707C" w14:paraId="1060C9E2" w14:textId="77777777" w:rsidTr="00FC6698">
        <w:trPr>
          <w:trHeight w:val="230"/>
        </w:trPr>
        <w:tc>
          <w:tcPr>
            <w:tcW w:w="2804" w:type="dxa"/>
            <w:vAlign w:val="center"/>
          </w:tcPr>
          <w:p w14:paraId="1FD586BE" w14:textId="77777777" w:rsidR="0053707C" w:rsidRPr="00B01C7A" w:rsidRDefault="00136A7C" w:rsidP="0053707C">
            <w:pPr>
              <w:spacing w:before="20" w:after="20"/>
              <w:rPr>
                <w:color w:val="000000"/>
                <w:sz w:val="21"/>
                <w:szCs w:val="21"/>
              </w:rPr>
            </w:pPr>
            <w:hyperlink w:anchor="Růžička" w:history="1">
              <w:r w:rsidR="0053707C" w:rsidRPr="00B01C7A">
                <w:rPr>
                  <w:rStyle w:val="Hypertextovodkaz"/>
                  <w:sz w:val="21"/>
                  <w:szCs w:val="21"/>
                </w:rPr>
                <w:t>Růžička</w:t>
              </w:r>
            </w:hyperlink>
          </w:p>
        </w:tc>
        <w:tc>
          <w:tcPr>
            <w:tcW w:w="2915" w:type="dxa"/>
          </w:tcPr>
          <w:p w14:paraId="5D9EE67C" w14:textId="77777777" w:rsidR="0053707C" w:rsidRPr="00B01C7A" w:rsidRDefault="0053707C" w:rsidP="0053707C">
            <w:pPr>
              <w:pStyle w:val="TableParagraph"/>
              <w:spacing w:before="20" w:after="20" w:line="240" w:lineRule="auto"/>
              <w:ind w:left="0"/>
              <w:rPr>
                <w:sz w:val="21"/>
                <w:szCs w:val="21"/>
                <w:highlight w:val="cyan"/>
              </w:rPr>
            </w:pPr>
            <w:r w:rsidRPr="00B01C7A">
              <w:rPr>
                <w:color w:val="000000"/>
                <w:sz w:val="21"/>
                <w:szCs w:val="21"/>
              </w:rPr>
              <w:t>Jan</w:t>
            </w:r>
          </w:p>
        </w:tc>
        <w:tc>
          <w:tcPr>
            <w:tcW w:w="3330" w:type="dxa"/>
          </w:tcPr>
          <w:p w14:paraId="33FD1D7B" w14:textId="77777777" w:rsidR="0053707C" w:rsidRPr="00B01C7A" w:rsidRDefault="0053707C" w:rsidP="0053707C">
            <w:pPr>
              <w:pStyle w:val="TableParagraph"/>
              <w:spacing w:before="20" w:after="20" w:line="240" w:lineRule="auto"/>
              <w:ind w:left="0"/>
              <w:rPr>
                <w:sz w:val="21"/>
                <w:szCs w:val="21"/>
                <w:highlight w:val="cyan"/>
              </w:rPr>
            </w:pPr>
            <w:r w:rsidRPr="00B01C7A">
              <w:rPr>
                <w:sz w:val="21"/>
                <w:szCs w:val="21"/>
              </w:rPr>
              <w:t>doc. RNDr., Ph.D.</w:t>
            </w:r>
          </w:p>
        </w:tc>
      </w:tr>
      <w:tr w:rsidR="0053707C" w14:paraId="53595754" w14:textId="77777777" w:rsidTr="00FC6698">
        <w:trPr>
          <w:trHeight w:val="230"/>
        </w:trPr>
        <w:tc>
          <w:tcPr>
            <w:tcW w:w="2804" w:type="dxa"/>
            <w:vAlign w:val="center"/>
          </w:tcPr>
          <w:p w14:paraId="6C2DA08A" w14:textId="77777777" w:rsidR="0053707C" w:rsidRPr="00B01C7A" w:rsidRDefault="00136A7C" w:rsidP="0053707C">
            <w:pPr>
              <w:spacing w:before="20" w:after="20"/>
              <w:rPr>
                <w:color w:val="000000"/>
                <w:sz w:val="21"/>
                <w:szCs w:val="21"/>
              </w:rPr>
            </w:pPr>
            <w:hyperlink w:anchor="Salek" w:history="1">
              <w:r w:rsidR="0053707C" w:rsidRPr="00B01C7A">
                <w:rPr>
                  <w:rStyle w:val="Hypertextovodkaz"/>
                  <w:sz w:val="21"/>
                  <w:szCs w:val="21"/>
                </w:rPr>
                <w:t>Salek</w:t>
              </w:r>
            </w:hyperlink>
          </w:p>
        </w:tc>
        <w:tc>
          <w:tcPr>
            <w:tcW w:w="2915" w:type="dxa"/>
          </w:tcPr>
          <w:p w14:paraId="2D74CC3D" w14:textId="77777777" w:rsidR="0053707C" w:rsidRPr="00B01C7A" w:rsidRDefault="0053707C" w:rsidP="0053707C">
            <w:pPr>
              <w:pStyle w:val="TableParagraph"/>
              <w:spacing w:before="20" w:after="20" w:line="240" w:lineRule="auto"/>
              <w:ind w:left="0"/>
              <w:rPr>
                <w:sz w:val="21"/>
                <w:szCs w:val="21"/>
              </w:rPr>
            </w:pPr>
            <w:r w:rsidRPr="00B01C7A">
              <w:rPr>
                <w:sz w:val="21"/>
                <w:szCs w:val="21"/>
              </w:rPr>
              <w:t>Richardos Nikolaos</w:t>
            </w:r>
          </w:p>
        </w:tc>
        <w:tc>
          <w:tcPr>
            <w:tcW w:w="3330" w:type="dxa"/>
          </w:tcPr>
          <w:p w14:paraId="74CC0E9B" w14:textId="77777777" w:rsidR="0053707C" w:rsidRPr="00B01C7A" w:rsidRDefault="0053707C" w:rsidP="0053707C">
            <w:pPr>
              <w:pStyle w:val="TableParagraph"/>
              <w:spacing w:before="20" w:after="20" w:line="240" w:lineRule="auto"/>
              <w:ind w:left="0"/>
              <w:rPr>
                <w:sz w:val="21"/>
                <w:szCs w:val="21"/>
              </w:rPr>
            </w:pPr>
            <w:r w:rsidRPr="00B01C7A">
              <w:rPr>
                <w:sz w:val="21"/>
                <w:szCs w:val="21"/>
              </w:rPr>
              <w:t>Ing., Ph.D.</w:t>
            </w:r>
          </w:p>
        </w:tc>
      </w:tr>
      <w:tr w:rsidR="0053707C" w14:paraId="772DA09B" w14:textId="77777777" w:rsidTr="00FC6698">
        <w:trPr>
          <w:trHeight w:val="230"/>
        </w:trPr>
        <w:tc>
          <w:tcPr>
            <w:tcW w:w="2804" w:type="dxa"/>
            <w:vAlign w:val="center"/>
          </w:tcPr>
          <w:p w14:paraId="5B44E77F" w14:textId="77777777" w:rsidR="0053707C" w:rsidRPr="00B01C7A" w:rsidRDefault="00136A7C" w:rsidP="0053707C">
            <w:pPr>
              <w:spacing w:before="20" w:after="20"/>
              <w:rPr>
                <w:color w:val="000000"/>
                <w:sz w:val="21"/>
                <w:szCs w:val="21"/>
              </w:rPr>
            </w:pPr>
            <w:hyperlink w:anchor="Šenkárová" w:history="1">
              <w:r w:rsidR="0053707C" w:rsidRPr="00B01C7A">
                <w:rPr>
                  <w:rStyle w:val="Hypertextovodkaz"/>
                  <w:sz w:val="21"/>
                  <w:szCs w:val="21"/>
                </w:rPr>
                <w:t>Šenkárová</w:t>
              </w:r>
            </w:hyperlink>
          </w:p>
        </w:tc>
        <w:tc>
          <w:tcPr>
            <w:tcW w:w="2915" w:type="dxa"/>
          </w:tcPr>
          <w:p w14:paraId="7D71E613" w14:textId="77777777" w:rsidR="0053707C" w:rsidRPr="00B01C7A" w:rsidRDefault="0053707C" w:rsidP="0053707C">
            <w:pPr>
              <w:pStyle w:val="TableParagraph"/>
              <w:spacing w:before="20" w:after="20" w:line="240" w:lineRule="auto"/>
              <w:ind w:left="0"/>
              <w:rPr>
                <w:sz w:val="21"/>
                <w:szCs w:val="21"/>
                <w:highlight w:val="cyan"/>
              </w:rPr>
            </w:pPr>
            <w:r w:rsidRPr="00B01C7A">
              <w:rPr>
                <w:color w:val="000000"/>
                <w:sz w:val="21"/>
                <w:szCs w:val="21"/>
              </w:rPr>
              <w:t>Lenka</w:t>
            </w:r>
          </w:p>
        </w:tc>
        <w:tc>
          <w:tcPr>
            <w:tcW w:w="3330" w:type="dxa"/>
          </w:tcPr>
          <w:p w14:paraId="1594592C" w14:textId="77777777" w:rsidR="0053707C" w:rsidRPr="00B01C7A" w:rsidRDefault="0053707C" w:rsidP="0053707C">
            <w:pPr>
              <w:pStyle w:val="TableParagraph"/>
              <w:spacing w:before="20" w:after="20" w:line="240" w:lineRule="auto"/>
              <w:ind w:left="0"/>
              <w:rPr>
                <w:sz w:val="21"/>
                <w:szCs w:val="21"/>
                <w:highlight w:val="cyan"/>
              </w:rPr>
            </w:pPr>
            <w:r w:rsidRPr="00B01C7A">
              <w:rPr>
                <w:sz w:val="21"/>
                <w:szCs w:val="21"/>
              </w:rPr>
              <w:t>Ing., Ph.D.</w:t>
            </w:r>
          </w:p>
        </w:tc>
      </w:tr>
    </w:tbl>
    <w:p w14:paraId="2C776048" w14:textId="77777777" w:rsidR="0053707C" w:rsidRDefault="0053707C" w:rsidP="0053707C">
      <w:pPr>
        <w:jc w:val="center"/>
        <w:rPr>
          <w:b/>
          <w:bCs/>
          <w:sz w:val="28"/>
          <w:szCs w:val="28"/>
          <w:u w:val="single"/>
        </w:rPr>
      </w:pPr>
    </w:p>
    <w:p w14:paraId="7AB57B4D" w14:textId="77777777" w:rsidR="0053707C" w:rsidRPr="00B01C7A" w:rsidRDefault="0053707C" w:rsidP="0053707C">
      <w:pPr>
        <w:pStyle w:val="Zkladntext"/>
        <w:spacing w:before="91" w:line="288" w:lineRule="auto"/>
        <w:ind w:left="0" w:right="-142"/>
        <w:rPr>
          <w:b/>
          <w:sz w:val="21"/>
          <w:szCs w:val="21"/>
          <w:lang w:val="cs-CZ"/>
        </w:rPr>
      </w:pPr>
      <w:r w:rsidRPr="00B01C7A">
        <w:rPr>
          <w:b/>
          <w:sz w:val="21"/>
          <w:szCs w:val="21"/>
          <w:lang w:val="cs-CZ"/>
        </w:rPr>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14:paraId="1F482E50" w14:textId="77777777" w:rsidR="0053707C" w:rsidRDefault="0053707C" w:rsidP="0053707C">
      <w:pPr>
        <w:spacing w:after="200" w:line="276" w:lineRule="auto"/>
        <w:rPr>
          <w:b/>
          <w:bCs/>
          <w:sz w:val="28"/>
          <w:szCs w:val="28"/>
          <w:u w:val="single"/>
        </w:rPr>
      </w:pPr>
    </w:p>
    <w:p w14:paraId="2F2577EC" w14:textId="77777777" w:rsidR="0053707C" w:rsidRDefault="0053707C" w:rsidP="0053707C">
      <w:pPr>
        <w:spacing w:after="200" w:line="276" w:lineRule="auto"/>
        <w:rPr>
          <w:b/>
          <w:bCs/>
          <w:sz w:val="28"/>
          <w:szCs w:val="28"/>
          <w:u w:val="single"/>
        </w:rPr>
      </w:pPr>
      <w:r>
        <w:rPr>
          <w:b/>
          <w:bCs/>
          <w:sz w:val="28"/>
          <w:szCs w:val="28"/>
          <w:u w:val="single"/>
        </w:rPr>
        <w:br w:type="page"/>
      </w:r>
    </w:p>
    <w:p w14:paraId="368EAAC7" w14:textId="77777777" w:rsidR="00575401" w:rsidRDefault="00575401" w:rsidP="0053707C">
      <w:pPr>
        <w:jc w:val="both"/>
        <w:rPr>
          <w:b/>
          <w:sz w:val="28"/>
        </w:rPr>
        <w:sectPr w:rsidR="00575401" w:rsidSect="00A952B2">
          <w:headerReference w:type="default" r:id="rId97"/>
          <w:footerReference w:type="even" r:id="rId98"/>
          <w:footerReference w:type="default" r:id="rId99"/>
          <w:headerReference w:type="first" r:id="rId100"/>
          <w:pgSz w:w="11906" w:h="16838"/>
          <w:pgMar w:top="1417" w:right="1417" w:bottom="1417" w:left="1417" w:header="708" w:footer="708" w:gutter="0"/>
          <w:cols w:space="708"/>
          <w:titlePg/>
          <w:docGrid w:linePitch="360"/>
        </w:sectPr>
      </w:pPr>
    </w:p>
    <w:tbl>
      <w:tblPr>
        <w:tblW w:w="9953"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7"/>
        <w:gridCol w:w="369"/>
        <w:gridCol w:w="470"/>
        <w:gridCol w:w="1724"/>
        <w:gridCol w:w="216"/>
        <w:gridCol w:w="781"/>
        <w:gridCol w:w="997"/>
        <w:gridCol w:w="490"/>
        <w:gridCol w:w="282"/>
        <w:gridCol w:w="22"/>
        <w:gridCol w:w="404"/>
        <w:gridCol w:w="257"/>
        <w:gridCol w:w="452"/>
        <w:gridCol w:w="992"/>
      </w:tblGrid>
      <w:tr w:rsidR="0053707C" w14:paraId="19ABE7DD" w14:textId="77777777" w:rsidTr="001C0D32">
        <w:tc>
          <w:tcPr>
            <w:tcW w:w="9953" w:type="dxa"/>
            <w:gridSpan w:val="14"/>
            <w:tcBorders>
              <w:bottom w:val="double" w:sz="4" w:space="0" w:color="auto"/>
            </w:tcBorders>
            <w:shd w:val="clear" w:color="auto" w:fill="BDD6EE"/>
          </w:tcPr>
          <w:p w14:paraId="4B766FCD" w14:textId="268E2784" w:rsidR="0053707C" w:rsidRDefault="0053707C" w:rsidP="0053707C">
            <w:pPr>
              <w:jc w:val="both"/>
              <w:rPr>
                <w:b/>
                <w:sz w:val="28"/>
              </w:rPr>
            </w:pPr>
            <w:r>
              <w:rPr>
                <w:b/>
                <w:sz w:val="28"/>
              </w:rPr>
              <w:lastRenderedPageBreak/>
              <w:t>C-I – Personální zabezpečení</w:t>
            </w:r>
          </w:p>
        </w:tc>
      </w:tr>
      <w:tr w:rsidR="0053707C" w14:paraId="52C1DD21" w14:textId="77777777" w:rsidTr="001C0D32">
        <w:tc>
          <w:tcPr>
            <w:tcW w:w="2497" w:type="dxa"/>
            <w:tcBorders>
              <w:top w:val="double" w:sz="4" w:space="0" w:color="auto"/>
            </w:tcBorders>
            <w:shd w:val="clear" w:color="auto" w:fill="F7CAAC"/>
          </w:tcPr>
          <w:p w14:paraId="72EABB56" w14:textId="77777777" w:rsidR="0053707C" w:rsidRDefault="0053707C" w:rsidP="0053707C">
            <w:pPr>
              <w:jc w:val="both"/>
              <w:rPr>
                <w:b/>
              </w:rPr>
            </w:pPr>
            <w:r>
              <w:rPr>
                <w:b/>
              </w:rPr>
              <w:t>Vysoká škola</w:t>
            </w:r>
          </w:p>
        </w:tc>
        <w:tc>
          <w:tcPr>
            <w:tcW w:w="7456" w:type="dxa"/>
            <w:gridSpan w:val="13"/>
          </w:tcPr>
          <w:p w14:paraId="3221B8F8" w14:textId="77777777" w:rsidR="0053707C" w:rsidRPr="00A405B4" w:rsidRDefault="0053707C" w:rsidP="0053707C">
            <w:pPr>
              <w:jc w:val="both"/>
            </w:pPr>
            <w:r w:rsidRPr="00A405B4">
              <w:t>Univerzita Tomáše Bati ve Zlíně</w:t>
            </w:r>
          </w:p>
        </w:tc>
      </w:tr>
      <w:tr w:rsidR="0053707C" w14:paraId="168B4297" w14:textId="77777777" w:rsidTr="001C0D32">
        <w:tc>
          <w:tcPr>
            <w:tcW w:w="2497" w:type="dxa"/>
            <w:shd w:val="clear" w:color="auto" w:fill="F7CAAC"/>
          </w:tcPr>
          <w:p w14:paraId="724D2F6D" w14:textId="77777777" w:rsidR="0053707C" w:rsidRDefault="0053707C" w:rsidP="0053707C">
            <w:pPr>
              <w:jc w:val="both"/>
              <w:rPr>
                <w:b/>
              </w:rPr>
            </w:pPr>
            <w:r>
              <w:rPr>
                <w:b/>
              </w:rPr>
              <w:t>Součást vysoké školy</w:t>
            </w:r>
          </w:p>
        </w:tc>
        <w:tc>
          <w:tcPr>
            <w:tcW w:w="7456" w:type="dxa"/>
            <w:gridSpan w:val="13"/>
          </w:tcPr>
          <w:p w14:paraId="16214CC8" w14:textId="77777777" w:rsidR="0053707C" w:rsidRPr="00A405B4" w:rsidRDefault="0053707C" w:rsidP="0053707C">
            <w:pPr>
              <w:jc w:val="both"/>
            </w:pPr>
            <w:r w:rsidRPr="00A405B4">
              <w:t>Fakulta technologická</w:t>
            </w:r>
          </w:p>
        </w:tc>
      </w:tr>
      <w:tr w:rsidR="0053707C" w14:paraId="2F370556" w14:textId="77777777" w:rsidTr="001C0D32">
        <w:tc>
          <w:tcPr>
            <w:tcW w:w="2497" w:type="dxa"/>
            <w:shd w:val="clear" w:color="auto" w:fill="F7CAAC"/>
          </w:tcPr>
          <w:p w14:paraId="77865B97" w14:textId="77777777" w:rsidR="0053707C" w:rsidRDefault="0053707C" w:rsidP="0053707C">
            <w:pPr>
              <w:jc w:val="both"/>
              <w:rPr>
                <w:b/>
              </w:rPr>
            </w:pPr>
            <w:r>
              <w:rPr>
                <w:b/>
              </w:rPr>
              <w:t>Název studijního programu</w:t>
            </w:r>
          </w:p>
        </w:tc>
        <w:tc>
          <w:tcPr>
            <w:tcW w:w="7456" w:type="dxa"/>
            <w:gridSpan w:val="13"/>
          </w:tcPr>
          <w:p w14:paraId="7874ADA8" w14:textId="77777777" w:rsidR="0053707C" w:rsidRDefault="0053707C" w:rsidP="0053707C">
            <w:pPr>
              <w:jc w:val="both"/>
            </w:pPr>
            <w:r>
              <w:t>Biotechnologie</w:t>
            </w:r>
          </w:p>
        </w:tc>
      </w:tr>
      <w:tr w:rsidR="0053707C" w14:paraId="730B52F9" w14:textId="77777777" w:rsidTr="001C0D32">
        <w:tc>
          <w:tcPr>
            <w:tcW w:w="2497" w:type="dxa"/>
            <w:shd w:val="clear" w:color="auto" w:fill="F7CAAC"/>
          </w:tcPr>
          <w:p w14:paraId="6CD47F18" w14:textId="77777777" w:rsidR="0053707C" w:rsidRDefault="0053707C" w:rsidP="0053707C">
            <w:pPr>
              <w:jc w:val="both"/>
              <w:rPr>
                <w:b/>
              </w:rPr>
            </w:pPr>
            <w:r>
              <w:rPr>
                <w:b/>
              </w:rPr>
              <w:t>Jméno a příjmení</w:t>
            </w:r>
          </w:p>
        </w:tc>
        <w:tc>
          <w:tcPr>
            <w:tcW w:w="4557" w:type="dxa"/>
            <w:gridSpan w:val="6"/>
          </w:tcPr>
          <w:p w14:paraId="2F1CA72B" w14:textId="77777777" w:rsidR="0053707C" w:rsidRPr="00293D5D" w:rsidRDefault="0053707C" w:rsidP="0053707C">
            <w:pPr>
              <w:jc w:val="both"/>
              <w:rPr>
                <w:b/>
              </w:rPr>
            </w:pPr>
            <w:bookmarkStart w:id="38" w:name="Bučková"/>
            <w:bookmarkEnd w:id="38"/>
            <w:r w:rsidRPr="00293D5D">
              <w:rPr>
                <w:b/>
              </w:rPr>
              <w:t>Martina Bučková</w:t>
            </w:r>
          </w:p>
        </w:tc>
        <w:tc>
          <w:tcPr>
            <w:tcW w:w="772" w:type="dxa"/>
            <w:gridSpan w:val="2"/>
            <w:shd w:val="clear" w:color="auto" w:fill="F7CAAC"/>
          </w:tcPr>
          <w:p w14:paraId="7945E260" w14:textId="77777777" w:rsidR="0053707C" w:rsidRDefault="0053707C" w:rsidP="0053707C">
            <w:pPr>
              <w:jc w:val="both"/>
              <w:rPr>
                <w:b/>
              </w:rPr>
            </w:pPr>
            <w:r>
              <w:rPr>
                <w:b/>
              </w:rPr>
              <w:t>Tituly</w:t>
            </w:r>
          </w:p>
        </w:tc>
        <w:tc>
          <w:tcPr>
            <w:tcW w:w="2127" w:type="dxa"/>
            <w:gridSpan w:val="5"/>
          </w:tcPr>
          <w:p w14:paraId="090A8134" w14:textId="77777777" w:rsidR="0053707C" w:rsidRDefault="0053707C" w:rsidP="0053707C">
            <w:pPr>
              <w:jc w:val="both"/>
            </w:pPr>
            <w:r>
              <w:t xml:space="preserve">Mgr., Ph.D. </w:t>
            </w:r>
          </w:p>
        </w:tc>
      </w:tr>
      <w:tr w:rsidR="0053707C" w14:paraId="6069A62C" w14:textId="77777777" w:rsidTr="001C0D32">
        <w:tc>
          <w:tcPr>
            <w:tcW w:w="2497" w:type="dxa"/>
            <w:shd w:val="clear" w:color="auto" w:fill="F7CAAC"/>
          </w:tcPr>
          <w:p w14:paraId="147B054F" w14:textId="77777777" w:rsidR="0053707C" w:rsidRDefault="0053707C" w:rsidP="0053707C">
            <w:pPr>
              <w:jc w:val="both"/>
              <w:rPr>
                <w:b/>
              </w:rPr>
            </w:pPr>
            <w:r>
              <w:rPr>
                <w:b/>
              </w:rPr>
              <w:t>Rok narození</w:t>
            </w:r>
          </w:p>
        </w:tc>
        <w:tc>
          <w:tcPr>
            <w:tcW w:w="839" w:type="dxa"/>
            <w:gridSpan w:val="2"/>
          </w:tcPr>
          <w:p w14:paraId="4E875C13" w14:textId="77777777" w:rsidR="0053707C" w:rsidRDefault="0053707C" w:rsidP="0053707C">
            <w:pPr>
              <w:jc w:val="both"/>
            </w:pPr>
            <w:r>
              <w:t>1974</w:t>
            </w:r>
          </w:p>
        </w:tc>
        <w:tc>
          <w:tcPr>
            <w:tcW w:w="1724" w:type="dxa"/>
            <w:shd w:val="clear" w:color="auto" w:fill="F7CAAC"/>
          </w:tcPr>
          <w:p w14:paraId="39E41D78" w14:textId="77777777" w:rsidR="0053707C" w:rsidRDefault="0053707C" w:rsidP="0053707C">
            <w:pPr>
              <w:jc w:val="both"/>
              <w:rPr>
                <w:b/>
              </w:rPr>
            </w:pPr>
            <w:r>
              <w:rPr>
                <w:b/>
              </w:rPr>
              <w:t>typ vztahu k VŠ</w:t>
            </w:r>
          </w:p>
        </w:tc>
        <w:tc>
          <w:tcPr>
            <w:tcW w:w="997" w:type="dxa"/>
            <w:gridSpan w:val="2"/>
          </w:tcPr>
          <w:p w14:paraId="7F4B52E4" w14:textId="77777777" w:rsidR="0053707C" w:rsidRPr="005F6489" w:rsidRDefault="0053707C" w:rsidP="0053707C">
            <w:pPr>
              <w:jc w:val="both"/>
            </w:pPr>
            <w:r w:rsidRPr="005F6489">
              <w:t>pp.</w:t>
            </w:r>
          </w:p>
        </w:tc>
        <w:tc>
          <w:tcPr>
            <w:tcW w:w="997" w:type="dxa"/>
            <w:shd w:val="clear" w:color="auto" w:fill="F7CAAC"/>
          </w:tcPr>
          <w:p w14:paraId="07B7EDEA" w14:textId="77777777" w:rsidR="0053707C" w:rsidRPr="005F6489" w:rsidRDefault="0053707C" w:rsidP="0053707C">
            <w:pPr>
              <w:jc w:val="both"/>
              <w:rPr>
                <w:b/>
              </w:rPr>
            </w:pPr>
            <w:r w:rsidRPr="005F6489">
              <w:rPr>
                <w:b/>
              </w:rPr>
              <w:t>rozsah</w:t>
            </w:r>
          </w:p>
        </w:tc>
        <w:tc>
          <w:tcPr>
            <w:tcW w:w="772" w:type="dxa"/>
            <w:gridSpan w:val="2"/>
          </w:tcPr>
          <w:p w14:paraId="362EF1DD" w14:textId="77777777" w:rsidR="0053707C" w:rsidRPr="005F6489" w:rsidRDefault="0053707C" w:rsidP="0053707C">
            <w:pPr>
              <w:jc w:val="both"/>
            </w:pPr>
            <w:r w:rsidRPr="005F6489">
              <w:t>40</w:t>
            </w:r>
          </w:p>
        </w:tc>
        <w:tc>
          <w:tcPr>
            <w:tcW w:w="683" w:type="dxa"/>
            <w:gridSpan w:val="3"/>
            <w:shd w:val="clear" w:color="auto" w:fill="F7CAAC"/>
          </w:tcPr>
          <w:p w14:paraId="42018C8B" w14:textId="77777777" w:rsidR="0053707C" w:rsidRPr="005F6489" w:rsidRDefault="0053707C" w:rsidP="0053707C">
            <w:pPr>
              <w:jc w:val="both"/>
              <w:rPr>
                <w:b/>
              </w:rPr>
            </w:pPr>
            <w:r w:rsidRPr="005F6489">
              <w:rPr>
                <w:b/>
              </w:rPr>
              <w:t>do kdy</w:t>
            </w:r>
          </w:p>
        </w:tc>
        <w:tc>
          <w:tcPr>
            <w:tcW w:w="1444" w:type="dxa"/>
            <w:gridSpan w:val="2"/>
          </w:tcPr>
          <w:p w14:paraId="5079817E" w14:textId="77777777" w:rsidR="0053707C" w:rsidRPr="005F6489" w:rsidRDefault="0053707C" w:rsidP="0053707C">
            <w:pPr>
              <w:jc w:val="both"/>
            </w:pPr>
            <w:r>
              <w:t>N</w:t>
            </w:r>
          </w:p>
        </w:tc>
      </w:tr>
      <w:tr w:rsidR="0053707C" w14:paraId="5E476884" w14:textId="77777777" w:rsidTr="001C0D32">
        <w:tc>
          <w:tcPr>
            <w:tcW w:w="5060" w:type="dxa"/>
            <w:gridSpan w:val="4"/>
            <w:shd w:val="clear" w:color="auto" w:fill="F7CAAC"/>
          </w:tcPr>
          <w:p w14:paraId="5018D94C" w14:textId="77777777" w:rsidR="0053707C" w:rsidRDefault="0053707C" w:rsidP="0053707C">
            <w:pPr>
              <w:jc w:val="both"/>
              <w:rPr>
                <w:b/>
              </w:rPr>
            </w:pPr>
            <w:r>
              <w:rPr>
                <w:b/>
              </w:rPr>
              <w:t>Typ vztahu na součásti VŠ, která uskutečňuje st. program</w:t>
            </w:r>
          </w:p>
        </w:tc>
        <w:tc>
          <w:tcPr>
            <w:tcW w:w="997" w:type="dxa"/>
            <w:gridSpan w:val="2"/>
          </w:tcPr>
          <w:p w14:paraId="6455275A" w14:textId="77777777" w:rsidR="0053707C" w:rsidRDefault="0053707C" w:rsidP="0053707C">
            <w:pPr>
              <w:jc w:val="both"/>
            </w:pPr>
            <w:r>
              <w:t>---</w:t>
            </w:r>
          </w:p>
        </w:tc>
        <w:tc>
          <w:tcPr>
            <w:tcW w:w="997" w:type="dxa"/>
            <w:shd w:val="clear" w:color="auto" w:fill="F7CAAC"/>
          </w:tcPr>
          <w:p w14:paraId="31D3935E" w14:textId="77777777" w:rsidR="0053707C" w:rsidRDefault="0053707C" w:rsidP="0053707C">
            <w:pPr>
              <w:jc w:val="both"/>
              <w:rPr>
                <w:b/>
              </w:rPr>
            </w:pPr>
            <w:r>
              <w:rPr>
                <w:b/>
              </w:rPr>
              <w:t>rozsah</w:t>
            </w:r>
          </w:p>
        </w:tc>
        <w:tc>
          <w:tcPr>
            <w:tcW w:w="772" w:type="dxa"/>
            <w:gridSpan w:val="2"/>
          </w:tcPr>
          <w:p w14:paraId="1CC957AA" w14:textId="77777777" w:rsidR="0053707C" w:rsidRDefault="0053707C" w:rsidP="0053707C">
            <w:pPr>
              <w:jc w:val="both"/>
            </w:pPr>
            <w:r>
              <w:t>---</w:t>
            </w:r>
          </w:p>
        </w:tc>
        <w:tc>
          <w:tcPr>
            <w:tcW w:w="683" w:type="dxa"/>
            <w:gridSpan w:val="3"/>
            <w:shd w:val="clear" w:color="auto" w:fill="F7CAAC"/>
          </w:tcPr>
          <w:p w14:paraId="7334D86A" w14:textId="77777777" w:rsidR="0053707C" w:rsidRPr="003E4621" w:rsidRDefault="0053707C" w:rsidP="0053707C">
            <w:pPr>
              <w:jc w:val="both"/>
              <w:rPr>
                <w:b/>
              </w:rPr>
            </w:pPr>
            <w:r w:rsidRPr="003E4621">
              <w:rPr>
                <w:b/>
              </w:rPr>
              <w:t>do kdy</w:t>
            </w:r>
          </w:p>
        </w:tc>
        <w:tc>
          <w:tcPr>
            <w:tcW w:w="1444" w:type="dxa"/>
            <w:gridSpan w:val="2"/>
          </w:tcPr>
          <w:p w14:paraId="4D5F5B89" w14:textId="77777777" w:rsidR="0053707C" w:rsidRPr="003E4621" w:rsidRDefault="0053707C" w:rsidP="0053707C">
            <w:pPr>
              <w:jc w:val="both"/>
            </w:pPr>
            <w:r w:rsidRPr="003E4621">
              <w:t>---</w:t>
            </w:r>
          </w:p>
        </w:tc>
      </w:tr>
      <w:tr w:rsidR="0053707C" w14:paraId="0C9E0614" w14:textId="77777777" w:rsidTr="001C0D32">
        <w:tc>
          <w:tcPr>
            <w:tcW w:w="6057" w:type="dxa"/>
            <w:gridSpan w:val="6"/>
            <w:shd w:val="clear" w:color="auto" w:fill="F7CAAC"/>
          </w:tcPr>
          <w:p w14:paraId="7481704F" w14:textId="77777777" w:rsidR="0053707C" w:rsidRDefault="0053707C" w:rsidP="0053707C">
            <w:pPr>
              <w:jc w:val="both"/>
            </w:pPr>
            <w:r>
              <w:rPr>
                <w:b/>
              </w:rPr>
              <w:t>Další současná působení jako akademický pracovník na jiných VŠ</w:t>
            </w:r>
          </w:p>
        </w:tc>
        <w:tc>
          <w:tcPr>
            <w:tcW w:w="1769" w:type="dxa"/>
            <w:gridSpan w:val="3"/>
            <w:shd w:val="clear" w:color="auto" w:fill="F7CAAC"/>
          </w:tcPr>
          <w:p w14:paraId="24BE772B" w14:textId="77777777" w:rsidR="0053707C" w:rsidRDefault="0053707C" w:rsidP="0053707C">
            <w:pPr>
              <w:jc w:val="both"/>
              <w:rPr>
                <w:b/>
              </w:rPr>
            </w:pPr>
            <w:r>
              <w:rPr>
                <w:b/>
              </w:rPr>
              <w:t xml:space="preserve">typ prac. </w:t>
            </w:r>
            <w:proofErr w:type="gramStart"/>
            <w:r>
              <w:rPr>
                <w:b/>
              </w:rPr>
              <w:t>vztahu</w:t>
            </w:r>
            <w:proofErr w:type="gramEnd"/>
          </w:p>
        </w:tc>
        <w:tc>
          <w:tcPr>
            <w:tcW w:w="2127" w:type="dxa"/>
            <w:gridSpan w:val="5"/>
            <w:shd w:val="clear" w:color="auto" w:fill="F7CAAC"/>
          </w:tcPr>
          <w:p w14:paraId="39EE78D3" w14:textId="77777777" w:rsidR="0053707C" w:rsidRDefault="0053707C" w:rsidP="0053707C">
            <w:pPr>
              <w:jc w:val="both"/>
              <w:rPr>
                <w:b/>
              </w:rPr>
            </w:pPr>
            <w:r>
              <w:rPr>
                <w:b/>
              </w:rPr>
              <w:t>rozsah</w:t>
            </w:r>
          </w:p>
        </w:tc>
      </w:tr>
      <w:tr w:rsidR="0053707C" w14:paraId="0B6D8747" w14:textId="77777777" w:rsidTr="001C0D32">
        <w:tc>
          <w:tcPr>
            <w:tcW w:w="6057" w:type="dxa"/>
            <w:gridSpan w:val="6"/>
          </w:tcPr>
          <w:p w14:paraId="255BF56C" w14:textId="77777777" w:rsidR="0053707C" w:rsidRDefault="0053707C" w:rsidP="0053707C">
            <w:pPr>
              <w:jc w:val="both"/>
            </w:pPr>
            <w:r>
              <w:t>---</w:t>
            </w:r>
          </w:p>
        </w:tc>
        <w:tc>
          <w:tcPr>
            <w:tcW w:w="1769" w:type="dxa"/>
            <w:gridSpan w:val="3"/>
          </w:tcPr>
          <w:p w14:paraId="53E30700" w14:textId="77777777" w:rsidR="0053707C" w:rsidRDefault="0053707C" w:rsidP="0053707C">
            <w:pPr>
              <w:jc w:val="both"/>
            </w:pPr>
            <w:r>
              <w:t>---</w:t>
            </w:r>
          </w:p>
        </w:tc>
        <w:tc>
          <w:tcPr>
            <w:tcW w:w="2127" w:type="dxa"/>
            <w:gridSpan w:val="5"/>
          </w:tcPr>
          <w:p w14:paraId="479071E0" w14:textId="77777777" w:rsidR="0053707C" w:rsidRDefault="0053707C" w:rsidP="0053707C">
            <w:pPr>
              <w:jc w:val="both"/>
            </w:pPr>
            <w:r>
              <w:t>---</w:t>
            </w:r>
          </w:p>
        </w:tc>
      </w:tr>
      <w:tr w:rsidR="0053707C" w14:paraId="7EBAADD7" w14:textId="77777777" w:rsidTr="001C0D32">
        <w:tc>
          <w:tcPr>
            <w:tcW w:w="6057" w:type="dxa"/>
            <w:gridSpan w:val="6"/>
          </w:tcPr>
          <w:p w14:paraId="03EB6DA9" w14:textId="77777777" w:rsidR="0053707C" w:rsidRDefault="0053707C" w:rsidP="0053707C">
            <w:pPr>
              <w:jc w:val="both"/>
            </w:pPr>
          </w:p>
        </w:tc>
        <w:tc>
          <w:tcPr>
            <w:tcW w:w="1769" w:type="dxa"/>
            <w:gridSpan w:val="3"/>
          </w:tcPr>
          <w:p w14:paraId="79DAAF14" w14:textId="77777777" w:rsidR="0053707C" w:rsidRDefault="0053707C" w:rsidP="0053707C">
            <w:pPr>
              <w:jc w:val="both"/>
            </w:pPr>
          </w:p>
        </w:tc>
        <w:tc>
          <w:tcPr>
            <w:tcW w:w="2127" w:type="dxa"/>
            <w:gridSpan w:val="5"/>
          </w:tcPr>
          <w:p w14:paraId="557B856E" w14:textId="77777777" w:rsidR="0053707C" w:rsidRDefault="0053707C" w:rsidP="0053707C">
            <w:pPr>
              <w:jc w:val="both"/>
            </w:pPr>
          </w:p>
        </w:tc>
      </w:tr>
      <w:tr w:rsidR="0053707C" w14:paraId="17020BC0" w14:textId="77777777" w:rsidTr="001C0D32">
        <w:tc>
          <w:tcPr>
            <w:tcW w:w="6057" w:type="dxa"/>
            <w:gridSpan w:val="6"/>
          </w:tcPr>
          <w:p w14:paraId="5AAC0BFD" w14:textId="77777777" w:rsidR="0053707C" w:rsidRDefault="0053707C" w:rsidP="0053707C">
            <w:pPr>
              <w:jc w:val="both"/>
            </w:pPr>
          </w:p>
        </w:tc>
        <w:tc>
          <w:tcPr>
            <w:tcW w:w="1769" w:type="dxa"/>
            <w:gridSpan w:val="3"/>
          </w:tcPr>
          <w:p w14:paraId="1554BE8E" w14:textId="77777777" w:rsidR="0053707C" w:rsidRDefault="0053707C" w:rsidP="0053707C">
            <w:pPr>
              <w:jc w:val="both"/>
            </w:pPr>
          </w:p>
        </w:tc>
        <w:tc>
          <w:tcPr>
            <w:tcW w:w="2127" w:type="dxa"/>
            <w:gridSpan w:val="5"/>
          </w:tcPr>
          <w:p w14:paraId="6F1F18A9" w14:textId="77777777" w:rsidR="0053707C" w:rsidRDefault="0053707C" w:rsidP="0053707C">
            <w:pPr>
              <w:jc w:val="both"/>
            </w:pPr>
          </w:p>
        </w:tc>
      </w:tr>
      <w:tr w:rsidR="0053707C" w14:paraId="63D8548C" w14:textId="77777777" w:rsidTr="001C0D32">
        <w:tc>
          <w:tcPr>
            <w:tcW w:w="6057" w:type="dxa"/>
            <w:gridSpan w:val="6"/>
          </w:tcPr>
          <w:p w14:paraId="44897E12" w14:textId="77777777" w:rsidR="0053707C" w:rsidRDefault="0053707C" w:rsidP="0053707C">
            <w:pPr>
              <w:jc w:val="both"/>
            </w:pPr>
          </w:p>
        </w:tc>
        <w:tc>
          <w:tcPr>
            <w:tcW w:w="1769" w:type="dxa"/>
            <w:gridSpan w:val="3"/>
          </w:tcPr>
          <w:p w14:paraId="69B650A7" w14:textId="77777777" w:rsidR="0053707C" w:rsidRDefault="0053707C" w:rsidP="0053707C">
            <w:pPr>
              <w:jc w:val="both"/>
            </w:pPr>
          </w:p>
        </w:tc>
        <w:tc>
          <w:tcPr>
            <w:tcW w:w="2127" w:type="dxa"/>
            <w:gridSpan w:val="5"/>
          </w:tcPr>
          <w:p w14:paraId="124107E3" w14:textId="77777777" w:rsidR="0053707C" w:rsidRDefault="0053707C" w:rsidP="0053707C">
            <w:pPr>
              <w:jc w:val="both"/>
            </w:pPr>
          </w:p>
        </w:tc>
      </w:tr>
      <w:tr w:rsidR="0053707C" w14:paraId="457F3D67" w14:textId="77777777" w:rsidTr="001C0D32">
        <w:tc>
          <w:tcPr>
            <w:tcW w:w="9953" w:type="dxa"/>
            <w:gridSpan w:val="14"/>
            <w:shd w:val="clear" w:color="auto" w:fill="F7CAAC"/>
          </w:tcPr>
          <w:p w14:paraId="7D306AD4"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2B17A02B" w14:textId="77777777" w:rsidTr="001C0D32">
        <w:trPr>
          <w:trHeight w:val="310"/>
        </w:trPr>
        <w:tc>
          <w:tcPr>
            <w:tcW w:w="9953" w:type="dxa"/>
            <w:gridSpan w:val="14"/>
            <w:tcBorders>
              <w:top w:val="nil"/>
            </w:tcBorders>
          </w:tcPr>
          <w:p w14:paraId="3D6371F5" w14:textId="3A78B2B4" w:rsidR="0053707C" w:rsidRPr="00D37155" w:rsidRDefault="00857E31" w:rsidP="00D37155">
            <w:pPr>
              <w:pStyle w:val="Zkladntext"/>
              <w:spacing w:before="60" w:after="60"/>
              <w:ind w:left="0" w:right="108"/>
              <w:rPr>
                <w:sz w:val="21"/>
                <w:szCs w:val="21"/>
              </w:rPr>
            </w:pPr>
            <w:r w:rsidRPr="00AD757B">
              <w:rPr>
                <w:sz w:val="21"/>
                <w:szCs w:val="21"/>
              </w:rPr>
              <w:t>Výživa a stravování člověka</w:t>
            </w:r>
            <w:r w:rsidRPr="00AD757B">
              <w:rPr>
                <w:b/>
                <w:sz w:val="21"/>
                <w:szCs w:val="21"/>
              </w:rPr>
              <w:t xml:space="preserve"> </w:t>
            </w:r>
            <w:r w:rsidRPr="00AD757B">
              <w:rPr>
                <w:sz w:val="21"/>
                <w:szCs w:val="21"/>
              </w:rPr>
              <w:t>(</w:t>
            </w:r>
            <w:r w:rsidR="00D651A1" w:rsidRPr="00AD757B">
              <w:rPr>
                <w:sz w:val="21"/>
                <w:szCs w:val="21"/>
              </w:rPr>
              <w:t>100</w:t>
            </w:r>
            <w:r w:rsidRPr="00AD757B">
              <w:rPr>
                <w:sz w:val="21"/>
                <w:szCs w:val="21"/>
              </w:rPr>
              <w:t>% p)</w:t>
            </w:r>
          </w:p>
        </w:tc>
      </w:tr>
      <w:tr w:rsidR="0053707C" w14:paraId="7196C613" w14:textId="77777777" w:rsidTr="001C0D32">
        <w:tc>
          <w:tcPr>
            <w:tcW w:w="9953" w:type="dxa"/>
            <w:gridSpan w:val="14"/>
            <w:shd w:val="clear" w:color="auto" w:fill="F7CAAC"/>
          </w:tcPr>
          <w:p w14:paraId="44685522" w14:textId="77777777" w:rsidR="0053707C" w:rsidRDefault="0053707C" w:rsidP="0053707C">
            <w:pPr>
              <w:jc w:val="both"/>
            </w:pPr>
            <w:r>
              <w:rPr>
                <w:b/>
              </w:rPr>
              <w:t xml:space="preserve">Údaje o vzdělání na VŠ </w:t>
            </w:r>
          </w:p>
        </w:tc>
      </w:tr>
      <w:tr w:rsidR="0053707C" w14:paraId="0398288F" w14:textId="77777777" w:rsidTr="001C0D32">
        <w:trPr>
          <w:trHeight w:val="306"/>
        </w:trPr>
        <w:tc>
          <w:tcPr>
            <w:tcW w:w="9953" w:type="dxa"/>
            <w:gridSpan w:val="14"/>
          </w:tcPr>
          <w:p w14:paraId="4039C71B" w14:textId="77777777" w:rsidR="0053707C" w:rsidRPr="00D37155" w:rsidRDefault="0053707C" w:rsidP="0053707C">
            <w:pPr>
              <w:spacing w:before="60" w:after="60"/>
              <w:jc w:val="both"/>
              <w:rPr>
                <w:b/>
                <w:sz w:val="21"/>
                <w:szCs w:val="21"/>
              </w:rPr>
            </w:pPr>
            <w:r w:rsidRPr="00D37155">
              <w:rPr>
                <w:bCs/>
                <w:sz w:val="21"/>
                <w:szCs w:val="21"/>
              </w:rPr>
              <w:t xml:space="preserve">2005: UTB Zlín, FT, </w:t>
            </w:r>
            <w:r w:rsidRPr="00D37155">
              <w:rPr>
                <w:rFonts w:eastAsia="Calibri"/>
                <w:sz w:val="21"/>
                <w:szCs w:val="21"/>
              </w:rPr>
              <w:t xml:space="preserve">SP Chemie a technologie materiálů, </w:t>
            </w:r>
            <w:r w:rsidRPr="00D37155">
              <w:rPr>
                <w:bCs/>
                <w:sz w:val="21"/>
                <w:szCs w:val="21"/>
              </w:rPr>
              <w:t>obor Technologie makromolekulárních látek, Ph.D.</w:t>
            </w:r>
          </w:p>
        </w:tc>
      </w:tr>
      <w:tr w:rsidR="0053707C" w14:paraId="0862A106" w14:textId="77777777" w:rsidTr="001C0D32">
        <w:tc>
          <w:tcPr>
            <w:tcW w:w="9953" w:type="dxa"/>
            <w:gridSpan w:val="14"/>
            <w:shd w:val="clear" w:color="auto" w:fill="F7CAAC"/>
          </w:tcPr>
          <w:p w14:paraId="7F58AFF1" w14:textId="77777777" w:rsidR="0053707C" w:rsidRDefault="0053707C" w:rsidP="0053707C">
            <w:pPr>
              <w:jc w:val="both"/>
              <w:rPr>
                <w:b/>
              </w:rPr>
            </w:pPr>
            <w:r>
              <w:rPr>
                <w:b/>
              </w:rPr>
              <w:t>Údaje o odborném působení od absolvování VŠ</w:t>
            </w:r>
          </w:p>
        </w:tc>
      </w:tr>
      <w:tr w:rsidR="0053707C" w14:paraId="61762891" w14:textId="77777777" w:rsidTr="001C0D32">
        <w:trPr>
          <w:trHeight w:val="718"/>
        </w:trPr>
        <w:tc>
          <w:tcPr>
            <w:tcW w:w="9953" w:type="dxa"/>
            <w:gridSpan w:val="14"/>
          </w:tcPr>
          <w:p w14:paraId="4AC80905" w14:textId="77777777" w:rsidR="0053707C" w:rsidRPr="00D37155" w:rsidRDefault="0053707C" w:rsidP="00D37155">
            <w:pPr>
              <w:spacing w:before="60" w:after="60"/>
              <w:jc w:val="both"/>
              <w:rPr>
                <w:sz w:val="21"/>
                <w:szCs w:val="21"/>
              </w:rPr>
            </w:pPr>
            <w:r w:rsidRPr="00D37155">
              <w:rPr>
                <w:sz w:val="21"/>
                <w:szCs w:val="21"/>
              </w:rPr>
              <w:t>2001 – 2004: Earth Resources, s.r.o., regionální zástupce pro prodej laboratorní techniky</w:t>
            </w:r>
          </w:p>
          <w:p w14:paraId="770ED43D" w14:textId="77777777" w:rsidR="0053707C" w:rsidRPr="00D37155" w:rsidRDefault="0053707C" w:rsidP="00D37155">
            <w:pPr>
              <w:spacing w:before="60" w:after="60"/>
              <w:jc w:val="both"/>
              <w:rPr>
                <w:sz w:val="21"/>
                <w:szCs w:val="21"/>
              </w:rPr>
            </w:pPr>
            <w:r w:rsidRPr="00D37155">
              <w:rPr>
                <w:sz w:val="21"/>
                <w:szCs w:val="21"/>
              </w:rPr>
              <w:t>2004 – 2005: HACH LANGE s.r.o., regionální zástupce pro prodej laboratorní a procesní techniky</w:t>
            </w:r>
          </w:p>
          <w:p w14:paraId="0EF116AF" w14:textId="77777777" w:rsidR="0053707C" w:rsidRPr="00D37155" w:rsidRDefault="0053707C" w:rsidP="00D37155">
            <w:pPr>
              <w:spacing w:before="60" w:after="60"/>
              <w:jc w:val="both"/>
              <w:rPr>
                <w:sz w:val="21"/>
                <w:szCs w:val="21"/>
              </w:rPr>
            </w:pPr>
            <w:r w:rsidRPr="00D37155">
              <w:rPr>
                <w:sz w:val="21"/>
                <w:szCs w:val="21"/>
              </w:rPr>
              <w:t xml:space="preserve">2005 – 2011: Výzkumný ústav vodohospodářský T. G. Masaryka, </w:t>
            </w:r>
            <w:proofErr w:type="gramStart"/>
            <w:r w:rsidRPr="00D37155">
              <w:rPr>
                <w:sz w:val="21"/>
                <w:szCs w:val="21"/>
              </w:rPr>
              <w:t>v.v.</w:t>
            </w:r>
            <w:proofErr w:type="gramEnd"/>
            <w:r w:rsidRPr="00D37155">
              <w:rPr>
                <w:sz w:val="21"/>
                <w:szCs w:val="21"/>
              </w:rPr>
              <w:t>i. Praha, koordinátor pro mezilaboratorní porovnávání zkoušek</w:t>
            </w:r>
          </w:p>
          <w:p w14:paraId="51FFE80D" w14:textId="77777777" w:rsidR="0053707C" w:rsidRPr="00731383" w:rsidRDefault="0053707C" w:rsidP="00D37155">
            <w:pPr>
              <w:spacing w:before="60" w:after="60"/>
              <w:jc w:val="both"/>
              <w:rPr>
                <w:sz w:val="22"/>
                <w:szCs w:val="22"/>
              </w:rPr>
            </w:pPr>
            <w:r w:rsidRPr="00D37155">
              <w:rPr>
                <w:sz w:val="21"/>
                <w:szCs w:val="21"/>
              </w:rPr>
              <w:t>2011 – dosud: UTB Zlín, FT, Ústav technologie potravin, akademický pracovník</w:t>
            </w:r>
          </w:p>
        </w:tc>
      </w:tr>
      <w:tr w:rsidR="0053707C" w14:paraId="339972BF" w14:textId="77777777" w:rsidTr="001C0D32">
        <w:trPr>
          <w:trHeight w:val="250"/>
        </w:trPr>
        <w:tc>
          <w:tcPr>
            <w:tcW w:w="9953" w:type="dxa"/>
            <w:gridSpan w:val="14"/>
            <w:shd w:val="clear" w:color="auto" w:fill="F7CAAC"/>
          </w:tcPr>
          <w:p w14:paraId="0CFF2775" w14:textId="77777777" w:rsidR="0053707C" w:rsidRDefault="0053707C" w:rsidP="0053707C">
            <w:pPr>
              <w:jc w:val="both"/>
            </w:pPr>
            <w:r>
              <w:rPr>
                <w:b/>
              </w:rPr>
              <w:t>Zkušenosti s vedením kvalifikačních a rigorózních prací</w:t>
            </w:r>
          </w:p>
        </w:tc>
      </w:tr>
      <w:tr w:rsidR="0053707C" w14:paraId="77C1A7C7" w14:textId="77777777" w:rsidTr="001C0D32">
        <w:trPr>
          <w:trHeight w:val="184"/>
        </w:trPr>
        <w:tc>
          <w:tcPr>
            <w:tcW w:w="9953" w:type="dxa"/>
            <w:gridSpan w:val="14"/>
          </w:tcPr>
          <w:p w14:paraId="20D3C88E" w14:textId="77777777" w:rsidR="0053707C" w:rsidRPr="00D37155" w:rsidRDefault="0053707C" w:rsidP="0053707C">
            <w:pPr>
              <w:spacing w:before="60" w:after="60"/>
              <w:jc w:val="both"/>
              <w:rPr>
                <w:sz w:val="21"/>
                <w:szCs w:val="21"/>
              </w:rPr>
            </w:pPr>
            <w:r w:rsidRPr="00D37155">
              <w:rPr>
                <w:sz w:val="21"/>
                <w:szCs w:val="21"/>
              </w:rPr>
              <w:t>Počet obhájených prací, které vyučující vedl v období 2013 – 2017: 4 BP, 6 DP.</w:t>
            </w:r>
          </w:p>
        </w:tc>
      </w:tr>
      <w:tr w:rsidR="0053707C" w14:paraId="28B67221" w14:textId="77777777" w:rsidTr="001C0D32">
        <w:trPr>
          <w:cantSplit/>
        </w:trPr>
        <w:tc>
          <w:tcPr>
            <w:tcW w:w="2866" w:type="dxa"/>
            <w:gridSpan w:val="2"/>
            <w:tcBorders>
              <w:top w:val="single" w:sz="12" w:space="0" w:color="auto"/>
            </w:tcBorders>
            <w:shd w:val="clear" w:color="auto" w:fill="F7CAAC"/>
          </w:tcPr>
          <w:p w14:paraId="5B4E8656" w14:textId="77777777" w:rsidR="0053707C" w:rsidRDefault="0053707C" w:rsidP="0053707C">
            <w:pPr>
              <w:jc w:val="both"/>
            </w:pPr>
            <w:r>
              <w:rPr>
                <w:b/>
              </w:rPr>
              <w:t xml:space="preserve">Obor habilitačního řízení </w:t>
            </w:r>
          </w:p>
        </w:tc>
        <w:tc>
          <w:tcPr>
            <w:tcW w:w="2410" w:type="dxa"/>
            <w:gridSpan w:val="3"/>
            <w:tcBorders>
              <w:top w:val="single" w:sz="12" w:space="0" w:color="auto"/>
            </w:tcBorders>
            <w:shd w:val="clear" w:color="auto" w:fill="F7CAAC"/>
          </w:tcPr>
          <w:p w14:paraId="6E84739F" w14:textId="77777777" w:rsidR="0053707C" w:rsidRDefault="0053707C" w:rsidP="0053707C">
            <w:pPr>
              <w:jc w:val="both"/>
            </w:pPr>
            <w:r>
              <w:rPr>
                <w:b/>
              </w:rPr>
              <w:t>Rok udělení hodnosti</w:t>
            </w:r>
          </w:p>
        </w:tc>
        <w:tc>
          <w:tcPr>
            <w:tcW w:w="2268" w:type="dxa"/>
            <w:gridSpan w:val="3"/>
            <w:tcBorders>
              <w:top w:val="single" w:sz="12" w:space="0" w:color="auto"/>
              <w:right w:val="single" w:sz="12" w:space="0" w:color="auto"/>
            </w:tcBorders>
            <w:shd w:val="clear" w:color="auto" w:fill="F7CAAC"/>
          </w:tcPr>
          <w:p w14:paraId="6A54878E" w14:textId="77777777" w:rsidR="0053707C" w:rsidRDefault="0053707C" w:rsidP="0053707C">
            <w:pPr>
              <w:jc w:val="both"/>
            </w:pPr>
            <w:r>
              <w:rPr>
                <w:b/>
              </w:rPr>
              <w:t>Řízení konáno na VŠ</w:t>
            </w:r>
          </w:p>
        </w:tc>
        <w:tc>
          <w:tcPr>
            <w:tcW w:w="2409" w:type="dxa"/>
            <w:gridSpan w:val="6"/>
            <w:tcBorders>
              <w:top w:val="single" w:sz="12" w:space="0" w:color="auto"/>
              <w:left w:val="single" w:sz="12" w:space="0" w:color="auto"/>
            </w:tcBorders>
            <w:shd w:val="clear" w:color="auto" w:fill="F7CAAC"/>
          </w:tcPr>
          <w:p w14:paraId="47E148E6" w14:textId="77777777" w:rsidR="0053707C" w:rsidRDefault="0053707C" w:rsidP="0053707C">
            <w:pPr>
              <w:jc w:val="both"/>
              <w:rPr>
                <w:b/>
              </w:rPr>
            </w:pPr>
            <w:r>
              <w:rPr>
                <w:b/>
              </w:rPr>
              <w:t>Ohlasy publikací</w:t>
            </w:r>
          </w:p>
        </w:tc>
      </w:tr>
      <w:tr w:rsidR="0053707C" w14:paraId="6EEDC826" w14:textId="77777777" w:rsidTr="001C0D32">
        <w:trPr>
          <w:cantSplit/>
        </w:trPr>
        <w:tc>
          <w:tcPr>
            <w:tcW w:w="2866" w:type="dxa"/>
            <w:gridSpan w:val="2"/>
          </w:tcPr>
          <w:p w14:paraId="7A4515E8" w14:textId="77777777" w:rsidR="0053707C" w:rsidRPr="005B5777" w:rsidRDefault="0053707C" w:rsidP="0053707C">
            <w:pPr>
              <w:jc w:val="both"/>
            </w:pPr>
            <w:r>
              <w:t>---</w:t>
            </w:r>
          </w:p>
        </w:tc>
        <w:tc>
          <w:tcPr>
            <w:tcW w:w="2410" w:type="dxa"/>
            <w:gridSpan w:val="3"/>
          </w:tcPr>
          <w:p w14:paraId="47664EC8" w14:textId="77777777" w:rsidR="0053707C" w:rsidRPr="00A004F6" w:rsidRDefault="0053707C" w:rsidP="0053707C">
            <w:pPr>
              <w:jc w:val="both"/>
            </w:pPr>
            <w:r>
              <w:t>---</w:t>
            </w:r>
          </w:p>
        </w:tc>
        <w:tc>
          <w:tcPr>
            <w:tcW w:w="2268" w:type="dxa"/>
            <w:gridSpan w:val="3"/>
            <w:tcBorders>
              <w:right w:val="single" w:sz="12" w:space="0" w:color="auto"/>
            </w:tcBorders>
          </w:tcPr>
          <w:p w14:paraId="3AE91EE8" w14:textId="77777777" w:rsidR="0053707C" w:rsidRPr="00A004F6" w:rsidRDefault="0053707C" w:rsidP="0053707C">
            <w:pPr>
              <w:jc w:val="both"/>
            </w:pPr>
            <w:r>
              <w:t>---</w:t>
            </w:r>
          </w:p>
        </w:tc>
        <w:tc>
          <w:tcPr>
            <w:tcW w:w="708" w:type="dxa"/>
            <w:gridSpan w:val="3"/>
            <w:tcBorders>
              <w:left w:val="single" w:sz="12" w:space="0" w:color="auto"/>
            </w:tcBorders>
            <w:shd w:val="clear" w:color="auto" w:fill="F7CAAC"/>
          </w:tcPr>
          <w:p w14:paraId="1C53725D" w14:textId="77777777" w:rsidR="0053707C" w:rsidRDefault="0053707C" w:rsidP="0053707C">
            <w:pPr>
              <w:jc w:val="both"/>
            </w:pPr>
            <w:r>
              <w:rPr>
                <w:b/>
              </w:rPr>
              <w:t>WOS</w:t>
            </w:r>
          </w:p>
        </w:tc>
        <w:tc>
          <w:tcPr>
            <w:tcW w:w="709" w:type="dxa"/>
            <w:gridSpan w:val="2"/>
            <w:shd w:val="clear" w:color="auto" w:fill="F7CAAC"/>
          </w:tcPr>
          <w:p w14:paraId="48572995" w14:textId="77777777" w:rsidR="0053707C" w:rsidRDefault="0053707C" w:rsidP="0053707C">
            <w:pPr>
              <w:jc w:val="both"/>
              <w:rPr>
                <w:sz w:val="18"/>
              </w:rPr>
            </w:pPr>
            <w:r>
              <w:rPr>
                <w:b/>
                <w:sz w:val="18"/>
              </w:rPr>
              <w:t>Scopus</w:t>
            </w:r>
          </w:p>
        </w:tc>
        <w:tc>
          <w:tcPr>
            <w:tcW w:w="992" w:type="dxa"/>
            <w:shd w:val="clear" w:color="auto" w:fill="F7CAAC"/>
          </w:tcPr>
          <w:p w14:paraId="52E32420" w14:textId="77777777" w:rsidR="0053707C" w:rsidRDefault="0053707C" w:rsidP="0053707C">
            <w:pPr>
              <w:jc w:val="both"/>
            </w:pPr>
            <w:r>
              <w:rPr>
                <w:b/>
                <w:sz w:val="18"/>
              </w:rPr>
              <w:t>ostatní</w:t>
            </w:r>
          </w:p>
        </w:tc>
      </w:tr>
      <w:tr w:rsidR="0053707C" w14:paraId="22F907E9" w14:textId="77777777" w:rsidTr="001C0D32">
        <w:trPr>
          <w:cantSplit/>
          <w:trHeight w:val="70"/>
        </w:trPr>
        <w:tc>
          <w:tcPr>
            <w:tcW w:w="2866" w:type="dxa"/>
            <w:gridSpan w:val="2"/>
            <w:shd w:val="clear" w:color="auto" w:fill="F7CAAC"/>
          </w:tcPr>
          <w:p w14:paraId="3324428E" w14:textId="77777777" w:rsidR="0053707C" w:rsidRDefault="0053707C" w:rsidP="0053707C">
            <w:pPr>
              <w:jc w:val="both"/>
            </w:pPr>
            <w:r>
              <w:rPr>
                <w:b/>
              </w:rPr>
              <w:t>Obor jmenovacího řízení</w:t>
            </w:r>
          </w:p>
        </w:tc>
        <w:tc>
          <w:tcPr>
            <w:tcW w:w="2410" w:type="dxa"/>
            <w:gridSpan w:val="3"/>
            <w:shd w:val="clear" w:color="auto" w:fill="F7CAAC"/>
          </w:tcPr>
          <w:p w14:paraId="111A1908" w14:textId="77777777" w:rsidR="0053707C" w:rsidRDefault="0053707C" w:rsidP="0053707C">
            <w:pPr>
              <w:jc w:val="both"/>
            </w:pPr>
            <w:r>
              <w:rPr>
                <w:b/>
              </w:rPr>
              <w:t>Rok udělení hodnosti</w:t>
            </w:r>
          </w:p>
        </w:tc>
        <w:tc>
          <w:tcPr>
            <w:tcW w:w="2268" w:type="dxa"/>
            <w:gridSpan w:val="3"/>
            <w:tcBorders>
              <w:right w:val="single" w:sz="12" w:space="0" w:color="auto"/>
            </w:tcBorders>
            <w:shd w:val="clear" w:color="auto" w:fill="F7CAAC"/>
          </w:tcPr>
          <w:p w14:paraId="313EFA69" w14:textId="77777777" w:rsidR="0053707C" w:rsidRDefault="0053707C" w:rsidP="0053707C">
            <w:pPr>
              <w:jc w:val="both"/>
            </w:pPr>
            <w:r>
              <w:rPr>
                <w:b/>
              </w:rPr>
              <w:t>Řízení konáno na VŠ</w:t>
            </w:r>
          </w:p>
        </w:tc>
        <w:tc>
          <w:tcPr>
            <w:tcW w:w="708" w:type="dxa"/>
            <w:gridSpan w:val="3"/>
            <w:vMerge w:val="restart"/>
            <w:tcBorders>
              <w:left w:val="single" w:sz="12" w:space="0" w:color="auto"/>
            </w:tcBorders>
          </w:tcPr>
          <w:p w14:paraId="581951F4" w14:textId="77777777" w:rsidR="0053707C" w:rsidRPr="0072410B" w:rsidRDefault="0053707C" w:rsidP="0053707C">
            <w:pPr>
              <w:jc w:val="both"/>
              <w:rPr>
                <w:b/>
              </w:rPr>
            </w:pPr>
            <w:r w:rsidRPr="0072410B">
              <w:rPr>
                <w:b/>
              </w:rPr>
              <w:t>7</w:t>
            </w:r>
          </w:p>
        </w:tc>
        <w:tc>
          <w:tcPr>
            <w:tcW w:w="709" w:type="dxa"/>
            <w:gridSpan w:val="2"/>
            <w:vMerge w:val="restart"/>
          </w:tcPr>
          <w:p w14:paraId="5E69E63D" w14:textId="77777777" w:rsidR="0053707C" w:rsidRPr="0072410B" w:rsidRDefault="0053707C" w:rsidP="0053707C">
            <w:pPr>
              <w:jc w:val="both"/>
              <w:rPr>
                <w:b/>
              </w:rPr>
            </w:pPr>
            <w:r w:rsidRPr="0072410B">
              <w:rPr>
                <w:b/>
              </w:rPr>
              <w:t>9</w:t>
            </w:r>
          </w:p>
        </w:tc>
        <w:tc>
          <w:tcPr>
            <w:tcW w:w="992" w:type="dxa"/>
            <w:vMerge w:val="restart"/>
          </w:tcPr>
          <w:p w14:paraId="1FB2A1E1" w14:textId="77777777" w:rsidR="0053707C" w:rsidRPr="00194246" w:rsidRDefault="0053707C" w:rsidP="0053707C">
            <w:pPr>
              <w:jc w:val="both"/>
              <w:rPr>
                <w:b/>
                <w:sz w:val="18"/>
                <w:szCs w:val="18"/>
                <w:highlight w:val="yellow"/>
              </w:rPr>
            </w:pPr>
            <w:r w:rsidRPr="00056D68">
              <w:rPr>
                <w:b/>
                <w:sz w:val="18"/>
                <w:szCs w:val="18"/>
              </w:rPr>
              <w:t>neevid.</w:t>
            </w:r>
          </w:p>
        </w:tc>
      </w:tr>
      <w:tr w:rsidR="0053707C" w14:paraId="796AED63" w14:textId="77777777" w:rsidTr="001C0D32">
        <w:trPr>
          <w:trHeight w:val="205"/>
        </w:trPr>
        <w:tc>
          <w:tcPr>
            <w:tcW w:w="2866" w:type="dxa"/>
            <w:gridSpan w:val="2"/>
          </w:tcPr>
          <w:p w14:paraId="46B140F3" w14:textId="77777777" w:rsidR="0053707C" w:rsidRDefault="0053707C" w:rsidP="0053707C">
            <w:pPr>
              <w:jc w:val="both"/>
            </w:pPr>
            <w:r>
              <w:t>---</w:t>
            </w:r>
          </w:p>
        </w:tc>
        <w:tc>
          <w:tcPr>
            <w:tcW w:w="2410" w:type="dxa"/>
            <w:gridSpan w:val="3"/>
          </w:tcPr>
          <w:p w14:paraId="191572D0" w14:textId="77777777" w:rsidR="0053707C" w:rsidRDefault="0053707C" w:rsidP="0053707C">
            <w:pPr>
              <w:jc w:val="both"/>
            </w:pPr>
            <w:r>
              <w:t>---</w:t>
            </w:r>
          </w:p>
        </w:tc>
        <w:tc>
          <w:tcPr>
            <w:tcW w:w="2268" w:type="dxa"/>
            <w:gridSpan w:val="3"/>
            <w:tcBorders>
              <w:right w:val="single" w:sz="12" w:space="0" w:color="auto"/>
            </w:tcBorders>
          </w:tcPr>
          <w:p w14:paraId="66E24271" w14:textId="77777777" w:rsidR="0053707C" w:rsidRDefault="0053707C" w:rsidP="0053707C">
            <w:pPr>
              <w:jc w:val="both"/>
            </w:pPr>
            <w:r>
              <w:t>---</w:t>
            </w:r>
          </w:p>
        </w:tc>
        <w:tc>
          <w:tcPr>
            <w:tcW w:w="708" w:type="dxa"/>
            <w:gridSpan w:val="3"/>
            <w:vMerge/>
            <w:tcBorders>
              <w:left w:val="single" w:sz="12" w:space="0" w:color="auto"/>
            </w:tcBorders>
            <w:vAlign w:val="center"/>
          </w:tcPr>
          <w:p w14:paraId="111BE1B0" w14:textId="77777777" w:rsidR="0053707C" w:rsidRDefault="0053707C" w:rsidP="0053707C">
            <w:pPr>
              <w:rPr>
                <w:b/>
              </w:rPr>
            </w:pPr>
          </w:p>
        </w:tc>
        <w:tc>
          <w:tcPr>
            <w:tcW w:w="709" w:type="dxa"/>
            <w:gridSpan w:val="2"/>
            <w:vMerge/>
            <w:vAlign w:val="center"/>
          </w:tcPr>
          <w:p w14:paraId="75ADE158" w14:textId="77777777" w:rsidR="0053707C" w:rsidRDefault="0053707C" w:rsidP="0053707C">
            <w:pPr>
              <w:rPr>
                <w:b/>
              </w:rPr>
            </w:pPr>
          </w:p>
        </w:tc>
        <w:tc>
          <w:tcPr>
            <w:tcW w:w="992" w:type="dxa"/>
            <w:vMerge/>
            <w:vAlign w:val="center"/>
          </w:tcPr>
          <w:p w14:paraId="2AAAE6F4" w14:textId="77777777" w:rsidR="0053707C" w:rsidRDefault="0053707C" w:rsidP="0053707C">
            <w:pPr>
              <w:rPr>
                <w:b/>
              </w:rPr>
            </w:pPr>
          </w:p>
        </w:tc>
      </w:tr>
      <w:tr w:rsidR="0053707C" w14:paraId="2E543CC8" w14:textId="77777777" w:rsidTr="001C0D32">
        <w:tc>
          <w:tcPr>
            <w:tcW w:w="9953" w:type="dxa"/>
            <w:gridSpan w:val="14"/>
            <w:shd w:val="clear" w:color="auto" w:fill="F7CAAC"/>
          </w:tcPr>
          <w:p w14:paraId="1621EB80"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377CC84A" w14:textId="77777777" w:rsidTr="001C0D32">
        <w:trPr>
          <w:trHeight w:val="283"/>
        </w:trPr>
        <w:tc>
          <w:tcPr>
            <w:tcW w:w="9953" w:type="dxa"/>
            <w:gridSpan w:val="14"/>
          </w:tcPr>
          <w:p w14:paraId="70AC8FBB" w14:textId="77777777" w:rsidR="0053707C" w:rsidRPr="00D37155" w:rsidRDefault="0053707C" w:rsidP="00D37155">
            <w:pPr>
              <w:tabs>
                <w:tab w:val="left" w:pos="567"/>
              </w:tabs>
              <w:spacing w:before="120" w:after="120"/>
              <w:jc w:val="both"/>
              <w:rPr>
                <w:sz w:val="21"/>
                <w:szCs w:val="21"/>
                <w:lang w:val="en-GB"/>
              </w:rPr>
            </w:pPr>
            <w:r w:rsidRPr="00D37155">
              <w:rPr>
                <w:b/>
                <w:sz w:val="21"/>
                <w:szCs w:val="21"/>
                <w:lang w:val="en-GB"/>
              </w:rPr>
              <w:t>BUČKOVÁ, M. (45%)</w:t>
            </w:r>
            <w:r w:rsidRPr="00D37155">
              <w:rPr>
                <w:sz w:val="21"/>
                <w:szCs w:val="21"/>
                <w:lang w:val="en-GB"/>
              </w:rPr>
              <w:t>,</w:t>
            </w:r>
            <w:r w:rsidRPr="00D37155">
              <w:rPr>
                <w:b/>
                <w:sz w:val="21"/>
                <w:szCs w:val="21"/>
                <w:lang w:val="en-GB"/>
              </w:rPr>
              <w:t xml:space="preserve"> </w:t>
            </w:r>
            <w:r w:rsidRPr="00D37155">
              <w:rPr>
                <w:sz w:val="21"/>
                <w:szCs w:val="21"/>
                <w:lang w:val="en-GB"/>
              </w:rPr>
              <w:t xml:space="preserve">VAŠKOVÁ, H., BUBELOVÁ, Z.: Raman spectroscopy as a modern tool for lactose determination. </w:t>
            </w:r>
            <w:r w:rsidRPr="00D37155">
              <w:rPr>
                <w:i/>
                <w:sz w:val="21"/>
                <w:szCs w:val="21"/>
                <w:lang w:val="en-GB"/>
              </w:rPr>
              <w:t>WSEAS Transactions on Biology and Biomedicine</w:t>
            </w:r>
            <w:r w:rsidRPr="00D37155">
              <w:rPr>
                <w:sz w:val="21"/>
                <w:szCs w:val="21"/>
                <w:lang w:val="en-GB"/>
              </w:rPr>
              <w:t xml:space="preserve"> 13(1), 108-114, </w:t>
            </w:r>
            <w:r w:rsidRPr="00D37155">
              <w:rPr>
                <w:b/>
                <w:sz w:val="21"/>
                <w:szCs w:val="21"/>
                <w:lang w:val="en-GB"/>
              </w:rPr>
              <w:t>2016</w:t>
            </w:r>
            <w:r w:rsidRPr="00D37155">
              <w:rPr>
                <w:sz w:val="21"/>
                <w:szCs w:val="21"/>
                <w:lang w:val="en-GB"/>
              </w:rPr>
              <w:t xml:space="preserve">. </w:t>
            </w:r>
          </w:p>
          <w:p w14:paraId="2712F94A" w14:textId="77777777" w:rsidR="0053707C" w:rsidRPr="00D37155" w:rsidRDefault="0053707C" w:rsidP="00D37155">
            <w:pPr>
              <w:tabs>
                <w:tab w:val="left" w:pos="567"/>
              </w:tabs>
              <w:spacing w:before="120" w:after="120"/>
              <w:jc w:val="both"/>
              <w:rPr>
                <w:sz w:val="21"/>
                <w:szCs w:val="21"/>
                <w:lang w:val="en-GB"/>
              </w:rPr>
            </w:pPr>
            <w:r w:rsidRPr="00D37155">
              <w:rPr>
                <w:sz w:val="21"/>
                <w:szCs w:val="21"/>
                <w:lang w:val="en-GB"/>
              </w:rPr>
              <w:t>VAŠKOVÁ, H.,</w:t>
            </w:r>
            <w:r w:rsidRPr="00D37155">
              <w:rPr>
                <w:b/>
                <w:sz w:val="21"/>
                <w:szCs w:val="21"/>
                <w:lang w:val="en-GB"/>
              </w:rPr>
              <w:t xml:space="preserve"> BUČKOVÁ, M. (45%)</w:t>
            </w:r>
            <w:r w:rsidRPr="00D37155">
              <w:rPr>
                <w:sz w:val="21"/>
                <w:szCs w:val="21"/>
                <w:lang w:val="en-GB"/>
              </w:rPr>
              <w:t>,</w:t>
            </w:r>
            <w:r w:rsidRPr="00D37155">
              <w:rPr>
                <w:b/>
                <w:sz w:val="21"/>
                <w:szCs w:val="21"/>
                <w:lang w:val="en-GB"/>
              </w:rPr>
              <w:t xml:space="preserve"> </w:t>
            </w:r>
            <w:r w:rsidRPr="00D37155">
              <w:rPr>
                <w:sz w:val="21"/>
                <w:szCs w:val="21"/>
                <w:lang w:val="en-GB"/>
              </w:rPr>
              <w:t xml:space="preserve">ZÁLEŠÁKOVÁ, L.: Spectroscopic analysis of milk fat and its mathematical evaluation. </w:t>
            </w:r>
            <w:r w:rsidRPr="00D37155">
              <w:rPr>
                <w:i/>
                <w:sz w:val="21"/>
                <w:szCs w:val="21"/>
                <w:lang w:val="en-GB"/>
              </w:rPr>
              <w:t>International Journal of Biology and Biomedical Engineering</w:t>
            </w:r>
            <w:r w:rsidRPr="00D37155">
              <w:rPr>
                <w:sz w:val="21"/>
                <w:szCs w:val="21"/>
                <w:lang w:val="en-GB"/>
              </w:rPr>
              <w:t xml:space="preserve"> 10(1), 168-175, </w:t>
            </w:r>
            <w:r w:rsidRPr="00D37155">
              <w:rPr>
                <w:b/>
                <w:sz w:val="21"/>
                <w:szCs w:val="21"/>
                <w:lang w:val="en-GB"/>
              </w:rPr>
              <w:t>2016</w:t>
            </w:r>
            <w:r w:rsidRPr="00D37155">
              <w:rPr>
                <w:sz w:val="21"/>
                <w:szCs w:val="21"/>
                <w:lang w:val="en-GB"/>
              </w:rPr>
              <w:t xml:space="preserve">. </w:t>
            </w:r>
          </w:p>
          <w:p w14:paraId="1DF24535" w14:textId="77777777" w:rsidR="0053707C" w:rsidRPr="00D37155" w:rsidRDefault="0053707C" w:rsidP="00D37155">
            <w:pPr>
              <w:tabs>
                <w:tab w:val="left" w:pos="567"/>
              </w:tabs>
              <w:spacing w:before="120" w:after="120"/>
              <w:jc w:val="both"/>
              <w:rPr>
                <w:sz w:val="21"/>
                <w:szCs w:val="21"/>
                <w:lang w:val="en-GB"/>
              </w:rPr>
            </w:pPr>
            <w:r w:rsidRPr="00D37155">
              <w:rPr>
                <w:sz w:val="21"/>
                <w:szCs w:val="21"/>
                <w:lang w:val="en-GB"/>
              </w:rPr>
              <w:t>VAŠKOVÁ, H.,</w:t>
            </w:r>
            <w:r w:rsidRPr="00D37155">
              <w:rPr>
                <w:b/>
                <w:sz w:val="21"/>
                <w:szCs w:val="21"/>
                <w:lang w:val="en-GB"/>
              </w:rPr>
              <w:t xml:space="preserve"> BUČKOVÁ, </w:t>
            </w:r>
            <w:proofErr w:type="gramStart"/>
            <w:r w:rsidRPr="00D37155">
              <w:rPr>
                <w:b/>
                <w:sz w:val="21"/>
                <w:szCs w:val="21"/>
                <w:lang w:val="en-GB"/>
              </w:rPr>
              <w:t>M</w:t>
            </w:r>
            <w:proofErr w:type="gramEnd"/>
            <w:r w:rsidRPr="00D37155">
              <w:rPr>
                <w:b/>
                <w:sz w:val="21"/>
                <w:szCs w:val="21"/>
                <w:lang w:val="en-GB"/>
              </w:rPr>
              <w:t>. (40%)</w:t>
            </w:r>
            <w:r w:rsidRPr="00D37155">
              <w:rPr>
                <w:sz w:val="21"/>
                <w:szCs w:val="21"/>
                <w:lang w:val="en-GB"/>
              </w:rPr>
              <w:t>:</w:t>
            </w:r>
            <w:r w:rsidRPr="00D37155">
              <w:rPr>
                <w:b/>
                <w:sz w:val="21"/>
                <w:szCs w:val="21"/>
                <w:lang w:val="en-GB"/>
              </w:rPr>
              <w:t xml:space="preserve"> </w:t>
            </w:r>
            <w:r w:rsidRPr="00D37155">
              <w:rPr>
                <w:sz w:val="21"/>
                <w:szCs w:val="21"/>
                <w:lang w:val="en-GB"/>
              </w:rPr>
              <w:t xml:space="preserve">Thermal degradation of vegetable oils: spectroscopic measurement and analysis. </w:t>
            </w:r>
            <w:r w:rsidRPr="00D37155">
              <w:rPr>
                <w:i/>
                <w:sz w:val="21"/>
                <w:szCs w:val="21"/>
                <w:lang w:val="en-GB"/>
              </w:rPr>
              <w:t>Procedia Engineering</w:t>
            </w:r>
            <w:r w:rsidRPr="00D37155">
              <w:rPr>
                <w:sz w:val="21"/>
                <w:szCs w:val="21"/>
                <w:lang w:val="en-GB"/>
              </w:rPr>
              <w:t xml:space="preserve"> 100, 630-635, </w:t>
            </w:r>
            <w:r w:rsidRPr="00D37155">
              <w:rPr>
                <w:b/>
                <w:sz w:val="21"/>
                <w:szCs w:val="21"/>
                <w:lang w:val="en-GB"/>
              </w:rPr>
              <w:t>2015</w:t>
            </w:r>
            <w:r w:rsidRPr="00D37155">
              <w:rPr>
                <w:sz w:val="21"/>
                <w:szCs w:val="21"/>
                <w:lang w:val="en-GB"/>
              </w:rPr>
              <w:t xml:space="preserve">. </w:t>
            </w:r>
          </w:p>
          <w:p w14:paraId="7255B401" w14:textId="77777777" w:rsidR="0053707C" w:rsidRPr="00D37155" w:rsidRDefault="0053707C" w:rsidP="00D37155">
            <w:pPr>
              <w:tabs>
                <w:tab w:val="left" w:pos="567"/>
              </w:tabs>
              <w:spacing w:before="120" w:after="120"/>
              <w:jc w:val="both"/>
              <w:rPr>
                <w:b/>
                <w:sz w:val="21"/>
                <w:szCs w:val="21"/>
                <w:lang w:val="en-GB"/>
              </w:rPr>
            </w:pPr>
            <w:r w:rsidRPr="00D37155">
              <w:rPr>
                <w:caps/>
                <w:sz w:val="21"/>
                <w:szCs w:val="21"/>
              </w:rPr>
              <w:t xml:space="preserve">Vašková, H., </w:t>
            </w:r>
            <w:r w:rsidRPr="00D37155">
              <w:rPr>
                <w:b/>
                <w:caps/>
                <w:sz w:val="21"/>
                <w:szCs w:val="21"/>
              </w:rPr>
              <w:t>Bučková, M.</w:t>
            </w:r>
            <w:r w:rsidRPr="00D37155">
              <w:rPr>
                <w:caps/>
                <w:sz w:val="21"/>
                <w:szCs w:val="21"/>
              </w:rPr>
              <w:t xml:space="preserve"> </w:t>
            </w:r>
            <w:r w:rsidRPr="00D37155">
              <w:rPr>
                <w:b/>
                <w:caps/>
                <w:sz w:val="21"/>
                <w:szCs w:val="21"/>
              </w:rPr>
              <w:t>(50%)</w:t>
            </w:r>
            <w:r w:rsidRPr="00D37155">
              <w:rPr>
                <w:caps/>
                <w:sz w:val="21"/>
                <w:szCs w:val="21"/>
              </w:rPr>
              <w:t>:</w:t>
            </w:r>
            <w:r w:rsidRPr="00D37155">
              <w:rPr>
                <w:sz w:val="21"/>
                <w:szCs w:val="21"/>
              </w:rPr>
              <w:t xml:space="preserve"> Spectroscopic measurement and analysis of fat in milk. </w:t>
            </w:r>
            <w:r w:rsidRPr="00D37155">
              <w:rPr>
                <w:i/>
                <w:sz w:val="21"/>
                <w:szCs w:val="21"/>
              </w:rPr>
              <w:t>Annals of DAAM International for 2015</w:t>
            </w:r>
            <w:r w:rsidRPr="00D37155">
              <w:rPr>
                <w:sz w:val="21"/>
                <w:szCs w:val="21"/>
              </w:rPr>
              <w:t xml:space="preserve"> 26, 1-6, </w:t>
            </w:r>
            <w:r w:rsidRPr="00D37155">
              <w:rPr>
                <w:b/>
                <w:sz w:val="21"/>
                <w:szCs w:val="21"/>
              </w:rPr>
              <w:t>2015</w:t>
            </w:r>
            <w:r w:rsidRPr="00D37155">
              <w:rPr>
                <w:sz w:val="21"/>
                <w:szCs w:val="21"/>
              </w:rPr>
              <w:t xml:space="preserve">. </w:t>
            </w:r>
          </w:p>
          <w:p w14:paraId="5CE77B94" w14:textId="511202F0" w:rsidR="0053707C" w:rsidRDefault="0053707C" w:rsidP="00B035ED">
            <w:pPr>
              <w:tabs>
                <w:tab w:val="left" w:pos="567"/>
              </w:tabs>
              <w:spacing w:before="120" w:after="120"/>
              <w:jc w:val="both"/>
              <w:rPr>
                <w:b/>
              </w:rPr>
            </w:pPr>
            <w:r w:rsidRPr="00D37155">
              <w:rPr>
                <w:b/>
                <w:sz w:val="21"/>
                <w:szCs w:val="21"/>
                <w:lang w:val="en-GB"/>
              </w:rPr>
              <w:t>BUČKOVÁ, M. (40%)</w:t>
            </w:r>
            <w:r w:rsidRPr="00D37155">
              <w:rPr>
                <w:sz w:val="21"/>
                <w:szCs w:val="21"/>
                <w:lang w:val="en-GB"/>
              </w:rPr>
              <w:t>,</w:t>
            </w:r>
            <w:r w:rsidRPr="00D37155">
              <w:rPr>
                <w:b/>
                <w:sz w:val="21"/>
                <w:szCs w:val="21"/>
                <w:lang w:val="en-GB"/>
              </w:rPr>
              <w:t xml:space="preserve"> </w:t>
            </w:r>
            <w:r w:rsidRPr="00D37155">
              <w:rPr>
                <w:sz w:val="21"/>
                <w:szCs w:val="21"/>
                <w:lang w:val="en-GB"/>
              </w:rPr>
              <w:t xml:space="preserve">VAŠKOVÁ, H., TOBOLOVÁ, M., KŘESÁLEK, V.: Spectroscopic screening of degradation process in edible oils and its mathematical evaluation. </w:t>
            </w:r>
            <w:r w:rsidRPr="00D37155">
              <w:rPr>
                <w:i/>
                <w:sz w:val="21"/>
                <w:szCs w:val="21"/>
                <w:lang w:val="en-GB"/>
              </w:rPr>
              <w:t>International Journal of Mathematical Models and Methods in Applied Sciences</w:t>
            </w:r>
            <w:r w:rsidRPr="00D37155">
              <w:rPr>
                <w:sz w:val="21"/>
                <w:szCs w:val="21"/>
                <w:lang w:val="en-GB"/>
              </w:rPr>
              <w:t xml:space="preserve"> 8(1), 319-328, </w:t>
            </w:r>
            <w:r w:rsidRPr="00D37155">
              <w:rPr>
                <w:b/>
                <w:sz w:val="21"/>
                <w:szCs w:val="21"/>
                <w:lang w:val="en-GB"/>
              </w:rPr>
              <w:t>2014</w:t>
            </w:r>
            <w:r w:rsidRPr="00D37155">
              <w:rPr>
                <w:sz w:val="21"/>
                <w:szCs w:val="21"/>
                <w:lang w:val="en-GB"/>
              </w:rPr>
              <w:t xml:space="preserve">. </w:t>
            </w:r>
          </w:p>
        </w:tc>
      </w:tr>
      <w:tr w:rsidR="0053707C" w14:paraId="671EF9C4" w14:textId="77777777" w:rsidTr="001C0D32">
        <w:trPr>
          <w:trHeight w:val="218"/>
        </w:trPr>
        <w:tc>
          <w:tcPr>
            <w:tcW w:w="9953" w:type="dxa"/>
            <w:gridSpan w:val="14"/>
            <w:shd w:val="clear" w:color="auto" w:fill="F7CAAC"/>
          </w:tcPr>
          <w:p w14:paraId="491C8B76" w14:textId="77777777" w:rsidR="0053707C" w:rsidRDefault="0053707C" w:rsidP="0053707C">
            <w:pPr>
              <w:rPr>
                <w:b/>
              </w:rPr>
            </w:pPr>
            <w:r>
              <w:rPr>
                <w:b/>
              </w:rPr>
              <w:t>Působení v zahraničí</w:t>
            </w:r>
          </w:p>
        </w:tc>
      </w:tr>
      <w:tr w:rsidR="0053707C" w14:paraId="367866F9" w14:textId="77777777" w:rsidTr="001C0D32">
        <w:trPr>
          <w:trHeight w:val="328"/>
        </w:trPr>
        <w:tc>
          <w:tcPr>
            <w:tcW w:w="9953" w:type="dxa"/>
            <w:gridSpan w:val="14"/>
          </w:tcPr>
          <w:p w14:paraId="2A60D47B" w14:textId="77777777" w:rsidR="0053707C" w:rsidRDefault="0053707C" w:rsidP="0053707C">
            <w:pPr>
              <w:rPr>
                <w:b/>
              </w:rPr>
            </w:pPr>
            <w:r>
              <w:t>---</w:t>
            </w:r>
          </w:p>
          <w:p w14:paraId="5FC44B52" w14:textId="77777777" w:rsidR="0053707C" w:rsidRDefault="0053707C" w:rsidP="0053707C">
            <w:pPr>
              <w:rPr>
                <w:b/>
              </w:rPr>
            </w:pPr>
          </w:p>
          <w:p w14:paraId="5538E1C1" w14:textId="77777777" w:rsidR="0053707C" w:rsidRDefault="0053707C" w:rsidP="0053707C">
            <w:pPr>
              <w:rPr>
                <w:b/>
              </w:rPr>
            </w:pPr>
          </w:p>
          <w:p w14:paraId="4506F1D6" w14:textId="77777777" w:rsidR="00AD757B" w:rsidRDefault="00AD757B" w:rsidP="0053707C">
            <w:pPr>
              <w:rPr>
                <w:b/>
              </w:rPr>
            </w:pPr>
          </w:p>
        </w:tc>
      </w:tr>
      <w:tr w:rsidR="0053707C" w14:paraId="17D797EF" w14:textId="77777777" w:rsidTr="001C0D32">
        <w:trPr>
          <w:cantSplit/>
          <w:trHeight w:val="470"/>
        </w:trPr>
        <w:tc>
          <w:tcPr>
            <w:tcW w:w="2497" w:type="dxa"/>
            <w:shd w:val="clear" w:color="auto" w:fill="F7CAAC"/>
          </w:tcPr>
          <w:p w14:paraId="44133C31" w14:textId="77777777" w:rsidR="0053707C" w:rsidRDefault="0053707C" w:rsidP="0053707C">
            <w:pPr>
              <w:jc w:val="both"/>
              <w:rPr>
                <w:b/>
              </w:rPr>
            </w:pPr>
            <w:r>
              <w:rPr>
                <w:b/>
              </w:rPr>
              <w:t xml:space="preserve">Podpis </w:t>
            </w:r>
          </w:p>
        </w:tc>
        <w:tc>
          <w:tcPr>
            <w:tcW w:w="4557" w:type="dxa"/>
            <w:gridSpan w:val="6"/>
          </w:tcPr>
          <w:p w14:paraId="30F9068F" w14:textId="77777777" w:rsidR="0053707C" w:rsidRDefault="0053707C" w:rsidP="0053707C">
            <w:pPr>
              <w:jc w:val="both"/>
            </w:pPr>
          </w:p>
        </w:tc>
        <w:tc>
          <w:tcPr>
            <w:tcW w:w="794" w:type="dxa"/>
            <w:gridSpan w:val="3"/>
            <w:shd w:val="clear" w:color="auto" w:fill="F7CAAC"/>
          </w:tcPr>
          <w:p w14:paraId="5C7D5EDC" w14:textId="77777777" w:rsidR="0053707C" w:rsidRDefault="0053707C" w:rsidP="0053707C">
            <w:pPr>
              <w:jc w:val="both"/>
            </w:pPr>
            <w:r>
              <w:rPr>
                <w:b/>
              </w:rPr>
              <w:t>datum</w:t>
            </w:r>
          </w:p>
        </w:tc>
        <w:tc>
          <w:tcPr>
            <w:tcW w:w="2105" w:type="dxa"/>
            <w:gridSpan w:val="4"/>
          </w:tcPr>
          <w:p w14:paraId="50ACFFA1" w14:textId="77777777" w:rsidR="0053707C" w:rsidRDefault="0053707C" w:rsidP="0053707C">
            <w:pPr>
              <w:jc w:val="both"/>
            </w:pPr>
          </w:p>
        </w:tc>
      </w:tr>
    </w:tbl>
    <w:p w14:paraId="4ABA6CE6" w14:textId="77777777" w:rsidR="00575401" w:rsidRDefault="00575401" w:rsidP="0053707C">
      <w:pPr>
        <w:jc w:val="both"/>
        <w:rPr>
          <w:b/>
          <w:sz w:val="28"/>
        </w:rPr>
        <w:sectPr w:rsidR="00575401" w:rsidSect="00A952B2">
          <w:pgSz w:w="11906" w:h="16838"/>
          <w:pgMar w:top="1417" w:right="1417" w:bottom="1417" w:left="1417" w:header="708" w:footer="708" w:gutter="0"/>
          <w:cols w:space="708"/>
          <w:titlePg/>
          <w:docGrid w:linePitch="360"/>
        </w:sectPr>
      </w:pPr>
    </w:p>
    <w:tbl>
      <w:tblPr>
        <w:tblW w:w="10237"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7"/>
        <w:gridCol w:w="839"/>
        <w:gridCol w:w="1724"/>
        <w:gridCol w:w="526"/>
        <w:gridCol w:w="471"/>
        <w:gridCol w:w="997"/>
        <w:gridCol w:w="772"/>
        <w:gridCol w:w="22"/>
        <w:gridCol w:w="661"/>
        <w:gridCol w:w="699"/>
        <w:gridCol w:w="1029"/>
      </w:tblGrid>
      <w:tr w:rsidR="0053707C" w14:paraId="3F244FB3" w14:textId="77777777" w:rsidTr="0053707C">
        <w:tc>
          <w:tcPr>
            <w:tcW w:w="10237" w:type="dxa"/>
            <w:gridSpan w:val="11"/>
            <w:tcBorders>
              <w:bottom w:val="double" w:sz="4" w:space="0" w:color="auto"/>
            </w:tcBorders>
            <w:shd w:val="clear" w:color="auto" w:fill="BDD6EE"/>
          </w:tcPr>
          <w:p w14:paraId="44EC7A80" w14:textId="1A3A5422" w:rsidR="0053707C" w:rsidRDefault="0053707C" w:rsidP="0053707C">
            <w:pPr>
              <w:jc w:val="both"/>
              <w:rPr>
                <w:b/>
                <w:sz w:val="28"/>
              </w:rPr>
            </w:pPr>
            <w:r>
              <w:rPr>
                <w:b/>
                <w:sz w:val="28"/>
              </w:rPr>
              <w:lastRenderedPageBreak/>
              <w:t>C-I – Personální zabezpečení</w:t>
            </w:r>
          </w:p>
        </w:tc>
      </w:tr>
      <w:tr w:rsidR="0053707C" w14:paraId="2DD77A95" w14:textId="77777777" w:rsidTr="0053707C">
        <w:tc>
          <w:tcPr>
            <w:tcW w:w="2497" w:type="dxa"/>
            <w:tcBorders>
              <w:top w:val="double" w:sz="4" w:space="0" w:color="auto"/>
            </w:tcBorders>
            <w:shd w:val="clear" w:color="auto" w:fill="F7CAAC"/>
          </w:tcPr>
          <w:p w14:paraId="6F125FA4" w14:textId="77777777" w:rsidR="0053707C" w:rsidRDefault="0053707C" w:rsidP="0053707C">
            <w:pPr>
              <w:jc w:val="both"/>
              <w:rPr>
                <w:b/>
              </w:rPr>
            </w:pPr>
            <w:r>
              <w:rPr>
                <w:b/>
              </w:rPr>
              <w:t>Vysoká škola</w:t>
            </w:r>
          </w:p>
        </w:tc>
        <w:tc>
          <w:tcPr>
            <w:tcW w:w="7740" w:type="dxa"/>
            <w:gridSpan w:val="10"/>
          </w:tcPr>
          <w:p w14:paraId="2EEBF9B6" w14:textId="77777777" w:rsidR="0053707C" w:rsidRPr="00A405B4" w:rsidRDefault="0053707C" w:rsidP="0053707C">
            <w:pPr>
              <w:jc w:val="both"/>
            </w:pPr>
            <w:r w:rsidRPr="00A405B4">
              <w:t>Univerzita Tomáše Bati ve Zlíně</w:t>
            </w:r>
          </w:p>
        </w:tc>
      </w:tr>
      <w:tr w:rsidR="0053707C" w14:paraId="60C34503" w14:textId="77777777" w:rsidTr="0053707C">
        <w:tc>
          <w:tcPr>
            <w:tcW w:w="2497" w:type="dxa"/>
            <w:shd w:val="clear" w:color="auto" w:fill="F7CAAC"/>
          </w:tcPr>
          <w:p w14:paraId="3E867A33" w14:textId="77777777" w:rsidR="0053707C" w:rsidRDefault="0053707C" w:rsidP="0053707C">
            <w:pPr>
              <w:jc w:val="both"/>
              <w:rPr>
                <w:b/>
              </w:rPr>
            </w:pPr>
            <w:r>
              <w:rPr>
                <w:b/>
              </w:rPr>
              <w:t>Součást vysoké školy</w:t>
            </w:r>
          </w:p>
        </w:tc>
        <w:tc>
          <w:tcPr>
            <w:tcW w:w="7740" w:type="dxa"/>
            <w:gridSpan w:val="10"/>
          </w:tcPr>
          <w:p w14:paraId="480AC8B9" w14:textId="77777777" w:rsidR="0053707C" w:rsidRPr="00A405B4" w:rsidRDefault="0053707C" w:rsidP="0053707C">
            <w:pPr>
              <w:jc w:val="both"/>
            </w:pPr>
            <w:r w:rsidRPr="00A405B4">
              <w:t>Fakulta technologická</w:t>
            </w:r>
          </w:p>
        </w:tc>
      </w:tr>
      <w:tr w:rsidR="0053707C" w14:paraId="31A86DCE" w14:textId="77777777" w:rsidTr="0053707C">
        <w:tc>
          <w:tcPr>
            <w:tcW w:w="2497" w:type="dxa"/>
            <w:shd w:val="clear" w:color="auto" w:fill="F7CAAC"/>
          </w:tcPr>
          <w:p w14:paraId="3E3B5BD5" w14:textId="77777777" w:rsidR="0053707C" w:rsidRDefault="0053707C" w:rsidP="0053707C">
            <w:pPr>
              <w:jc w:val="both"/>
              <w:rPr>
                <w:b/>
              </w:rPr>
            </w:pPr>
            <w:r>
              <w:rPr>
                <w:b/>
              </w:rPr>
              <w:t>Název studijního programu</w:t>
            </w:r>
          </w:p>
        </w:tc>
        <w:tc>
          <w:tcPr>
            <w:tcW w:w="7740" w:type="dxa"/>
            <w:gridSpan w:val="10"/>
          </w:tcPr>
          <w:p w14:paraId="063EC8C2" w14:textId="77777777" w:rsidR="0053707C" w:rsidRDefault="0053707C" w:rsidP="0053707C">
            <w:pPr>
              <w:jc w:val="both"/>
            </w:pPr>
            <w:r>
              <w:t>Biotechnologie</w:t>
            </w:r>
          </w:p>
        </w:tc>
      </w:tr>
      <w:tr w:rsidR="0053707C" w14:paraId="26146A29" w14:textId="77777777" w:rsidTr="0053707C">
        <w:tc>
          <w:tcPr>
            <w:tcW w:w="2497" w:type="dxa"/>
            <w:shd w:val="clear" w:color="auto" w:fill="F7CAAC"/>
          </w:tcPr>
          <w:p w14:paraId="25893B93" w14:textId="77777777" w:rsidR="0053707C" w:rsidRDefault="0053707C" w:rsidP="0053707C">
            <w:pPr>
              <w:jc w:val="both"/>
              <w:rPr>
                <w:b/>
              </w:rPr>
            </w:pPr>
            <w:r>
              <w:rPr>
                <w:b/>
              </w:rPr>
              <w:t>Jméno a příjmení</w:t>
            </w:r>
          </w:p>
        </w:tc>
        <w:tc>
          <w:tcPr>
            <w:tcW w:w="4557" w:type="dxa"/>
            <w:gridSpan w:val="5"/>
          </w:tcPr>
          <w:p w14:paraId="1CBF31AC" w14:textId="77777777" w:rsidR="0053707C" w:rsidRPr="00293D5D" w:rsidRDefault="0053707C" w:rsidP="0053707C">
            <w:pPr>
              <w:jc w:val="both"/>
              <w:rPr>
                <w:b/>
              </w:rPr>
            </w:pPr>
            <w:bookmarkStart w:id="39" w:name="Buňka"/>
            <w:bookmarkEnd w:id="39"/>
            <w:r w:rsidRPr="00293D5D">
              <w:rPr>
                <w:b/>
              </w:rPr>
              <w:t>František Buňka</w:t>
            </w:r>
          </w:p>
        </w:tc>
        <w:tc>
          <w:tcPr>
            <w:tcW w:w="772" w:type="dxa"/>
            <w:shd w:val="clear" w:color="auto" w:fill="F7CAAC"/>
          </w:tcPr>
          <w:p w14:paraId="6DE160F5" w14:textId="77777777" w:rsidR="0053707C" w:rsidRDefault="0053707C" w:rsidP="0053707C">
            <w:pPr>
              <w:jc w:val="both"/>
              <w:rPr>
                <w:b/>
              </w:rPr>
            </w:pPr>
            <w:r>
              <w:rPr>
                <w:b/>
              </w:rPr>
              <w:t>Tituly</w:t>
            </w:r>
          </w:p>
        </w:tc>
        <w:tc>
          <w:tcPr>
            <w:tcW w:w="2411" w:type="dxa"/>
            <w:gridSpan w:val="4"/>
          </w:tcPr>
          <w:p w14:paraId="7A519029" w14:textId="77777777" w:rsidR="0053707C" w:rsidRDefault="0053707C" w:rsidP="0053707C">
            <w:pPr>
              <w:jc w:val="both"/>
            </w:pPr>
            <w:r>
              <w:t xml:space="preserve">doc. Ing., Ph.D. </w:t>
            </w:r>
          </w:p>
        </w:tc>
      </w:tr>
      <w:tr w:rsidR="0053707C" w14:paraId="7C77A244" w14:textId="77777777" w:rsidTr="0053707C">
        <w:tc>
          <w:tcPr>
            <w:tcW w:w="2497" w:type="dxa"/>
            <w:shd w:val="clear" w:color="auto" w:fill="F7CAAC"/>
          </w:tcPr>
          <w:p w14:paraId="783964B5" w14:textId="77777777" w:rsidR="0053707C" w:rsidRDefault="0053707C" w:rsidP="0053707C">
            <w:pPr>
              <w:jc w:val="both"/>
              <w:rPr>
                <w:b/>
              </w:rPr>
            </w:pPr>
            <w:r>
              <w:rPr>
                <w:b/>
              </w:rPr>
              <w:t>Rok narození</w:t>
            </w:r>
          </w:p>
        </w:tc>
        <w:tc>
          <w:tcPr>
            <w:tcW w:w="839" w:type="dxa"/>
          </w:tcPr>
          <w:p w14:paraId="4CD96E56" w14:textId="77777777" w:rsidR="0053707C" w:rsidRDefault="0053707C" w:rsidP="0053707C">
            <w:pPr>
              <w:jc w:val="both"/>
            </w:pPr>
            <w:r>
              <w:t>1978</w:t>
            </w:r>
          </w:p>
        </w:tc>
        <w:tc>
          <w:tcPr>
            <w:tcW w:w="1724" w:type="dxa"/>
            <w:shd w:val="clear" w:color="auto" w:fill="F7CAAC"/>
          </w:tcPr>
          <w:p w14:paraId="4C6AB960" w14:textId="77777777" w:rsidR="0053707C" w:rsidRDefault="0053707C" w:rsidP="0053707C">
            <w:pPr>
              <w:jc w:val="both"/>
              <w:rPr>
                <w:b/>
              </w:rPr>
            </w:pPr>
            <w:r>
              <w:rPr>
                <w:b/>
              </w:rPr>
              <w:t>typ vztahu k VŠ</w:t>
            </w:r>
          </w:p>
        </w:tc>
        <w:tc>
          <w:tcPr>
            <w:tcW w:w="997" w:type="dxa"/>
            <w:gridSpan w:val="2"/>
          </w:tcPr>
          <w:p w14:paraId="35567370" w14:textId="77777777" w:rsidR="0053707C" w:rsidRPr="005B3BDD" w:rsidRDefault="0053707C" w:rsidP="0053707C">
            <w:pPr>
              <w:jc w:val="both"/>
            </w:pPr>
            <w:r w:rsidRPr="005B3BDD">
              <w:t>pp.</w:t>
            </w:r>
          </w:p>
        </w:tc>
        <w:tc>
          <w:tcPr>
            <w:tcW w:w="997" w:type="dxa"/>
            <w:shd w:val="clear" w:color="auto" w:fill="F7CAAC"/>
          </w:tcPr>
          <w:p w14:paraId="5097682D" w14:textId="77777777" w:rsidR="0053707C" w:rsidRPr="005B3BDD" w:rsidRDefault="0053707C" w:rsidP="0053707C">
            <w:pPr>
              <w:jc w:val="both"/>
              <w:rPr>
                <w:b/>
              </w:rPr>
            </w:pPr>
            <w:r w:rsidRPr="005B3BDD">
              <w:rPr>
                <w:b/>
              </w:rPr>
              <w:t>rozsah</w:t>
            </w:r>
          </w:p>
        </w:tc>
        <w:tc>
          <w:tcPr>
            <w:tcW w:w="772" w:type="dxa"/>
          </w:tcPr>
          <w:p w14:paraId="5B84740B" w14:textId="77777777" w:rsidR="0053707C" w:rsidRPr="005B3BDD" w:rsidRDefault="0053707C" w:rsidP="0053707C">
            <w:pPr>
              <w:jc w:val="both"/>
            </w:pPr>
            <w:r w:rsidRPr="005B3BDD">
              <w:t>40</w:t>
            </w:r>
          </w:p>
        </w:tc>
        <w:tc>
          <w:tcPr>
            <w:tcW w:w="683" w:type="dxa"/>
            <w:gridSpan w:val="2"/>
            <w:shd w:val="clear" w:color="auto" w:fill="F7CAAC"/>
          </w:tcPr>
          <w:p w14:paraId="0364A0D8" w14:textId="77777777" w:rsidR="0053707C" w:rsidRPr="005B3BDD" w:rsidRDefault="0053707C" w:rsidP="0053707C">
            <w:pPr>
              <w:jc w:val="both"/>
              <w:rPr>
                <w:b/>
              </w:rPr>
            </w:pPr>
            <w:r w:rsidRPr="005B3BDD">
              <w:rPr>
                <w:b/>
              </w:rPr>
              <w:t>do kdy</w:t>
            </w:r>
          </w:p>
        </w:tc>
        <w:tc>
          <w:tcPr>
            <w:tcW w:w="1728" w:type="dxa"/>
            <w:gridSpan w:val="2"/>
          </w:tcPr>
          <w:p w14:paraId="467B1F96" w14:textId="77777777" w:rsidR="0053707C" w:rsidRPr="005B3BDD" w:rsidRDefault="0053707C" w:rsidP="0053707C">
            <w:pPr>
              <w:jc w:val="both"/>
            </w:pPr>
            <w:r w:rsidRPr="005B3BDD">
              <w:t>N</w:t>
            </w:r>
          </w:p>
        </w:tc>
      </w:tr>
      <w:tr w:rsidR="0053707C" w14:paraId="0DE37128" w14:textId="77777777" w:rsidTr="0053707C">
        <w:tc>
          <w:tcPr>
            <w:tcW w:w="5060" w:type="dxa"/>
            <w:gridSpan w:val="3"/>
            <w:shd w:val="clear" w:color="auto" w:fill="F7CAAC"/>
          </w:tcPr>
          <w:p w14:paraId="149916AC" w14:textId="77777777" w:rsidR="0053707C" w:rsidRDefault="0053707C" w:rsidP="0053707C">
            <w:pPr>
              <w:jc w:val="both"/>
              <w:rPr>
                <w:b/>
              </w:rPr>
            </w:pPr>
            <w:r>
              <w:rPr>
                <w:b/>
              </w:rPr>
              <w:t>Typ vztahu na součásti VŠ, která uskutečňuje st. program</w:t>
            </w:r>
          </w:p>
        </w:tc>
        <w:tc>
          <w:tcPr>
            <w:tcW w:w="997" w:type="dxa"/>
            <w:gridSpan w:val="2"/>
          </w:tcPr>
          <w:p w14:paraId="500783A6" w14:textId="77777777" w:rsidR="0053707C" w:rsidRDefault="0053707C" w:rsidP="0053707C">
            <w:pPr>
              <w:jc w:val="both"/>
            </w:pPr>
            <w:r>
              <w:t>---</w:t>
            </w:r>
          </w:p>
        </w:tc>
        <w:tc>
          <w:tcPr>
            <w:tcW w:w="997" w:type="dxa"/>
            <w:shd w:val="clear" w:color="auto" w:fill="F7CAAC"/>
          </w:tcPr>
          <w:p w14:paraId="4B5255DD" w14:textId="77777777" w:rsidR="0053707C" w:rsidRDefault="0053707C" w:rsidP="0053707C">
            <w:pPr>
              <w:jc w:val="both"/>
              <w:rPr>
                <w:b/>
              </w:rPr>
            </w:pPr>
            <w:r>
              <w:rPr>
                <w:b/>
              </w:rPr>
              <w:t>rozsah</w:t>
            </w:r>
          </w:p>
        </w:tc>
        <w:tc>
          <w:tcPr>
            <w:tcW w:w="772" w:type="dxa"/>
          </w:tcPr>
          <w:p w14:paraId="30B4E1F8" w14:textId="77777777" w:rsidR="0053707C" w:rsidRDefault="0053707C" w:rsidP="0053707C">
            <w:pPr>
              <w:jc w:val="both"/>
            </w:pPr>
            <w:r>
              <w:t>---</w:t>
            </w:r>
          </w:p>
        </w:tc>
        <w:tc>
          <w:tcPr>
            <w:tcW w:w="683" w:type="dxa"/>
            <w:gridSpan w:val="2"/>
            <w:shd w:val="clear" w:color="auto" w:fill="F7CAAC"/>
          </w:tcPr>
          <w:p w14:paraId="264DA30A" w14:textId="77777777" w:rsidR="0053707C" w:rsidRDefault="0053707C" w:rsidP="0053707C">
            <w:pPr>
              <w:jc w:val="both"/>
              <w:rPr>
                <w:b/>
              </w:rPr>
            </w:pPr>
            <w:r>
              <w:rPr>
                <w:b/>
              </w:rPr>
              <w:t>do kdy</w:t>
            </w:r>
          </w:p>
        </w:tc>
        <w:tc>
          <w:tcPr>
            <w:tcW w:w="1728" w:type="dxa"/>
            <w:gridSpan w:val="2"/>
          </w:tcPr>
          <w:p w14:paraId="0B74761A" w14:textId="77777777" w:rsidR="0053707C" w:rsidRPr="00C32277" w:rsidRDefault="0053707C" w:rsidP="0053707C">
            <w:pPr>
              <w:jc w:val="both"/>
              <w:rPr>
                <w:highlight w:val="green"/>
              </w:rPr>
            </w:pPr>
            <w:r w:rsidRPr="00C53C43">
              <w:t>---</w:t>
            </w:r>
          </w:p>
        </w:tc>
      </w:tr>
      <w:tr w:rsidR="0053707C" w14:paraId="710091F4" w14:textId="77777777" w:rsidTr="0053707C">
        <w:tc>
          <w:tcPr>
            <w:tcW w:w="6057" w:type="dxa"/>
            <w:gridSpan w:val="5"/>
            <w:shd w:val="clear" w:color="auto" w:fill="F7CAAC"/>
          </w:tcPr>
          <w:p w14:paraId="6978B75D" w14:textId="77777777" w:rsidR="0053707C" w:rsidRDefault="0053707C" w:rsidP="0053707C">
            <w:pPr>
              <w:jc w:val="both"/>
            </w:pPr>
            <w:r>
              <w:rPr>
                <w:b/>
              </w:rPr>
              <w:t>Další současná působení jako akademický pracovník na jiných VŠ</w:t>
            </w:r>
          </w:p>
        </w:tc>
        <w:tc>
          <w:tcPr>
            <w:tcW w:w="1769" w:type="dxa"/>
            <w:gridSpan w:val="2"/>
            <w:shd w:val="clear" w:color="auto" w:fill="F7CAAC"/>
          </w:tcPr>
          <w:p w14:paraId="571F4E97" w14:textId="77777777" w:rsidR="0053707C" w:rsidRDefault="0053707C" w:rsidP="0053707C">
            <w:pPr>
              <w:jc w:val="both"/>
              <w:rPr>
                <w:b/>
              </w:rPr>
            </w:pPr>
            <w:r>
              <w:rPr>
                <w:b/>
              </w:rPr>
              <w:t xml:space="preserve">typ prac. </w:t>
            </w:r>
            <w:proofErr w:type="gramStart"/>
            <w:r>
              <w:rPr>
                <w:b/>
              </w:rPr>
              <w:t>vztahu</w:t>
            </w:r>
            <w:proofErr w:type="gramEnd"/>
          </w:p>
        </w:tc>
        <w:tc>
          <w:tcPr>
            <w:tcW w:w="2411" w:type="dxa"/>
            <w:gridSpan w:val="4"/>
            <w:shd w:val="clear" w:color="auto" w:fill="F7CAAC"/>
          </w:tcPr>
          <w:p w14:paraId="6716CE98" w14:textId="77777777" w:rsidR="0053707C" w:rsidRDefault="0053707C" w:rsidP="0053707C">
            <w:pPr>
              <w:jc w:val="both"/>
              <w:rPr>
                <w:b/>
              </w:rPr>
            </w:pPr>
            <w:r>
              <w:rPr>
                <w:b/>
              </w:rPr>
              <w:t>rozsah</w:t>
            </w:r>
          </w:p>
        </w:tc>
      </w:tr>
      <w:tr w:rsidR="0053707C" w14:paraId="1CD0FA4E" w14:textId="77777777" w:rsidTr="0053707C">
        <w:tc>
          <w:tcPr>
            <w:tcW w:w="6057" w:type="dxa"/>
            <w:gridSpan w:val="5"/>
          </w:tcPr>
          <w:p w14:paraId="3DEC3DB2" w14:textId="77777777" w:rsidR="0053707C" w:rsidRDefault="0053707C" w:rsidP="0053707C">
            <w:pPr>
              <w:jc w:val="both"/>
            </w:pPr>
            <w:r>
              <w:t>---</w:t>
            </w:r>
          </w:p>
        </w:tc>
        <w:tc>
          <w:tcPr>
            <w:tcW w:w="1769" w:type="dxa"/>
            <w:gridSpan w:val="2"/>
          </w:tcPr>
          <w:p w14:paraId="2B07997A" w14:textId="77777777" w:rsidR="0053707C" w:rsidRDefault="0053707C" w:rsidP="0053707C">
            <w:pPr>
              <w:jc w:val="both"/>
            </w:pPr>
            <w:r>
              <w:t>---</w:t>
            </w:r>
          </w:p>
        </w:tc>
        <w:tc>
          <w:tcPr>
            <w:tcW w:w="2411" w:type="dxa"/>
            <w:gridSpan w:val="4"/>
          </w:tcPr>
          <w:p w14:paraId="5D979F8E" w14:textId="77777777" w:rsidR="0053707C" w:rsidRDefault="0053707C" w:rsidP="0053707C">
            <w:pPr>
              <w:jc w:val="both"/>
            </w:pPr>
            <w:r>
              <w:t>---</w:t>
            </w:r>
          </w:p>
        </w:tc>
      </w:tr>
      <w:tr w:rsidR="0053707C" w14:paraId="3E5C4E6F" w14:textId="77777777" w:rsidTr="0053707C">
        <w:tc>
          <w:tcPr>
            <w:tcW w:w="6057" w:type="dxa"/>
            <w:gridSpan w:val="5"/>
          </w:tcPr>
          <w:p w14:paraId="181F5582" w14:textId="77777777" w:rsidR="0053707C" w:rsidRDefault="0053707C" w:rsidP="0053707C">
            <w:pPr>
              <w:jc w:val="both"/>
            </w:pPr>
          </w:p>
        </w:tc>
        <w:tc>
          <w:tcPr>
            <w:tcW w:w="1769" w:type="dxa"/>
            <w:gridSpan w:val="2"/>
          </w:tcPr>
          <w:p w14:paraId="05202789" w14:textId="77777777" w:rsidR="0053707C" w:rsidRDefault="0053707C" w:rsidP="0053707C">
            <w:pPr>
              <w:jc w:val="both"/>
            </w:pPr>
          </w:p>
        </w:tc>
        <w:tc>
          <w:tcPr>
            <w:tcW w:w="2411" w:type="dxa"/>
            <w:gridSpan w:val="4"/>
          </w:tcPr>
          <w:p w14:paraId="3D9954F0" w14:textId="77777777" w:rsidR="0053707C" w:rsidRDefault="0053707C" w:rsidP="0053707C">
            <w:pPr>
              <w:jc w:val="both"/>
            </w:pPr>
          </w:p>
        </w:tc>
      </w:tr>
      <w:tr w:rsidR="0053707C" w14:paraId="350461D0" w14:textId="77777777" w:rsidTr="0053707C">
        <w:tc>
          <w:tcPr>
            <w:tcW w:w="6057" w:type="dxa"/>
            <w:gridSpan w:val="5"/>
          </w:tcPr>
          <w:p w14:paraId="7639CA98" w14:textId="77777777" w:rsidR="0053707C" w:rsidRDefault="0053707C" w:rsidP="0053707C">
            <w:pPr>
              <w:jc w:val="both"/>
            </w:pPr>
          </w:p>
        </w:tc>
        <w:tc>
          <w:tcPr>
            <w:tcW w:w="1769" w:type="dxa"/>
            <w:gridSpan w:val="2"/>
          </w:tcPr>
          <w:p w14:paraId="221E13FE" w14:textId="77777777" w:rsidR="0053707C" w:rsidRDefault="0053707C" w:rsidP="0053707C">
            <w:pPr>
              <w:jc w:val="both"/>
            </w:pPr>
          </w:p>
        </w:tc>
        <w:tc>
          <w:tcPr>
            <w:tcW w:w="2411" w:type="dxa"/>
            <w:gridSpan w:val="4"/>
          </w:tcPr>
          <w:p w14:paraId="76F1CAF7" w14:textId="77777777" w:rsidR="0053707C" w:rsidRDefault="0053707C" w:rsidP="0053707C">
            <w:pPr>
              <w:jc w:val="both"/>
            </w:pPr>
          </w:p>
        </w:tc>
      </w:tr>
      <w:tr w:rsidR="0053707C" w14:paraId="3CBA488A" w14:textId="77777777" w:rsidTr="0053707C">
        <w:tc>
          <w:tcPr>
            <w:tcW w:w="10237" w:type="dxa"/>
            <w:gridSpan w:val="11"/>
            <w:shd w:val="clear" w:color="auto" w:fill="F7CAAC"/>
          </w:tcPr>
          <w:p w14:paraId="04293A9D"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5EC06A86" w14:textId="77777777" w:rsidTr="0053707C">
        <w:trPr>
          <w:trHeight w:val="466"/>
        </w:trPr>
        <w:tc>
          <w:tcPr>
            <w:tcW w:w="10237" w:type="dxa"/>
            <w:gridSpan w:val="11"/>
            <w:tcBorders>
              <w:top w:val="nil"/>
            </w:tcBorders>
          </w:tcPr>
          <w:p w14:paraId="1C8BBE75" w14:textId="77777777" w:rsidR="0015648A" w:rsidRPr="00D37155" w:rsidRDefault="0015648A" w:rsidP="00D37155">
            <w:pPr>
              <w:spacing w:before="60" w:after="60"/>
              <w:rPr>
                <w:sz w:val="21"/>
                <w:szCs w:val="21"/>
              </w:rPr>
            </w:pPr>
            <w:r w:rsidRPr="00D37155">
              <w:rPr>
                <w:b/>
                <w:sz w:val="21"/>
                <w:szCs w:val="21"/>
              </w:rPr>
              <w:t>Řízení bezpečnosti v biotechnologiích</w:t>
            </w:r>
            <w:r w:rsidRPr="00D37155">
              <w:rPr>
                <w:sz w:val="21"/>
                <w:szCs w:val="21"/>
              </w:rPr>
              <w:t xml:space="preserve"> (50% p)</w:t>
            </w:r>
          </w:p>
          <w:p w14:paraId="517DB61D" w14:textId="4B4C9091" w:rsidR="00857E31" w:rsidRPr="00857E31" w:rsidRDefault="00857E31" w:rsidP="00D37155">
            <w:pPr>
              <w:spacing w:before="60" w:after="60"/>
              <w:rPr>
                <w:sz w:val="19"/>
                <w:szCs w:val="19"/>
              </w:rPr>
            </w:pPr>
            <w:r w:rsidRPr="00D37155">
              <w:rPr>
                <w:sz w:val="21"/>
                <w:szCs w:val="21"/>
              </w:rPr>
              <w:t>Senzorické hodnocení potravin (30% p)</w:t>
            </w:r>
          </w:p>
        </w:tc>
      </w:tr>
      <w:tr w:rsidR="0053707C" w14:paraId="63C8E417" w14:textId="77777777" w:rsidTr="0053707C">
        <w:tc>
          <w:tcPr>
            <w:tcW w:w="10237" w:type="dxa"/>
            <w:gridSpan w:val="11"/>
            <w:shd w:val="clear" w:color="auto" w:fill="F7CAAC"/>
          </w:tcPr>
          <w:p w14:paraId="16C3776A" w14:textId="77777777" w:rsidR="0053707C" w:rsidRDefault="0053707C" w:rsidP="0053707C">
            <w:pPr>
              <w:jc w:val="both"/>
            </w:pPr>
            <w:r>
              <w:rPr>
                <w:b/>
              </w:rPr>
              <w:t xml:space="preserve">Údaje o vzdělání na VŠ </w:t>
            </w:r>
          </w:p>
        </w:tc>
      </w:tr>
      <w:tr w:rsidR="0053707C" w14:paraId="20F228DB" w14:textId="77777777" w:rsidTr="0053707C">
        <w:trPr>
          <w:trHeight w:val="306"/>
        </w:trPr>
        <w:tc>
          <w:tcPr>
            <w:tcW w:w="10237" w:type="dxa"/>
            <w:gridSpan w:val="11"/>
          </w:tcPr>
          <w:p w14:paraId="2CE3243E" w14:textId="77777777" w:rsidR="0053707C" w:rsidRPr="00D37155" w:rsidRDefault="0053707C" w:rsidP="0053707C">
            <w:pPr>
              <w:spacing w:before="60" w:after="60"/>
              <w:jc w:val="both"/>
              <w:rPr>
                <w:b/>
                <w:sz w:val="21"/>
                <w:szCs w:val="21"/>
              </w:rPr>
            </w:pPr>
            <w:r w:rsidRPr="00D37155">
              <w:rPr>
                <w:sz w:val="21"/>
                <w:szCs w:val="21"/>
              </w:rPr>
              <w:t xml:space="preserve">2003: VVŠ PV Vyškov, FEOS, </w:t>
            </w:r>
            <w:r w:rsidRPr="00D37155">
              <w:rPr>
                <w:rFonts w:eastAsia="Calibri"/>
                <w:sz w:val="21"/>
                <w:szCs w:val="21"/>
              </w:rPr>
              <w:t>SP Ekonomika a management, obor</w:t>
            </w:r>
            <w:r w:rsidRPr="00D37155">
              <w:rPr>
                <w:sz w:val="21"/>
                <w:szCs w:val="21"/>
              </w:rPr>
              <w:t xml:space="preserve"> Ekonomika a hygiena výživy, Ph.D.</w:t>
            </w:r>
          </w:p>
        </w:tc>
      </w:tr>
      <w:tr w:rsidR="0053707C" w14:paraId="3B12D787" w14:textId="77777777" w:rsidTr="0053707C">
        <w:tc>
          <w:tcPr>
            <w:tcW w:w="10237" w:type="dxa"/>
            <w:gridSpan w:val="11"/>
            <w:shd w:val="clear" w:color="auto" w:fill="F7CAAC"/>
          </w:tcPr>
          <w:p w14:paraId="0516143B" w14:textId="77777777" w:rsidR="0053707C" w:rsidRDefault="0053707C" w:rsidP="0053707C">
            <w:pPr>
              <w:jc w:val="both"/>
              <w:rPr>
                <w:b/>
              </w:rPr>
            </w:pPr>
            <w:r>
              <w:rPr>
                <w:b/>
              </w:rPr>
              <w:t>Údaje o odborném působení od absolvování VŠ</w:t>
            </w:r>
          </w:p>
        </w:tc>
      </w:tr>
      <w:tr w:rsidR="0053707C" w14:paraId="10D3983F" w14:textId="77777777" w:rsidTr="0053707C">
        <w:trPr>
          <w:trHeight w:val="505"/>
        </w:trPr>
        <w:tc>
          <w:tcPr>
            <w:tcW w:w="10237" w:type="dxa"/>
            <w:gridSpan w:val="11"/>
          </w:tcPr>
          <w:p w14:paraId="5CE32371" w14:textId="77777777" w:rsidR="0053707C" w:rsidRPr="00D37155" w:rsidRDefault="0053707C" w:rsidP="0053707C">
            <w:pPr>
              <w:spacing w:before="60" w:after="60"/>
              <w:jc w:val="both"/>
              <w:rPr>
                <w:sz w:val="21"/>
                <w:szCs w:val="21"/>
              </w:rPr>
            </w:pPr>
            <w:r w:rsidRPr="00D37155">
              <w:rPr>
                <w:sz w:val="21"/>
                <w:szCs w:val="21"/>
              </w:rPr>
              <w:t>2003 – dosud: UTB Zlín, FT, odborný asistent, od r. 2009 docent, od r. 2011 ředitel Ústavu technologie potravin, od r. 2015 děkan FT</w:t>
            </w:r>
          </w:p>
        </w:tc>
      </w:tr>
      <w:tr w:rsidR="0053707C" w14:paraId="0FCFB95C" w14:textId="77777777" w:rsidTr="0053707C">
        <w:trPr>
          <w:trHeight w:val="250"/>
        </w:trPr>
        <w:tc>
          <w:tcPr>
            <w:tcW w:w="10237" w:type="dxa"/>
            <w:gridSpan w:val="11"/>
            <w:shd w:val="clear" w:color="auto" w:fill="F7CAAC"/>
          </w:tcPr>
          <w:p w14:paraId="20845579" w14:textId="77777777" w:rsidR="0053707C" w:rsidRDefault="0053707C" w:rsidP="0053707C">
            <w:pPr>
              <w:jc w:val="both"/>
            </w:pPr>
            <w:r>
              <w:rPr>
                <w:b/>
              </w:rPr>
              <w:t>Zkušenosti s vedením kvalifikačních a rigorózních prací</w:t>
            </w:r>
          </w:p>
        </w:tc>
      </w:tr>
      <w:tr w:rsidR="0053707C" w14:paraId="2E25DEC3" w14:textId="77777777" w:rsidTr="0053707C">
        <w:trPr>
          <w:trHeight w:val="184"/>
        </w:trPr>
        <w:tc>
          <w:tcPr>
            <w:tcW w:w="10237" w:type="dxa"/>
            <w:gridSpan w:val="11"/>
          </w:tcPr>
          <w:p w14:paraId="2F06ACF4" w14:textId="77777777" w:rsidR="0053707C" w:rsidRPr="00D37155" w:rsidRDefault="0053707C" w:rsidP="0053707C">
            <w:pPr>
              <w:spacing w:before="60" w:after="60"/>
              <w:jc w:val="both"/>
              <w:rPr>
                <w:sz w:val="21"/>
                <w:szCs w:val="21"/>
              </w:rPr>
            </w:pPr>
            <w:r w:rsidRPr="00D37155">
              <w:rPr>
                <w:sz w:val="21"/>
                <w:szCs w:val="21"/>
              </w:rPr>
              <w:t>Počet obhájených prací, které vyučující vedl v období 2013 – 2017: 10 BP, 16 DP, 4 DisP.</w:t>
            </w:r>
          </w:p>
        </w:tc>
      </w:tr>
      <w:tr w:rsidR="0053707C" w14:paraId="09B6914C" w14:textId="77777777" w:rsidTr="0053707C">
        <w:trPr>
          <w:cantSplit/>
        </w:trPr>
        <w:tc>
          <w:tcPr>
            <w:tcW w:w="3336" w:type="dxa"/>
            <w:gridSpan w:val="2"/>
            <w:tcBorders>
              <w:top w:val="single" w:sz="12" w:space="0" w:color="auto"/>
            </w:tcBorders>
            <w:shd w:val="clear" w:color="auto" w:fill="F7CAAC"/>
          </w:tcPr>
          <w:p w14:paraId="7DDFBBAC" w14:textId="77777777" w:rsidR="0053707C" w:rsidRDefault="0053707C" w:rsidP="0053707C">
            <w:pPr>
              <w:jc w:val="both"/>
            </w:pPr>
            <w:r>
              <w:rPr>
                <w:b/>
              </w:rPr>
              <w:t xml:space="preserve">Obor habilitačního řízení </w:t>
            </w:r>
          </w:p>
        </w:tc>
        <w:tc>
          <w:tcPr>
            <w:tcW w:w="2250" w:type="dxa"/>
            <w:gridSpan w:val="2"/>
            <w:tcBorders>
              <w:top w:val="single" w:sz="12" w:space="0" w:color="auto"/>
            </w:tcBorders>
            <w:shd w:val="clear" w:color="auto" w:fill="F7CAAC"/>
          </w:tcPr>
          <w:p w14:paraId="0B2FB7B7" w14:textId="77777777" w:rsidR="0053707C" w:rsidRDefault="0053707C" w:rsidP="0053707C">
            <w:pPr>
              <w:jc w:val="both"/>
            </w:pPr>
            <w:r>
              <w:rPr>
                <w:b/>
              </w:rPr>
              <w:t>Rok udělení hodnosti</w:t>
            </w:r>
          </w:p>
        </w:tc>
        <w:tc>
          <w:tcPr>
            <w:tcW w:w="2262" w:type="dxa"/>
            <w:gridSpan w:val="4"/>
            <w:tcBorders>
              <w:top w:val="single" w:sz="12" w:space="0" w:color="auto"/>
              <w:right w:val="single" w:sz="12" w:space="0" w:color="auto"/>
            </w:tcBorders>
            <w:shd w:val="clear" w:color="auto" w:fill="F7CAAC"/>
          </w:tcPr>
          <w:p w14:paraId="40A78F45" w14:textId="77777777" w:rsidR="0053707C" w:rsidRDefault="0053707C" w:rsidP="0053707C">
            <w:pPr>
              <w:jc w:val="both"/>
            </w:pPr>
            <w:r>
              <w:rPr>
                <w:b/>
              </w:rPr>
              <w:t>Řízení konáno na VŠ</w:t>
            </w:r>
          </w:p>
        </w:tc>
        <w:tc>
          <w:tcPr>
            <w:tcW w:w="2389" w:type="dxa"/>
            <w:gridSpan w:val="3"/>
            <w:tcBorders>
              <w:top w:val="single" w:sz="12" w:space="0" w:color="auto"/>
              <w:left w:val="single" w:sz="12" w:space="0" w:color="auto"/>
            </w:tcBorders>
            <w:shd w:val="clear" w:color="auto" w:fill="F7CAAC"/>
          </w:tcPr>
          <w:p w14:paraId="77300ED9" w14:textId="77777777" w:rsidR="0053707C" w:rsidRDefault="0053707C" w:rsidP="0053707C">
            <w:pPr>
              <w:jc w:val="both"/>
              <w:rPr>
                <w:b/>
              </w:rPr>
            </w:pPr>
            <w:r>
              <w:rPr>
                <w:b/>
              </w:rPr>
              <w:t>Ohlasy publikací</w:t>
            </w:r>
          </w:p>
        </w:tc>
      </w:tr>
      <w:tr w:rsidR="0053707C" w14:paraId="52619C4B" w14:textId="77777777" w:rsidTr="0053707C">
        <w:trPr>
          <w:cantSplit/>
        </w:trPr>
        <w:tc>
          <w:tcPr>
            <w:tcW w:w="3336" w:type="dxa"/>
            <w:gridSpan w:val="2"/>
          </w:tcPr>
          <w:p w14:paraId="3BF0CAD4" w14:textId="77777777" w:rsidR="0053707C" w:rsidRPr="00D37155" w:rsidRDefault="0053707C" w:rsidP="00AD757B">
            <w:pPr>
              <w:spacing w:before="40" w:after="40"/>
              <w:jc w:val="both"/>
              <w:rPr>
                <w:sz w:val="21"/>
                <w:szCs w:val="21"/>
              </w:rPr>
            </w:pPr>
            <w:r w:rsidRPr="00D37155">
              <w:rPr>
                <w:sz w:val="21"/>
                <w:szCs w:val="21"/>
              </w:rPr>
              <w:t>Zpracování zemědělských produktů</w:t>
            </w:r>
          </w:p>
        </w:tc>
        <w:tc>
          <w:tcPr>
            <w:tcW w:w="2250" w:type="dxa"/>
            <w:gridSpan w:val="2"/>
          </w:tcPr>
          <w:p w14:paraId="1FA20607" w14:textId="77777777" w:rsidR="0053707C" w:rsidRPr="00D37155" w:rsidRDefault="0053707C" w:rsidP="00AD757B">
            <w:pPr>
              <w:spacing w:before="40" w:after="40"/>
              <w:jc w:val="both"/>
              <w:rPr>
                <w:sz w:val="21"/>
                <w:szCs w:val="21"/>
              </w:rPr>
            </w:pPr>
            <w:r w:rsidRPr="00D37155">
              <w:rPr>
                <w:sz w:val="21"/>
                <w:szCs w:val="21"/>
              </w:rPr>
              <w:t>2009</w:t>
            </w:r>
          </w:p>
        </w:tc>
        <w:tc>
          <w:tcPr>
            <w:tcW w:w="2262" w:type="dxa"/>
            <w:gridSpan w:val="4"/>
            <w:tcBorders>
              <w:right w:val="single" w:sz="12" w:space="0" w:color="auto"/>
            </w:tcBorders>
          </w:tcPr>
          <w:p w14:paraId="25CDFA4F" w14:textId="77777777" w:rsidR="0053707C" w:rsidRPr="00D37155" w:rsidRDefault="0053707C" w:rsidP="00AD757B">
            <w:pPr>
              <w:spacing w:before="40" w:after="40"/>
              <w:jc w:val="both"/>
              <w:rPr>
                <w:sz w:val="21"/>
                <w:szCs w:val="21"/>
              </w:rPr>
            </w:pPr>
            <w:r w:rsidRPr="00D37155">
              <w:rPr>
                <w:rFonts w:ascii="TimesNewRomanPSMT" w:eastAsia="Calibri" w:hAnsi="TimesNewRomanPSMT" w:cs="TimesNewRomanPSMT"/>
                <w:sz w:val="21"/>
                <w:szCs w:val="21"/>
                <w:lang w:eastAsia="en-US"/>
              </w:rPr>
              <w:t>SPU Nitra, SR</w:t>
            </w:r>
          </w:p>
        </w:tc>
        <w:tc>
          <w:tcPr>
            <w:tcW w:w="661" w:type="dxa"/>
            <w:tcBorders>
              <w:left w:val="single" w:sz="12" w:space="0" w:color="auto"/>
            </w:tcBorders>
            <w:shd w:val="clear" w:color="auto" w:fill="F7CAAC"/>
          </w:tcPr>
          <w:p w14:paraId="6A087247" w14:textId="77777777" w:rsidR="0053707C" w:rsidRDefault="0053707C" w:rsidP="0053707C">
            <w:pPr>
              <w:jc w:val="both"/>
            </w:pPr>
            <w:r>
              <w:rPr>
                <w:b/>
              </w:rPr>
              <w:t>WOS</w:t>
            </w:r>
          </w:p>
        </w:tc>
        <w:tc>
          <w:tcPr>
            <w:tcW w:w="699" w:type="dxa"/>
            <w:shd w:val="clear" w:color="auto" w:fill="F7CAAC"/>
          </w:tcPr>
          <w:p w14:paraId="6114F5DE" w14:textId="77777777" w:rsidR="0053707C" w:rsidRDefault="0053707C" w:rsidP="0053707C">
            <w:pPr>
              <w:jc w:val="both"/>
              <w:rPr>
                <w:sz w:val="18"/>
              </w:rPr>
            </w:pPr>
            <w:r>
              <w:rPr>
                <w:b/>
                <w:sz w:val="18"/>
              </w:rPr>
              <w:t>Scopus</w:t>
            </w:r>
          </w:p>
        </w:tc>
        <w:tc>
          <w:tcPr>
            <w:tcW w:w="1029" w:type="dxa"/>
            <w:shd w:val="clear" w:color="auto" w:fill="F7CAAC"/>
          </w:tcPr>
          <w:p w14:paraId="7C292AF3" w14:textId="77777777" w:rsidR="0053707C" w:rsidRDefault="0053707C" w:rsidP="0053707C">
            <w:pPr>
              <w:jc w:val="both"/>
            </w:pPr>
            <w:r>
              <w:rPr>
                <w:b/>
                <w:sz w:val="18"/>
              </w:rPr>
              <w:t>ostatní</w:t>
            </w:r>
          </w:p>
        </w:tc>
      </w:tr>
      <w:tr w:rsidR="0053707C" w14:paraId="568B0121" w14:textId="77777777" w:rsidTr="0053707C">
        <w:trPr>
          <w:cantSplit/>
          <w:trHeight w:val="70"/>
        </w:trPr>
        <w:tc>
          <w:tcPr>
            <w:tcW w:w="3336" w:type="dxa"/>
            <w:gridSpan w:val="2"/>
            <w:shd w:val="clear" w:color="auto" w:fill="F7CAAC"/>
          </w:tcPr>
          <w:p w14:paraId="05B5D85E" w14:textId="77777777" w:rsidR="0053707C" w:rsidRDefault="0053707C" w:rsidP="0053707C">
            <w:pPr>
              <w:jc w:val="both"/>
            </w:pPr>
            <w:r>
              <w:rPr>
                <w:b/>
              </w:rPr>
              <w:t>Obor jmenovacího řízení</w:t>
            </w:r>
          </w:p>
        </w:tc>
        <w:tc>
          <w:tcPr>
            <w:tcW w:w="2250" w:type="dxa"/>
            <w:gridSpan w:val="2"/>
            <w:shd w:val="clear" w:color="auto" w:fill="F7CAAC"/>
          </w:tcPr>
          <w:p w14:paraId="2C3A4FF0" w14:textId="77777777" w:rsidR="0053707C" w:rsidRDefault="0053707C" w:rsidP="0053707C">
            <w:pPr>
              <w:jc w:val="both"/>
            </w:pPr>
            <w:r>
              <w:rPr>
                <w:b/>
              </w:rPr>
              <w:t>Rok udělení hodnosti</w:t>
            </w:r>
          </w:p>
        </w:tc>
        <w:tc>
          <w:tcPr>
            <w:tcW w:w="2262" w:type="dxa"/>
            <w:gridSpan w:val="4"/>
            <w:tcBorders>
              <w:right w:val="single" w:sz="12" w:space="0" w:color="auto"/>
            </w:tcBorders>
            <w:shd w:val="clear" w:color="auto" w:fill="F7CAAC"/>
          </w:tcPr>
          <w:p w14:paraId="54197018" w14:textId="77777777" w:rsidR="0053707C" w:rsidRDefault="0053707C" w:rsidP="0053707C">
            <w:pPr>
              <w:jc w:val="both"/>
            </w:pPr>
            <w:r>
              <w:rPr>
                <w:b/>
              </w:rPr>
              <w:t>Řízení konáno na VŠ</w:t>
            </w:r>
          </w:p>
        </w:tc>
        <w:tc>
          <w:tcPr>
            <w:tcW w:w="661" w:type="dxa"/>
            <w:vMerge w:val="restart"/>
            <w:tcBorders>
              <w:left w:val="single" w:sz="12" w:space="0" w:color="auto"/>
            </w:tcBorders>
          </w:tcPr>
          <w:p w14:paraId="6EEE349D" w14:textId="77777777" w:rsidR="0053707C" w:rsidRPr="004607DA" w:rsidRDefault="0053707C" w:rsidP="0053707C">
            <w:pPr>
              <w:jc w:val="both"/>
              <w:rPr>
                <w:b/>
              </w:rPr>
            </w:pPr>
            <w:r w:rsidRPr="004607DA">
              <w:rPr>
                <w:b/>
              </w:rPr>
              <w:t>348</w:t>
            </w:r>
          </w:p>
        </w:tc>
        <w:tc>
          <w:tcPr>
            <w:tcW w:w="699" w:type="dxa"/>
            <w:vMerge w:val="restart"/>
          </w:tcPr>
          <w:p w14:paraId="43655A74" w14:textId="77777777" w:rsidR="0053707C" w:rsidRPr="004607DA" w:rsidRDefault="0053707C" w:rsidP="0053707C">
            <w:pPr>
              <w:jc w:val="both"/>
              <w:rPr>
                <w:b/>
              </w:rPr>
            </w:pPr>
            <w:r w:rsidRPr="004607DA">
              <w:rPr>
                <w:b/>
              </w:rPr>
              <w:t>418</w:t>
            </w:r>
          </w:p>
        </w:tc>
        <w:tc>
          <w:tcPr>
            <w:tcW w:w="1029" w:type="dxa"/>
            <w:vMerge w:val="restart"/>
          </w:tcPr>
          <w:p w14:paraId="224BF1E1" w14:textId="77777777" w:rsidR="0053707C" w:rsidRPr="004607DA" w:rsidRDefault="0053707C" w:rsidP="0053707C">
            <w:pPr>
              <w:jc w:val="both"/>
              <w:rPr>
                <w:b/>
                <w:sz w:val="18"/>
                <w:szCs w:val="18"/>
              </w:rPr>
            </w:pPr>
            <w:r w:rsidRPr="004607DA">
              <w:rPr>
                <w:b/>
                <w:sz w:val="18"/>
                <w:szCs w:val="18"/>
              </w:rPr>
              <w:t>neevid.</w:t>
            </w:r>
          </w:p>
        </w:tc>
      </w:tr>
      <w:tr w:rsidR="0053707C" w14:paraId="24B8E4C5" w14:textId="77777777" w:rsidTr="0053707C">
        <w:trPr>
          <w:trHeight w:val="205"/>
        </w:trPr>
        <w:tc>
          <w:tcPr>
            <w:tcW w:w="3336" w:type="dxa"/>
            <w:gridSpan w:val="2"/>
          </w:tcPr>
          <w:p w14:paraId="2DB73844" w14:textId="77777777" w:rsidR="0053707C" w:rsidRDefault="0053707C" w:rsidP="0053707C">
            <w:pPr>
              <w:jc w:val="both"/>
            </w:pPr>
            <w:r>
              <w:t>---</w:t>
            </w:r>
          </w:p>
        </w:tc>
        <w:tc>
          <w:tcPr>
            <w:tcW w:w="2250" w:type="dxa"/>
            <w:gridSpan w:val="2"/>
          </w:tcPr>
          <w:p w14:paraId="68F6440B" w14:textId="77777777" w:rsidR="0053707C" w:rsidRDefault="0053707C" w:rsidP="0053707C">
            <w:pPr>
              <w:jc w:val="both"/>
            </w:pPr>
            <w:r>
              <w:t>---</w:t>
            </w:r>
          </w:p>
        </w:tc>
        <w:tc>
          <w:tcPr>
            <w:tcW w:w="2262" w:type="dxa"/>
            <w:gridSpan w:val="4"/>
            <w:tcBorders>
              <w:right w:val="single" w:sz="12" w:space="0" w:color="auto"/>
            </w:tcBorders>
          </w:tcPr>
          <w:p w14:paraId="4A9D54CE" w14:textId="77777777" w:rsidR="0053707C" w:rsidRDefault="0053707C" w:rsidP="0053707C">
            <w:pPr>
              <w:jc w:val="both"/>
            </w:pPr>
            <w:r>
              <w:t>---</w:t>
            </w:r>
          </w:p>
        </w:tc>
        <w:tc>
          <w:tcPr>
            <w:tcW w:w="661" w:type="dxa"/>
            <w:vMerge/>
            <w:tcBorders>
              <w:left w:val="single" w:sz="12" w:space="0" w:color="auto"/>
            </w:tcBorders>
            <w:vAlign w:val="center"/>
          </w:tcPr>
          <w:p w14:paraId="10CB3184" w14:textId="77777777" w:rsidR="0053707C" w:rsidRDefault="0053707C" w:rsidP="0053707C">
            <w:pPr>
              <w:rPr>
                <w:b/>
              </w:rPr>
            </w:pPr>
          </w:p>
        </w:tc>
        <w:tc>
          <w:tcPr>
            <w:tcW w:w="699" w:type="dxa"/>
            <w:vMerge/>
            <w:vAlign w:val="center"/>
          </w:tcPr>
          <w:p w14:paraId="5E373DCA" w14:textId="77777777" w:rsidR="0053707C" w:rsidRDefault="0053707C" w:rsidP="0053707C">
            <w:pPr>
              <w:rPr>
                <w:b/>
              </w:rPr>
            </w:pPr>
          </w:p>
        </w:tc>
        <w:tc>
          <w:tcPr>
            <w:tcW w:w="1029" w:type="dxa"/>
            <w:vMerge/>
            <w:vAlign w:val="center"/>
          </w:tcPr>
          <w:p w14:paraId="084A4800" w14:textId="77777777" w:rsidR="0053707C" w:rsidRDefault="0053707C" w:rsidP="0053707C">
            <w:pPr>
              <w:rPr>
                <w:b/>
              </w:rPr>
            </w:pPr>
          </w:p>
        </w:tc>
      </w:tr>
      <w:tr w:rsidR="0053707C" w14:paraId="31233C1B" w14:textId="77777777" w:rsidTr="0053707C">
        <w:tc>
          <w:tcPr>
            <w:tcW w:w="10237" w:type="dxa"/>
            <w:gridSpan w:val="11"/>
            <w:shd w:val="clear" w:color="auto" w:fill="F7CAAC"/>
          </w:tcPr>
          <w:p w14:paraId="642D18F4"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5FE50B14" w14:textId="77777777" w:rsidTr="0053707C">
        <w:trPr>
          <w:trHeight w:val="283"/>
        </w:trPr>
        <w:tc>
          <w:tcPr>
            <w:tcW w:w="10237" w:type="dxa"/>
            <w:gridSpan w:val="11"/>
          </w:tcPr>
          <w:p w14:paraId="2FC5AE21" w14:textId="77777777" w:rsidR="0053707C" w:rsidRPr="00D37155" w:rsidRDefault="0053707C" w:rsidP="00D37155">
            <w:pPr>
              <w:tabs>
                <w:tab w:val="left" w:pos="567"/>
              </w:tabs>
              <w:spacing w:before="120" w:after="120"/>
              <w:jc w:val="both"/>
              <w:rPr>
                <w:sz w:val="21"/>
                <w:szCs w:val="21"/>
                <w:lang w:val="en-US"/>
              </w:rPr>
            </w:pPr>
            <w:r w:rsidRPr="00D37155">
              <w:rPr>
                <w:sz w:val="21"/>
                <w:szCs w:val="21"/>
                <w:lang w:val="en-GB"/>
              </w:rPr>
              <w:t xml:space="preserve">SALEK, R.N., ČERNÍKOVÁ, M., MADĚROVÁ, S., LAPČÍK, L., </w:t>
            </w:r>
            <w:r w:rsidRPr="00D37155">
              <w:rPr>
                <w:b/>
                <w:sz w:val="21"/>
                <w:szCs w:val="21"/>
                <w:lang w:val="en-GB"/>
              </w:rPr>
              <w:t>BUŇKA, F. (25%)</w:t>
            </w:r>
            <w:r w:rsidRPr="00D37155">
              <w:rPr>
                <w:sz w:val="21"/>
                <w:szCs w:val="21"/>
                <w:lang w:val="en-GB"/>
              </w:rPr>
              <w:t xml:space="preserve">: The effect of different composition of ternary mixtures of emulsifying salts on the consistency of processed cheese spreads manufactured from Swiss-type cheese with different degrees of maturity. </w:t>
            </w:r>
            <w:r w:rsidRPr="00D37155">
              <w:rPr>
                <w:i/>
                <w:sz w:val="21"/>
                <w:szCs w:val="21"/>
                <w:lang w:val="en-GB"/>
              </w:rPr>
              <w:t>Journal of Dairy Science</w:t>
            </w:r>
            <w:r w:rsidRPr="00D37155">
              <w:rPr>
                <w:sz w:val="21"/>
                <w:szCs w:val="21"/>
                <w:lang w:val="en-GB"/>
              </w:rPr>
              <w:t xml:space="preserve"> 99, 3274-3287, </w:t>
            </w:r>
            <w:r w:rsidRPr="00D37155">
              <w:rPr>
                <w:b/>
                <w:sz w:val="21"/>
                <w:szCs w:val="21"/>
                <w:lang w:val="en-GB"/>
              </w:rPr>
              <w:t>2016</w:t>
            </w:r>
            <w:r w:rsidRPr="00D37155">
              <w:rPr>
                <w:sz w:val="21"/>
                <w:szCs w:val="21"/>
                <w:lang w:val="en-GB"/>
              </w:rPr>
              <w:t>.</w:t>
            </w:r>
            <w:r w:rsidRPr="00D37155">
              <w:rPr>
                <w:sz w:val="21"/>
                <w:szCs w:val="21"/>
                <w:lang w:val="en-US"/>
              </w:rPr>
              <w:t xml:space="preserve"> </w:t>
            </w:r>
          </w:p>
          <w:p w14:paraId="4DB5E50E" w14:textId="77777777" w:rsidR="0053707C" w:rsidRPr="00D37155" w:rsidRDefault="0053707C" w:rsidP="00D37155">
            <w:pPr>
              <w:tabs>
                <w:tab w:val="left" w:pos="567"/>
              </w:tabs>
              <w:spacing w:before="120" w:after="120"/>
              <w:jc w:val="both"/>
              <w:rPr>
                <w:b/>
                <w:sz w:val="21"/>
                <w:szCs w:val="21"/>
                <w:lang w:val="en-GB"/>
              </w:rPr>
            </w:pPr>
            <w:r w:rsidRPr="00D37155">
              <w:rPr>
                <w:color w:val="212121"/>
                <w:sz w:val="21"/>
                <w:szCs w:val="21"/>
                <w:shd w:val="clear" w:color="auto" w:fill="FFFFFF"/>
              </w:rPr>
              <w:t xml:space="preserve">BUBELOVÁ, Z., TREMLOVÁ, B., BUŇKOVÁ, L., POSPIECH, M., VÍTOVÁ, E., </w:t>
            </w:r>
            <w:r w:rsidRPr="00D37155">
              <w:rPr>
                <w:b/>
                <w:color w:val="212121"/>
                <w:sz w:val="21"/>
                <w:szCs w:val="21"/>
                <w:shd w:val="clear" w:color="auto" w:fill="FFFFFF"/>
              </w:rPr>
              <w:t>BUŇKA, F. (25%)</w:t>
            </w:r>
            <w:r w:rsidRPr="00D37155">
              <w:rPr>
                <w:color w:val="212121"/>
                <w:sz w:val="21"/>
                <w:szCs w:val="21"/>
                <w:shd w:val="clear" w:color="auto" w:fill="FFFFFF"/>
              </w:rPr>
              <w:t>: The effect of long-term storage on the quality of sterilized processed cheese. </w:t>
            </w:r>
            <w:r w:rsidRPr="00D37155">
              <w:rPr>
                <w:i/>
                <w:iCs/>
                <w:color w:val="212121"/>
                <w:sz w:val="21"/>
                <w:szCs w:val="21"/>
                <w:shd w:val="clear" w:color="auto" w:fill="FFFFFF"/>
              </w:rPr>
              <w:t>Journal of Food Science and Technology</w:t>
            </w:r>
            <w:r w:rsidRPr="00D37155">
              <w:rPr>
                <w:color w:val="212121"/>
                <w:sz w:val="21"/>
                <w:szCs w:val="21"/>
                <w:shd w:val="clear" w:color="auto" w:fill="FFFFFF"/>
              </w:rPr>
              <w:t xml:space="preserve"> 52, 8, 4985-4993, </w:t>
            </w:r>
            <w:r w:rsidRPr="00D37155">
              <w:rPr>
                <w:b/>
                <w:color w:val="212121"/>
                <w:sz w:val="21"/>
                <w:szCs w:val="21"/>
                <w:shd w:val="clear" w:color="auto" w:fill="FFFFFF"/>
              </w:rPr>
              <w:t>2015</w:t>
            </w:r>
            <w:r w:rsidRPr="00D37155">
              <w:rPr>
                <w:color w:val="212121"/>
                <w:sz w:val="21"/>
                <w:szCs w:val="21"/>
                <w:shd w:val="clear" w:color="auto" w:fill="FFFFFF"/>
              </w:rPr>
              <w:t xml:space="preserve">. </w:t>
            </w:r>
          </w:p>
          <w:p w14:paraId="56212559" w14:textId="77777777" w:rsidR="0053707C" w:rsidRPr="00D37155" w:rsidRDefault="0053707C" w:rsidP="00D37155">
            <w:pPr>
              <w:tabs>
                <w:tab w:val="left" w:pos="567"/>
              </w:tabs>
              <w:spacing w:before="120" w:after="120"/>
              <w:jc w:val="both"/>
              <w:rPr>
                <w:sz w:val="21"/>
                <w:szCs w:val="21"/>
                <w:lang w:val="en-US"/>
              </w:rPr>
            </w:pPr>
            <w:r w:rsidRPr="00D37155">
              <w:rPr>
                <w:b/>
                <w:sz w:val="21"/>
                <w:szCs w:val="21"/>
                <w:lang w:val="en-GB"/>
              </w:rPr>
              <w:t>BUŇKA, F. (30%)</w:t>
            </w:r>
            <w:r w:rsidRPr="00D37155">
              <w:rPr>
                <w:sz w:val="21"/>
                <w:szCs w:val="21"/>
                <w:lang w:val="en-GB"/>
              </w:rPr>
              <w:t xml:space="preserve">, DOUDOVÁ, L., WEISEROVÁ, E., ČERNÍKOVÁ, M., KUCHAŘ, D., SLAVÍKOVÁ, </w:t>
            </w:r>
            <w:proofErr w:type="gramStart"/>
            <w:r w:rsidRPr="00D37155">
              <w:rPr>
                <w:sz w:val="21"/>
                <w:szCs w:val="21"/>
                <w:lang w:val="en-GB"/>
              </w:rPr>
              <w:t>Š.,</w:t>
            </w:r>
            <w:proofErr w:type="gramEnd"/>
            <w:r w:rsidRPr="00D37155">
              <w:rPr>
                <w:sz w:val="21"/>
                <w:szCs w:val="21"/>
                <w:lang w:val="en-GB"/>
              </w:rPr>
              <w:t xml:space="preserve"> NAGYOVÁ, G., PONÍŽIL, P., GRŮBER, T., MICHÁLEK, J.: The effect of concentration and composition of ternary emulsifying salts on the textural properties of processed cheese spreads. </w:t>
            </w:r>
            <w:r w:rsidRPr="00D37155">
              <w:rPr>
                <w:i/>
                <w:sz w:val="21"/>
                <w:szCs w:val="21"/>
                <w:lang w:val="en-US"/>
              </w:rPr>
              <w:t>Lebensmittel Wissenschaft und Technologie - Food Science and Technology</w:t>
            </w:r>
            <w:r w:rsidRPr="00D37155">
              <w:rPr>
                <w:sz w:val="21"/>
                <w:szCs w:val="21"/>
                <w:lang w:val="en-US"/>
              </w:rPr>
              <w:t xml:space="preserve"> 58, 247-255, </w:t>
            </w:r>
            <w:r w:rsidRPr="00D37155">
              <w:rPr>
                <w:b/>
                <w:sz w:val="21"/>
                <w:szCs w:val="21"/>
                <w:lang w:val="en-US"/>
              </w:rPr>
              <w:t>2014</w:t>
            </w:r>
            <w:r w:rsidRPr="00D37155">
              <w:rPr>
                <w:sz w:val="21"/>
                <w:szCs w:val="21"/>
                <w:lang w:val="en-US"/>
              </w:rPr>
              <w:t xml:space="preserve">. </w:t>
            </w:r>
          </w:p>
          <w:p w14:paraId="50A2AA50" w14:textId="77777777" w:rsidR="0053707C" w:rsidRPr="00D37155" w:rsidRDefault="0053707C" w:rsidP="00D37155">
            <w:pPr>
              <w:tabs>
                <w:tab w:val="left" w:pos="567"/>
              </w:tabs>
              <w:spacing w:before="120" w:after="120"/>
              <w:jc w:val="both"/>
              <w:rPr>
                <w:sz w:val="21"/>
                <w:szCs w:val="21"/>
                <w:lang w:val="en-GB"/>
              </w:rPr>
            </w:pPr>
            <w:r w:rsidRPr="00D37155">
              <w:rPr>
                <w:b/>
                <w:sz w:val="21"/>
                <w:szCs w:val="21"/>
                <w:lang w:val="en-GB"/>
              </w:rPr>
              <w:t>BUŇKA, F. (35%)</w:t>
            </w:r>
            <w:r w:rsidRPr="00D37155">
              <w:rPr>
                <w:sz w:val="21"/>
                <w:szCs w:val="21"/>
                <w:lang w:val="en-GB"/>
              </w:rPr>
              <w:t xml:space="preserve">, BUDINSKÝ, P., ZIMÁKOVÁ, B., MERHAUT, M., FLASAROVÁ, R., PACHLOVÁ, V., KUBÁŇ, V., BUŇKOVÁ, L.: Biogenic amines occurrence in fish meat sampled from restaurants in region of Czech Republic. </w:t>
            </w:r>
            <w:r w:rsidRPr="00D37155">
              <w:rPr>
                <w:i/>
                <w:sz w:val="21"/>
                <w:szCs w:val="21"/>
                <w:lang w:val="en-GB"/>
              </w:rPr>
              <w:t xml:space="preserve">Food Control </w:t>
            </w:r>
            <w:r w:rsidRPr="00D37155">
              <w:rPr>
                <w:sz w:val="21"/>
                <w:szCs w:val="21"/>
                <w:lang w:val="en-GB"/>
              </w:rPr>
              <w:t xml:space="preserve">31(1), 49-52, </w:t>
            </w:r>
            <w:r w:rsidRPr="00D37155">
              <w:rPr>
                <w:b/>
                <w:sz w:val="21"/>
                <w:szCs w:val="21"/>
                <w:lang w:val="en-GB"/>
              </w:rPr>
              <w:t>2013</w:t>
            </w:r>
            <w:r w:rsidRPr="00D37155">
              <w:rPr>
                <w:sz w:val="21"/>
                <w:szCs w:val="21"/>
                <w:lang w:val="en-GB"/>
              </w:rPr>
              <w:t xml:space="preserve">. </w:t>
            </w:r>
          </w:p>
          <w:p w14:paraId="0B6C96E2" w14:textId="77777777" w:rsidR="0053707C" w:rsidRDefault="0053707C" w:rsidP="00D37155">
            <w:pPr>
              <w:pStyle w:val="Zkladntext"/>
              <w:spacing w:before="120" w:after="120"/>
              <w:ind w:left="0"/>
              <w:rPr>
                <w:b/>
              </w:rPr>
            </w:pPr>
            <w:r w:rsidRPr="00D37155">
              <w:rPr>
                <w:b/>
                <w:sz w:val="21"/>
                <w:szCs w:val="21"/>
              </w:rPr>
              <w:t>BUŇKA, F. (40%)</w:t>
            </w:r>
            <w:r w:rsidRPr="00D37155">
              <w:rPr>
                <w:sz w:val="21"/>
                <w:szCs w:val="21"/>
              </w:rPr>
              <w:t xml:space="preserve">, BUDINSKÝ, P., ČECHOVÁ, M., DRIENOVSKÝ, V., PACHLOVÁ, V., MATOULKOVÁ, D., KUBÁŇ, V., BUŇKOVÁ, L.: Content of biogenic amines and polyamines in beers from the Czech Republic. </w:t>
            </w:r>
            <w:r w:rsidRPr="00D37155">
              <w:rPr>
                <w:i/>
                <w:sz w:val="21"/>
                <w:szCs w:val="21"/>
                <w:lang w:val="en-GB"/>
              </w:rPr>
              <w:t xml:space="preserve">Journal of the Institute of Brewing </w:t>
            </w:r>
            <w:r w:rsidRPr="00D37155">
              <w:rPr>
                <w:sz w:val="21"/>
                <w:szCs w:val="21"/>
                <w:lang w:val="en-GB"/>
              </w:rPr>
              <w:t xml:space="preserve">118(2), 213-216, </w:t>
            </w:r>
            <w:r w:rsidRPr="00D37155">
              <w:rPr>
                <w:b/>
                <w:sz w:val="21"/>
                <w:szCs w:val="21"/>
                <w:lang w:val="en-GB"/>
              </w:rPr>
              <w:t>2012</w:t>
            </w:r>
            <w:r w:rsidRPr="00D37155">
              <w:rPr>
                <w:sz w:val="21"/>
                <w:szCs w:val="21"/>
                <w:lang w:val="en-GB"/>
              </w:rPr>
              <w:t>.</w:t>
            </w:r>
            <w:r w:rsidRPr="00A13455">
              <w:rPr>
                <w:sz w:val="20"/>
                <w:szCs w:val="20"/>
                <w:lang w:val="en-GB"/>
              </w:rPr>
              <w:t xml:space="preserve"> </w:t>
            </w:r>
          </w:p>
        </w:tc>
      </w:tr>
      <w:tr w:rsidR="0053707C" w14:paraId="68193AA3" w14:textId="77777777" w:rsidTr="0053707C">
        <w:trPr>
          <w:trHeight w:val="218"/>
        </w:trPr>
        <w:tc>
          <w:tcPr>
            <w:tcW w:w="10237" w:type="dxa"/>
            <w:gridSpan w:val="11"/>
            <w:shd w:val="clear" w:color="auto" w:fill="F7CAAC"/>
          </w:tcPr>
          <w:p w14:paraId="70E6FA32" w14:textId="77777777" w:rsidR="0053707C" w:rsidRDefault="0053707C" w:rsidP="0053707C">
            <w:pPr>
              <w:rPr>
                <w:b/>
              </w:rPr>
            </w:pPr>
            <w:r>
              <w:rPr>
                <w:b/>
              </w:rPr>
              <w:t>Působení v zahraničí</w:t>
            </w:r>
          </w:p>
        </w:tc>
      </w:tr>
      <w:tr w:rsidR="0053707C" w14:paraId="7CC2CC85" w14:textId="77777777" w:rsidTr="0053707C">
        <w:trPr>
          <w:trHeight w:val="328"/>
        </w:trPr>
        <w:tc>
          <w:tcPr>
            <w:tcW w:w="10237" w:type="dxa"/>
            <w:gridSpan w:val="11"/>
          </w:tcPr>
          <w:p w14:paraId="226AF842" w14:textId="26DE3BB5" w:rsidR="0053707C" w:rsidRPr="00C53C43" w:rsidRDefault="0053707C" w:rsidP="00AD757B">
            <w:r>
              <w:t>---</w:t>
            </w:r>
          </w:p>
        </w:tc>
      </w:tr>
      <w:tr w:rsidR="0053707C" w14:paraId="4CDF9B93" w14:textId="77777777" w:rsidTr="0053707C">
        <w:trPr>
          <w:cantSplit/>
          <w:trHeight w:val="470"/>
        </w:trPr>
        <w:tc>
          <w:tcPr>
            <w:tcW w:w="2497" w:type="dxa"/>
            <w:shd w:val="clear" w:color="auto" w:fill="F7CAAC"/>
          </w:tcPr>
          <w:p w14:paraId="582D14A2" w14:textId="77777777" w:rsidR="0053707C" w:rsidRDefault="0053707C" w:rsidP="0053707C">
            <w:pPr>
              <w:jc w:val="both"/>
              <w:rPr>
                <w:b/>
              </w:rPr>
            </w:pPr>
            <w:r>
              <w:rPr>
                <w:b/>
              </w:rPr>
              <w:t xml:space="preserve">Podpis </w:t>
            </w:r>
          </w:p>
        </w:tc>
        <w:tc>
          <w:tcPr>
            <w:tcW w:w="4557" w:type="dxa"/>
            <w:gridSpan w:val="5"/>
          </w:tcPr>
          <w:p w14:paraId="547D70AE" w14:textId="77777777" w:rsidR="0053707C" w:rsidRDefault="0053707C" w:rsidP="0053707C">
            <w:pPr>
              <w:jc w:val="both"/>
            </w:pPr>
          </w:p>
        </w:tc>
        <w:tc>
          <w:tcPr>
            <w:tcW w:w="794" w:type="dxa"/>
            <w:gridSpan w:val="2"/>
            <w:shd w:val="clear" w:color="auto" w:fill="F7CAAC"/>
          </w:tcPr>
          <w:p w14:paraId="6B589747" w14:textId="77777777" w:rsidR="0053707C" w:rsidRDefault="0053707C" w:rsidP="0053707C">
            <w:pPr>
              <w:jc w:val="both"/>
            </w:pPr>
            <w:r>
              <w:rPr>
                <w:b/>
              </w:rPr>
              <w:t>datum</w:t>
            </w:r>
          </w:p>
        </w:tc>
        <w:tc>
          <w:tcPr>
            <w:tcW w:w="2389" w:type="dxa"/>
            <w:gridSpan w:val="3"/>
          </w:tcPr>
          <w:p w14:paraId="40B0775A" w14:textId="77777777" w:rsidR="0053707C" w:rsidRDefault="0053707C" w:rsidP="0053707C">
            <w:pPr>
              <w:jc w:val="both"/>
            </w:pPr>
          </w:p>
        </w:tc>
      </w:tr>
    </w:tbl>
    <w:p w14:paraId="3960351D" w14:textId="36A568E5" w:rsidR="0053707C" w:rsidRDefault="0053707C" w:rsidP="0053707C"/>
    <w:tbl>
      <w:tblPr>
        <w:tblW w:w="10458" w:type="dxa"/>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7"/>
        <w:gridCol w:w="2286"/>
        <w:gridCol w:w="97"/>
        <w:gridCol w:w="14"/>
        <w:gridCol w:w="83"/>
        <w:gridCol w:w="79"/>
        <w:gridCol w:w="14"/>
        <w:gridCol w:w="562"/>
        <w:gridCol w:w="101"/>
        <w:gridCol w:w="95"/>
        <w:gridCol w:w="1457"/>
        <w:gridCol w:w="160"/>
        <w:gridCol w:w="100"/>
        <w:gridCol w:w="47"/>
        <w:gridCol w:w="204"/>
        <w:gridCol w:w="63"/>
        <w:gridCol w:w="112"/>
        <w:gridCol w:w="103"/>
        <w:gridCol w:w="177"/>
        <w:gridCol w:w="51"/>
        <w:gridCol w:w="140"/>
        <w:gridCol w:w="105"/>
        <w:gridCol w:w="669"/>
        <w:gridCol w:w="36"/>
        <w:gridCol w:w="187"/>
        <w:gridCol w:w="114"/>
        <w:gridCol w:w="359"/>
        <w:gridCol w:w="27"/>
        <w:gridCol w:w="47"/>
        <w:gridCol w:w="25"/>
        <w:gridCol w:w="277"/>
        <w:gridCol w:w="61"/>
        <w:gridCol w:w="291"/>
        <w:gridCol w:w="47"/>
        <w:gridCol w:w="74"/>
        <w:gridCol w:w="110"/>
        <w:gridCol w:w="32"/>
        <w:gridCol w:w="70"/>
        <w:gridCol w:w="35"/>
        <w:gridCol w:w="589"/>
        <w:gridCol w:w="15"/>
        <w:gridCol w:w="60"/>
        <w:gridCol w:w="82"/>
        <w:gridCol w:w="674"/>
        <w:gridCol w:w="19"/>
        <w:gridCol w:w="86"/>
        <w:gridCol w:w="355"/>
      </w:tblGrid>
      <w:tr w:rsidR="00F53105" w14:paraId="1A1B1673" w14:textId="77777777" w:rsidTr="001C0D32">
        <w:tc>
          <w:tcPr>
            <w:tcW w:w="10458" w:type="dxa"/>
            <w:gridSpan w:val="47"/>
            <w:tcBorders>
              <w:top w:val="single" w:sz="4" w:space="0" w:color="auto"/>
              <w:left w:val="single" w:sz="4" w:space="0" w:color="auto"/>
              <w:bottom w:val="double" w:sz="4" w:space="0" w:color="auto"/>
              <w:right w:val="single" w:sz="4" w:space="0" w:color="auto"/>
            </w:tcBorders>
            <w:shd w:val="clear" w:color="auto" w:fill="BDD6EE"/>
            <w:hideMark/>
          </w:tcPr>
          <w:p w14:paraId="3AE263CA" w14:textId="77777777" w:rsidR="0053707C" w:rsidRDefault="0053707C" w:rsidP="0053707C">
            <w:pPr>
              <w:spacing w:line="276" w:lineRule="auto"/>
              <w:jc w:val="both"/>
              <w:rPr>
                <w:lang w:eastAsia="en-US"/>
              </w:rPr>
            </w:pPr>
            <w:r>
              <w:lastRenderedPageBreak/>
              <w:br w:type="page"/>
            </w:r>
            <w:r>
              <w:rPr>
                <w:b/>
                <w:sz w:val="28"/>
                <w:lang w:eastAsia="en-US"/>
              </w:rPr>
              <w:t>C-I – Personální zabezpečení</w:t>
            </w:r>
          </w:p>
        </w:tc>
      </w:tr>
      <w:tr w:rsidR="004A24AB" w14:paraId="08F12353" w14:textId="77777777" w:rsidTr="001C0D32">
        <w:tc>
          <w:tcPr>
            <w:tcW w:w="2640" w:type="dxa"/>
            <w:gridSpan w:val="7"/>
            <w:tcBorders>
              <w:top w:val="doub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1C38F9FE" w14:textId="77777777" w:rsidR="0053707C" w:rsidRDefault="0053707C" w:rsidP="0053707C">
            <w:pPr>
              <w:jc w:val="both"/>
              <w:rPr>
                <w:lang w:eastAsia="en-US"/>
              </w:rPr>
            </w:pPr>
            <w:r>
              <w:rPr>
                <w:b/>
                <w:lang w:eastAsia="en-US"/>
              </w:rPr>
              <w:t>Vysoká škola</w:t>
            </w:r>
          </w:p>
        </w:tc>
        <w:tc>
          <w:tcPr>
            <w:tcW w:w="7818" w:type="dxa"/>
            <w:gridSpan w:val="4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hideMark/>
          </w:tcPr>
          <w:p w14:paraId="50DB524D" w14:textId="77777777" w:rsidR="0053707C" w:rsidRDefault="0053707C" w:rsidP="0053707C">
            <w:pPr>
              <w:pStyle w:val="western"/>
              <w:spacing w:before="0" w:beforeAutospacing="0" w:after="0" w:line="240" w:lineRule="auto"/>
            </w:pPr>
            <w:r>
              <w:t>Univerzita Tomáše Bati ve Zlíně</w:t>
            </w:r>
          </w:p>
        </w:tc>
      </w:tr>
      <w:tr w:rsidR="004A24AB" w14:paraId="2361C447" w14:textId="77777777" w:rsidTr="001C0D32">
        <w:tc>
          <w:tcPr>
            <w:tcW w:w="2640" w:type="dxa"/>
            <w:gridSpan w:val="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25E4E858" w14:textId="77777777" w:rsidR="0053707C" w:rsidRDefault="0053707C" w:rsidP="0053707C">
            <w:pPr>
              <w:jc w:val="both"/>
              <w:rPr>
                <w:lang w:eastAsia="en-US"/>
              </w:rPr>
            </w:pPr>
            <w:r>
              <w:rPr>
                <w:b/>
                <w:lang w:eastAsia="en-US"/>
              </w:rPr>
              <w:t>Součást vysoké školy</w:t>
            </w:r>
          </w:p>
        </w:tc>
        <w:tc>
          <w:tcPr>
            <w:tcW w:w="7818" w:type="dxa"/>
            <w:gridSpan w:val="4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59B22C7E" w14:textId="77777777" w:rsidR="0053707C" w:rsidRDefault="0053707C" w:rsidP="0053707C">
            <w:pPr>
              <w:jc w:val="both"/>
              <w:rPr>
                <w:lang w:eastAsia="en-US"/>
              </w:rPr>
            </w:pPr>
            <w:r>
              <w:rPr>
                <w:lang w:eastAsia="en-US"/>
              </w:rPr>
              <w:t>Fakulta technologická</w:t>
            </w:r>
          </w:p>
        </w:tc>
      </w:tr>
      <w:tr w:rsidR="004A24AB" w14:paraId="3E506C16" w14:textId="77777777" w:rsidTr="001C0D32">
        <w:trPr>
          <w:trHeight w:val="153"/>
        </w:trPr>
        <w:tc>
          <w:tcPr>
            <w:tcW w:w="2640" w:type="dxa"/>
            <w:gridSpan w:val="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78B39DD9" w14:textId="77777777" w:rsidR="0053707C" w:rsidRDefault="0053707C" w:rsidP="0053707C">
            <w:pPr>
              <w:jc w:val="both"/>
              <w:rPr>
                <w:lang w:eastAsia="en-US"/>
              </w:rPr>
            </w:pPr>
            <w:r>
              <w:rPr>
                <w:b/>
                <w:lang w:eastAsia="en-US"/>
              </w:rPr>
              <w:t>Název studijního programu</w:t>
            </w:r>
          </w:p>
        </w:tc>
        <w:tc>
          <w:tcPr>
            <w:tcW w:w="7818" w:type="dxa"/>
            <w:gridSpan w:val="4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1DBB87AB" w14:textId="77777777" w:rsidR="0053707C" w:rsidRDefault="0053707C" w:rsidP="0053707C">
            <w:pPr>
              <w:jc w:val="both"/>
              <w:rPr>
                <w:lang w:eastAsia="en-US"/>
              </w:rPr>
            </w:pPr>
            <w:r>
              <w:rPr>
                <w:lang w:eastAsia="en-US"/>
              </w:rPr>
              <w:t>Biotechnologie</w:t>
            </w:r>
          </w:p>
        </w:tc>
      </w:tr>
      <w:tr w:rsidR="004A24AB" w14:paraId="2020EFD0" w14:textId="77777777" w:rsidTr="001C0D32">
        <w:tc>
          <w:tcPr>
            <w:tcW w:w="2640" w:type="dxa"/>
            <w:gridSpan w:val="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2E4F4DFA" w14:textId="77777777" w:rsidR="0053707C" w:rsidRDefault="0053707C" w:rsidP="0053707C">
            <w:pPr>
              <w:jc w:val="both"/>
              <w:rPr>
                <w:lang w:eastAsia="en-US"/>
              </w:rPr>
            </w:pPr>
            <w:r>
              <w:rPr>
                <w:b/>
                <w:lang w:eastAsia="en-US"/>
              </w:rPr>
              <w:t>Jméno a příjmení</w:t>
            </w:r>
          </w:p>
        </w:tc>
        <w:tc>
          <w:tcPr>
            <w:tcW w:w="4182" w:type="dxa"/>
            <w:gridSpan w:val="17"/>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36F3C53" w14:textId="77777777" w:rsidR="0053707C" w:rsidRDefault="0053707C" w:rsidP="0053707C">
            <w:pPr>
              <w:pStyle w:val="western"/>
              <w:spacing w:before="0" w:beforeAutospacing="0" w:after="0" w:line="240" w:lineRule="auto"/>
              <w:rPr>
                <w:b/>
              </w:rPr>
            </w:pPr>
            <w:bookmarkStart w:id="40" w:name="Buňková"/>
            <w:bookmarkEnd w:id="40"/>
            <w:r>
              <w:rPr>
                <w:b/>
              </w:rPr>
              <w:t>Leona Buňková</w:t>
            </w:r>
          </w:p>
        </w:tc>
        <w:tc>
          <w:tcPr>
            <w:tcW w:w="687" w:type="dxa"/>
            <w:gridSpan w:val="4"/>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4D6A0116" w14:textId="77777777" w:rsidR="0053707C" w:rsidRDefault="0053707C" w:rsidP="0053707C">
            <w:pPr>
              <w:jc w:val="both"/>
              <w:rPr>
                <w:lang w:eastAsia="en-US"/>
              </w:rPr>
            </w:pPr>
            <w:r>
              <w:rPr>
                <w:b/>
                <w:lang w:eastAsia="en-US"/>
              </w:rPr>
              <w:t>Tituly</w:t>
            </w:r>
          </w:p>
        </w:tc>
        <w:tc>
          <w:tcPr>
            <w:tcW w:w="2949" w:type="dxa"/>
            <w:gridSpan w:val="19"/>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76B88706" w14:textId="77777777" w:rsidR="0053707C" w:rsidRDefault="0053707C" w:rsidP="0053707C">
            <w:pPr>
              <w:jc w:val="both"/>
              <w:rPr>
                <w:lang w:eastAsia="en-US"/>
              </w:rPr>
            </w:pPr>
            <w:r>
              <w:rPr>
                <w:lang w:eastAsia="en-US"/>
              </w:rPr>
              <w:t>doc. RNDr., Ph.D.</w:t>
            </w:r>
          </w:p>
        </w:tc>
      </w:tr>
      <w:tr w:rsidR="004A24AB" w14:paraId="67EE6723" w14:textId="77777777" w:rsidTr="001C0D32">
        <w:tc>
          <w:tcPr>
            <w:tcW w:w="2640" w:type="dxa"/>
            <w:gridSpan w:val="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2A9CB124" w14:textId="77777777" w:rsidR="0053707C" w:rsidRDefault="0053707C" w:rsidP="0053707C">
            <w:pPr>
              <w:spacing w:line="276" w:lineRule="auto"/>
              <w:jc w:val="both"/>
              <w:rPr>
                <w:lang w:eastAsia="en-US"/>
              </w:rPr>
            </w:pPr>
            <w:r>
              <w:rPr>
                <w:b/>
                <w:lang w:eastAsia="en-US"/>
              </w:rPr>
              <w:t>Rok narození</w:t>
            </w:r>
          </w:p>
        </w:tc>
        <w:tc>
          <w:tcPr>
            <w:tcW w:w="663" w:type="dxa"/>
            <w:gridSpan w:val="2"/>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58447CDB" w14:textId="77777777" w:rsidR="0053707C" w:rsidRDefault="0053707C" w:rsidP="0053707C">
            <w:pPr>
              <w:spacing w:line="276" w:lineRule="auto"/>
              <w:jc w:val="both"/>
              <w:rPr>
                <w:lang w:eastAsia="en-US"/>
              </w:rPr>
            </w:pPr>
            <w:r>
              <w:rPr>
                <w:lang w:eastAsia="en-US"/>
              </w:rPr>
              <w:t>1974</w:t>
            </w:r>
          </w:p>
        </w:tc>
        <w:tc>
          <w:tcPr>
            <w:tcW w:w="1859" w:type="dxa"/>
            <w:gridSpan w:val="5"/>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676C209" w14:textId="77777777" w:rsidR="0053707C" w:rsidRDefault="0053707C" w:rsidP="0053707C">
            <w:pPr>
              <w:spacing w:line="276" w:lineRule="auto"/>
              <w:jc w:val="both"/>
              <w:rPr>
                <w:lang w:eastAsia="en-US"/>
              </w:rPr>
            </w:pPr>
            <w:r>
              <w:rPr>
                <w:b/>
                <w:lang w:eastAsia="en-US"/>
              </w:rPr>
              <w:t>typ vztahu k VŠ</w:t>
            </w:r>
          </w:p>
        </w:tc>
        <w:tc>
          <w:tcPr>
            <w:tcW w:w="710" w:type="dxa"/>
            <w:gridSpan w:val="6"/>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24FEC35D" w14:textId="77777777" w:rsidR="0053707C" w:rsidRDefault="0053707C" w:rsidP="0053707C">
            <w:pPr>
              <w:spacing w:line="276" w:lineRule="auto"/>
              <w:jc w:val="both"/>
              <w:rPr>
                <w:lang w:eastAsia="en-US"/>
              </w:rPr>
            </w:pPr>
            <w:r>
              <w:rPr>
                <w:lang w:eastAsia="en-US"/>
              </w:rPr>
              <w:t>pp.</w:t>
            </w:r>
          </w:p>
        </w:tc>
        <w:tc>
          <w:tcPr>
            <w:tcW w:w="950" w:type="dxa"/>
            <w:gridSpan w:val="4"/>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C99966F" w14:textId="77777777" w:rsidR="0053707C" w:rsidRDefault="0053707C" w:rsidP="0053707C">
            <w:pPr>
              <w:spacing w:line="276" w:lineRule="auto"/>
              <w:jc w:val="both"/>
              <w:rPr>
                <w:lang w:eastAsia="en-US"/>
              </w:rPr>
            </w:pPr>
            <w:r>
              <w:rPr>
                <w:b/>
                <w:lang w:eastAsia="en-US"/>
              </w:rPr>
              <w:t>rozsah</w:t>
            </w:r>
          </w:p>
        </w:tc>
        <w:tc>
          <w:tcPr>
            <w:tcW w:w="687" w:type="dxa"/>
            <w:gridSpan w:val="4"/>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0B2CFD64" w14:textId="77777777" w:rsidR="0053707C" w:rsidRDefault="0053707C" w:rsidP="0053707C">
            <w:pPr>
              <w:spacing w:line="276" w:lineRule="auto"/>
              <w:jc w:val="both"/>
              <w:rPr>
                <w:lang w:eastAsia="en-US"/>
              </w:rPr>
            </w:pPr>
            <w:r>
              <w:rPr>
                <w:lang w:eastAsia="en-US"/>
              </w:rPr>
              <w:t>40</w:t>
            </w:r>
          </w:p>
        </w:tc>
        <w:tc>
          <w:tcPr>
            <w:tcW w:w="748" w:type="dxa"/>
            <w:gridSpan w:val="6"/>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801895E" w14:textId="77777777" w:rsidR="0053707C" w:rsidRDefault="0053707C" w:rsidP="0053707C">
            <w:pPr>
              <w:spacing w:line="276" w:lineRule="auto"/>
              <w:jc w:val="both"/>
              <w:rPr>
                <w:lang w:eastAsia="en-US"/>
              </w:rPr>
            </w:pPr>
            <w:r>
              <w:rPr>
                <w:b/>
                <w:lang w:eastAsia="en-US"/>
              </w:rPr>
              <w:t>do kdy</w:t>
            </w:r>
          </w:p>
        </w:tc>
        <w:tc>
          <w:tcPr>
            <w:tcW w:w="2201" w:type="dxa"/>
            <w:gridSpan w:val="13"/>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4DFFC326" w14:textId="77777777" w:rsidR="0053707C" w:rsidRDefault="0053707C" w:rsidP="0053707C">
            <w:pPr>
              <w:spacing w:line="276" w:lineRule="auto"/>
              <w:jc w:val="both"/>
              <w:rPr>
                <w:lang w:eastAsia="en-US"/>
              </w:rPr>
            </w:pPr>
            <w:r>
              <w:rPr>
                <w:lang w:eastAsia="en-US"/>
              </w:rPr>
              <w:t>N</w:t>
            </w:r>
          </w:p>
        </w:tc>
      </w:tr>
      <w:tr w:rsidR="004A24AB" w14:paraId="36622138" w14:textId="77777777" w:rsidTr="001C0D32">
        <w:tc>
          <w:tcPr>
            <w:tcW w:w="5162" w:type="dxa"/>
            <w:gridSpan w:val="14"/>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3FF79DDB" w14:textId="77777777" w:rsidR="0053707C" w:rsidRDefault="0053707C" w:rsidP="0053707C">
            <w:pPr>
              <w:spacing w:line="276" w:lineRule="auto"/>
              <w:jc w:val="both"/>
              <w:rPr>
                <w:lang w:eastAsia="en-US"/>
              </w:rPr>
            </w:pPr>
            <w:r>
              <w:rPr>
                <w:b/>
                <w:lang w:eastAsia="en-US"/>
              </w:rPr>
              <w:t>Typ vztahu na součásti VŠ, která uskutečňuje st. program</w:t>
            </w:r>
          </w:p>
        </w:tc>
        <w:tc>
          <w:tcPr>
            <w:tcW w:w="710" w:type="dxa"/>
            <w:gridSpan w:val="6"/>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196FA2DE" w14:textId="77777777" w:rsidR="0053707C" w:rsidRDefault="0053707C" w:rsidP="0053707C">
            <w:pPr>
              <w:spacing w:line="276" w:lineRule="auto"/>
              <w:jc w:val="both"/>
              <w:rPr>
                <w:lang w:eastAsia="en-US"/>
              </w:rPr>
            </w:pPr>
            <w:r>
              <w:rPr>
                <w:lang w:eastAsia="en-US"/>
              </w:rPr>
              <w:t>---</w:t>
            </w:r>
          </w:p>
        </w:tc>
        <w:tc>
          <w:tcPr>
            <w:tcW w:w="950" w:type="dxa"/>
            <w:gridSpan w:val="4"/>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AC7DCFD" w14:textId="77777777" w:rsidR="0053707C" w:rsidRDefault="0053707C" w:rsidP="0053707C">
            <w:pPr>
              <w:spacing w:line="276" w:lineRule="auto"/>
              <w:jc w:val="both"/>
              <w:rPr>
                <w:lang w:eastAsia="en-US"/>
              </w:rPr>
            </w:pPr>
            <w:r>
              <w:rPr>
                <w:b/>
                <w:lang w:eastAsia="en-US"/>
              </w:rPr>
              <w:t>rozsah</w:t>
            </w:r>
          </w:p>
        </w:tc>
        <w:tc>
          <w:tcPr>
            <w:tcW w:w="687" w:type="dxa"/>
            <w:gridSpan w:val="4"/>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1075B48C" w14:textId="77777777" w:rsidR="0053707C" w:rsidRDefault="0053707C" w:rsidP="0053707C">
            <w:pPr>
              <w:spacing w:line="276" w:lineRule="auto"/>
              <w:jc w:val="both"/>
              <w:rPr>
                <w:lang w:eastAsia="en-US"/>
              </w:rPr>
            </w:pPr>
            <w:r>
              <w:rPr>
                <w:lang w:eastAsia="en-US"/>
              </w:rPr>
              <w:t>---</w:t>
            </w:r>
          </w:p>
        </w:tc>
        <w:tc>
          <w:tcPr>
            <w:tcW w:w="748" w:type="dxa"/>
            <w:gridSpan w:val="6"/>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0E9C2239" w14:textId="77777777" w:rsidR="0053707C" w:rsidRDefault="0053707C" w:rsidP="0053707C">
            <w:pPr>
              <w:spacing w:line="276" w:lineRule="auto"/>
              <w:jc w:val="both"/>
              <w:rPr>
                <w:lang w:eastAsia="en-US"/>
              </w:rPr>
            </w:pPr>
            <w:r>
              <w:rPr>
                <w:b/>
                <w:lang w:eastAsia="en-US"/>
              </w:rPr>
              <w:t>do kdy</w:t>
            </w:r>
          </w:p>
        </w:tc>
        <w:tc>
          <w:tcPr>
            <w:tcW w:w="2201" w:type="dxa"/>
            <w:gridSpan w:val="13"/>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16D9A380" w14:textId="77777777" w:rsidR="0053707C" w:rsidRDefault="0053707C" w:rsidP="0053707C">
            <w:pPr>
              <w:spacing w:line="276" w:lineRule="auto"/>
              <w:jc w:val="both"/>
              <w:rPr>
                <w:lang w:eastAsia="en-US"/>
              </w:rPr>
            </w:pPr>
            <w:r>
              <w:rPr>
                <w:lang w:eastAsia="en-US"/>
              </w:rPr>
              <w:t>---</w:t>
            </w:r>
          </w:p>
        </w:tc>
      </w:tr>
      <w:tr w:rsidR="004A24AB" w14:paraId="63D6B342" w14:textId="77777777" w:rsidTr="001C0D32">
        <w:tc>
          <w:tcPr>
            <w:tcW w:w="5872" w:type="dxa"/>
            <w:gridSpan w:val="20"/>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DA13244" w14:textId="77777777" w:rsidR="0053707C" w:rsidRDefault="0053707C" w:rsidP="0053707C">
            <w:pPr>
              <w:spacing w:line="276" w:lineRule="auto"/>
              <w:jc w:val="both"/>
              <w:rPr>
                <w:b/>
                <w:lang w:eastAsia="en-US"/>
              </w:rPr>
            </w:pPr>
            <w:r>
              <w:rPr>
                <w:b/>
                <w:lang w:eastAsia="en-US"/>
              </w:rPr>
              <w:t>Další současná působení jako akademický pracovník na jiných VŠ</w:t>
            </w:r>
          </w:p>
        </w:tc>
        <w:tc>
          <w:tcPr>
            <w:tcW w:w="1637" w:type="dxa"/>
            <w:gridSpan w:val="8"/>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C123B22" w14:textId="77777777" w:rsidR="0053707C" w:rsidRDefault="0053707C" w:rsidP="0053707C">
            <w:pPr>
              <w:spacing w:line="276" w:lineRule="auto"/>
              <w:jc w:val="both"/>
              <w:rPr>
                <w:b/>
                <w:lang w:eastAsia="en-US"/>
              </w:rPr>
            </w:pPr>
            <w:r>
              <w:rPr>
                <w:b/>
                <w:lang w:eastAsia="en-US"/>
              </w:rPr>
              <w:t xml:space="preserve">typ prac. </w:t>
            </w:r>
            <w:proofErr w:type="gramStart"/>
            <w:r>
              <w:rPr>
                <w:b/>
                <w:lang w:eastAsia="en-US"/>
              </w:rPr>
              <w:t>vztahu</w:t>
            </w:r>
            <w:proofErr w:type="gramEnd"/>
          </w:p>
        </w:tc>
        <w:tc>
          <w:tcPr>
            <w:tcW w:w="2949" w:type="dxa"/>
            <w:gridSpan w:val="19"/>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42737EDD" w14:textId="77777777" w:rsidR="0053707C" w:rsidRDefault="0053707C" w:rsidP="0053707C">
            <w:pPr>
              <w:spacing w:line="276" w:lineRule="auto"/>
              <w:jc w:val="both"/>
              <w:rPr>
                <w:lang w:eastAsia="en-US"/>
              </w:rPr>
            </w:pPr>
            <w:r>
              <w:rPr>
                <w:b/>
                <w:lang w:eastAsia="en-US"/>
              </w:rPr>
              <w:t>rozsah</w:t>
            </w:r>
          </w:p>
        </w:tc>
      </w:tr>
      <w:tr w:rsidR="004A24AB" w14:paraId="1C0A6A52" w14:textId="77777777" w:rsidTr="001C0D32">
        <w:tc>
          <w:tcPr>
            <w:tcW w:w="5872" w:type="dxa"/>
            <w:gridSpan w:val="2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EA7D60D" w14:textId="77777777" w:rsidR="0053707C" w:rsidRDefault="0053707C" w:rsidP="0053707C">
            <w:pPr>
              <w:spacing w:line="276" w:lineRule="auto"/>
              <w:jc w:val="both"/>
              <w:rPr>
                <w:lang w:eastAsia="en-US"/>
              </w:rPr>
            </w:pPr>
            <w:r>
              <w:rPr>
                <w:lang w:eastAsia="en-US"/>
              </w:rPr>
              <w:t>---</w:t>
            </w:r>
          </w:p>
        </w:tc>
        <w:tc>
          <w:tcPr>
            <w:tcW w:w="1637" w:type="dxa"/>
            <w:gridSpan w:val="8"/>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47CB79DA" w14:textId="77777777" w:rsidR="0053707C" w:rsidRDefault="0053707C" w:rsidP="0053707C">
            <w:pPr>
              <w:spacing w:line="276" w:lineRule="auto"/>
              <w:jc w:val="both"/>
              <w:rPr>
                <w:lang w:eastAsia="en-US"/>
              </w:rPr>
            </w:pPr>
            <w:r>
              <w:rPr>
                <w:lang w:eastAsia="en-US"/>
              </w:rPr>
              <w:t>---</w:t>
            </w:r>
          </w:p>
        </w:tc>
        <w:tc>
          <w:tcPr>
            <w:tcW w:w="2949" w:type="dxa"/>
            <w:gridSpan w:val="19"/>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640E84D2" w14:textId="77777777" w:rsidR="0053707C" w:rsidRDefault="0053707C" w:rsidP="0053707C">
            <w:pPr>
              <w:spacing w:line="276" w:lineRule="auto"/>
              <w:jc w:val="both"/>
              <w:rPr>
                <w:lang w:eastAsia="en-US"/>
              </w:rPr>
            </w:pPr>
            <w:r>
              <w:rPr>
                <w:lang w:eastAsia="en-US"/>
              </w:rPr>
              <w:t>---</w:t>
            </w:r>
          </w:p>
        </w:tc>
      </w:tr>
      <w:tr w:rsidR="00F53105" w14:paraId="7624C2F9" w14:textId="77777777" w:rsidTr="001C0D32">
        <w:tc>
          <w:tcPr>
            <w:tcW w:w="10458" w:type="dxa"/>
            <w:gridSpan w:val="4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69D9332" w14:textId="77777777" w:rsidR="0053707C" w:rsidRDefault="0053707C" w:rsidP="0053707C">
            <w:pPr>
              <w:spacing w:line="27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F53105" w14:paraId="15052DF1" w14:textId="77777777" w:rsidTr="001C0D32">
        <w:trPr>
          <w:trHeight w:val="466"/>
        </w:trPr>
        <w:tc>
          <w:tcPr>
            <w:tcW w:w="10458" w:type="dxa"/>
            <w:gridSpan w:val="47"/>
            <w:tcBorders>
              <w:top w:val="nil"/>
              <w:left w:val="single" w:sz="4" w:space="0" w:color="00000A"/>
              <w:bottom w:val="single" w:sz="4" w:space="0" w:color="00000A"/>
              <w:right w:val="single" w:sz="4" w:space="0" w:color="00000A"/>
            </w:tcBorders>
            <w:tcMar>
              <w:top w:w="0" w:type="dxa"/>
              <w:left w:w="75" w:type="dxa"/>
              <w:bottom w:w="0" w:type="dxa"/>
              <w:right w:w="70" w:type="dxa"/>
            </w:tcMar>
          </w:tcPr>
          <w:p w14:paraId="5FE8C6D0" w14:textId="3D5A789A" w:rsidR="00686555" w:rsidRPr="0085308E" w:rsidRDefault="00686555" w:rsidP="00686555">
            <w:pPr>
              <w:spacing w:line="276" w:lineRule="auto"/>
              <w:jc w:val="both"/>
              <w:rPr>
                <w:sz w:val="19"/>
                <w:szCs w:val="19"/>
              </w:rPr>
            </w:pPr>
            <w:r w:rsidRPr="0085308E">
              <w:rPr>
                <w:sz w:val="19"/>
                <w:szCs w:val="19"/>
              </w:rPr>
              <w:t>Biotechnologický projekt I (20% s)</w:t>
            </w:r>
          </w:p>
          <w:p w14:paraId="4DFB4EDC" w14:textId="0783F5B6" w:rsidR="00686555" w:rsidRPr="00686555" w:rsidRDefault="00686555" w:rsidP="00686555">
            <w:pPr>
              <w:spacing w:line="276" w:lineRule="auto"/>
              <w:jc w:val="both"/>
              <w:rPr>
                <w:sz w:val="19"/>
                <w:szCs w:val="19"/>
                <w:lang w:eastAsia="en-US"/>
              </w:rPr>
            </w:pPr>
            <w:r w:rsidRPr="00686555">
              <w:rPr>
                <w:b/>
                <w:sz w:val="19"/>
                <w:szCs w:val="19"/>
              </w:rPr>
              <w:t>Diplomová práce</w:t>
            </w:r>
            <w:r w:rsidRPr="00686555">
              <w:rPr>
                <w:sz w:val="19"/>
                <w:szCs w:val="19"/>
              </w:rPr>
              <w:t xml:space="preserve"> (garant předmětu, 100% s, jeden z vedoucích DP)</w:t>
            </w:r>
          </w:p>
          <w:p w14:paraId="2FD9503E" w14:textId="77777777" w:rsidR="00686555" w:rsidRPr="00686555" w:rsidRDefault="00686555" w:rsidP="00686555">
            <w:pPr>
              <w:spacing w:line="276" w:lineRule="auto"/>
              <w:jc w:val="both"/>
              <w:rPr>
                <w:sz w:val="19"/>
                <w:szCs w:val="19"/>
                <w:lang w:eastAsia="en-US"/>
              </w:rPr>
            </w:pPr>
            <w:r w:rsidRPr="00686555">
              <w:rPr>
                <w:sz w:val="19"/>
                <w:szCs w:val="19"/>
                <w:lang w:eastAsia="en-US"/>
              </w:rPr>
              <w:t>Environmentální biologie (30% p)</w:t>
            </w:r>
          </w:p>
          <w:p w14:paraId="662C3B99" w14:textId="77777777" w:rsidR="00907BF1" w:rsidRPr="00686555" w:rsidRDefault="00907BF1" w:rsidP="00907BF1">
            <w:pPr>
              <w:spacing w:line="276" w:lineRule="auto"/>
              <w:jc w:val="both"/>
              <w:rPr>
                <w:sz w:val="19"/>
                <w:szCs w:val="19"/>
                <w:lang w:eastAsia="en-US"/>
              </w:rPr>
            </w:pPr>
            <w:r w:rsidRPr="00686555">
              <w:rPr>
                <w:b/>
                <w:sz w:val="19"/>
                <w:szCs w:val="19"/>
                <w:lang w:eastAsia="en-US"/>
              </w:rPr>
              <w:t>Metody molekulární biologie</w:t>
            </w:r>
            <w:r w:rsidRPr="00686555">
              <w:rPr>
                <w:sz w:val="19"/>
                <w:szCs w:val="19"/>
                <w:lang w:eastAsia="en-US"/>
              </w:rPr>
              <w:t xml:space="preserve"> (60% p)</w:t>
            </w:r>
          </w:p>
          <w:p w14:paraId="2FEFB84A" w14:textId="5B4C2980" w:rsidR="0053707C" w:rsidRPr="00686555" w:rsidRDefault="0015648A" w:rsidP="00020969">
            <w:pPr>
              <w:spacing w:line="276" w:lineRule="auto"/>
              <w:jc w:val="both"/>
              <w:rPr>
                <w:sz w:val="19"/>
                <w:szCs w:val="19"/>
                <w:lang w:eastAsia="en-US"/>
              </w:rPr>
            </w:pPr>
            <w:r w:rsidRPr="00686555">
              <w:rPr>
                <w:b/>
                <w:sz w:val="19"/>
                <w:szCs w:val="19"/>
                <w:lang w:eastAsia="en-US"/>
              </w:rPr>
              <w:t>Mikrobiologie v biotechnologiích</w:t>
            </w:r>
            <w:r w:rsidRPr="00686555">
              <w:rPr>
                <w:sz w:val="19"/>
                <w:szCs w:val="19"/>
                <w:lang w:eastAsia="en-US"/>
              </w:rPr>
              <w:t xml:space="preserve"> (100% p)</w:t>
            </w:r>
          </w:p>
          <w:p w14:paraId="36EF1930" w14:textId="77777777" w:rsidR="0015648A" w:rsidRPr="00686555" w:rsidRDefault="0015648A" w:rsidP="00020969">
            <w:pPr>
              <w:spacing w:line="276" w:lineRule="auto"/>
              <w:jc w:val="both"/>
              <w:rPr>
                <w:sz w:val="19"/>
                <w:szCs w:val="19"/>
                <w:lang w:eastAsia="en-US"/>
              </w:rPr>
            </w:pPr>
            <w:r w:rsidRPr="00686555">
              <w:rPr>
                <w:b/>
                <w:sz w:val="19"/>
                <w:szCs w:val="19"/>
                <w:lang w:eastAsia="en-US"/>
              </w:rPr>
              <w:t>Prevence zneužití bi</w:t>
            </w:r>
            <w:r w:rsidR="00020969" w:rsidRPr="00686555">
              <w:rPr>
                <w:b/>
                <w:sz w:val="19"/>
                <w:szCs w:val="19"/>
                <w:lang w:eastAsia="en-US"/>
              </w:rPr>
              <w:t>otechnologických aplikací</w:t>
            </w:r>
            <w:r w:rsidR="00020969" w:rsidRPr="00686555">
              <w:rPr>
                <w:sz w:val="19"/>
                <w:szCs w:val="19"/>
                <w:lang w:eastAsia="en-US"/>
              </w:rPr>
              <w:t xml:space="preserve"> (100% p)</w:t>
            </w:r>
          </w:p>
          <w:p w14:paraId="7B58B42D" w14:textId="246362D7" w:rsidR="00020969" w:rsidRPr="00020969" w:rsidRDefault="00020969" w:rsidP="00686555">
            <w:pPr>
              <w:rPr>
                <w:sz w:val="19"/>
                <w:szCs w:val="19"/>
              </w:rPr>
            </w:pPr>
            <w:r w:rsidRPr="00686555">
              <w:rPr>
                <w:sz w:val="19"/>
                <w:szCs w:val="19"/>
              </w:rPr>
              <w:t>Seminář k diplomové práci (100% s)</w:t>
            </w:r>
          </w:p>
        </w:tc>
      </w:tr>
      <w:tr w:rsidR="00F53105" w14:paraId="236385D6" w14:textId="77777777" w:rsidTr="001C0D32">
        <w:tc>
          <w:tcPr>
            <w:tcW w:w="10458" w:type="dxa"/>
            <w:gridSpan w:val="4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02C03951" w14:textId="77777777" w:rsidR="0053707C" w:rsidRDefault="0053707C" w:rsidP="0053707C">
            <w:pPr>
              <w:spacing w:line="276" w:lineRule="auto"/>
              <w:jc w:val="both"/>
              <w:rPr>
                <w:lang w:eastAsia="en-US"/>
              </w:rPr>
            </w:pPr>
            <w:r>
              <w:rPr>
                <w:b/>
                <w:lang w:eastAsia="en-US"/>
              </w:rPr>
              <w:t xml:space="preserve">Údaje o vzdělání na VŠ </w:t>
            </w:r>
          </w:p>
        </w:tc>
      </w:tr>
      <w:tr w:rsidR="00F53105" w14:paraId="681D86FC" w14:textId="77777777" w:rsidTr="001C0D32">
        <w:trPr>
          <w:trHeight w:val="418"/>
        </w:trPr>
        <w:tc>
          <w:tcPr>
            <w:tcW w:w="10458" w:type="dxa"/>
            <w:gridSpan w:val="47"/>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C121911" w14:textId="77777777" w:rsidR="0053707C" w:rsidRPr="00843300" w:rsidRDefault="0053707C" w:rsidP="0053707C">
            <w:pPr>
              <w:spacing w:before="20" w:line="276" w:lineRule="auto"/>
              <w:jc w:val="both"/>
              <w:rPr>
                <w:sz w:val="19"/>
                <w:szCs w:val="19"/>
                <w:lang w:eastAsia="en-US"/>
              </w:rPr>
            </w:pPr>
            <w:r w:rsidRPr="00843300">
              <w:rPr>
                <w:sz w:val="19"/>
                <w:szCs w:val="19"/>
                <w:lang w:eastAsia="en-US"/>
              </w:rPr>
              <w:t xml:space="preserve">2004: </w:t>
            </w:r>
            <w:proofErr w:type="gramStart"/>
            <w:r w:rsidRPr="00843300">
              <w:rPr>
                <w:sz w:val="19"/>
                <w:szCs w:val="19"/>
                <w:lang w:eastAsia="en-US"/>
              </w:rPr>
              <w:t>MU</w:t>
            </w:r>
            <w:proofErr w:type="gramEnd"/>
            <w:r w:rsidRPr="00843300">
              <w:rPr>
                <w:sz w:val="19"/>
                <w:szCs w:val="19"/>
                <w:lang w:eastAsia="en-US"/>
              </w:rPr>
              <w:t> Brno, PF, SP Biologie, obor Mikrobiologie, Ph.D.</w:t>
            </w:r>
          </w:p>
          <w:p w14:paraId="1D58861B" w14:textId="77777777" w:rsidR="0053707C" w:rsidRDefault="0053707C" w:rsidP="0085308E">
            <w:pPr>
              <w:spacing w:line="276" w:lineRule="auto"/>
              <w:jc w:val="both"/>
              <w:rPr>
                <w:b/>
                <w:lang w:eastAsia="en-US"/>
              </w:rPr>
            </w:pPr>
            <w:r w:rsidRPr="00843300">
              <w:rPr>
                <w:sz w:val="19"/>
                <w:szCs w:val="19"/>
                <w:lang w:eastAsia="en-US"/>
              </w:rPr>
              <w:t xml:space="preserve">2008: </w:t>
            </w:r>
            <w:proofErr w:type="gramStart"/>
            <w:r w:rsidRPr="00843300">
              <w:rPr>
                <w:sz w:val="19"/>
                <w:szCs w:val="19"/>
                <w:lang w:eastAsia="en-US"/>
              </w:rPr>
              <w:t>MU</w:t>
            </w:r>
            <w:proofErr w:type="gramEnd"/>
            <w:r w:rsidRPr="00843300">
              <w:rPr>
                <w:sz w:val="19"/>
                <w:szCs w:val="19"/>
                <w:lang w:eastAsia="en-US"/>
              </w:rPr>
              <w:t xml:space="preserve"> Brno, PF, obor Obecná biologie, směr Mikrobiologie, RNDr.</w:t>
            </w:r>
          </w:p>
        </w:tc>
      </w:tr>
      <w:tr w:rsidR="00F53105" w14:paraId="056D20B1" w14:textId="77777777" w:rsidTr="001C0D32">
        <w:tc>
          <w:tcPr>
            <w:tcW w:w="10458" w:type="dxa"/>
            <w:gridSpan w:val="4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4FD04ED5" w14:textId="77777777" w:rsidR="0053707C" w:rsidRDefault="0053707C" w:rsidP="0053707C">
            <w:pPr>
              <w:spacing w:line="276" w:lineRule="auto"/>
              <w:jc w:val="both"/>
              <w:rPr>
                <w:lang w:eastAsia="en-US"/>
              </w:rPr>
            </w:pPr>
            <w:r>
              <w:rPr>
                <w:b/>
                <w:lang w:eastAsia="en-US"/>
              </w:rPr>
              <w:t>Údaje o odborném působení od absolvování VŠ</w:t>
            </w:r>
          </w:p>
        </w:tc>
      </w:tr>
      <w:tr w:rsidR="00F53105" w14:paraId="60973BE3" w14:textId="77777777" w:rsidTr="001C0D32">
        <w:trPr>
          <w:trHeight w:val="250"/>
        </w:trPr>
        <w:tc>
          <w:tcPr>
            <w:tcW w:w="10458" w:type="dxa"/>
            <w:gridSpan w:val="47"/>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468BDB93" w14:textId="77777777" w:rsidR="0053707C" w:rsidRPr="00843300" w:rsidRDefault="0053707C" w:rsidP="0053707C">
            <w:pPr>
              <w:spacing w:before="20" w:after="80"/>
              <w:jc w:val="both"/>
              <w:rPr>
                <w:sz w:val="19"/>
                <w:szCs w:val="19"/>
                <w:lang w:eastAsia="en-US"/>
              </w:rPr>
            </w:pPr>
            <w:r w:rsidRPr="00843300">
              <w:rPr>
                <w:sz w:val="19"/>
                <w:szCs w:val="19"/>
                <w:lang w:eastAsia="en-US"/>
              </w:rPr>
              <w:t>2004 – dosud: UTB Zlín, FT, odborný asistent, od r. 2010 docent</w:t>
            </w:r>
          </w:p>
          <w:p w14:paraId="7E7375DC" w14:textId="77777777" w:rsidR="0053707C" w:rsidRPr="00843300" w:rsidRDefault="0053707C" w:rsidP="0053707C">
            <w:pPr>
              <w:jc w:val="both"/>
              <w:rPr>
                <w:color w:val="000000"/>
                <w:sz w:val="19"/>
                <w:szCs w:val="19"/>
                <w:u w:val="single"/>
                <w:lang w:eastAsia="en-US"/>
              </w:rPr>
            </w:pPr>
            <w:r w:rsidRPr="00843300">
              <w:rPr>
                <w:color w:val="000000"/>
                <w:sz w:val="19"/>
                <w:szCs w:val="19"/>
                <w:u w:val="single"/>
                <w:lang w:eastAsia="en-US"/>
              </w:rPr>
              <w:t>Přehled související činnosti dokládající kvalifikační předpoklady v oblasti akreditační, evaluační a další hodnotící činnosti (nahrazuje Přehled garantovaných SP (SO) za posledních 10 let, jelikož dosud SP/SO garantovány nebyly):</w:t>
            </w:r>
          </w:p>
          <w:p w14:paraId="2E7D627F" w14:textId="731959B5" w:rsidR="0053707C" w:rsidRPr="00843300" w:rsidRDefault="0053707C" w:rsidP="0053707C">
            <w:pPr>
              <w:spacing w:after="40"/>
              <w:jc w:val="both"/>
              <w:rPr>
                <w:color w:val="000000"/>
                <w:sz w:val="19"/>
                <w:szCs w:val="19"/>
                <w:lang w:eastAsia="en-US"/>
              </w:rPr>
            </w:pPr>
            <w:r w:rsidRPr="00843300">
              <w:rPr>
                <w:color w:val="000000"/>
                <w:sz w:val="19"/>
                <w:szCs w:val="19"/>
                <w:lang w:eastAsia="en-US"/>
              </w:rPr>
              <w:t>Členka Rady pro vnitřní hodnocení UTB Zlín</w:t>
            </w:r>
            <w:r w:rsidRPr="00A26BB7">
              <w:rPr>
                <w:color w:val="000000"/>
                <w:sz w:val="19"/>
                <w:szCs w:val="19"/>
                <w:lang w:eastAsia="en-US"/>
              </w:rPr>
              <w:t xml:space="preserve">; </w:t>
            </w:r>
            <w:r w:rsidRPr="00843300">
              <w:rPr>
                <w:color w:val="000000"/>
                <w:sz w:val="19"/>
                <w:szCs w:val="19"/>
                <w:lang w:eastAsia="en-US"/>
              </w:rPr>
              <w:t xml:space="preserve">Hodnocení kvality výuky na FT UTB Zlín (2012 </w:t>
            </w:r>
            <w:r w:rsidRPr="00843300">
              <w:rPr>
                <w:sz w:val="19"/>
                <w:szCs w:val="19"/>
                <w:lang w:eastAsia="en-US"/>
              </w:rPr>
              <w:t>–</w:t>
            </w:r>
            <w:r w:rsidRPr="00843300">
              <w:rPr>
                <w:color w:val="000000"/>
                <w:sz w:val="19"/>
                <w:szCs w:val="19"/>
                <w:lang w:eastAsia="en-US"/>
              </w:rPr>
              <w:t xml:space="preserve"> 2015); Příprava a vnitřní připomínkové řízení k akreditačním materiálům na FT UTB Zlíně pro obory NMgr. studia (9 akreditačních spisů 2012 </w:t>
            </w:r>
            <w:r w:rsidRPr="00843300">
              <w:rPr>
                <w:sz w:val="19"/>
                <w:szCs w:val="19"/>
                <w:lang w:eastAsia="en-US"/>
              </w:rPr>
              <w:t>–</w:t>
            </w:r>
            <w:r w:rsidRPr="00843300">
              <w:rPr>
                <w:color w:val="000000"/>
                <w:sz w:val="19"/>
                <w:szCs w:val="19"/>
                <w:lang w:eastAsia="en-US"/>
              </w:rPr>
              <w:t xml:space="preserve"> 2015) </w:t>
            </w:r>
          </w:p>
          <w:p w14:paraId="1B38796E" w14:textId="38A2FA89" w:rsidR="0053707C" w:rsidRDefault="0053707C" w:rsidP="004D520D">
            <w:pPr>
              <w:spacing w:before="60"/>
              <w:jc w:val="both"/>
              <w:rPr>
                <w:lang w:eastAsia="en-US"/>
              </w:rPr>
            </w:pPr>
            <w:r w:rsidRPr="00843300">
              <w:rPr>
                <w:color w:val="000000"/>
                <w:sz w:val="19"/>
                <w:szCs w:val="19"/>
                <w:u w:val="single"/>
                <w:lang w:eastAsia="en-US"/>
              </w:rPr>
              <w:t>Další profesní činnost:</w:t>
            </w:r>
            <w:r w:rsidRPr="00843300">
              <w:rPr>
                <w:color w:val="000000"/>
                <w:sz w:val="19"/>
                <w:szCs w:val="19"/>
                <w:lang w:eastAsia="en-US"/>
              </w:rPr>
              <w:t xml:space="preserve"> UTB Zlín, FT: členka Vědecké rady (2016 </w:t>
            </w:r>
            <w:r w:rsidRPr="00843300">
              <w:rPr>
                <w:sz w:val="19"/>
                <w:szCs w:val="19"/>
                <w:lang w:eastAsia="en-US"/>
              </w:rPr>
              <w:t>–</w:t>
            </w:r>
            <w:r w:rsidR="00020969">
              <w:rPr>
                <w:color w:val="000000"/>
                <w:sz w:val="19"/>
                <w:szCs w:val="19"/>
                <w:lang w:eastAsia="en-US"/>
              </w:rPr>
              <w:t xml:space="preserve"> dosud), členka Oborové rad na FT UTB, </w:t>
            </w:r>
            <w:r w:rsidR="00020969" w:rsidRPr="00843300">
              <w:rPr>
                <w:color w:val="000000"/>
                <w:sz w:val="19"/>
                <w:szCs w:val="19"/>
                <w:lang w:eastAsia="en-US"/>
              </w:rPr>
              <w:t>STU Bratislava FCHPT</w:t>
            </w:r>
            <w:r w:rsidR="00020969">
              <w:rPr>
                <w:color w:val="000000"/>
                <w:sz w:val="19"/>
                <w:szCs w:val="19"/>
                <w:lang w:eastAsia="en-US"/>
              </w:rPr>
              <w:t xml:space="preserve"> a</w:t>
            </w:r>
            <w:r w:rsidR="004D520D" w:rsidRPr="00843300">
              <w:rPr>
                <w:color w:val="000000"/>
                <w:sz w:val="19"/>
                <w:szCs w:val="19"/>
                <w:lang w:eastAsia="en-US"/>
              </w:rPr>
              <w:t xml:space="preserve"> SPU Nitra FBP</w:t>
            </w:r>
            <w:r w:rsidR="00F939E3">
              <w:rPr>
                <w:color w:val="000000"/>
                <w:sz w:val="19"/>
                <w:szCs w:val="19"/>
                <w:lang w:eastAsia="en-US"/>
              </w:rPr>
              <w:t>;</w:t>
            </w:r>
            <w:r w:rsidR="00020969" w:rsidRPr="00843300">
              <w:rPr>
                <w:color w:val="000000"/>
                <w:sz w:val="19"/>
                <w:szCs w:val="19"/>
                <w:lang w:eastAsia="en-US"/>
              </w:rPr>
              <w:t xml:space="preserve"> </w:t>
            </w:r>
            <w:r w:rsidRPr="00843300">
              <w:rPr>
                <w:color w:val="000000"/>
                <w:sz w:val="19"/>
                <w:szCs w:val="19"/>
                <w:lang w:eastAsia="en-US"/>
              </w:rPr>
              <w:t xml:space="preserve">proděkanka pro pedagogickou činnost navazujícího magisterského studia (2012 </w:t>
            </w:r>
            <w:r w:rsidRPr="00843300">
              <w:rPr>
                <w:sz w:val="19"/>
                <w:szCs w:val="19"/>
                <w:lang w:eastAsia="en-US"/>
              </w:rPr>
              <w:t xml:space="preserve">– </w:t>
            </w:r>
            <w:r w:rsidRPr="00843300">
              <w:rPr>
                <w:color w:val="000000"/>
                <w:sz w:val="19"/>
                <w:szCs w:val="19"/>
                <w:lang w:eastAsia="en-US"/>
              </w:rPr>
              <w:t>2015).</w:t>
            </w:r>
          </w:p>
        </w:tc>
      </w:tr>
      <w:tr w:rsidR="00F53105" w14:paraId="760E5096" w14:textId="77777777" w:rsidTr="001C0D32">
        <w:trPr>
          <w:trHeight w:val="250"/>
        </w:trPr>
        <w:tc>
          <w:tcPr>
            <w:tcW w:w="10458" w:type="dxa"/>
            <w:gridSpan w:val="4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24E165E2" w14:textId="77777777" w:rsidR="0053707C" w:rsidRDefault="0053707C" w:rsidP="0053707C">
            <w:pPr>
              <w:spacing w:line="276" w:lineRule="auto"/>
              <w:jc w:val="both"/>
              <w:rPr>
                <w:lang w:eastAsia="en-US"/>
              </w:rPr>
            </w:pPr>
            <w:r>
              <w:rPr>
                <w:b/>
                <w:lang w:eastAsia="en-US"/>
              </w:rPr>
              <w:t>Zkušenosti s vedením kvalifikačních a rigorózních prací</w:t>
            </w:r>
          </w:p>
        </w:tc>
      </w:tr>
      <w:tr w:rsidR="00F53105" w14:paraId="2C0970B5" w14:textId="77777777" w:rsidTr="001C0D32">
        <w:trPr>
          <w:trHeight w:val="144"/>
        </w:trPr>
        <w:tc>
          <w:tcPr>
            <w:tcW w:w="10458" w:type="dxa"/>
            <w:gridSpan w:val="47"/>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1E368142" w14:textId="28497A3B" w:rsidR="0053707C" w:rsidRPr="00843300" w:rsidRDefault="0053707C" w:rsidP="0053707C">
            <w:pPr>
              <w:pStyle w:val="western"/>
              <w:spacing w:before="20" w:beforeAutospacing="0" w:after="20" w:line="240" w:lineRule="auto"/>
              <w:rPr>
                <w:sz w:val="19"/>
                <w:szCs w:val="19"/>
              </w:rPr>
            </w:pPr>
            <w:r w:rsidRPr="00843300">
              <w:rPr>
                <w:sz w:val="19"/>
                <w:szCs w:val="19"/>
              </w:rPr>
              <w:t xml:space="preserve">Počet obhájených prací, které vyučující vedl v období 2013 – 2017: 14 BP, 20 </w:t>
            </w:r>
            <w:r w:rsidR="000043E7">
              <w:rPr>
                <w:sz w:val="19"/>
                <w:szCs w:val="19"/>
              </w:rPr>
              <w:t>DP, 2</w:t>
            </w:r>
            <w:r w:rsidRPr="00843300">
              <w:rPr>
                <w:sz w:val="19"/>
                <w:szCs w:val="19"/>
              </w:rPr>
              <w:t xml:space="preserve"> DisP.</w:t>
            </w:r>
          </w:p>
        </w:tc>
      </w:tr>
      <w:tr w:rsidR="004A24AB" w14:paraId="0C3A0842" w14:textId="77777777" w:rsidTr="001C0D32">
        <w:tc>
          <w:tcPr>
            <w:tcW w:w="3303" w:type="dxa"/>
            <w:gridSpan w:val="9"/>
            <w:tcBorders>
              <w:top w:val="single" w:sz="12"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01359E48" w14:textId="77777777" w:rsidR="0053707C" w:rsidRDefault="0053707C" w:rsidP="0053707C">
            <w:pPr>
              <w:spacing w:line="276" w:lineRule="auto"/>
              <w:jc w:val="both"/>
              <w:rPr>
                <w:b/>
                <w:lang w:eastAsia="en-US"/>
              </w:rPr>
            </w:pPr>
            <w:r>
              <w:rPr>
                <w:b/>
                <w:lang w:eastAsia="en-US"/>
              </w:rPr>
              <w:t xml:space="preserve">Obor habilitačního řízení </w:t>
            </w:r>
          </w:p>
        </w:tc>
        <w:tc>
          <w:tcPr>
            <w:tcW w:w="2126" w:type="dxa"/>
            <w:gridSpan w:val="7"/>
            <w:tcBorders>
              <w:top w:val="single" w:sz="12"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0105F16C" w14:textId="77777777" w:rsidR="0053707C" w:rsidRDefault="0053707C" w:rsidP="0053707C">
            <w:pPr>
              <w:spacing w:line="276" w:lineRule="auto"/>
              <w:jc w:val="both"/>
              <w:rPr>
                <w:b/>
                <w:lang w:eastAsia="en-US"/>
              </w:rPr>
            </w:pPr>
            <w:r>
              <w:rPr>
                <w:b/>
                <w:lang w:eastAsia="en-US"/>
              </w:rPr>
              <w:t>Rok udělení hodnosti</w:t>
            </w:r>
          </w:p>
        </w:tc>
        <w:tc>
          <w:tcPr>
            <w:tcW w:w="2152" w:type="dxa"/>
            <w:gridSpan w:val="14"/>
            <w:tcBorders>
              <w:top w:val="single" w:sz="12" w:space="0" w:color="00000A"/>
              <w:left w:val="single" w:sz="4" w:space="0" w:color="00000A"/>
              <w:bottom w:val="single" w:sz="4" w:space="0" w:color="00000A"/>
              <w:right w:val="single" w:sz="12" w:space="0" w:color="00000A"/>
            </w:tcBorders>
            <w:shd w:val="clear" w:color="auto" w:fill="F7CAAC"/>
            <w:tcMar>
              <w:top w:w="0" w:type="dxa"/>
              <w:left w:w="75" w:type="dxa"/>
              <w:bottom w:w="0" w:type="dxa"/>
              <w:right w:w="70" w:type="dxa"/>
            </w:tcMar>
            <w:hideMark/>
          </w:tcPr>
          <w:p w14:paraId="5C0B77BA" w14:textId="77777777" w:rsidR="0053707C" w:rsidRDefault="0053707C" w:rsidP="0053707C">
            <w:pPr>
              <w:spacing w:line="276" w:lineRule="auto"/>
              <w:jc w:val="both"/>
              <w:rPr>
                <w:b/>
                <w:lang w:eastAsia="en-US"/>
              </w:rPr>
            </w:pPr>
            <w:r>
              <w:rPr>
                <w:b/>
                <w:lang w:eastAsia="en-US"/>
              </w:rPr>
              <w:t>Řízení konáno na VŠ</w:t>
            </w:r>
          </w:p>
        </w:tc>
        <w:tc>
          <w:tcPr>
            <w:tcW w:w="2877" w:type="dxa"/>
            <w:gridSpan w:val="17"/>
            <w:tcBorders>
              <w:top w:val="single" w:sz="12" w:space="0" w:color="00000A"/>
              <w:left w:val="single" w:sz="12"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3EFD0873" w14:textId="77777777" w:rsidR="0053707C" w:rsidRDefault="0053707C" w:rsidP="0053707C">
            <w:pPr>
              <w:spacing w:line="276" w:lineRule="auto"/>
              <w:jc w:val="both"/>
              <w:rPr>
                <w:lang w:eastAsia="en-US"/>
              </w:rPr>
            </w:pPr>
            <w:r>
              <w:rPr>
                <w:b/>
                <w:lang w:eastAsia="en-US"/>
              </w:rPr>
              <w:t>Ohlasy publikací</w:t>
            </w:r>
          </w:p>
        </w:tc>
      </w:tr>
      <w:tr w:rsidR="004A24AB" w14:paraId="7FA7A885" w14:textId="77777777" w:rsidTr="00DC092F">
        <w:tc>
          <w:tcPr>
            <w:tcW w:w="3303" w:type="dxa"/>
            <w:gridSpan w:val="9"/>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295B95B5" w14:textId="77777777" w:rsidR="0053707C" w:rsidRPr="00843300" w:rsidRDefault="0053707C" w:rsidP="0053707C">
            <w:pPr>
              <w:pStyle w:val="western"/>
              <w:spacing w:before="20" w:beforeAutospacing="0" w:after="20" w:line="240" w:lineRule="auto"/>
              <w:rPr>
                <w:sz w:val="19"/>
                <w:szCs w:val="19"/>
              </w:rPr>
            </w:pPr>
            <w:r w:rsidRPr="00843300">
              <w:rPr>
                <w:sz w:val="19"/>
                <w:szCs w:val="19"/>
              </w:rPr>
              <w:t>Biotechnologie</w:t>
            </w:r>
          </w:p>
        </w:tc>
        <w:tc>
          <w:tcPr>
            <w:tcW w:w="2126" w:type="dxa"/>
            <w:gridSpan w:val="7"/>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98B1067" w14:textId="77777777" w:rsidR="0053707C" w:rsidRPr="00843300" w:rsidRDefault="0053707C" w:rsidP="0053707C">
            <w:pPr>
              <w:pStyle w:val="western"/>
              <w:spacing w:before="20" w:beforeAutospacing="0" w:after="20" w:line="240" w:lineRule="auto"/>
              <w:rPr>
                <w:sz w:val="19"/>
                <w:szCs w:val="19"/>
              </w:rPr>
            </w:pPr>
            <w:r w:rsidRPr="00843300">
              <w:rPr>
                <w:sz w:val="19"/>
                <w:szCs w:val="19"/>
              </w:rPr>
              <w:t>2010</w:t>
            </w:r>
          </w:p>
        </w:tc>
        <w:tc>
          <w:tcPr>
            <w:tcW w:w="2152" w:type="dxa"/>
            <w:gridSpan w:val="14"/>
            <w:tcBorders>
              <w:top w:val="single" w:sz="4" w:space="0" w:color="00000A"/>
              <w:left w:val="single" w:sz="4" w:space="0" w:color="00000A"/>
              <w:bottom w:val="single" w:sz="4" w:space="0" w:color="00000A"/>
              <w:right w:val="single" w:sz="12" w:space="0" w:color="00000A"/>
            </w:tcBorders>
            <w:tcMar>
              <w:top w:w="0" w:type="dxa"/>
              <w:left w:w="75" w:type="dxa"/>
              <w:bottom w:w="0" w:type="dxa"/>
              <w:right w:w="70" w:type="dxa"/>
            </w:tcMar>
            <w:hideMark/>
          </w:tcPr>
          <w:p w14:paraId="27011C7B" w14:textId="77777777" w:rsidR="0053707C" w:rsidRPr="00843300" w:rsidRDefault="0053707C" w:rsidP="0053707C">
            <w:pPr>
              <w:pStyle w:val="western"/>
              <w:spacing w:before="20" w:beforeAutospacing="0" w:after="20" w:line="240" w:lineRule="auto"/>
              <w:rPr>
                <w:sz w:val="19"/>
                <w:szCs w:val="19"/>
              </w:rPr>
            </w:pPr>
            <w:r w:rsidRPr="00843300">
              <w:rPr>
                <w:sz w:val="19"/>
                <w:szCs w:val="19"/>
              </w:rPr>
              <w:t>SPU Nitra, SR</w:t>
            </w:r>
          </w:p>
        </w:tc>
        <w:tc>
          <w:tcPr>
            <w:tcW w:w="892" w:type="dxa"/>
            <w:gridSpan w:val="7"/>
            <w:tcBorders>
              <w:top w:val="single" w:sz="4" w:space="0" w:color="00000A"/>
              <w:left w:val="single" w:sz="12"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70AE6516" w14:textId="77777777" w:rsidR="0053707C" w:rsidRDefault="0053707C" w:rsidP="0053707C">
            <w:pPr>
              <w:spacing w:line="276" w:lineRule="auto"/>
              <w:jc w:val="both"/>
              <w:rPr>
                <w:b/>
                <w:lang w:eastAsia="en-US"/>
              </w:rPr>
            </w:pPr>
            <w:r>
              <w:rPr>
                <w:b/>
                <w:lang w:eastAsia="en-US"/>
              </w:rPr>
              <w:t>WOS</w:t>
            </w:r>
          </w:p>
        </w:tc>
        <w:tc>
          <w:tcPr>
            <w:tcW w:w="851" w:type="dxa"/>
            <w:gridSpan w:val="6"/>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D68E4FD" w14:textId="77777777" w:rsidR="0053707C" w:rsidRDefault="0053707C" w:rsidP="0053707C">
            <w:pPr>
              <w:spacing w:line="276" w:lineRule="auto"/>
              <w:jc w:val="both"/>
              <w:rPr>
                <w:b/>
                <w:lang w:eastAsia="en-US"/>
              </w:rPr>
            </w:pPr>
            <w:r>
              <w:rPr>
                <w:b/>
                <w:lang w:eastAsia="en-US"/>
              </w:rPr>
              <w:t>Scopus</w:t>
            </w:r>
          </w:p>
        </w:tc>
        <w:tc>
          <w:tcPr>
            <w:tcW w:w="1134" w:type="dxa"/>
            <w:gridSpan w:val="4"/>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C25C29B" w14:textId="77777777" w:rsidR="0053707C" w:rsidRDefault="0053707C" w:rsidP="0053707C">
            <w:pPr>
              <w:spacing w:line="276" w:lineRule="auto"/>
              <w:jc w:val="both"/>
              <w:rPr>
                <w:lang w:eastAsia="en-US"/>
              </w:rPr>
            </w:pPr>
            <w:r>
              <w:rPr>
                <w:b/>
                <w:lang w:eastAsia="en-US"/>
              </w:rPr>
              <w:t>ostatní</w:t>
            </w:r>
          </w:p>
        </w:tc>
      </w:tr>
      <w:tr w:rsidR="004A24AB" w14:paraId="29955898" w14:textId="77777777" w:rsidTr="00DC092F">
        <w:trPr>
          <w:trHeight w:val="70"/>
        </w:trPr>
        <w:tc>
          <w:tcPr>
            <w:tcW w:w="3303" w:type="dxa"/>
            <w:gridSpan w:val="9"/>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DF8EC07" w14:textId="77777777" w:rsidR="0053707C" w:rsidRDefault="0053707C" w:rsidP="0053707C">
            <w:pPr>
              <w:spacing w:line="276" w:lineRule="auto"/>
              <w:jc w:val="both"/>
              <w:rPr>
                <w:b/>
                <w:lang w:eastAsia="en-US"/>
              </w:rPr>
            </w:pPr>
            <w:r>
              <w:rPr>
                <w:b/>
                <w:lang w:eastAsia="en-US"/>
              </w:rPr>
              <w:t>Obor jmenovacího řízení</w:t>
            </w:r>
          </w:p>
        </w:tc>
        <w:tc>
          <w:tcPr>
            <w:tcW w:w="2126" w:type="dxa"/>
            <w:gridSpan w:val="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3183B02C" w14:textId="77777777" w:rsidR="0053707C" w:rsidRDefault="0053707C" w:rsidP="0053707C">
            <w:pPr>
              <w:spacing w:line="276" w:lineRule="auto"/>
              <w:jc w:val="both"/>
              <w:rPr>
                <w:b/>
                <w:lang w:eastAsia="en-US"/>
              </w:rPr>
            </w:pPr>
            <w:r>
              <w:rPr>
                <w:b/>
                <w:lang w:eastAsia="en-US"/>
              </w:rPr>
              <w:t>Rok udělení hodnosti</w:t>
            </w:r>
          </w:p>
        </w:tc>
        <w:tc>
          <w:tcPr>
            <w:tcW w:w="2152" w:type="dxa"/>
            <w:gridSpan w:val="14"/>
            <w:tcBorders>
              <w:top w:val="single" w:sz="4" w:space="0" w:color="00000A"/>
              <w:left w:val="single" w:sz="4" w:space="0" w:color="00000A"/>
              <w:bottom w:val="single" w:sz="4" w:space="0" w:color="00000A"/>
              <w:right w:val="single" w:sz="12" w:space="0" w:color="00000A"/>
            </w:tcBorders>
            <w:shd w:val="clear" w:color="auto" w:fill="F7CAAC"/>
            <w:tcMar>
              <w:top w:w="0" w:type="dxa"/>
              <w:left w:w="75" w:type="dxa"/>
              <w:bottom w:w="0" w:type="dxa"/>
              <w:right w:w="70" w:type="dxa"/>
            </w:tcMar>
            <w:hideMark/>
          </w:tcPr>
          <w:p w14:paraId="240A437B" w14:textId="77777777" w:rsidR="0053707C" w:rsidRDefault="0053707C" w:rsidP="0053707C">
            <w:pPr>
              <w:spacing w:line="276" w:lineRule="auto"/>
              <w:jc w:val="both"/>
              <w:rPr>
                <w:b/>
                <w:lang w:eastAsia="en-US"/>
              </w:rPr>
            </w:pPr>
            <w:r>
              <w:rPr>
                <w:b/>
                <w:lang w:eastAsia="en-US"/>
              </w:rPr>
              <w:t>Řízení konáno na VŠ</w:t>
            </w:r>
          </w:p>
        </w:tc>
        <w:tc>
          <w:tcPr>
            <w:tcW w:w="892" w:type="dxa"/>
            <w:gridSpan w:val="7"/>
            <w:vMerge w:val="restart"/>
            <w:tcBorders>
              <w:top w:val="single" w:sz="4" w:space="0" w:color="00000A"/>
              <w:left w:val="single" w:sz="12" w:space="0" w:color="00000A"/>
              <w:bottom w:val="single" w:sz="4" w:space="0" w:color="00000A"/>
              <w:right w:val="single" w:sz="4" w:space="0" w:color="00000A"/>
            </w:tcBorders>
            <w:tcMar>
              <w:top w:w="0" w:type="dxa"/>
              <w:left w:w="75" w:type="dxa"/>
              <w:bottom w:w="0" w:type="dxa"/>
              <w:right w:w="70" w:type="dxa"/>
            </w:tcMar>
            <w:hideMark/>
          </w:tcPr>
          <w:p w14:paraId="38CB81B4" w14:textId="77777777" w:rsidR="0053707C" w:rsidRDefault="0053707C" w:rsidP="0053707C">
            <w:pPr>
              <w:pStyle w:val="western"/>
              <w:spacing w:before="0" w:line="240" w:lineRule="auto"/>
              <w:rPr>
                <w:b/>
                <w:highlight w:val="yellow"/>
              </w:rPr>
            </w:pPr>
            <w:r>
              <w:rPr>
                <w:b/>
              </w:rPr>
              <w:t>289</w:t>
            </w:r>
          </w:p>
        </w:tc>
        <w:tc>
          <w:tcPr>
            <w:tcW w:w="851" w:type="dxa"/>
            <w:gridSpan w:val="6"/>
            <w:vMerge w:val="restart"/>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723B9CD2" w14:textId="77777777" w:rsidR="0053707C" w:rsidRDefault="0053707C" w:rsidP="0053707C">
            <w:pPr>
              <w:pStyle w:val="western"/>
              <w:spacing w:before="0" w:line="240" w:lineRule="auto"/>
              <w:rPr>
                <w:b/>
                <w:highlight w:val="yellow"/>
              </w:rPr>
            </w:pPr>
            <w:r>
              <w:rPr>
                <w:b/>
              </w:rPr>
              <w:t>313</w:t>
            </w:r>
          </w:p>
        </w:tc>
        <w:tc>
          <w:tcPr>
            <w:tcW w:w="1134" w:type="dxa"/>
            <w:gridSpan w:val="4"/>
            <w:vMerge w:val="restart"/>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73FC1A99" w14:textId="77777777" w:rsidR="0053707C" w:rsidRDefault="0053707C" w:rsidP="0053707C">
            <w:pPr>
              <w:pStyle w:val="western"/>
              <w:spacing w:before="0" w:line="240" w:lineRule="auto"/>
              <w:rPr>
                <w:b/>
                <w:highlight w:val="yellow"/>
              </w:rPr>
            </w:pPr>
            <w:r>
              <w:rPr>
                <w:b/>
              </w:rPr>
              <w:t>neevid.</w:t>
            </w:r>
          </w:p>
        </w:tc>
      </w:tr>
      <w:tr w:rsidR="004A24AB" w14:paraId="4673F76E" w14:textId="77777777" w:rsidTr="00DC092F">
        <w:trPr>
          <w:trHeight w:val="205"/>
        </w:trPr>
        <w:tc>
          <w:tcPr>
            <w:tcW w:w="3303" w:type="dxa"/>
            <w:gridSpan w:val="9"/>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6174802E" w14:textId="77777777" w:rsidR="0053707C" w:rsidRDefault="0053707C" w:rsidP="0053707C">
            <w:pPr>
              <w:spacing w:line="276" w:lineRule="auto"/>
              <w:jc w:val="both"/>
              <w:rPr>
                <w:lang w:eastAsia="en-US"/>
              </w:rPr>
            </w:pPr>
            <w:r>
              <w:rPr>
                <w:lang w:eastAsia="en-US"/>
              </w:rPr>
              <w:t>---</w:t>
            </w:r>
          </w:p>
        </w:tc>
        <w:tc>
          <w:tcPr>
            <w:tcW w:w="2126" w:type="dxa"/>
            <w:gridSpan w:val="7"/>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4D66510F" w14:textId="77777777" w:rsidR="0053707C" w:rsidRDefault="0053707C" w:rsidP="0053707C">
            <w:pPr>
              <w:spacing w:line="276" w:lineRule="auto"/>
              <w:jc w:val="both"/>
              <w:rPr>
                <w:lang w:eastAsia="en-US"/>
              </w:rPr>
            </w:pPr>
            <w:r>
              <w:rPr>
                <w:lang w:eastAsia="en-US"/>
              </w:rPr>
              <w:t>---</w:t>
            </w:r>
          </w:p>
        </w:tc>
        <w:tc>
          <w:tcPr>
            <w:tcW w:w="2152" w:type="dxa"/>
            <w:gridSpan w:val="14"/>
            <w:tcBorders>
              <w:top w:val="single" w:sz="4" w:space="0" w:color="00000A"/>
              <w:left w:val="single" w:sz="4" w:space="0" w:color="00000A"/>
              <w:bottom w:val="single" w:sz="4" w:space="0" w:color="00000A"/>
              <w:right w:val="single" w:sz="12" w:space="0" w:color="00000A"/>
            </w:tcBorders>
            <w:tcMar>
              <w:top w:w="0" w:type="dxa"/>
              <w:left w:w="75" w:type="dxa"/>
              <w:bottom w:w="0" w:type="dxa"/>
              <w:right w:w="70" w:type="dxa"/>
            </w:tcMar>
            <w:hideMark/>
          </w:tcPr>
          <w:p w14:paraId="694078F3" w14:textId="77777777" w:rsidR="0053707C" w:rsidRDefault="0053707C" w:rsidP="0053707C">
            <w:pPr>
              <w:spacing w:line="276" w:lineRule="auto"/>
              <w:jc w:val="both"/>
              <w:rPr>
                <w:lang w:eastAsia="en-US"/>
              </w:rPr>
            </w:pPr>
            <w:r>
              <w:rPr>
                <w:lang w:eastAsia="en-US"/>
              </w:rPr>
              <w:t>---</w:t>
            </w:r>
          </w:p>
        </w:tc>
        <w:tc>
          <w:tcPr>
            <w:tcW w:w="892" w:type="dxa"/>
            <w:gridSpan w:val="7"/>
            <w:vMerge/>
            <w:tcBorders>
              <w:top w:val="single" w:sz="4" w:space="0" w:color="00000A"/>
              <w:left w:val="single" w:sz="12" w:space="0" w:color="00000A"/>
              <w:bottom w:val="single" w:sz="4" w:space="0" w:color="00000A"/>
              <w:right w:val="single" w:sz="4" w:space="0" w:color="00000A"/>
            </w:tcBorders>
            <w:vAlign w:val="center"/>
            <w:hideMark/>
          </w:tcPr>
          <w:p w14:paraId="696CED93" w14:textId="77777777" w:rsidR="0053707C" w:rsidRDefault="0053707C" w:rsidP="0053707C">
            <w:pPr>
              <w:rPr>
                <w:b/>
                <w:kern w:val="2"/>
                <w:highlight w:val="yellow"/>
                <w:lang w:eastAsia="zh-CN"/>
              </w:rPr>
            </w:pPr>
          </w:p>
        </w:tc>
        <w:tc>
          <w:tcPr>
            <w:tcW w:w="851" w:type="dxa"/>
            <w:gridSpan w:val="6"/>
            <w:vMerge/>
            <w:tcBorders>
              <w:top w:val="single" w:sz="4" w:space="0" w:color="00000A"/>
              <w:left w:val="single" w:sz="4" w:space="0" w:color="00000A"/>
              <w:bottom w:val="single" w:sz="4" w:space="0" w:color="00000A"/>
              <w:right w:val="single" w:sz="4" w:space="0" w:color="00000A"/>
            </w:tcBorders>
            <w:vAlign w:val="center"/>
            <w:hideMark/>
          </w:tcPr>
          <w:p w14:paraId="12E2FE71" w14:textId="77777777" w:rsidR="0053707C" w:rsidRDefault="0053707C" w:rsidP="0053707C">
            <w:pPr>
              <w:rPr>
                <w:b/>
                <w:kern w:val="2"/>
                <w:highlight w:val="yellow"/>
                <w:lang w:eastAsia="zh-CN"/>
              </w:rPr>
            </w:pPr>
          </w:p>
        </w:tc>
        <w:tc>
          <w:tcPr>
            <w:tcW w:w="1134" w:type="dxa"/>
            <w:gridSpan w:val="4"/>
            <w:vMerge/>
            <w:tcBorders>
              <w:top w:val="single" w:sz="4" w:space="0" w:color="00000A"/>
              <w:left w:val="single" w:sz="4" w:space="0" w:color="00000A"/>
              <w:bottom w:val="single" w:sz="4" w:space="0" w:color="00000A"/>
              <w:right w:val="single" w:sz="4" w:space="0" w:color="00000A"/>
            </w:tcBorders>
            <w:vAlign w:val="center"/>
            <w:hideMark/>
          </w:tcPr>
          <w:p w14:paraId="2947E6F4" w14:textId="77777777" w:rsidR="0053707C" w:rsidRDefault="0053707C" w:rsidP="0053707C">
            <w:pPr>
              <w:rPr>
                <w:b/>
                <w:kern w:val="2"/>
                <w:highlight w:val="yellow"/>
                <w:lang w:eastAsia="zh-CN"/>
              </w:rPr>
            </w:pPr>
          </w:p>
        </w:tc>
      </w:tr>
      <w:tr w:rsidR="00F53105" w14:paraId="0840A9FC" w14:textId="77777777" w:rsidTr="001C0D32">
        <w:tc>
          <w:tcPr>
            <w:tcW w:w="10458" w:type="dxa"/>
            <w:gridSpan w:val="4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9E81A2A" w14:textId="77777777" w:rsidR="0053707C" w:rsidRDefault="0053707C" w:rsidP="0053707C">
            <w:pPr>
              <w:spacing w:line="276" w:lineRule="auto"/>
              <w:jc w:val="both"/>
              <w:rPr>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F53105" w14:paraId="0950409D" w14:textId="77777777" w:rsidTr="001C0D32">
        <w:trPr>
          <w:trHeight w:val="132"/>
        </w:trPr>
        <w:tc>
          <w:tcPr>
            <w:tcW w:w="10458" w:type="dxa"/>
            <w:gridSpan w:val="47"/>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3C5CB2A" w14:textId="77777777" w:rsidR="0053707C" w:rsidRPr="00843300" w:rsidRDefault="0053707C" w:rsidP="0085308E">
            <w:pPr>
              <w:spacing w:after="40"/>
              <w:jc w:val="both"/>
              <w:rPr>
                <w:sz w:val="19"/>
                <w:szCs w:val="19"/>
                <w:lang w:eastAsia="en-US"/>
              </w:rPr>
            </w:pPr>
            <w:r w:rsidRPr="00843300">
              <w:rPr>
                <w:sz w:val="19"/>
                <w:szCs w:val="19"/>
                <w:lang w:eastAsia="en-US"/>
              </w:rPr>
              <w:t xml:space="preserve">FLASAROVÁ, R., PACHLOVÁ, V., </w:t>
            </w:r>
            <w:r w:rsidRPr="00843300">
              <w:rPr>
                <w:b/>
                <w:sz w:val="19"/>
                <w:szCs w:val="19"/>
                <w:lang w:eastAsia="en-US"/>
              </w:rPr>
              <w:t>BUŇKOVÁ, L. (15%)</w:t>
            </w:r>
            <w:r w:rsidRPr="00843300">
              <w:rPr>
                <w:sz w:val="19"/>
                <w:szCs w:val="19"/>
                <w:lang w:eastAsia="en-US"/>
              </w:rPr>
              <w:t xml:space="preserve">, MENŠÍKOVÁ, A., GEORGOVÁ, N., DRÁB, V., BUŇKA, F.: Biogenic amine production by </w:t>
            </w:r>
            <w:r w:rsidRPr="00843300">
              <w:rPr>
                <w:i/>
                <w:sz w:val="19"/>
                <w:szCs w:val="19"/>
                <w:lang w:eastAsia="en-US"/>
              </w:rPr>
              <w:t xml:space="preserve">Lactococcus lactis </w:t>
            </w:r>
            <w:r w:rsidRPr="00843300">
              <w:rPr>
                <w:sz w:val="19"/>
                <w:szCs w:val="19"/>
                <w:lang w:eastAsia="en-US"/>
              </w:rPr>
              <w:t xml:space="preserve">subsp. </w:t>
            </w:r>
            <w:r w:rsidRPr="00843300">
              <w:rPr>
                <w:i/>
                <w:sz w:val="19"/>
                <w:szCs w:val="19"/>
                <w:lang w:eastAsia="en-US"/>
              </w:rPr>
              <w:t xml:space="preserve">cremoris </w:t>
            </w:r>
            <w:r w:rsidRPr="00843300">
              <w:rPr>
                <w:sz w:val="19"/>
                <w:szCs w:val="19"/>
                <w:lang w:eastAsia="en-US"/>
              </w:rPr>
              <w:t xml:space="preserve">strains in the model system of Dutch-type cheese. </w:t>
            </w:r>
            <w:r w:rsidRPr="00843300">
              <w:rPr>
                <w:i/>
                <w:sz w:val="19"/>
                <w:szCs w:val="19"/>
                <w:lang w:eastAsia="en-US"/>
              </w:rPr>
              <w:t xml:space="preserve">Food Chemistry </w:t>
            </w:r>
            <w:r w:rsidRPr="00843300">
              <w:rPr>
                <w:sz w:val="19"/>
                <w:szCs w:val="19"/>
                <w:lang w:eastAsia="en-US"/>
              </w:rPr>
              <w:t xml:space="preserve">194, 68-75, </w:t>
            </w:r>
            <w:r w:rsidRPr="00843300">
              <w:rPr>
                <w:b/>
                <w:sz w:val="19"/>
                <w:szCs w:val="19"/>
                <w:lang w:eastAsia="en-US"/>
              </w:rPr>
              <w:t>2016</w:t>
            </w:r>
            <w:r w:rsidRPr="00843300">
              <w:rPr>
                <w:sz w:val="19"/>
                <w:szCs w:val="19"/>
                <w:lang w:eastAsia="en-US"/>
              </w:rPr>
              <w:t xml:space="preserve">. </w:t>
            </w:r>
          </w:p>
          <w:p w14:paraId="1DB7AFA7" w14:textId="77777777" w:rsidR="00907BF1" w:rsidRDefault="0053707C" w:rsidP="0085308E">
            <w:pPr>
              <w:spacing w:after="40"/>
              <w:jc w:val="both"/>
              <w:rPr>
                <w:sz w:val="19"/>
                <w:szCs w:val="19"/>
                <w:lang w:val="en-US" w:eastAsia="en-US"/>
              </w:rPr>
            </w:pPr>
            <w:r w:rsidRPr="00843300">
              <w:rPr>
                <w:b/>
                <w:sz w:val="19"/>
                <w:szCs w:val="19"/>
                <w:lang w:eastAsia="en-US"/>
              </w:rPr>
              <w:t>BUŇKOVÁ, L. (35%)</w:t>
            </w:r>
            <w:r w:rsidRPr="00843300">
              <w:rPr>
                <w:sz w:val="19"/>
                <w:szCs w:val="19"/>
                <w:lang w:eastAsia="en-US"/>
              </w:rPr>
              <w:t>, GÁL, R., LORENCOVÁ, E., JANČOVÁ, P., DOLEŽALOVÁ, M., KMEŤ, V., BUŇKA, F.: Microflora of farm and hunted phea</w:t>
            </w:r>
            <w:r w:rsidRPr="00843300">
              <w:rPr>
                <w:sz w:val="19"/>
                <w:szCs w:val="19"/>
                <w:lang w:val="en-US" w:eastAsia="en-US"/>
              </w:rPr>
              <w:t xml:space="preserve">sants in relation to biogenic amines production. </w:t>
            </w:r>
            <w:r w:rsidRPr="00843300">
              <w:rPr>
                <w:i/>
                <w:sz w:val="19"/>
                <w:szCs w:val="19"/>
                <w:lang w:val="en-US" w:eastAsia="en-US"/>
              </w:rPr>
              <w:t xml:space="preserve">European Journal of Wildlife Research </w:t>
            </w:r>
            <w:r w:rsidRPr="00843300">
              <w:rPr>
                <w:sz w:val="19"/>
                <w:szCs w:val="19"/>
                <w:lang w:val="en-US" w:eastAsia="en-US"/>
              </w:rPr>
              <w:t xml:space="preserve">62, 341-352, </w:t>
            </w:r>
            <w:r w:rsidRPr="00843300">
              <w:rPr>
                <w:b/>
                <w:sz w:val="19"/>
                <w:szCs w:val="19"/>
                <w:lang w:val="en-US" w:eastAsia="en-US"/>
              </w:rPr>
              <w:t>2016</w:t>
            </w:r>
            <w:r w:rsidRPr="00843300">
              <w:rPr>
                <w:sz w:val="19"/>
                <w:szCs w:val="19"/>
                <w:lang w:val="en-US" w:eastAsia="en-US"/>
              </w:rPr>
              <w:t>.</w:t>
            </w:r>
          </w:p>
          <w:p w14:paraId="6A35AA2F" w14:textId="77777777" w:rsidR="0053707C" w:rsidRPr="00843300" w:rsidRDefault="0053707C" w:rsidP="0085308E">
            <w:pPr>
              <w:spacing w:after="40"/>
              <w:jc w:val="both"/>
              <w:rPr>
                <w:sz w:val="19"/>
                <w:szCs w:val="19"/>
                <w:lang w:val="en-US" w:eastAsia="en-US"/>
              </w:rPr>
            </w:pPr>
            <w:r w:rsidRPr="00843300">
              <w:rPr>
                <w:sz w:val="19"/>
                <w:szCs w:val="19"/>
                <w:lang w:val="en-US" w:eastAsia="en-US"/>
              </w:rPr>
              <w:t xml:space="preserve">WUNDERLICHOVÁ, L., </w:t>
            </w:r>
            <w:r w:rsidRPr="00843300">
              <w:rPr>
                <w:b/>
                <w:sz w:val="19"/>
                <w:szCs w:val="19"/>
                <w:lang w:val="en-US" w:eastAsia="en-US"/>
              </w:rPr>
              <w:t>BUŇKOVÁ, L. (35%)</w:t>
            </w:r>
            <w:r w:rsidRPr="00843300">
              <w:rPr>
                <w:sz w:val="19"/>
                <w:szCs w:val="19"/>
                <w:lang w:val="en-US" w:eastAsia="en-US"/>
              </w:rPr>
              <w:t xml:space="preserve">, KOUTNÝ, M., JANČOVÁ, P., BUŇKA, </w:t>
            </w:r>
            <w:proofErr w:type="gramStart"/>
            <w:r w:rsidRPr="00843300">
              <w:rPr>
                <w:sz w:val="19"/>
                <w:szCs w:val="19"/>
                <w:lang w:val="en-US" w:eastAsia="en-US"/>
              </w:rPr>
              <w:t>F</w:t>
            </w:r>
            <w:proofErr w:type="gramEnd"/>
            <w:r w:rsidRPr="00843300">
              <w:rPr>
                <w:sz w:val="19"/>
                <w:szCs w:val="19"/>
                <w:lang w:val="en-US" w:eastAsia="en-US"/>
              </w:rPr>
              <w:t xml:space="preserve">.: Formation, degradation, and detoxification of putrescine by foodborne bacteria: A review. </w:t>
            </w:r>
            <w:r w:rsidRPr="00843300">
              <w:rPr>
                <w:i/>
                <w:sz w:val="19"/>
                <w:szCs w:val="19"/>
                <w:lang w:val="en-US" w:eastAsia="en-US"/>
              </w:rPr>
              <w:t xml:space="preserve">Comprehensive Reviews in Food Science and Food Safety </w:t>
            </w:r>
            <w:r w:rsidRPr="00843300">
              <w:rPr>
                <w:sz w:val="19"/>
                <w:szCs w:val="19"/>
                <w:lang w:val="en-US" w:eastAsia="en-US"/>
              </w:rPr>
              <w:t xml:space="preserve">13, 1012-1030, </w:t>
            </w:r>
            <w:r w:rsidRPr="00843300">
              <w:rPr>
                <w:b/>
                <w:sz w:val="19"/>
                <w:szCs w:val="19"/>
                <w:lang w:val="en-US" w:eastAsia="en-US"/>
              </w:rPr>
              <w:t>2014</w:t>
            </w:r>
            <w:r w:rsidRPr="00843300">
              <w:rPr>
                <w:sz w:val="19"/>
                <w:szCs w:val="19"/>
                <w:lang w:val="en-US" w:eastAsia="en-US"/>
              </w:rPr>
              <w:t xml:space="preserve">. </w:t>
            </w:r>
          </w:p>
          <w:p w14:paraId="27CEBA19" w14:textId="77777777" w:rsidR="0053707C" w:rsidRPr="00843300" w:rsidRDefault="0053707C" w:rsidP="0085308E">
            <w:pPr>
              <w:spacing w:after="40"/>
              <w:jc w:val="both"/>
              <w:rPr>
                <w:sz w:val="19"/>
                <w:szCs w:val="19"/>
                <w:lang w:eastAsia="en-US"/>
              </w:rPr>
            </w:pPr>
            <w:r w:rsidRPr="00843300">
              <w:rPr>
                <w:b/>
                <w:bCs/>
                <w:caps/>
                <w:sz w:val="19"/>
                <w:szCs w:val="19"/>
                <w:lang w:eastAsia="en-US"/>
              </w:rPr>
              <w:t>BuŇkovÁ, L. (30</w:t>
            </w:r>
            <w:r w:rsidRPr="00843300">
              <w:rPr>
                <w:b/>
                <w:bCs/>
                <w:color w:val="000000"/>
                <w:sz w:val="19"/>
                <w:szCs w:val="19"/>
                <w:lang w:eastAsia="en-US"/>
              </w:rPr>
              <w:t>%)</w:t>
            </w:r>
            <w:r w:rsidRPr="00843300">
              <w:rPr>
                <w:bCs/>
                <w:caps/>
                <w:sz w:val="19"/>
                <w:szCs w:val="19"/>
                <w:lang w:eastAsia="en-US"/>
              </w:rPr>
              <w:t>,</w:t>
            </w:r>
            <w:r w:rsidRPr="00843300">
              <w:rPr>
                <w:caps/>
                <w:sz w:val="19"/>
                <w:szCs w:val="19"/>
                <w:lang w:eastAsia="en-US"/>
              </w:rPr>
              <w:t xml:space="preserve"> AdamcovÁ, G., HudcovÁ, K., VelichovÁ, H., PachlovÁ, V., LorencovÁ, E., BuŇka, F.:</w:t>
            </w:r>
            <w:r w:rsidRPr="00843300">
              <w:rPr>
                <w:sz w:val="19"/>
                <w:szCs w:val="19"/>
                <w:lang w:eastAsia="en-US"/>
              </w:rPr>
              <w:t xml:space="preserve"> Monitoring of biogenic amines in cheeses manufactured at small-scale farms and in fermented dairy products in the Czech Republic. </w:t>
            </w:r>
            <w:r w:rsidRPr="00843300">
              <w:rPr>
                <w:i/>
                <w:sz w:val="19"/>
                <w:szCs w:val="19"/>
                <w:lang w:eastAsia="en-US"/>
              </w:rPr>
              <w:t>Food Chemistry</w:t>
            </w:r>
            <w:r w:rsidRPr="00843300">
              <w:rPr>
                <w:sz w:val="19"/>
                <w:szCs w:val="19"/>
                <w:lang w:eastAsia="en-US"/>
              </w:rPr>
              <w:t xml:space="preserve"> 141(1), 548-551, </w:t>
            </w:r>
            <w:r w:rsidRPr="00843300">
              <w:rPr>
                <w:b/>
                <w:bCs/>
                <w:sz w:val="19"/>
                <w:szCs w:val="19"/>
                <w:lang w:eastAsia="en-US"/>
              </w:rPr>
              <w:t>2013</w:t>
            </w:r>
            <w:r w:rsidRPr="00843300">
              <w:rPr>
                <w:sz w:val="19"/>
                <w:szCs w:val="19"/>
                <w:lang w:eastAsia="en-US"/>
              </w:rPr>
              <w:t xml:space="preserve">. </w:t>
            </w:r>
          </w:p>
          <w:p w14:paraId="40C60F93" w14:textId="3D780799" w:rsidR="0053707C" w:rsidRDefault="0053707C" w:rsidP="00B035ED">
            <w:pPr>
              <w:spacing w:after="40"/>
              <w:jc w:val="both"/>
              <w:rPr>
                <w:lang w:eastAsia="en-US"/>
              </w:rPr>
            </w:pPr>
            <w:r w:rsidRPr="00843300">
              <w:rPr>
                <w:sz w:val="19"/>
                <w:szCs w:val="19"/>
                <w:lang w:eastAsia="en-US"/>
              </w:rPr>
              <w:t xml:space="preserve">WUNDERLICHOVÁ, L., </w:t>
            </w:r>
            <w:r w:rsidRPr="00843300">
              <w:rPr>
                <w:b/>
                <w:bCs/>
                <w:sz w:val="19"/>
                <w:szCs w:val="19"/>
                <w:lang w:eastAsia="en-US"/>
              </w:rPr>
              <w:t>BUŇKOVÁ, L. (30%)</w:t>
            </w:r>
            <w:r w:rsidRPr="00843300">
              <w:rPr>
                <w:bCs/>
                <w:caps/>
                <w:sz w:val="19"/>
                <w:szCs w:val="19"/>
                <w:lang w:eastAsia="en-US"/>
              </w:rPr>
              <w:t>,</w:t>
            </w:r>
            <w:r w:rsidRPr="00843300">
              <w:rPr>
                <w:sz w:val="19"/>
                <w:szCs w:val="19"/>
                <w:lang w:eastAsia="en-US"/>
              </w:rPr>
              <w:t xml:space="preserve"> KOUTNÝ, M.</w:t>
            </w:r>
            <w:r w:rsidRPr="00843300">
              <w:rPr>
                <w:caps/>
                <w:sz w:val="19"/>
                <w:szCs w:val="19"/>
                <w:lang w:eastAsia="en-US"/>
              </w:rPr>
              <w:t>,</w:t>
            </w:r>
            <w:r w:rsidRPr="00843300">
              <w:rPr>
                <w:sz w:val="19"/>
                <w:szCs w:val="19"/>
                <w:lang w:eastAsia="en-US"/>
              </w:rPr>
              <w:t xml:space="preserve"> VALENTA, T.</w:t>
            </w:r>
            <w:r w:rsidRPr="00843300">
              <w:rPr>
                <w:caps/>
                <w:sz w:val="19"/>
                <w:szCs w:val="19"/>
                <w:lang w:eastAsia="en-US"/>
              </w:rPr>
              <w:t>,</w:t>
            </w:r>
            <w:r w:rsidRPr="00843300">
              <w:rPr>
                <w:sz w:val="19"/>
                <w:szCs w:val="19"/>
                <w:lang w:eastAsia="en-US"/>
              </w:rPr>
              <w:t xml:space="preserve"> BUŇKA, F.: Novel touchdown-PCR method for the detection of </w:t>
            </w:r>
            <w:proofErr w:type="gramStart"/>
            <w:r w:rsidRPr="00843300">
              <w:rPr>
                <w:sz w:val="19"/>
                <w:szCs w:val="19"/>
                <w:lang w:eastAsia="en-US"/>
              </w:rPr>
              <w:t>putrescine</w:t>
            </w:r>
            <w:proofErr w:type="gramEnd"/>
            <w:r w:rsidRPr="00843300">
              <w:rPr>
                <w:sz w:val="19"/>
                <w:szCs w:val="19"/>
                <w:lang w:eastAsia="en-US"/>
              </w:rPr>
              <w:t xml:space="preserve"> producing Gram-negative bacteria in food products. </w:t>
            </w:r>
            <w:r w:rsidRPr="00843300">
              <w:rPr>
                <w:i/>
                <w:sz w:val="19"/>
                <w:szCs w:val="19"/>
                <w:lang w:eastAsia="en-US"/>
              </w:rPr>
              <w:t>Food Microbiology</w:t>
            </w:r>
            <w:r w:rsidRPr="00843300">
              <w:rPr>
                <w:sz w:val="19"/>
                <w:szCs w:val="19"/>
                <w:lang w:eastAsia="en-US"/>
              </w:rPr>
              <w:t xml:space="preserve"> 34, 268-276, </w:t>
            </w:r>
            <w:r w:rsidRPr="00843300">
              <w:rPr>
                <w:b/>
                <w:bCs/>
                <w:sz w:val="19"/>
                <w:szCs w:val="19"/>
                <w:lang w:eastAsia="en-US"/>
              </w:rPr>
              <w:t>2013</w:t>
            </w:r>
            <w:r w:rsidRPr="00843300">
              <w:rPr>
                <w:sz w:val="19"/>
                <w:szCs w:val="19"/>
                <w:lang w:eastAsia="en-US"/>
              </w:rPr>
              <w:t xml:space="preserve">. </w:t>
            </w:r>
          </w:p>
        </w:tc>
      </w:tr>
      <w:tr w:rsidR="00F53105" w14:paraId="284A1834" w14:textId="77777777" w:rsidTr="001C0D32">
        <w:trPr>
          <w:trHeight w:val="218"/>
        </w:trPr>
        <w:tc>
          <w:tcPr>
            <w:tcW w:w="10458" w:type="dxa"/>
            <w:gridSpan w:val="4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6CB8214" w14:textId="77777777" w:rsidR="0053707C" w:rsidRDefault="0053707C" w:rsidP="0053707C">
            <w:pPr>
              <w:spacing w:line="276" w:lineRule="auto"/>
              <w:rPr>
                <w:lang w:eastAsia="en-US"/>
              </w:rPr>
            </w:pPr>
            <w:r>
              <w:rPr>
                <w:b/>
                <w:lang w:eastAsia="en-US"/>
              </w:rPr>
              <w:t>Působení v zahraničí</w:t>
            </w:r>
          </w:p>
        </w:tc>
      </w:tr>
      <w:tr w:rsidR="00F53105" w14:paraId="3AF19CA4" w14:textId="77777777" w:rsidTr="001C0D32">
        <w:trPr>
          <w:trHeight w:val="174"/>
        </w:trPr>
        <w:tc>
          <w:tcPr>
            <w:tcW w:w="10458" w:type="dxa"/>
            <w:gridSpan w:val="47"/>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D8F3BB0" w14:textId="77777777" w:rsidR="0053707C" w:rsidRDefault="0053707C" w:rsidP="0085308E">
            <w:pPr>
              <w:rPr>
                <w:lang w:eastAsia="en-US"/>
              </w:rPr>
            </w:pPr>
            <w:r>
              <w:rPr>
                <w:lang w:eastAsia="en-US"/>
              </w:rPr>
              <w:t>---</w:t>
            </w:r>
          </w:p>
        </w:tc>
      </w:tr>
      <w:tr w:rsidR="004A24AB" w14:paraId="54930264" w14:textId="77777777" w:rsidTr="001C0D32">
        <w:trPr>
          <w:trHeight w:val="470"/>
        </w:trPr>
        <w:tc>
          <w:tcPr>
            <w:tcW w:w="2464" w:type="dxa"/>
            <w:gridSpan w:val="4"/>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21300EA" w14:textId="77777777" w:rsidR="0053707C" w:rsidRDefault="0053707C" w:rsidP="0053707C">
            <w:pPr>
              <w:spacing w:line="276" w:lineRule="auto"/>
              <w:jc w:val="both"/>
              <w:rPr>
                <w:lang w:eastAsia="en-US"/>
              </w:rPr>
            </w:pPr>
            <w:r>
              <w:rPr>
                <w:b/>
                <w:lang w:eastAsia="en-US"/>
              </w:rPr>
              <w:t xml:space="preserve">Podpis </w:t>
            </w:r>
          </w:p>
        </w:tc>
        <w:tc>
          <w:tcPr>
            <w:tcW w:w="4358" w:type="dxa"/>
            <w:gridSpan w:val="2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tcPr>
          <w:p w14:paraId="0E16F9D6" w14:textId="77777777" w:rsidR="0053707C" w:rsidRDefault="0053707C" w:rsidP="0053707C">
            <w:pPr>
              <w:spacing w:line="276" w:lineRule="auto"/>
              <w:jc w:val="both"/>
              <w:rPr>
                <w:lang w:eastAsia="en-US"/>
              </w:rPr>
            </w:pPr>
          </w:p>
        </w:tc>
        <w:tc>
          <w:tcPr>
            <w:tcW w:w="759" w:type="dxa"/>
            <w:gridSpan w:val="6"/>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227B3EA4" w14:textId="77777777" w:rsidR="0053707C" w:rsidRDefault="0053707C" w:rsidP="0053707C">
            <w:pPr>
              <w:spacing w:line="276" w:lineRule="auto"/>
              <w:jc w:val="both"/>
              <w:rPr>
                <w:lang w:eastAsia="en-US"/>
              </w:rPr>
            </w:pPr>
            <w:r>
              <w:rPr>
                <w:b/>
                <w:lang w:eastAsia="en-US"/>
              </w:rPr>
              <w:t>datum</w:t>
            </w:r>
          </w:p>
        </w:tc>
        <w:tc>
          <w:tcPr>
            <w:tcW w:w="2877" w:type="dxa"/>
            <w:gridSpan w:val="17"/>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tcPr>
          <w:p w14:paraId="6D1EE062" w14:textId="77777777" w:rsidR="0053707C" w:rsidRDefault="0053707C" w:rsidP="0053707C">
            <w:pPr>
              <w:spacing w:line="276" w:lineRule="auto"/>
              <w:jc w:val="both"/>
              <w:rPr>
                <w:lang w:eastAsia="en-US"/>
              </w:rPr>
            </w:pPr>
          </w:p>
        </w:tc>
      </w:tr>
      <w:tr w:rsidR="004A24AB" w14:paraId="056D0131" w14:textId="77777777" w:rsidTr="001C0D32">
        <w:trPr>
          <w:gridAfter w:val="2"/>
          <w:wAfter w:w="441" w:type="dxa"/>
        </w:trPr>
        <w:tc>
          <w:tcPr>
            <w:tcW w:w="10017" w:type="dxa"/>
            <w:gridSpan w:val="45"/>
            <w:tcBorders>
              <w:bottom w:val="double" w:sz="4" w:space="0" w:color="auto"/>
            </w:tcBorders>
            <w:shd w:val="clear" w:color="auto" w:fill="BDD6EE"/>
          </w:tcPr>
          <w:p w14:paraId="26CF9AA9" w14:textId="77777777" w:rsidR="0053707C" w:rsidRDefault="0053707C" w:rsidP="0053707C">
            <w:pPr>
              <w:jc w:val="both"/>
              <w:rPr>
                <w:b/>
                <w:sz w:val="28"/>
              </w:rPr>
            </w:pPr>
            <w:r>
              <w:lastRenderedPageBreak/>
              <w:br w:type="page"/>
            </w:r>
            <w:r>
              <w:rPr>
                <w:b/>
                <w:sz w:val="28"/>
              </w:rPr>
              <w:t>C-I – Personální zabezpečení</w:t>
            </w:r>
          </w:p>
        </w:tc>
      </w:tr>
      <w:tr w:rsidR="004A24AB" w14:paraId="15A01677" w14:textId="77777777" w:rsidTr="001C0D32">
        <w:trPr>
          <w:gridAfter w:val="2"/>
          <w:wAfter w:w="441" w:type="dxa"/>
        </w:trPr>
        <w:tc>
          <w:tcPr>
            <w:tcW w:w="2547" w:type="dxa"/>
            <w:gridSpan w:val="5"/>
            <w:tcBorders>
              <w:top w:val="double" w:sz="4" w:space="0" w:color="auto"/>
            </w:tcBorders>
            <w:shd w:val="clear" w:color="auto" w:fill="F7CAAC"/>
          </w:tcPr>
          <w:p w14:paraId="41D36654" w14:textId="77777777" w:rsidR="0053707C" w:rsidRDefault="0053707C" w:rsidP="0053707C">
            <w:pPr>
              <w:jc w:val="both"/>
              <w:rPr>
                <w:b/>
              </w:rPr>
            </w:pPr>
            <w:r>
              <w:rPr>
                <w:b/>
              </w:rPr>
              <w:t>Vysoká škola</w:t>
            </w:r>
          </w:p>
        </w:tc>
        <w:tc>
          <w:tcPr>
            <w:tcW w:w="7470" w:type="dxa"/>
            <w:gridSpan w:val="40"/>
          </w:tcPr>
          <w:p w14:paraId="660980D3" w14:textId="77777777" w:rsidR="0053707C" w:rsidRPr="00A405B4" w:rsidRDefault="0053707C" w:rsidP="0053707C">
            <w:pPr>
              <w:jc w:val="both"/>
            </w:pPr>
            <w:r w:rsidRPr="00A405B4">
              <w:t>Univerzita Tomáše Bati ve Zlíně</w:t>
            </w:r>
          </w:p>
        </w:tc>
      </w:tr>
      <w:tr w:rsidR="004A24AB" w14:paraId="1B86D72C" w14:textId="77777777" w:rsidTr="001C0D32">
        <w:trPr>
          <w:gridAfter w:val="2"/>
          <w:wAfter w:w="441" w:type="dxa"/>
        </w:trPr>
        <w:tc>
          <w:tcPr>
            <w:tcW w:w="2547" w:type="dxa"/>
            <w:gridSpan w:val="5"/>
            <w:shd w:val="clear" w:color="auto" w:fill="F7CAAC"/>
          </w:tcPr>
          <w:p w14:paraId="398A97B7" w14:textId="77777777" w:rsidR="0053707C" w:rsidRDefault="0053707C" w:rsidP="0053707C">
            <w:pPr>
              <w:jc w:val="both"/>
              <w:rPr>
                <w:b/>
              </w:rPr>
            </w:pPr>
            <w:r>
              <w:rPr>
                <w:b/>
              </w:rPr>
              <w:t>Součást vysoké školy</w:t>
            </w:r>
          </w:p>
        </w:tc>
        <w:tc>
          <w:tcPr>
            <w:tcW w:w="7470" w:type="dxa"/>
            <w:gridSpan w:val="40"/>
          </w:tcPr>
          <w:p w14:paraId="14EB2212" w14:textId="77777777" w:rsidR="0053707C" w:rsidRPr="00A405B4" w:rsidRDefault="0053707C" w:rsidP="0053707C">
            <w:pPr>
              <w:jc w:val="both"/>
            </w:pPr>
            <w:r w:rsidRPr="00A405B4">
              <w:t>Fakulta technologická</w:t>
            </w:r>
          </w:p>
        </w:tc>
      </w:tr>
      <w:tr w:rsidR="004A24AB" w14:paraId="143AEA56" w14:textId="77777777" w:rsidTr="001C0D32">
        <w:trPr>
          <w:gridAfter w:val="2"/>
          <w:wAfter w:w="441" w:type="dxa"/>
        </w:trPr>
        <w:tc>
          <w:tcPr>
            <w:tcW w:w="2547" w:type="dxa"/>
            <w:gridSpan w:val="5"/>
            <w:shd w:val="clear" w:color="auto" w:fill="F7CAAC"/>
          </w:tcPr>
          <w:p w14:paraId="1EF9632A" w14:textId="77777777" w:rsidR="0053707C" w:rsidRDefault="0053707C" w:rsidP="0053707C">
            <w:pPr>
              <w:jc w:val="both"/>
              <w:rPr>
                <w:b/>
              </w:rPr>
            </w:pPr>
            <w:r>
              <w:rPr>
                <w:b/>
              </w:rPr>
              <w:t>Název studijního programu</w:t>
            </w:r>
          </w:p>
        </w:tc>
        <w:tc>
          <w:tcPr>
            <w:tcW w:w="7470" w:type="dxa"/>
            <w:gridSpan w:val="40"/>
          </w:tcPr>
          <w:p w14:paraId="605E143A" w14:textId="77777777" w:rsidR="0053707C" w:rsidRDefault="0053707C" w:rsidP="0053707C">
            <w:pPr>
              <w:jc w:val="both"/>
            </w:pPr>
            <w:r>
              <w:t>Biotechnologie</w:t>
            </w:r>
          </w:p>
        </w:tc>
      </w:tr>
      <w:tr w:rsidR="004A24AB" w14:paraId="15524679" w14:textId="77777777" w:rsidTr="001C0D32">
        <w:trPr>
          <w:gridAfter w:val="2"/>
          <w:wAfter w:w="441" w:type="dxa"/>
        </w:trPr>
        <w:tc>
          <w:tcPr>
            <w:tcW w:w="2547" w:type="dxa"/>
            <w:gridSpan w:val="5"/>
            <w:shd w:val="clear" w:color="auto" w:fill="F7CAAC"/>
          </w:tcPr>
          <w:p w14:paraId="333CA2FC" w14:textId="77777777" w:rsidR="0053707C" w:rsidRDefault="0053707C" w:rsidP="0053707C">
            <w:pPr>
              <w:jc w:val="both"/>
              <w:rPr>
                <w:b/>
              </w:rPr>
            </w:pPr>
            <w:r>
              <w:rPr>
                <w:b/>
              </w:rPr>
              <w:t>Jméno a příjmení</w:t>
            </w:r>
          </w:p>
        </w:tc>
        <w:tc>
          <w:tcPr>
            <w:tcW w:w="4462" w:type="dxa"/>
            <w:gridSpan w:val="20"/>
          </w:tcPr>
          <w:p w14:paraId="38456ACC" w14:textId="77777777" w:rsidR="0053707C" w:rsidRPr="00293D5D" w:rsidRDefault="0053707C" w:rsidP="0053707C">
            <w:pPr>
              <w:jc w:val="both"/>
              <w:rPr>
                <w:b/>
              </w:rPr>
            </w:pPr>
            <w:bookmarkStart w:id="41" w:name="Burešová"/>
            <w:bookmarkEnd w:id="41"/>
            <w:r w:rsidRPr="00293D5D">
              <w:rPr>
                <w:b/>
              </w:rPr>
              <w:t>Iva Burešová</w:t>
            </w:r>
          </w:p>
        </w:tc>
        <w:tc>
          <w:tcPr>
            <w:tcW w:w="849" w:type="dxa"/>
            <w:gridSpan w:val="6"/>
            <w:shd w:val="clear" w:color="auto" w:fill="F7CAAC"/>
          </w:tcPr>
          <w:p w14:paraId="5A1EF85D" w14:textId="77777777" w:rsidR="0053707C" w:rsidRDefault="0053707C" w:rsidP="0053707C">
            <w:pPr>
              <w:jc w:val="both"/>
              <w:rPr>
                <w:b/>
              </w:rPr>
            </w:pPr>
            <w:r>
              <w:rPr>
                <w:b/>
              </w:rPr>
              <w:t>Tituly</w:t>
            </w:r>
          </w:p>
        </w:tc>
        <w:tc>
          <w:tcPr>
            <w:tcW w:w="2159" w:type="dxa"/>
            <w:gridSpan w:val="14"/>
          </w:tcPr>
          <w:p w14:paraId="712AE2F8" w14:textId="77777777" w:rsidR="0053707C" w:rsidRDefault="0053707C" w:rsidP="0053707C">
            <w:pPr>
              <w:jc w:val="both"/>
            </w:pPr>
            <w:r>
              <w:t xml:space="preserve">doc. RNDr., Ph.D. </w:t>
            </w:r>
          </w:p>
        </w:tc>
      </w:tr>
      <w:tr w:rsidR="004A24AB" w14:paraId="708DCB5A" w14:textId="77777777" w:rsidTr="001C0D32">
        <w:trPr>
          <w:gridAfter w:val="2"/>
          <w:wAfter w:w="441" w:type="dxa"/>
        </w:trPr>
        <w:tc>
          <w:tcPr>
            <w:tcW w:w="2547" w:type="dxa"/>
            <w:gridSpan w:val="5"/>
            <w:shd w:val="clear" w:color="auto" w:fill="F7CAAC"/>
          </w:tcPr>
          <w:p w14:paraId="10664589" w14:textId="77777777" w:rsidR="0053707C" w:rsidRDefault="0053707C" w:rsidP="0053707C">
            <w:pPr>
              <w:jc w:val="both"/>
              <w:rPr>
                <w:b/>
              </w:rPr>
            </w:pPr>
            <w:r>
              <w:rPr>
                <w:b/>
              </w:rPr>
              <w:t>Rok narození</w:t>
            </w:r>
          </w:p>
        </w:tc>
        <w:tc>
          <w:tcPr>
            <w:tcW w:w="756" w:type="dxa"/>
            <w:gridSpan w:val="4"/>
          </w:tcPr>
          <w:p w14:paraId="3E864760" w14:textId="77777777" w:rsidR="0053707C" w:rsidRDefault="0053707C" w:rsidP="0053707C">
            <w:pPr>
              <w:jc w:val="both"/>
            </w:pPr>
            <w:r>
              <w:t>1971</w:t>
            </w:r>
          </w:p>
        </w:tc>
        <w:tc>
          <w:tcPr>
            <w:tcW w:w="1712" w:type="dxa"/>
            <w:gridSpan w:val="3"/>
            <w:shd w:val="clear" w:color="auto" w:fill="F7CAAC"/>
          </w:tcPr>
          <w:p w14:paraId="406D06F7" w14:textId="77777777" w:rsidR="0053707C" w:rsidRDefault="0053707C" w:rsidP="0053707C">
            <w:pPr>
              <w:jc w:val="both"/>
              <w:rPr>
                <w:b/>
              </w:rPr>
            </w:pPr>
            <w:r>
              <w:rPr>
                <w:b/>
              </w:rPr>
              <w:t>typ vztahu k VŠ</w:t>
            </w:r>
          </w:p>
        </w:tc>
        <w:tc>
          <w:tcPr>
            <w:tcW w:w="997" w:type="dxa"/>
            <w:gridSpan w:val="9"/>
          </w:tcPr>
          <w:p w14:paraId="31B10A72" w14:textId="77777777" w:rsidR="0053707C" w:rsidRPr="00161A30" w:rsidRDefault="0053707C" w:rsidP="0053707C">
            <w:pPr>
              <w:jc w:val="both"/>
            </w:pPr>
            <w:r w:rsidRPr="00161A30">
              <w:t>pp.</w:t>
            </w:r>
          </w:p>
        </w:tc>
        <w:tc>
          <w:tcPr>
            <w:tcW w:w="997" w:type="dxa"/>
            <w:gridSpan w:val="4"/>
            <w:shd w:val="clear" w:color="auto" w:fill="F7CAAC"/>
          </w:tcPr>
          <w:p w14:paraId="6FEA93A6" w14:textId="77777777" w:rsidR="0053707C" w:rsidRPr="00161A30" w:rsidRDefault="0053707C" w:rsidP="0053707C">
            <w:pPr>
              <w:jc w:val="both"/>
              <w:rPr>
                <w:b/>
              </w:rPr>
            </w:pPr>
            <w:r w:rsidRPr="00161A30">
              <w:rPr>
                <w:b/>
              </w:rPr>
              <w:t>rozsah</w:t>
            </w:r>
          </w:p>
        </w:tc>
        <w:tc>
          <w:tcPr>
            <w:tcW w:w="849" w:type="dxa"/>
            <w:gridSpan w:val="6"/>
          </w:tcPr>
          <w:p w14:paraId="152F3826" w14:textId="77777777" w:rsidR="0053707C" w:rsidRPr="00161A30" w:rsidRDefault="0053707C" w:rsidP="0053707C">
            <w:pPr>
              <w:jc w:val="both"/>
            </w:pPr>
            <w:r w:rsidRPr="00161A30">
              <w:t>40</w:t>
            </w:r>
          </w:p>
        </w:tc>
        <w:tc>
          <w:tcPr>
            <w:tcW w:w="685" w:type="dxa"/>
            <w:gridSpan w:val="7"/>
            <w:shd w:val="clear" w:color="auto" w:fill="F7CAAC"/>
          </w:tcPr>
          <w:p w14:paraId="4F89D28F" w14:textId="77777777" w:rsidR="0053707C" w:rsidRPr="00161A30" w:rsidRDefault="0053707C" w:rsidP="0053707C">
            <w:pPr>
              <w:jc w:val="both"/>
              <w:rPr>
                <w:b/>
              </w:rPr>
            </w:pPr>
            <w:r w:rsidRPr="00161A30">
              <w:rPr>
                <w:b/>
              </w:rPr>
              <w:t>do kdy</w:t>
            </w:r>
          </w:p>
        </w:tc>
        <w:tc>
          <w:tcPr>
            <w:tcW w:w="1474" w:type="dxa"/>
            <w:gridSpan w:val="7"/>
          </w:tcPr>
          <w:p w14:paraId="755FA019" w14:textId="77777777" w:rsidR="0053707C" w:rsidRPr="00161A30" w:rsidRDefault="0053707C" w:rsidP="0053707C">
            <w:pPr>
              <w:jc w:val="both"/>
            </w:pPr>
            <w:r w:rsidRPr="00161A30">
              <w:t>N</w:t>
            </w:r>
          </w:p>
        </w:tc>
      </w:tr>
      <w:tr w:rsidR="004A24AB" w14:paraId="782C5AE8" w14:textId="77777777" w:rsidTr="001C0D32">
        <w:trPr>
          <w:gridAfter w:val="2"/>
          <w:wAfter w:w="441" w:type="dxa"/>
        </w:trPr>
        <w:tc>
          <w:tcPr>
            <w:tcW w:w="5015" w:type="dxa"/>
            <w:gridSpan w:val="12"/>
            <w:shd w:val="clear" w:color="auto" w:fill="F7CAAC"/>
          </w:tcPr>
          <w:p w14:paraId="0ABF27AC" w14:textId="77777777" w:rsidR="0053707C" w:rsidRDefault="0053707C" w:rsidP="0053707C">
            <w:pPr>
              <w:jc w:val="both"/>
              <w:rPr>
                <w:b/>
              </w:rPr>
            </w:pPr>
            <w:r>
              <w:rPr>
                <w:b/>
              </w:rPr>
              <w:t>Typ vztahu na součásti VŠ, která uskutečňuje st. program</w:t>
            </w:r>
          </w:p>
        </w:tc>
        <w:tc>
          <w:tcPr>
            <w:tcW w:w="997" w:type="dxa"/>
            <w:gridSpan w:val="9"/>
          </w:tcPr>
          <w:p w14:paraId="62619B38" w14:textId="77777777" w:rsidR="0053707C" w:rsidRDefault="0053707C" w:rsidP="0053707C">
            <w:pPr>
              <w:jc w:val="both"/>
            </w:pPr>
            <w:r>
              <w:t>---</w:t>
            </w:r>
          </w:p>
        </w:tc>
        <w:tc>
          <w:tcPr>
            <w:tcW w:w="997" w:type="dxa"/>
            <w:gridSpan w:val="4"/>
            <w:shd w:val="clear" w:color="auto" w:fill="F7CAAC"/>
          </w:tcPr>
          <w:p w14:paraId="558C93DA" w14:textId="77777777" w:rsidR="0053707C" w:rsidRDefault="0053707C" w:rsidP="0053707C">
            <w:pPr>
              <w:jc w:val="both"/>
              <w:rPr>
                <w:b/>
              </w:rPr>
            </w:pPr>
            <w:r>
              <w:rPr>
                <w:b/>
              </w:rPr>
              <w:t>rozsah</w:t>
            </w:r>
          </w:p>
        </w:tc>
        <w:tc>
          <w:tcPr>
            <w:tcW w:w="849" w:type="dxa"/>
            <w:gridSpan w:val="6"/>
          </w:tcPr>
          <w:p w14:paraId="0D10EA3D" w14:textId="77777777" w:rsidR="0053707C" w:rsidRDefault="0053707C" w:rsidP="0053707C">
            <w:pPr>
              <w:jc w:val="both"/>
            </w:pPr>
            <w:r>
              <w:t>---</w:t>
            </w:r>
          </w:p>
        </w:tc>
        <w:tc>
          <w:tcPr>
            <w:tcW w:w="685" w:type="dxa"/>
            <w:gridSpan w:val="7"/>
            <w:shd w:val="clear" w:color="auto" w:fill="F7CAAC"/>
          </w:tcPr>
          <w:p w14:paraId="5CF6EA0B" w14:textId="77777777" w:rsidR="0053707C" w:rsidRDefault="0053707C" w:rsidP="0053707C">
            <w:pPr>
              <w:jc w:val="both"/>
              <w:rPr>
                <w:b/>
              </w:rPr>
            </w:pPr>
            <w:r>
              <w:rPr>
                <w:b/>
              </w:rPr>
              <w:t>do kdy</w:t>
            </w:r>
          </w:p>
        </w:tc>
        <w:tc>
          <w:tcPr>
            <w:tcW w:w="1474" w:type="dxa"/>
            <w:gridSpan w:val="7"/>
          </w:tcPr>
          <w:p w14:paraId="077D9791" w14:textId="77777777" w:rsidR="0053707C" w:rsidRPr="00C32277" w:rsidRDefault="0053707C" w:rsidP="0053707C">
            <w:pPr>
              <w:jc w:val="both"/>
              <w:rPr>
                <w:highlight w:val="green"/>
              </w:rPr>
            </w:pPr>
            <w:r w:rsidRPr="00AD449B">
              <w:t>---</w:t>
            </w:r>
          </w:p>
        </w:tc>
      </w:tr>
      <w:tr w:rsidR="004A24AB" w14:paraId="7F7884E0" w14:textId="77777777" w:rsidTr="001C0D32">
        <w:trPr>
          <w:gridAfter w:val="2"/>
          <w:wAfter w:w="441" w:type="dxa"/>
        </w:trPr>
        <w:tc>
          <w:tcPr>
            <w:tcW w:w="6012" w:type="dxa"/>
            <w:gridSpan w:val="21"/>
            <w:shd w:val="clear" w:color="auto" w:fill="F7CAAC"/>
          </w:tcPr>
          <w:p w14:paraId="58A87030" w14:textId="77777777" w:rsidR="0053707C" w:rsidRDefault="0053707C" w:rsidP="0053707C">
            <w:pPr>
              <w:jc w:val="both"/>
            </w:pPr>
            <w:r>
              <w:rPr>
                <w:b/>
              </w:rPr>
              <w:t>Další současná působení jako akademický pracovník na jiných VŠ</w:t>
            </w:r>
          </w:p>
        </w:tc>
        <w:tc>
          <w:tcPr>
            <w:tcW w:w="1846" w:type="dxa"/>
            <w:gridSpan w:val="10"/>
            <w:shd w:val="clear" w:color="auto" w:fill="F7CAAC"/>
          </w:tcPr>
          <w:p w14:paraId="50E4CFA8" w14:textId="77777777" w:rsidR="0053707C" w:rsidRDefault="0053707C" w:rsidP="0053707C">
            <w:pPr>
              <w:jc w:val="both"/>
              <w:rPr>
                <w:b/>
              </w:rPr>
            </w:pPr>
            <w:r>
              <w:rPr>
                <w:b/>
              </w:rPr>
              <w:t xml:space="preserve">typ prac. </w:t>
            </w:r>
            <w:proofErr w:type="gramStart"/>
            <w:r>
              <w:rPr>
                <w:b/>
              </w:rPr>
              <w:t>vztahu</w:t>
            </w:r>
            <w:proofErr w:type="gramEnd"/>
          </w:p>
        </w:tc>
        <w:tc>
          <w:tcPr>
            <w:tcW w:w="2159" w:type="dxa"/>
            <w:gridSpan w:val="14"/>
            <w:shd w:val="clear" w:color="auto" w:fill="F7CAAC"/>
          </w:tcPr>
          <w:p w14:paraId="74FF4149" w14:textId="77777777" w:rsidR="0053707C" w:rsidRDefault="0053707C" w:rsidP="0053707C">
            <w:pPr>
              <w:jc w:val="both"/>
              <w:rPr>
                <w:b/>
              </w:rPr>
            </w:pPr>
            <w:r>
              <w:rPr>
                <w:b/>
              </w:rPr>
              <w:t>rozsah</w:t>
            </w:r>
          </w:p>
        </w:tc>
      </w:tr>
      <w:tr w:rsidR="004A24AB" w14:paraId="01D4E64A" w14:textId="77777777" w:rsidTr="001C0D32">
        <w:trPr>
          <w:gridAfter w:val="2"/>
          <w:wAfter w:w="441" w:type="dxa"/>
        </w:trPr>
        <w:tc>
          <w:tcPr>
            <w:tcW w:w="6012" w:type="dxa"/>
            <w:gridSpan w:val="21"/>
          </w:tcPr>
          <w:p w14:paraId="4D8E9337" w14:textId="77777777" w:rsidR="0053707C" w:rsidRDefault="0053707C" w:rsidP="0053707C">
            <w:pPr>
              <w:jc w:val="both"/>
            </w:pPr>
            <w:r>
              <w:t>---</w:t>
            </w:r>
          </w:p>
        </w:tc>
        <w:tc>
          <w:tcPr>
            <w:tcW w:w="1846" w:type="dxa"/>
            <w:gridSpan w:val="10"/>
          </w:tcPr>
          <w:p w14:paraId="71B278F9" w14:textId="77777777" w:rsidR="0053707C" w:rsidRDefault="0053707C" w:rsidP="0053707C">
            <w:pPr>
              <w:jc w:val="both"/>
            </w:pPr>
            <w:r>
              <w:t>---</w:t>
            </w:r>
          </w:p>
        </w:tc>
        <w:tc>
          <w:tcPr>
            <w:tcW w:w="2159" w:type="dxa"/>
            <w:gridSpan w:val="14"/>
          </w:tcPr>
          <w:p w14:paraId="66D7DA0C" w14:textId="77777777" w:rsidR="0053707C" w:rsidRDefault="0053707C" w:rsidP="0053707C">
            <w:pPr>
              <w:jc w:val="both"/>
            </w:pPr>
            <w:r>
              <w:t>---</w:t>
            </w:r>
          </w:p>
        </w:tc>
      </w:tr>
      <w:tr w:rsidR="004A24AB" w14:paraId="0B85F702" w14:textId="77777777" w:rsidTr="001C0D32">
        <w:trPr>
          <w:gridAfter w:val="2"/>
          <w:wAfter w:w="441" w:type="dxa"/>
        </w:trPr>
        <w:tc>
          <w:tcPr>
            <w:tcW w:w="6012" w:type="dxa"/>
            <w:gridSpan w:val="21"/>
          </w:tcPr>
          <w:p w14:paraId="5F9355E2" w14:textId="77777777" w:rsidR="0053707C" w:rsidRDefault="0053707C" w:rsidP="0053707C">
            <w:pPr>
              <w:jc w:val="both"/>
            </w:pPr>
          </w:p>
        </w:tc>
        <w:tc>
          <w:tcPr>
            <w:tcW w:w="1846" w:type="dxa"/>
            <w:gridSpan w:val="10"/>
          </w:tcPr>
          <w:p w14:paraId="3252B75D" w14:textId="77777777" w:rsidR="0053707C" w:rsidRDefault="0053707C" w:rsidP="0053707C">
            <w:pPr>
              <w:jc w:val="both"/>
            </w:pPr>
          </w:p>
        </w:tc>
        <w:tc>
          <w:tcPr>
            <w:tcW w:w="2159" w:type="dxa"/>
            <w:gridSpan w:val="14"/>
          </w:tcPr>
          <w:p w14:paraId="2A5149B9" w14:textId="77777777" w:rsidR="0053707C" w:rsidRDefault="0053707C" w:rsidP="0053707C">
            <w:pPr>
              <w:jc w:val="both"/>
            </w:pPr>
          </w:p>
        </w:tc>
      </w:tr>
      <w:tr w:rsidR="004A24AB" w14:paraId="3322380D" w14:textId="77777777" w:rsidTr="001C0D32">
        <w:trPr>
          <w:gridAfter w:val="2"/>
          <w:wAfter w:w="441" w:type="dxa"/>
        </w:trPr>
        <w:tc>
          <w:tcPr>
            <w:tcW w:w="10017" w:type="dxa"/>
            <w:gridSpan w:val="45"/>
            <w:shd w:val="clear" w:color="auto" w:fill="F7CAAC"/>
          </w:tcPr>
          <w:p w14:paraId="64BFF4E1"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4A24AB" w14:paraId="51BE8878" w14:textId="77777777" w:rsidTr="001C0D32">
        <w:trPr>
          <w:gridAfter w:val="2"/>
          <w:wAfter w:w="441" w:type="dxa"/>
          <w:trHeight w:val="466"/>
        </w:trPr>
        <w:tc>
          <w:tcPr>
            <w:tcW w:w="10017" w:type="dxa"/>
            <w:gridSpan w:val="45"/>
            <w:tcBorders>
              <w:top w:val="nil"/>
            </w:tcBorders>
          </w:tcPr>
          <w:p w14:paraId="26F6F3A2" w14:textId="6AED5C26" w:rsidR="0053707C" w:rsidRPr="00F96330" w:rsidRDefault="00413CAD" w:rsidP="00D37155">
            <w:pPr>
              <w:pStyle w:val="Zkladntext"/>
              <w:spacing w:before="60" w:after="60"/>
              <w:ind w:left="0" w:right="108"/>
              <w:rPr>
                <w:sz w:val="21"/>
                <w:szCs w:val="21"/>
              </w:rPr>
            </w:pPr>
            <w:r w:rsidRPr="00F96330">
              <w:rPr>
                <w:b/>
                <w:sz w:val="21"/>
                <w:szCs w:val="21"/>
              </w:rPr>
              <w:t>Potravinářské biotechnologie II</w:t>
            </w:r>
            <w:r w:rsidRPr="00F96330">
              <w:rPr>
                <w:sz w:val="21"/>
                <w:szCs w:val="21"/>
              </w:rPr>
              <w:t xml:space="preserve"> (60% p)</w:t>
            </w:r>
          </w:p>
          <w:p w14:paraId="42CD1C2B" w14:textId="0B7BF0B0" w:rsidR="00413CAD" w:rsidRPr="00D4712C" w:rsidRDefault="00413CAD" w:rsidP="00D37155">
            <w:pPr>
              <w:pStyle w:val="Zkladntext"/>
              <w:spacing w:before="60" w:after="60"/>
              <w:ind w:left="0" w:right="108"/>
              <w:rPr>
                <w:sz w:val="21"/>
                <w:szCs w:val="21"/>
              </w:rPr>
            </w:pPr>
            <w:r w:rsidRPr="00F96330">
              <w:rPr>
                <w:sz w:val="21"/>
                <w:szCs w:val="21"/>
              </w:rPr>
              <w:t>Stabilizátory a emulgátory v potravinářství (80% p)</w:t>
            </w:r>
          </w:p>
        </w:tc>
      </w:tr>
      <w:tr w:rsidR="004A24AB" w14:paraId="5A0C5BB4" w14:textId="77777777" w:rsidTr="001C0D32">
        <w:trPr>
          <w:gridAfter w:val="2"/>
          <w:wAfter w:w="441" w:type="dxa"/>
        </w:trPr>
        <w:tc>
          <w:tcPr>
            <w:tcW w:w="10017" w:type="dxa"/>
            <w:gridSpan w:val="45"/>
            <w:shd w:val="clear" w:color="auto" w:fill="F7CAAC"/>
          </w:tcPr>
          <w:p w14:paraId="15863E2F" w14:textId="77777777" w:rsidR="0053707C" w:rsidRDefault="0053707C" w:rsidP="0053707C">
            <w:pPr>
              <w:jc w:val="both"/>
            </w:pPr>
            <w:r>
              <w:rPr>
                <w:b/>
              </w:rPr>
              <w:t xml:space="preserve">Údaje o vzdělání na VŠ </w:t>
            </w:r>
          </w:p>
        </w:tc>
      </w:tr>
      <w:tr w:rsidR="004A24AB" w14:paraId="194348CC" w14:textId="77777777" w:rsidTr="001C0D32">
        <w:trPr>
          <w:gridAfter w:val="2"/>
          <w:wAfter w:w="441" w:type="dxa"/>
          <w:trHeight w:val="372"/>
        </w:trPr>
        <w:tc>
          <w:tcPr>
            <w:tcW w:w="10017" w:type="dxa"/>
            <w:gridSpan w:val="45"/>
          </w:tcPr>
          <w:p w14:paraId="2726DEEF" w14:textId="77777777" w:rsidR="0053707C" w:rsidRPr="00A13455" w:rsidRDefault="0053707C" w:rsidP="00D37155">
            <w:pPr>
              <w:spacing w:before="60" w:after="60"/>
              <w:jc w:val="both"/>
              <w:rPr>
                <w:b/>
                <w:sz w:val="21"/>
                <w:szCs w:val="21"/>
              </w:rPr>
            </w:pPr>
            <w:r w:rsidRPr="00A13455">
              <w:rPr>
                <w:rFonts w:eastAsia="Arial Unicode MS"/>
                <w:sz w:val="21"/>
                <w:szCs w:val="21"/>
              </w:rPr>
              <w:t xml:space="preserve">2008: MENDELU Brno, AF, </w:t>
            </w:r>
            <w:r w:rsidRPr="00A13455">
              <w:rPr>
                <w:rFonts w:eastAsia="Calibri"/>
                <w:sz w:val="21"/>
                <w:szCs w:val="21"/>
              </w:rPr>
              <w:t xml:space="preserve">SP Chemie a technologie potravin, </w:t>
            </w:r>
            <w:r w:rsidRPr="00A13455">
              <w:rPr>
                <w:rFonts w:eastAsia="Arial Unicode MS"/>
                <w:sz w:val="21"/>
                <w:szCs w:val="21"/>
              </w:rPr>
              <w:t>obor Vlastnosti a zpracování zemědělských materiálů a produktů, Ph.D.</w:t>
            </w:r>
          </w:p>
        </w:tc>
      </w:tr>
      <w:tr w:rsidR="004A24AB" w14:paraId="2430F5D5" w14:textId="77777777" w:rsidTr="001C0D32">
        <w:trPr>
          <w:gridAfter w:val="2"/>
          <w:wAfter w:w="441" w:type="dxa"/>
        </w:trPr>
        <w:tc>
          <w:tcPr>
            <w:tcW w:w="10017" w:type="dxa"/>
            <w:gridSpan w:val="45"/>
            <w:shd w:val="clear" w:color="auto" w:fill="F7CAAC"/>
          </w:tcPr>
          <w:p w14:paraId="454C8902" w14:textId="77777777" w:rsidR="0053707C" w:rsidRDefault="0053707C" w:rsidP="0053707C">
            <w:pPr>
              <w:jc w:val="both"/>
              <w:rPr>
                <w:b/>
              </w:rPr>
            </w:pPr>
            <w:r>
              <w:rPr>
                <w:b/>
              </w:rPr>
              <w:t>Údaje o odborném působení od absolvování VŠ</w:t>
            </w:r>
          </w:p>
        </w:tc>
      </w:tr>
      <w:tr w:rsidR="004A24AB" w14:paraId="77EF345E" w14:textId="77777777" w:rsidTr="001C0D32">
        <w:trPr>
          <w:gridAfter w:val="2"/>
          <w:wAfter w:w="441" w:type="dxa"/>
          <w:trHeight w:val="718"/>
        </w:trPr>
        <w:tc>
          <w:tcPr>
            <w:tcW w:w="10017" w:type="dxa"/>
            <w:gridSpan w:val="45"/>
          </w:tcPr>
          <w:p w14:paraId="0553B9A2" w14:textId="77777777" w:rsidR="0053707C" w:rsidRPr="00A13455" w:rsidRDefault="0053707C" w:rsidP="00D37155">
            <w:pPr>
              <w:spacing w:before="60" w:after="60"/>
              <w:jc w:val="both"/>
              <w:rPr>
                <w:rFonts w:eastAsia="Arial Unicode MS"/>
                <w:sz w:val="21"/>
                <w:szCs w:val="21"/>
              </w:rPr>
            </w:pPr>
            <w:r w:rsidRPr="00A13455">
              <w:rPr>
                <w:rFonts w:eastAsia="Arial Unicode MS"/>
                <w:sz w:val="21"/>
                <w:szCs w:val="21"/>
              </w:rPr>
              <w:t xml:space="preserve">1994 </w:t>
            </w:r>
            <w:r w:rsidRPr="00A13455">
              <w:rPr>
                <w:sz w:val="21"/>
                <w:szCs w:val="21"/>
              </w:rPr>
              <w:t xml:space="preserve">– </w:t>
            </w:r>
            <w:r w:rsidRPr="00A13455">
              <w:rPr>
                <w:rFonts w:eastAsia="Arial Unicode MS"/>
                <w:sz w:val="21"/>
                <w:szCs w:val="21"/>
              </w:rPr>
              <w:t>2002: Mopas, a.s. Holešov, enviromentální manager</w:t>
            </w:r>
          </w:p>
          <w:p w14:paraId="780539BD" w14:textId="77777777" w:rsidR="0053707C" w:rsidRPr="00A13455" w:rsidRDefault="0053707C" w:rsidP="00D37155">
            <w:pPr>
              <w:spacing w:before="60" w:after="60"/>
              <w:jc w:val="both"/>
              <w:rPr>
                <w:rFonts w:eastAsia="Arial Unicode MS"/>
                <w:sz w:val="21"/>
                <w:szCs w:val="21"/>
              </w:rPr>
            </w:pPr>
            <w:r w:rsidRPr="00A13455">
              <w:rPr>
                <w:rFonts w:eastAsia="Arial Unicode MS"/>
                <w:sz w:val="21"/>
                <w:szCs w:val="21"/>
              </w:rPr>
              <w:t xml:space="preserve">2002 </w:t>
            </w:r>
            <w:r w:rsidRPr="00A13455">
              <w:rPr>
                <w:sz w:val="21"/>
                <w:szCs w:val="21"/>
              </w:rPr>
              <w:t>–</w:t>
            </w:r>
            <w:r w:rsidRPr="00A13455">
              <w:rPr>
                <w:rFonts w:eastAsia="Arial Unicode MS"/>
                <w:sz w:val="21"/>
                <w:szCs w:val="21"/>
              </w:rPr>
              <w:t xml:space="preserve"> 2006: Zemědělský výzkumný ústav Kroměříž, s.r.o., výzkumný pracovník</w:t>
            </w:r>
          </w:p>
          <w:p w14:paraId="7B850935" w14:textId="77777777" w:rsidR="0053707C" w:rsidRPr="00A13455" w:rsidRDefault="0053707C" w:rsidP="00D37155">
            <w:pPr>
              <w:spacing w:before="60" w:after="60"/>
              <w:jc w:val="both"/>
              <w:rPr>
                <w:rFonts w:eastAsia="Arial Unicode MS"/>
                <w:sz w:val="21"/>
                <w:szCs w:val="21"/>
              </w:rPr>
            </w:pPr>
            <w:r w:rsidRPr="00A13455">
              <w:rPr>
                <w:rFonts w:eastAsia="Arial Unicode MS"/>
                <w:sz w:val="21"/>
                <w:szCs w:val="21"/>
              </w:rPr>
              <w:t xml:space="preserve">2004 </w:t>
            </w:r>
            <w:r w:rsidRPr="00A13455">
              <w:rPr>
                <w:sz w:val="21"/>
                <w:szCs w:val="21"/>
              </w:rPr>
              <w:t>–</w:t>
            </w:r>
            <w:r w:rsidRPr="00A13455">
              <w:rPr>
                <w:rFonts w:eastAsia="Arial Unicode MS"/>
                <w:sz w:val="21"/>
                <w:szCs w:val="21"/>
              </w:rPr>
              <w:t xml:space="preserve"> 2010: Agrotest fyto, s.r.o. Kroměříž, vědecký pracovník</w:t>
            </w:r>
          </w:p>
          <w:p w14:paraId="39BF38B4" w14:textId="77777777" w:rsidR="0053707C" w:rsidRPr="00CB7A21" w:rsidRDefault="0053707C" w:rsidP="00D37155">
            <w:pPr>
              <w:spacing w:before="60" w:after="60"/>
              <w:jc w:val="both"/>
              <w:rPr>
                <w:sz w:val="22"/>
                <w:szCs w:val="22"/>
              </w:rPr>
            </w:pPr>
            <w:r w:rsidRPr="00A13455">
              <w:rPr>
                <w:rFonts w:eastAsia="Arial Unicode MS"/>
                <w:sz w:val="21"/>
                <w:szCs w:val="21"/>
              </w:rPr>
              <w:t xml:space="preserve">2009 </w:t>
            </w:r>
            <w:r w:rsidRPr="00A13455">
              <w:rPr>
                <w:sz w:val="21"/>
                <w:szCs w:val="21"/>
              </w:rPr>
              <w:t>–</w:t>
            </w:r>
            <w:r w:rsidRPr="00A13455">
              <w:rPr>
                <w:rFonts w:eastAsia="Arial Unicode MS"/>
                <w:sz w:val="21"/>
                <w:szCs w:val="21"/>
              </w:rPr>
              <w:t xml:space="preserve"> dosud: UTB Zlín, FT, odborný asistent, od r. 2014 docent</w:t>
            </w:r>
          </w:p>
        </w:tc>
      </w:tr>
      <w:tr w:rsidR="004A24AB" w14:paraId="091B83DD" w14:textId="77777777" w:rsidTr="001C0D32">
        <w:trPr>
          <w:gridAfter w:val="2"/>
          <w:wAfter w:w="441" w:type="dxa"/>
          <w:trHeight w:val="250"/>
        </w:trPr>
        <w:tc>
          <w:tcPr>
            <w:tcW w:w="10017" w:type="dxa"/>
            <w:gridSpan w:val="45"/>
            <w:shd w:val="clear" w:color="auto" w:fill="F7CAAC"/>
          </w:tcPr>
          <w:p w14:paraId="2EB8F854" w14:textId="77777777" w:rsidR="0053707C" w:rsidRDefault="0053707C" w:rsidP="0053707C">
            <w:pPr>
              <w:jc w:val="both"/>
            </w:pPr>
            <w:r>
              <w:rPr>
                <w:b/>
              </w:rPr>
              <w:t>Zkušenosti s vedením kvalifikačních a rigorózních prací</w:t>
            </w:r>
          </w:p>
        </w:tc>
      </w:tr>
      <w:tr w:rsidR="004A24AB" w14:paraId="7A81F9E1" w14:textId="77777777" w:rsidTr="001C0D32">
        <w:trPr>
          <w:gridAfter w:val="2"/>
          <w:wAfter w:w="441" w:type="dxa"/>
          <w:trHeight w:val="310"/>
        </w:trPr>
        <w:tc>
          <w:tcPr>
            <w:tcW w:w="10017" w:type="dxa"/>
            <w:gridSpan w:val="45"/>
          </w:tcPr>
          <w:p w14:paraId="7F9E647D" w14:textId="77777777" w:rsidR="0053707C" w:rsidRPr="00A13455" w:rsidRDefault="0053707C" w:rsidP="00D37155">
            <w:pPr>
              <w:spacing w:before="60" w:after="60"/>
              <w:jc w:val="both"/>
              <w:rPr>
                <w:sz w:val="21"/>
                <w:szCs w:val="21"/>
              </w:rPr>
            </w:pPr>
            <w:r w:rsidRPr="00A13455">
              <w:rPr>
                <w:sz w:val="21"/>
                <w:szCs w:val="21"/>
              </w:rPr>
              <w:t>Počet obhájených prací, které vyučující vedl v období 2013 – 2017: 3 BP, 8 DP.</w:t>
            </w:r>
          </w:p>
        </w:tc>
      </w:tr>
      <w:tr w:rsidR="004A24AB" w14:paraId="4B07120E" w14:textId="77777777" w:rsidTr="001C0D32">
        <w:trPr>
          <w:gridAfter w:val="2"/>
          <w:wAfter w:w="441" w:type="dxa"/>
          <w:cantSplit/>
        </w:trPr>
        <w:tc>
          <w:tcPr>
            <w:tcW w:w="3303" w:type="dxa"/>
            <w:gridSpan w:val="9"/>
            <w:tcBorders>
              <w:top w:val="single" w:sz="12" w:space="0" w:color="auto"/>
            </w:tcBorders>
            <w:shd w:val="clear" w:color="auto" w:fill="F7CAAC"/>
          </w:tcPr>
          <w:p w14:paraId="675C3149" w14:textId="77777777" w:rsidR="0053707C" w:rsidRDefault="0053707C" w:rsidP="0053707C">
            <w:pPr>
              <w:jc w:val="both"/>
            </w:pPr>
            <w:r>
              <w:rPr>
                <w:b/>
              </w:rPr>
              <w:t xml:space="preserve">Obor habilitačního řízení </w:t>
            </w:r>
          </w:p>
        </w:tc>
        <w:tc>
          <w:tcPr>
            <w:tcW w:w="2238" w:type="dxa"/>
            <w:gridSpan w:val="8"/>
            <w:tcBorders>
              <w:top w:val="single" w:sz="12" w:space="0" w:color="auto"/>
            </w:tcBorders>
            <w:shd w:val="clear" w:color="auto" w:fill="F7CAAC"/>
          </w:tcPr>
          <w:p w14:paraId="56DBA3CC" w14:textId="77777777" w:rsidR="0053707C" w:rsidRDefault="0053707C" w:rsidP="0053707C">
            <w:pPr>
              <w:jc w:val="both"/>
            </w:pPr>
            <w:r>
              <w:rPr>
                <w:b/>
              </w:rPr>
              <w:t>Rok udělení hodnosti</w:t>
            </w:r>
          </w:p>
        </w:tc>
        <w:tc>
          <w:tcPr>
            <w:tcW w:w="2317" w:type="dxa"/>
            <w:gridSpan w:val="14"/>
            <w:tcBorders>
              <w:top w:val="single" w:sz="12" w:space="0" w:color="auto"/>
              <w:right w:val="single" w:sz="12" w:space="0" w:color="auto"/>
            </w:tcBorders>
            <w:shd w:val="clear" w:color="auto" w:fill="F7CAAC"/>
          </w:tcPr>
          <w:p w14:paraId="4327A0A0" w14:textId="77777777" w:rsidR="0053707C" w:rsidRDefault="0053707C" w:rsidP="0053707C">
            <w:pPr>
              <w:jc w:val="both"/>
            </w:pPr>
            <w:r>
              <w:rPr>
                <w:b/>
              </w:rPr>
              <w:t>Řízení konáno na VŠ</w:t>
            </w:r>
          </w:p>
        </w:tc>
        <w:tc>
          <w:tcPr>
            <w:tcW w:w="2159" w:type="dxa"/>
            <w:gridSpan w:val="14"/>
            <w:tcBorders>
              <w:top w:val="single" w:sz="12" w:space="0" w:color="auto"/>
              <w:left w:val="single" w:sz="12" w:space="0" w:color="auto"/>
            </w:tcBorders>
            <w:shd w:val="clear" w:color="auto" w:fill="F7CAAC"/>
          </w:tcPr>
          <w:p w14:paraId="6249F9F5" w14:textId="77777777" w:rsidR="0053707C" w:rsidRDefault="0053707C" w:rsidP="0053707C">
            <w:pPr>
              <w:jc w:val="both"/>
              <w:rPr>
                <w:b/>
              </w:rPr>
            </w:pPr>
            <w:r>
              <w:rPr>
                <w:b/>
              </w:rPr>
              <w:t>Ohlasy publikací</w:t>
            </w:r>
          </w:p>
        </w:tc>
      </w:tr>
      <w:tr w:rsidR="004A24AB" w14:paraId="7B4C6A96" w14:textId="77777777" w:rsidTr="001C0D32">
        <w:trPr>
          <w:gridAfter w:val="2"/>
          <w:wAfter w:w="441" w:type="dxa"/>
          <w:cantSplit/>
        </w:trPr>
        <w:tc>
          <w:tcPr>
            <w:tcW w:w="3303" w:type="dxa"/>
            <w:gridSpan w:val="9"/>
          </w:tcPr>
          <w:p w14:paraId="694C8C0F" w14:textId="77777777" w:rsidR="0053707C" w:rsidRPr="000F6326" w:rsidRDefault="0053707C" w:rsidP="0053707C">
            <w:pPr>
              <w:spacing w:before="40" w:after="40"/>
              <w:jc w:val="both"/>
              <w:rPr>
                <w:sz w:val="21"/>
                <w:szCs w:val="21"/>
              </w:rPr>
            </w:pPr>
            <w:r w:rsidRPr="000F6326">
              <w:rPr>
                <w:sz w:val="21"/>
                <w:szCs w:val="21"/>
              </w:rPr>
              <w:t>Zpracování zemědělských produktů</w:t>
            </w:r>
          </w:p>
        </w:tc>
        <w:tc>
          <w:tcPr>
            <w:tcW w:w="2238" w:type="dxa"/>
            <w:gridSpan w:val="8"/>
          </w:tcPr>
          <w:p w14:paraId="38A607A5" w14:textId="77777777" w:rsidR="0053707C" w:rsidRPr="000F6326" w:rsidRDefault="0053707C" w:rsidP="0053707C">
            <w:pPr>
              <w:spacing w:before="40" w:after="40"/>
              <w:jc w:val="both"/>
              <w:rPr>
                <w:sz w:val="21"/>
                <w:szCs w:val="21"/>
              </w:rPr>
            </w:pPr>
            <w:r w:rsidRPr="000F6326">
              <w:rPr>
                <w:sz w:val="21"/>
                <w:szCs w:val="21"/>
              </w:rPr>
              <w:t>2014</w:t>
            </w:r>
          </w:p>
        </w:tc>
        <w:tc>
          <w:tcPr>
            <w:tcW w:w="2317" w:type="dxa"/>
            <w:gridSpan w:val="14"/>
            <w:tcBorders>
              <w:right w:val="single" w:sz="12" w:space="0" w:color="auto"/>
            </w:tcBorders>
          </w:tcPr>
          <w:p w14:paraId="548029DE" w14:textId="77777777" w:rsidR="0053707C" w:rsidRPr="000F6326" w:rsidRDefault="0053707C" w:rsidP="0053707C">
            <w:pPr>
              <w:spacing w:before="40" w:after="40"/>
              <w:jc w:val="both"/>
              <w:rPr>
                <w:sz w:val="21"/>
                <w:szCs w:val="21"/>
              </w:rPr>
            </w:pPr>
            <w:r w:rsidRPr="000F6326">
              <w:rPr>
                <w:rFonts w:ascii="TimesNewRomanPSMT" w:eastAsia="Calibri" w:hAnsi="TimesNewRomanPSMT" w:cs="TimesNewRomanPSMT"/>
                <w:sz w:val="21"/>
                <w:szCs w:val="21"/>
                <w:lang w:eastAsia="en-US"/>
              </w:rPr>
              <w:t>SPU Nitra, SR</w:t>
            </w:r>
          </w:p>
        </w:tc>
        <w:tc>
          <w:tcPr>
            <w:tcW w:w="685" w:type="dxa"/>
            <w:gridSpan w:val="7"/>
            <w:tcBorders>
              <w:left w:val="single" w:sz="12" w:space="0" w:color="auto"/>
            </w:tcBorders>
            <w:shd w:val="clear" w:color="auto" w:fill="F7CAAC"/>
          </w:tcPr>
          <w:p w14:paraId="53D31D30" w14:textId="77777777" w:rsidR="0053707C" w:rsidRDefault="0053707C" w:rsidP="0053707C">
            <w:pPr>
              <w:jc w:val="both"/>
            </w:pPr>
            <w:r>
              <w:rPr>
                <w:b/>
              </w:rPr>
              <w:t>WOS</w:t>
            </w:r>
          </w:p>
        </w:tc>
        <w:tc>
          <w:tcPr>
            <w:tcW w:w="699" w:type="dxa"/>
            <w:gridSpan w:val="4"/>
            <w:shd w:val="clear" w:color="auto" w:fill="F7CAAC"/>
          </w:tcPr>
          <w:p w14:paraId="651397B9" w14:textId="77777777" w:rsidR="0053707C" w:rsidRDefault="0053707C" w:rsidP="0053707C">
            <w:pPr>
              <w:jc w:val="both"/>
              <w:rPr>
                <w:sz w:val="18"/>
              </w:rPr>
            </w:pPr>
            <w:r>
              <w:rPr>
                <w:b/>
                <w:sz w:val="18"/>
              </w:rPr>
              <w:t>Scopus</w:t>
            </w:r>
          </w:p>
        </w:tc>
        <w:tc>
          <w:tcPr>
            <w:tcW w:w="775" w:type="dxa"/>
            <w:gridSpan w:val="3"/>
            <w:shd w:val="clear" w:color="auto" w:fill="F7CAAC"/>
          </w:tcPr>
          <w:p w14:paraId="3BB07384" w14:textId="77777777" w:rsidR="0053707C" w:rsidRDefault="0053707C" w:rsidP="0053707C">
            <w:pPr>
              <w:jc w:val="both"/>
            </w:pPr>
            <w:r>
              <w:rPr>
                <w:b/>
                <w:sz w:val="18"/>
              </w:rPr>
              <w:t>ostatní</w:t>
            </w:r>
          </w:p>
        </w:tc>
      </w:tr>
      <w:tr w:rsidR="004A24AB" w14:paraId="0E502707" w14:textId="77777777" w:rsidTr="001C0D32">
        <w:trPr>
          <w:gridAfter w:val="2"/>
          <w:wAfter w:w="441" w:type="dxa"/>
          <w:cantSplit/>
          <w:trHeight w:val="70"/>
        </w:trPr>
        <w:tc>
          <w:tcPr>
            <w:tcW w:w="3303" w:type="dxa"/>
            <w:gridSpan w:val="9"/>
            <w:shd w:val="clear" w:color="auto" w:fill="F7CAAC"/>
          </w:tcPr>
          <w:p w14:paraId="3DA20251" w14:textId="77777777" w:rsidR="0053707C" w:rsidRDefault="0053707C" w:rsidP="0053707C">
            <w:pPr>
              <w:jc w:val="both"/>
            </w:pPr>
            <w:r>
              <w:rPr>
                <w:b/>
              </w:rPr>
              <w:t>Obor jmenovacího řízení</w:t>
            </w:r>
          </w:p>
        </w:tc>
        <w:tc>
          <w:tcPr>
            <w:tcW w:w="2238" w:type="dxa"/>
            <w:gridSpan w:val="8"/>
            <w:shd w:val="clear" w:color="auto" w:fill="F7CAAC"/>
          </w:tcPr>
          <w:p w14:paraId="0B3FA0CA" w14:textId="77777777" w:rsidR="0053707C" w:rsidRDefault="0053707C" w:rsidP="0053707C">
            <w:pPr>
              <w:jc w:val="both"/>
            </w:pPr>
            <w:r>
              <w:rPr>
                <w:b/>
              </w:rPr>
              <w:t>Rok udělení hodnosti</w:t>
            </w:r>
          </w:p>
        </w:tc>
        <w:tc>
          <w:tcPr>
            <w:tcW w:w="2317" w:type="dxa"/>
            <w:gridSpan w:val="14"/>
            <w:tcBorders>
              <w:right w:val="single" w:sz="12" w:space="0" w:color="auto"/>
            </w:tcBorders>
            <w:shd w:val="clear" w:color="auto" w:fill="F7CAAC"/>
          </w:tcPr>
          <w:p w14:paraId="2308242D" w14:textId="77777777" w:rsidR="0053707C" w:rsidRDefault="0053707C" w:rsidP="0053707C">
            <w:pPr>
              <w:jc w:val="both"/>
            </w:pPr>
            <w:r>
              <w:rPr>
                <w:b/>
              </w:rPr>
              <w:t>Řízení konáno na VŠ</w:t>
            </w:r>
          </w:p>
        </w:tc>
        <w:tc>
          <w:tcPr>
            <w:tcW w:w="685" w:type="dxa"/>
            <w:gridSpan w:val="7"/>
            <w:vMerge w:val="restart"/>
            <w:tcBorders>
              <w:left w:val="single" w:sz="12" w:space="0" w:color="auto"/>
            </w:tcBorders>
          </w:tcPr>
          <w:p w14:paraId="0A608E12" w14:textId="77777777" w:rsidR="0053707C" w:rsidRPr="00161A30" w:rsidRDefault="0053707C" w:rsidP="0053707C">
            <w:pPr>
              <w:jc w:val="both"/>
              <w:rPr>
                <w:b/>
              </w:rPr>
            </w:pPr>
            <w:r w:rsidRPr="00161A30">
              <w:rPr>
                <w:b/>
              </w:rPr>
              <w:t>76</w:t>
            </w:r>
          </w:p>
        </w:tc>
        <w:tc>
          <w:tcPr>
            <w:tcW w:w="699" w:type="dxa"/>
            <w:gridSpan w:val="4"/>
            <w:vMerge w:val="restart"/>
          </w:tcPr>
          <w:p w14:paraId="3536F319" w14:textId="77777777" w:rsidR="0053707C" w:rsidRPr="00161A30" w:rsidRDefault="0053707C" w:rsidP="0053707C">
            <w:pPr>
              <w:jc w:val="both"/>
              <w:rPr>
                <w:b/>
              </w:rPr>
            </w:pPr>
            <w:r w:rsidRPr="00161A30">
              <w:rPr>
                <w:b/>
              </w:rPr>
              <w:t>115</w:t>
            </w:r>
          </w:p>
        </w:tc>
        <w:tc>
          <w:tcPr>
            <w:tcW w:w="775" w:type="dxa"/>
            <w:gridSpan w:val="3"/>
            <w:vMerge w:val="restart"/>
          </w:tcPr>
          <w:p w14:paraId="1818E684" w14:textId="77777777" w:rsidR="0053707C" w:rsidRPr="00161A30" w:rsidRDefault="0053707C" w:rsidP="0053707C">
            <w:pPr>
              <w:jc w:val="both"/>
              <w:rPr>
                <w:b/>
                <w:sz w:val="18"/>
                <w:szCs w:val="18"/>
              </w:rPr>
            </w:pPr>
            <w:r w:rsidRPr="00161A30">
              <w:rPr>
                <w:b/>
                <w:sz w:val="18"/>
                <w:szCs w:val="18"/>
              </w:rPr>
              <w:t>neevid.</w:t>
            </w:r>
          </w:p>
        </w:tc>
      </w:tr>
      <w:tr w:rsidR="004A24AB" w14:paraId="62EBC613" w14:textId="77777777" w:rsidTr="001C0D32">
        <w:trPr>
          <w:gridAfter w:val="2"/>
          <w:wAfter w:w="441" w:type="dxa"/>
          <w:trHeight w:val="205"/>
        </w:trPr>
        <w:tc>
          <w:tcPr>
            <w:tcW w:w="3303" w:type="dxa"/>
            <w:gridSpan w:val="9"/>
          </w:tcPr>
          <w:p w14:paraId="33F5FF8D" w14:textId="77777777" w:rsidR="0053707C" w:rsidRDefault="0053707C" w:rsidP="0053707C">
            <w:pPr>
              <w:jc w:val="both"/>
            </w:pPr>
            <w:r>
              <w:t>---</w:t>
            </w:r>
          </w:p>
        </w:tc>
        <w:tc>
          <w:tcPr>
            <w:tcW w:w="2238" w:type="dxa"/>
            <w:gridSpan w:val="8"/>
          </w:tcPr>
          <w:p w14:paraId="7F598D0D" w14:textId="77777777" w:rsidR="0053707C" w:rsidRDefault="0053707C" w:rsidP="0053707C">
            <w:pPr>
              <w:jc w:val="both"/>
            </w:pPr>
            <w:r>
              <w:t>---</w:t>
            </w:r>
          </w:p>
        </w:tc>
        <w:tc>
          <w:tcPr>
            <w:tcW w:w="2317" w:type="dxa"/>
            <w:gridSpan w:val="14"/>
            <w:tcBorders>
              <w:right w:val="single" w:sz="12" w:space="0" w:color="auto"/>
            </w:tcBorders>
          </w:tcPr>
          <w:p w14:paraId="29851AD8" w14:textId="77777777" w:rsidR="0053707C" w:rsidRDefault="0053707C" w:rsidP="0053707C">
            <w:pPr>
              <w:jc w:val="both"/>
            </w:pPr>
            <w:r>
              <w:t>---</w:t>
            </w:r>
          </w:p>
        </w:tc>
        <w:tc>
          <w:tcPr>
            <w:tcW w:w="685" w:type="dxa"/>
            <w:gridSpan w:val="7"/>
            <w:vMerge/>
            <w:tcBorders>
              <w:left w:val="single" w:sz="12" w:space="0" w:color="auto"/>
            </w:tcBorders>
            <w:vAlign w:val="center"/>
          </w:tcPr>
          <w:p w14:paraId="72639254" w14:textId="77777777" w:rsidR="0053707C" w:rsidRDefault="0053707C" w:rsidP="0053707C">
            <w:pPr>
              <w:rPr>
                <w:b/>
              </w:rPr>
            </w:pPr>
          </w:p>
        </w:tc>
        <w:tc>
          <w:tcPr>
            <w:tcW w:w="699" w:type="dxa"/>
            <w:gridSpan w:val="4"/>
            <w:vMerge/>
            <w:vAlign w:val="center"/>
          </w:tcPr>
          <w:p w14:paraId="70F193C1" w14:textId="77777777" w:rsidR="0053707C" w:rsidRDefault="0053707C" w:rsidP="0053707C">
            <w:pPr>
              <w:rPr>
                <w:b/>
              </w:rPr>
            </w:pPr>
          </w:p>
        </w:tc>
        <w:tc>
          <w:tcPr>
            <w:tcW w:w="775" w:type="dxa"/>
            <w:gridSpan w:val="3"/>
            <w:vMerge/>
            <w:vAlign w:val="center"/>
          </w:tcPr>
          <w:p w14:paraId="7EBE3B09" w14:textId="77777777" w:rsidR="0053707C" w:rsidRDefault="0053707C" w:rsidP="0053707C">
            <w:pPr>
              <w:rPr>
                <w:b/>
              </w:rPr>
            </w:pPr>
          </w:p>
        </w:tc>
      </w:tr>
      <w:tr w:rsidR="004A24AB" w14:paraId="3A72EC3F" w14:textId="77777777" w:rsidTr="001C0D32">
        <w:trPr>
          <w:gridAfter w:val="2"/>
          <w:wAfter w:w="441" w:type="dxa"/>
        </w:trPr>
        <w:tc>
          <w:tcPr>
            <w:tcW w:w="10017" w:type="dxa"/>
            <w:gridSpan w:val="45"/>
            <w:shd w:val="clear" w:color="auto" w:fill="F7CAAC"/>
          </w:tcPr>
          <w:p w14:paraId="0A1A9FD9"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4A24AB" w14:paraId="2DFDE3EA" w14:textId="77777777" w:rsidTr="001C0D32">
        <w:trPr>
          <w:gridAfter w:val="2"/>
          <w:wAfter w:w="441" w:type="dxa"/>
          <w:trHeight w:val="283"/>
        </w:trPr>
        <w:tc>
          <w:tcPr>
            <w:tcW w:w="10017" w:type="dxa"/>
            <w:gridSpan w:val="45"/>
          </w:tcPr>
          <w:p w14:paraId="65DE115D" w14:textId="77777777" w:rsidR="0053707C" w:rsidRPr="00161A30" w:rsidRDefault="0053707C" w:rsidP="0053707C">
            <w:pPr>
              <w:tabs>
                <w:tab w:val="left" w:pos="567"/>
              </w:tabs>
              <w:spacing w:before="60" w:after="80"/>
              <w:jc w:val="both"/>
              <w:rPr>
                <w:rFonts w:eastAsia="Arial Unicode MS"/>
                <w:sz w:val="21"/>
                <w:szCs w:val="21"/>
              </w:rPr>
            </w:pPr>
            <w:r w:rsidRPr="00161A30">
              <w:rPr>
                <w:rFonts w:eastAsia="Arial Unicode MS"/>
                <w:b/>
                <w:caps/>
                <w:sz w:val="21"/>
                <w:szCs w:val="21"/>
              </w:rPr>
              <w:t>BUREŠOVÁ, I. (60%)</w:t>
            </w:r>
            <w:r w:rsidRPr="00161A30">
              <w:rPr>
                <w:rFonts w:eastAsia="Arial Unicode MS"/>
                <w:caps/>
                <w:sz w:val="21"/>
                <w:szCs w:val="21"/>
              </w:rPr>
              <w:t>, KubÍnek, R.:</w:t>
            </w:r>
            <w:r w:rsidRPr="00161A30">
              <w:rPr>
                <w:rFonts w:eastAsia="Arial Unicode MS"/>
                <w:sz w:val="21"/>
                <w:szCs w:val="21"/>
              </w:rPr>
              <w:t xml:space="preserve"> The </w:t>
            </w:r>
            <w:r>
              <w:rPr>
                <w:rFonts w:eastAsia="Arial Unicode MS"/>
                <w:sz w:val="21"/>
                <w:szCs w:val="21"/>
              </w:rPr>
              <w:t>b</w:t>
            </w:r>
            <w:r w:rsidRPr="00161A30">
              <w:rPr>
                <w:rFonts w:eastAsia="Arial Unicode MS"/>
                <w:sz w:val="21"/>
                <w:szCs w:val="21"/>
              </w:rPr>
              <w:t xml:space="preserve">ehavior of </w:t>
            </w:r>
            <w:r>
              <w:rPr>
                <w:rFonts w:eastAsia="Arial Unicode MS"/>
                <w:sz w:val="21"/>
                <w:szCs w:val="21"/>
              </w:rPr>
              <w:t>a</w:t>
            </w:r>
            <w:r w:rsidRPr="00161A30">
              <w:rPr>
                <w:rFonts w:eastAsia="Arial Unicode MS"/>
                <w:sz w:val="21"/>
                <w:szCs w:val="21"/>
              </w:rPr>
              <w:t xml:space="preserve">maranth, </w:t>
            </w:r>
            <w:r>
              <w:rPr>
                <w:rFonts w:eastAsia="Arial Unicode MS"/>
                <w:sz w:val="21"/>
                <w:szCs w:val="21"/>
              </w:rPr>
              <w:t>c</w:t>
            </w:r>
            <w:r w:rsidRPr="00161A30">
              <w:rPr>
                <w:rFonts w:eastAsia="Arial Unicode MS"/>
                <w:sz w:val="21"/>
                <w:szCs w:val="21"/>
              </w:rPr>
              <w:t xml:space="preserve">hickpea, </w:t>
            </w:r>
            <w:r>
              <w:rPr>
                <w:rFonts w:eastAsia="Arial Unicode MS"/>
                <w:sz w:val="21"/>
                <w:szCs w:val="21"/>
              </w:rPr>
              <w:t>m</w:t>
            </w:r>
            <w:r w:rsidRPr="00161A30">
              <w:rPr>
                <w:rFonts w:eastAsia="Arial Unicode MS"/>
                <w:sz w:val="21"/>
                <w:szCs w:val="21"/>
              </w:rPr>
              <w:t xml:space="preserve">illet, </w:t>
            </w:r>
            <w:r>
              <w:rPr>
                <w:rFonts w:eastAsia="Arial Unicode MS"/>
                <w:sz w:val="21"/>
                <w:szCs w:val="21"/>
              </w:rPr>
              <w:t>c</w:t>
            </w:r>
            <w:r w:rsidRPr="00161A30">
              <w:rPr>
                <w:rFonts w:eastAsia="Arial Unicode MS"/>
                <w:sz w:val="21"/>
                <w:szCs w:val="21"/>
              </w:rPr>
              <w:t xml:space="preserve">orn, </w:t>
            </w:r>
            <w:r>
              <w:rPr>
                <w:rFonts w:eastAsia="Arial Unicode MS"/>
                <w:sz w:val="21"/>
                <w:szCs w:val="21"/>
              </w:rPr>
              <w:t>q</w:t>
            </w:r>
            <w:r w:rsidRPr="00161A30">
              <w:rPr>
                <w:rFonts w:eastAsia="Arial Unicode MS"/>
                <w:sz w:val="21"/>
                <w:szCs w:val="21"/>
              </w:rPr>
              <w:t xml:space="preserve">uinoa, </w:t>
            </w:r>
            <w:r>
              <w:rPr>
                <w:rFonts w:eastAsia="Arial Unicode MS"/>
                <w:sz w:val="21"/>
                <w:szCs w:val="21"/>
              </w:rPr>
              <w:t>b</w:t>
            </w:r>
            <w:r w:rsidRPr="00161A30">
              <w:rPr>
                <w:rFonts w:eastAsia="Arial Unicode MS"/>
                <w:sz w:val="21"/>
                <w:szCs w:val="21"/>
              </w:rPr>
              <w:t xml:space="preserve">uckwheat and </w:t>
            </w:r>
            <w:r>
              <w:rPr>
                <w:rFonts w:eastAsia="Arial Unicode MS"/>
                <w:sz w:val="21"/>
                <w:szCs w:val="21"/>
              </w:rPr>
              <w:t>r</w:t>
            </w:r>
            <w:r w:rsidRPr="00161A30">
              <w:rPr>
                <w:rFonts w:eastAsia="Arial Unicode MS"/>
                <w:sz w:val="21"/>
                <w:szCs w:val="21"/>
              </w:rPr>
              <w:t xml:space="preserve">ice </w:t>
            </w:r>
            <w:r>
              <w:rPr>
                <w:rFonts w:eastAsia="Arial Unicode MS"/>
                <w:sz w:val="21"/>
                <w:szCs w:val="21"/>
              </w:rPr>
              <w:t>d</w:t>
            </w:r>
            <w:r w:rsidRPr="00161A30">
              <w:rPr>
                <w:rFonts w:eastAsia="Arial Unicode MS"/>
                <w:sz w:val="21"/>
                <w:szCs w:val="21"/>
              </w:rPr>
              <w:t xml:space="preserve">oughs </w:t>
            </w:r>
            <w:r>
              <w:rPr>
                <w:rFonts w:eastAsia="Arial Unicode MS"/>
                <w:sz w:val="21"/>
                <w:szCs w:val="21"/>
              </w:rPr>
              <w:t>u</w:t>
            </w:r>
            <w:r w:rsidRPr="00161A30">
              <w:rPr>
                <w:rFonts w:eastAsia="Arial Unicode MS"/>
                <w:sz w:val="21"/>
                <w:szCs w:val="21"/>
              </w:rPr>
              <w:t xml:space="preserve">nder </w:t>
            </w:r>
            <w:r>
              <w:rPr>
                <w:rFonts w:eastAsia="Arial Unicode MS"/>
                <w:sz w:val="21"/>
                <w:szCs w:val="21"/>
              </w:rPr>
              <w:t>s</w:t>
            </w:r>
            <w:r w:rsidRPr="00161A30">
              <w:rPr>
                <w:rFonts w:eastAsia="Arial Unicode MS"/>
                <w:sz w:val="21"/>
                <w:szCs w:val="21"/>
              </w:rPr>
              <w:t xml:space="preserve">hear </w:t>
            </w:r>
            <w:r>
              <w:rPr>
                <w:rFonts w:eastAsia="Arial Unicode MS"/>
                <w:sz w:val="21"/>
                <w:szCs w:val="21"/>
              </w:rPr>
              <w:t>o</w:t>
            </w:r>
            <w:r w:rsidRPr="00161A30">
              <w:rPr>
                <w:rFonts w:eastAsia="Arial Unicode MS"/>
                <w:sz w:val="21"/>
                <w:szCs w:val="21"/>
              </w:rPr>
              <w:t xml:space="preserve">scillatory and </w:t>
            </w:r>
            <w:r>
              <w:rPr>
                <w:rFonts w:eastAsia="Arial Unicode MS"/>
                <w:sz w:val="21"/>
                <w:szCs w:val="21"/>
              </w:rPr>
              <w:t>u</w:t>
            </w:r>
            <w:r w:rsidRPr="00161A30">
              <w:rPr>
                <w:rFonts w:eastAsia="Arial Unicode MS"/>
                <w:sz w:val="21"/>
                <w:szCs w:val="21"/>
              </w:rPr>
              <w:t xml:space="preserve">niaxial </w:t>
            </w:r>
            <w:r>
              <w:rPr>
                <w:rFonts w:eastAsia="Arial Unicode MS"/>
                <w:sz w:val="21"/>
                <w:szCs w:val="21"/>
              </w:rPr>
              <w:t>e</w:t>
            </w:r>
            <w:r w:rsidRPr="00161A30">
              <w:rPr>
                <w:rFonts w:eastAsia="Arial Unicode MS"/>
                <w:sz w:val="21"/>
                <w:szCs w:val="21"/>
              </w:rPr>
              <w:t xml:space="preserve">longational </w:t>
            </w:r>
            <w:r>
              <w:rPr>
                <w:rFonts w:eastAsia="Arial Unicode MS"/>
                <w:sz w:val="21"/>
                <w:szCs w:val="21"/>
              </w:rPr>
              <w:t>t</w:t>
            </w:r>
            <w:r w:rsidRPr="00161A30">
              <w:rPr>
                <w:rFonts w:eastAsia="Arial Unicode MS"/>
                <w:sz w:val="21"/>
                <w:szCs w:val="21"/>
              </w:rPr>
              <w:t xml:space="preserve">ests </w:t>
            </w:r>
            <w:r>
              <w:rPr>
                <w:rFonts w:eastAsia="Arial Unicode MS"/>
                <w:sz w:val="21"/>
                <w:szCs w:val="21"/>
              </w:rPr>
              <w:t>s</w:t>
            </w:r>
            <w:r w:rsidRPr="00161A30">
              <w:rPr>
                <w:rFonts w:eastAsia="Arial Unicode MS"/>
                <w:sz w:val="21"/>
                <w:szCs w:val="21"/>
              </w:rPr>
              <w:t xml:space="preserve">imulating </w:t>
            </w:r>
            <w:r>
              <w:rPr>
                <w:rFonts w:eastAsia="Arial Unicode MS"/>
                <w:sz w:val="21"/>
                <w:szCs w:val="21"/>
              </w:rPr>
              <w:t>p</w:t>
            </w:r>
            <w:r w:rsidRPr="00161A30">
              <w:rPr>
                <w:rFonts w:eastAsia="Arial Unicode MS"/>
                <w:sz w:val="21"/>
                <w:szCs w:val="21"/>
              </w:rPr>
              <w:t xml:space="preserve">roving and </w:t>
            </w:r>
            <w:r>
              <w:rPr>
                <w:rFonts w:eastAsia="Arial Unicode MS"/>
                <w:sz w:val="21"/>
                <w:szCs w:val="21"/>
              </w:rPr>
              <w:t>b</w:t>
            </w:r>
            <w:r w:rsidRPr="00161A30">
              <w:rPr>
                <w:rFonts w:eastAsia="Arial Unicode MS"/>
                <w:sz w:val="21"/>
                <w:szCs w:val="21"/>
              </w:rPr>
              <w:t xml:space="preserve">aking. </w:t>
            </w:r>
            <w:r w:rsidRPr="00161A30">
              <w:rPr>
                <w:rFonts w:eastAsia="Arial Unicode MS"/>
                <w:i/>
                <w:sz w:val="21"/>
                <w:szCs w:val="21"/>
              </w:rPr>
              <w:t>Journal of Texture Studies</w:t>
            </w:r>
            <w:r>
              <w:rPr>
                <w:rFonts w:eastAsia="Arial Unicode MS"/>
                <w:sz w:val="21"/>
                <w:szCs w:val="21"/>
              </w:rPr>
              <w:t xml:space="preserve"> </w:t>
            </w:r>
            <w:r w:rsidRPr="00161A30">
              <w:rPr>
                <w:rFonts w:eastAsia="Arial Unicode MS"/>
                <w:sz w:val="21"/>
                <w:szCs w:val="21"/>
              </w:rPr>
              <w:t xml:space="preserve">47(5), 423-431, </w:t>
            </w:r>
            <w:r w:rsidRPr="00161A30">
              <w:rPr>
                <w:rFonts w:eastAsia="Arial Unicode MS"/>
                <w:b/>
                <w:sz w:val="21"/>
                <w:szCs w:val="21"/>
              </w:rPr>
              <w:t>2016</w:t>
            </w:r>
            <w:r w:rsidRPr="00161A30">
              <w:rPr>
                <w:rFonts w:eastAsia="Arial Unicode MS"/>
                <w:sz w:val="21"/>
                <w:szCs w:val="21"/>
              </w:rPr>
              <w:t xml:space="preserve">. </w:t>
            </w:r>
          </w:p>
          <w:p w14:paraId="134D0CE2" w14:textId="77777777" w:rsidR="0053707C" w:rsidRPr="00161A30" w:rsidRDefault="0053707C" w:rsidP="0053707C">
            <w:pPr>
              <w:tabs>
                <w:tab w:val="left" w:pos="567"/>
              </w:tabs>
              <w:spacing w:after="80"/>
              <w:jc w:val="both"/>
              <w:rPr>
                <w:rFonts w:eastAsia="Arial Unicode MS"/>
                <w:sz w:val="21"/>
                <w:szCs w:val="21"/>
              </w:rPr>
            </w:pPr>
            <w:r w:rsidRPr="00161A30">
              <w:rPr>
                <w:rFonts w:eastAsia="Arial Unicode MS"/>
                <w:b/>
                <w:caps/>
                <w:sz w:val="21"/>
                <w:szCs w:val="21"/>
              </w:rPr>
              <w:t>BUREŠOVÁ, I</w:t>
            </w:r>
            <w:r>
              <w:rPr>
                <w:rFonts w:eastAsia="Arial Unicode MS"/>
                <w:b/>
                <w:caps/>
                <w:sz w:val="21"/>
                <w:szCs w:val="21"/>
              </w:rPr>
              <w:t>.</w:t>
            </w:r>
            <w:r w:rsidRPr="00161A30">
              <w:rPr>
                <w:rFonts w:eastAsia="Arial Unicode MS"/>
                <w:b/>
                <w:caps/>
                <w:sz w:val="21"/>
                <w:szCs w:val="21"/>
              </w:rPr>
              <w:t xml:space="preserve"> (35%)</w:t>
            </w:r>
            <w:r w:rsidRPr="00161A30">
              <w:rPr>
                <w:rFonts w:eastAsia="Arial Unicode MS"/>
                <w:caps/>
                <w:sz w:val="21"/>
                <w:szCs w:val="21"/>
              </w:rPr>
              <w:t>, Masaříková, L.</w:t>
            </w:r>
            <w:r>
              <w:rPr>
                <w:rFonts w:eastAsia="Arial Unicode MS"/>
                <w:caps/>
                <w:sz w:val="21"/>
                <w:szCs w:val="21"/>
              </w:rPr>
              <w:t>,</w:t>
            </w:r>
            <w:r w:rsidRPr="00161A30">
              <w:rPr>
                <w:rFonts w:eastAsia="Arial Unicode MS"/>
                <w:caps/>
                <w:sz w:val="21"/>
                <w:szCs w:val="21"/>
              </w:rPr>
              <w:t xml:space="preserve"> Hřivna, L., Kulhanová, S., Bureš, D.: </w:t>
            </w:r>
            <w:r w:rsidRPr="00161A30">
              <w:rPr>
                <w:rFonts w:eastAsia="Arial Unicode MS"/>
                <w:sz w:val="21"/>
                <w:szCs w:val="21"/>
              </w:rPr>
              <w:t xml:space="preserve">The comparison of the effect of sodium caseinate, calcium caseinate, carboxymethyl cellulose and xanthan gum on rice-buckwheat dough rheological characteristics and textural and sensory quality of bread. </w:t>
            </w:r>
            <w:r w:rsidRPr="00161A30">
              <w:rPr>
                <w:rFonts w:eastAsia="Arial Unicode MS"/>
                <w:i/>
                <w:caps/>
                <w:sz w:val="21"/>
                <w:szCs w:val="21"/>
              </w:rPr>
              <w:t>Lwt</w:t>
            </w:r>
            <w:r w:rsidRPr="00161A30">
              <w:rPr>
                <w:rFonts w:eastAsia="Arial Unicode MS"/>
                <w:i/>
                <w:sz w:val="21"/>
                <w:szCs w:val="21"/>
              </w:rPr>
              <w:t>-Food Science and Technology</w:t>
            </w:r>
            <w:r w:rsidRPr="00161A30">
              <w:rPr>
                <w:rFonts w:eastAsia="Arial Unicode MS"/>
                <w:sz w:val="21"/>
                <w:szCs w:val="21"/>
              </w:rPr>
              <w:t xml:space="preserve"> 68, 659-666, </w:t>
            </w:r>
            <w:r w:rsidRPr="00161A30">
              <w:rPr>
                <w:rFonts w:eastAsia="Arial Unicode MS"/>
                <w:b/>
                <w:sz w:val="21"/>
                <w:szCs w:val="21"/>
              </w:rPr>
              <w:t>2016</w:t>
            </w:r>
            <w:r w:rsidRPr="00161A30">
              <w:rPr>
                <w:rFonts w:eastAsia="Arial Unicode MS"/>
                <w:sz w:val="21"/>
                <w:szCs w:val="21"/>
              </w:rPr>
              <w:t xml:space="preserve">. </w:t>
            </w:r>
          </w:p>
          <w:p w14:paraId="0DF3E364" w14:textId="77777777" w:rsidR="0053707C" w:rsidRPr="00161A30" w:rsidRDefault="0053707C" w:rsidP="0053707C">
            <w:pPr>
              <w:tabs>
                <w:tab w:val="left" w:pos="567"/>
              </w:tabs>
              <w:spacing w:after="80"/>
              <w:jc w:val="both"/>
              <w:rPr>
                <w:rFonts w:eastAsia="Arial Unicode MS"/>
                <w:sz w:val="21"/>
                <w:szCs w:val="21"/>
              </w:rPr>
            </w:pPr>
            <w:r w:rsidRPr="00161A30">
              <w:rPr>
                <w:rFonts w:eastAsia="Arial Unicode MS"/>
                <w:caps/>
                <w:sz w:val="21"/>
                <w:szCs w:val="21"/>
              </w:rPr>
              <w:t xml:space="preserve">Dostálová, Y., Hřivna, L., Kotková, B., </w:t>
            </w:r>
            <w:r w:rsidRPr="00161A30">
              <w:rPr>
                <w:rFonts w:eastAsia="Arial Unicode MS"/>
                <w:b/>
                <w:caps/>
                <w:sz w:val="21"/>
                <w:szCs w:val="21"/>
              </w:rPr>
              <w:t>BUREŠOVÁ, I. (30%)</w:t>
            </w:r>
            <w:r w:rsidRPr="00161A30">
              <w:rPr>
                <w:rFonts w:eastAsia="Arial Unicode MS"/>
                <w:caps/>
                <w:sz w:val="21"/>
                <w:szCs w:val="21"/>
              </w:rPr>
              <w:t>, Janečková, M., Šottníková,</w:t>
            </w:r>
            <w:r w:rsidRPr="00161A30">
              <w:rPr>
                <w:rFonts w:eastAsia="Arial Unicode MS"/>
                <w:sz w:val="21"/>
                <w:szCs w:val="21"/>
              </w:rPr>
              <w:t xml:space="preserve"> V.: Effect of nitrogen and sulphur fertilization on the quality of barley protein. </w:t>
            </w:r>
            <w:r w:rsidRPr="00161A30">
              <w:rPr>
                <w:rFonts w:eastAsia="Arial Unicode MS"/>
                <w:i/>
                <w:sz w:val="21"/>
                <w:szCs w:val="21"/>
              </w:rPr>
              <w:t>Plant Soil and Environment</w:t>
            </w:r>
            <w:r w:rsidRPr="00161A30">
              <w:rPr>
                <w:rFonts w:eastAsia="Arial Unicode MS"/>
                <w:sz w:val="21"/>
                <w:szCs w:val="21"/>
              </w:rPr>
              <w:t xml:space="preserve"> 61(9), 399-404, </w:t>
            </w:r>
            <w:r w:rsidRPr="00161A30">
              <w:rPr>
                <w:rFonts w:eastAsia="Arial Unicode MS"/>
                <w:b/>
                <w:sz w:val="21"/>
                <w:szCs w:val="21"/>
              </w:rPr>
              <w:t>2015</w:t>
            </w:r>
            <w:r w:rsidRPr="00161A30">
              <w:rPr>
                <w:rFonts w:eastAsia="Arial Unicode MS"/>
                <w:sz w:val="21"/>
                <w:szCs w:val="21"/>
              </w:rPr>
              <w:t xml:space="preserve">. </w:t>
            </w:r>
          </w:p>
          <w:p w14:paraId="60672A06" w14:textId="77777777" w:rsidR="0053707C" w:rsidRPr="00161A30" w:rsidRDefault="0053707C" w:rsidP="0053707C">
            <w:pPr>
              <w:tabs>
                <w:tab w:val="left" w:pos="567"/>
              </w:tabs>
              <w:spacing w:after="80"/>
              <w:jc w:val="both"/>
              <w:rPr>
                <w:rFonts w:eastAsia="Arial Unicode MS"/>
                <w:sz w:val="21"/>
                <w:szCs w:val="21"/>
              </w:rPr>
            </w:pPr>
            <w:r w:rsidRPr="00161A30">
              <w:rPr>
                <w:rFonts w:eastAsia="Arial Unicode MS"/>
                <w:b/>
                <w:caps/>
                <w:sz w:val="21"/>
                <w:szCs w:val="21"/>
              </w:rPr>
              <w:t>BUREŠOVÁ, I. (25%)</w:t>
            </w:r>
            <w:r w:rsidRPr="00161A30">
              <w:rPr>
                <w:rFonts w:eastAsia="Arial Unicode MS"/>
                <w:caps/>
                <w:sz w:val="21"/>
                <w:szCs w:val="21"/>
              </w:rPr>
              <w:t xml:space="preserve">, Kráčmar, S., Dvořáková, P., Středa, T.: </w:t>
            </w:r>
            <w:r w:rsidRPr="00161A30">
              <w:rPr>
                <w:rFonts w:eastAsia="Arial Unicode MS"/>
                <w:sz w:val="21"/>
                <w:szCs w:val="21"/>
              </w:rPr>
              <w:t xml:space="preserve">The relationship between rheological characteristics of gluten-free dough and the quality of biologically leavened bread. </w:t>
            </w:r>
            <w:r w:rsidRPr="00161A30">
              <w:rPr>
                <w:rFonts w:eastAsia="Arial Unicode MS"/>
                <w:i/>
                <w:sz w:val="21"/>
                <w:szCs w:val="21"/>
              </w:rPr>
              <w:t>Journal of Cereal Science</w:t>
            </w:r>
            <w:r w:rsidRPr="00161A30">
              <w:rPr>
                <w:rFonts w:eastAsia="Arial Unicode MS"/>
                <w:sz w:val="21"/>
                <w:szCs w:val="21"/>
              </w:rPr>
              <w:t xml:space="preserve"> 60(2), 271-275</w:t>
            </w:r>
            <w:r>
              <w:rPr>
                <w:rFonts w:eastAsia="Arial Unicode MS"/>
                <w:sz w:val="21"/>
                <w:szCs w:val="21"/>
              </w:rPr>
              <w:t xml:space="preserve">, </w:t>
            </w:r>
            <w:r w:rsidRPr="00161A30">
              <w:rPr>
                <w:rFonts w:eastAsia="Arial Unicode MS"/>
                <w:b/>
                <w:sz w:val="21"/>
                <w:szCs w:val="21"/>
              </w:rPr>
              <w:t>2014</w:t>
            </w:r>
            <w:r w:rsidRPr="00161A30">
              <w:rPr>
                <w:rFonts w:eastAsia="Arial Unicode MS"/>
                <w:sz w:val="21"/>
                <w:szCs w:val="21"/>
              </w:rPr>
              <w:t xml:space="preserve">. </w:t>
            </w:r>
          </w:p>
          <w:p w14:paraId="70C418F2" w14:textId="77777777" w:rsidR="0053707C" w:rsidRDefault="0053707C" w:rsidP="005370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both"/>
              <w:rPr>
                <w:b/>
              </w:rPr>
            </w:pPr>
            <w:r w:rsidRPr="00161A30">
              <w:rPr>
                <w:rFonts w:eastAsia="Arial Unicode MS"/>
                <w:sz w:val="21"/>
                <w:szCs w:val="21"/>
              </w:rPr>
              <w:t xml:space="preserve">HŘIVNA, L., PECHKOVÁ, J., </w:t>
            </w:r>
            <w:r w:rsidRPr="00161A30">
              <w:rPr>
                <w:rFonts w:eastAsia="Arial Unicode MS"/>
                <w:b/>
                <w:sz w:val="21"/>
                <w:szCs w:val="21"/>
              </w:rPr>
              <w:t>BUREŠOVÁ, I. (45%)</w:t>
            </w:r>
            <w:r w:rsidRPr="00161A30">
              <w:rPr>
                <w:rFonts w:eastAsia="Arial Unicode MS"/>
                <w:sz w:val="21"/>
                <w:szCs w:val="21"/>
              </w:rPr>
              <w:t xml:space="preserve">: Monitoring of dynamic changes during vegetation period in the middle Moravia region in years 2007 to 2010. </w:t>
            </w:r>
            <w:r w:rsidRPr="00161A30">
              <w:rPr>
                <w:rFonts w:eastAsia="Arial Unicode MS"/>
                <w:i/>
                <w:sz w:val="21"/>
                <w:szCs w:val="21"/>
              </w:rPr>
              <w:t xml:space="preserve">Listy </w:t>
            </w:r>
            <w:r>
              <w:rPr>
                <w:rFonts w:eastAsia="Arial Unicode MS"/>
                <w:i/>
                <w:sz w:val="21"/>
                <w:szCs w:val="21"/>
              </w:rPr>
              <w:t>c</w:t>
            </w:r>
            <w:r w:rsidRPr="00161A30">
              <w:rPr>
                <w:rFonts w:eastAsia="Arial Unicode MS"/>
                <w:i/>
                <w:sz w:val="21"/>
                <w:szCs w:val="21"/>
              </w:rPr>
              <w:t xml:space="preserve">ukrovarnické a </w:t>
            </w:r>
            <w:r>
              <w:rPr>
                <w:rFonts w:eastAsia="Arial Unicode MS"/>
                <w:i/>
                <w:sz w:val="21"/>
                <w:szCs w:val="21"/>
              </w:rPr>
              <w:t>ř</w:t>
            </w:r>
            <w:r w:rsidRPr="00161A30">
              <w:rPr>
                <w:rFonts w:eastAsia="Arial Unicode MS"/>
                <w:i/>
                <w:sz w:val="21"/>
                <w:szCs w:val="21"/>
              </w:rPr>
              <w:t xml:space="preserve">epařské </w:t>
            </w:r>
            <w:r w:rsidRPr="00161A30">
              <w:rPr>
                <w:rFonts w:eastAsia="Arial Unicode MS"/>
                <w:sz w:val="21"/>
                <w:szCs w:val="21"/>
              </w:rPr>
              <w:t xml:space="preserve">129(5-6), 182-186, </w:t>
            </w:r>
            <w:r w:rsidRPr="00161A30">
              <w:rPr>
                <w:rFonts w:eastAsia="Arial Unicode MS"/>
                <w:b/>
                <w:sz w:val="21"/>
                <w:szCs w:val="21"/>
              </w:rPr>
              <w:t>2013</w:t>
            </w:r>
            <w:r>
              <w:rPr>
                <w:rFonts w:eastAsia="Arial Unicode MS"/>
                <w:sz w:val="21"/>
                <w:szCs w:val="21"/>
              </w:rPr>
              <w:t xml:space="preserve">. </w:t>
            </w:r>
          </w:p>
        </w:tc>
      </w:tr>
      <w:tr w:rsidR="004A24AB" w14:paraId="02EC0BC0" w14:textId="77777777" w:rsidTr="001C0D32">
        <w:trPr>
          <w:gridAfter w:val="2"/>
          <w:wAfter w:w="441" w:type="dxa"/>
          <w:trHeight w:val="218"/>
        </w:trPr>
        <w:tc>
          <w:tcPr>
            <w:tcW w:w="10017" w:type="dxa"/>
            <w:gridSpan w:val="45"/>
            <w:shd w:val="clear" w:color="auto" w:fill="F7CAAC"/>
          </w:tcPr>
          <w:p w14:paraId="001D6659" w14:textId="77777777" w:rsidR="0053707C" w:rsidRDefault="0053707C" w:rsidP="0053707C">
            <w:pPr>
              <w:rPr>
                <w:b/>
              </w:rPr>
            </w:pPr>
            <w:r>
              <w:rPr>
                <w:b/>
              </w:rPr>
              <w:t>Působení v zahraničí</w:t>
            </w:r>
          </w:p>
        </w:tc>
      </w:tr>
      <w:tr w:rsidR="004A24AB" w14:paraId="1A296E31" w14:textId="77777777" w:rsidTr="001C0D32">
        <w:trPr>
          <w:gridAfter w:val="2"/>
          <w:wAfter w:w="441" w:type="dxa"/>
          <w:trHeight w:val="328"/>
        </w:trPr>
        <w:tc>
          <w:tcPr>
            <w:tcW w:w="10017" w:type="dxa"/>
            <w:gridSpan w:val="45"/>
          </w:tcPr>
          <w:p w14:paraId="62EF8761" w14:textId="02B5E061" w:rsidR="0053707C" w:rsidRPr="00CD6F5D" w:rsidRDefault="0053707C" w:rsidP="00F96330">
            <w:r>
              <w:t>---</w:t>
            </w:r>
          </w:p>
        </w:tc>
      </w:tr>
      <w:tr w:rsidR="004A24AB" w14:paraId="580F5D90" w14:textId="77777777" w:rsidTr="001C0D32">
        <w:trPr>
          <w:gridAfter w:val="2"/>
          <w:wAfter w:w="441" w:type="dxa"/>
          <w:cantSplit/>
          <w:trHeight w:val="470"/>
        </w:trPr>
        <w:tc>
          <w:tcPr>
            <w:tcW w:w="2450" w:type="dxa"/>
            <w:gridSpan w:val="3"/>
            <w:shd w:val="clear" w:color="auto" w:fill="F7CAAC"/>
          </w:tcPr>
          <w:p w14:paraId="427516C8" w14:textId="77777777" w:rsidR="0053707C" w:rsidRDefault="0053707C" w:rsidP="0053707C">
            <w:pPr>
              <w:jc w:val="both"/>
              <w:rPr>
                <w:b/>
              </w:rPr>
            </w:pPr>
            <w:r>
              <w:rPr>
                <w:b/>
              </w:rPr>
              <w:t xml:space="preserve">Podpis </w:t>
            </w:r>
          </w:p>
        </w:tc>
        <w:tc>
          <w:tcPr>
            <w:tcW w:w="4559" w:type="dxa"/>
            <w:gridSpan w:val="22"/>
          </w:tcPr>
          <w:p w14:paraId="20F7CD5A" w14:textId="77777777" w:rsidR="0053707C" w:rsidRDefault="0053707C" w:rsidP="0053707C">
            <w:pPr>
              <w:jc w:val="both"/>
            </w:pPr>
          </w:p>
        </w:tc>
        <w:tc>
          <w:tcPr>
            <w:tcW w:w="849" w:type="dxa"/>
            <w:gridSpan w:val="6"/>
            <w:shd w:val="clear" w:color="auto" w:fill="F7CAAC"/>
          </w:tcPr>
          <w:p w14:paraId="5D8DAF3D" w14:textId="77777777" w:rsidR="0053707C" w:rsidRDefault="0053707C" w:rsidP="0053707C">
            <w:pPr>
              <w:jc w:val="both"/>
            </w:pPr>
            <w:r>
              <w:rPr>
                <w:b/>
              </w:rPr>
              <w:t>datum</w:t>
            </w:r>
          </w:p>
        </w:tc>
        <w:tc>
          <w:tcPr>
            <w:tcW w:w="2159" w:type="dxa"/>
            <w:gridSpan w:val="14"/>
          </w:tcPr>
          <w:p w14:paraId="1F88A42F" w14:textId="77777777" w:rsidR="0053707C" w:rsidRDefault="0053707C" w:rsidP="0053707C">
            <w:pPr>
              <w:jc w:val="both"/>
            </w:pPr>
          </w:p>
        </w:tc>
      </w:tr>
      <w:tr w:rsidR="004A24AB" w14:paraId="74704481" w14:textId="77777777" w:rsidTr="001C0D32">
        <w:trPr>
          <w:gridAfter w:val="2"/>
          <w:wAfter w:w="441" w:type="dxa"/>
        </w:trPr>
        <w:tc>
          <w:tcPr>
            <w:tcW w:w="10017" w:type="dxa"/>
            <w:gridSpan w:val="45"/>
            <w:tcBorders>
              <w:bottom w:val="double" w:sz="4" w:space="0" w:color="auto"/>
            </w:tcBorders>
            <w:shd w:val="clear" w:color="auto" w:fill="BDD6EE"/>
          </w:tcPr>
          <w:p w14:paraId="608549E2" w14:textId="77777777" w:rsidR="0053707C" w:rsidRDefault="0053707C" w:rsidP="0053707C">
            <w:pPr>
              <w:jc w:val="both"/>
              <w:rPr>
                <w:b/>
                <w:sz w:val="28"/>
              </w:rPr>
            </w:pPr>
            <w:r>
              <w:rPr>
                <w:b/>
                <w:sz w:val="28"/>
              </w:rPr>
              <w:lastRenderedPageBreak/>
              <w:t>C-I – Personální zabezpečení</w:t>
            </w:r>
          </w:p>
        </w:tc>
      </w:tr>
      <w:tr w:rsidR="004A24AB" w14:paraId="1FBC38A9" w14:textId="77777777" w:rsidTr="001C0D32">
        <w:trPr>
          <w:gridAfter w:val="2"/>
          <w:wAfter w:w="441" w:type="dxa"/>
        </w:trPr>
        <w:tc>
          <w:tcPr>
            <w:tcW w:w="2547" w:type="dxa"/>
            <w:gridSpan w:val="5"/>
            <w:tcBorders>
              <w:top w:val="double" w:sz="4" w:space="0" w:color="auto"/>
            </w:tcBorders>
            <w:shd w:val="clear" w:color="auto" w:fill="F7CAAC"/>
          </w:tcPr>
          <w:p w14:paraId="12010E2A" w14:textId="77777777" w:rsidR="0053707C" w:rsidRDefault="0053707C" w:rsidP="0053707C">
            <w:pPr>
              <w:jc w:val="both"/>
              <w:rPr>
                <w:b/>
              </w:rPr>
            </w:pPr>
            <w:r>
              <w:rPr>
                <w:b/>
              </w:rPr>
              <w:t>Vysoká škola</w:t>
            </w:r>
          </w:p>
        </w:tc>
        <w:tc>
          <w:tcPr>
            <w:tcW w:w="7470" w:type="dxa"/>
            <w:gridSpan w:val="40"/>
          </w:tcPr>
          <w:p w14:paraId="4D891A21" w14:textId="77777777" w:rsidR="0053707C" w:rsidRPr="00A405B4" w:rsidRDefault="0053707C" w:rsidP="0053707C">
            <w:pPr>
              <w:jc w:val="both"/>
            </w:pPr>
            <w:r w:rsidRPr="00A405B4">
              <w:t>Univerzita Tomáše Bati ve Zlíně</w:t>
            </w:r>
          </w:p>
        </w:tc>
      </w:tr>
      <w:tr w:rsidR="004A24AB" w14:paraId="075272C1" w14:textId="77777777" w:rsidTr="001C0D32">
        <w:trPr>
          <w:gridAfter w:val="2"/>
          <w:wAfter w:w="441" w:type="dxa"/>
        </w:trPr>
        <w:tc>
          <w:tcPr>
            <w:tcW w:w="2547" w:type="dxa"/>
            <w:gridSpan w:val="5"/>
            <w:shd w:val="clear" w:color="auto" w:fill="F7CAAC"/>
          </w:tcPr>
          <w:p w14:paraId="12D6689D" w14:textId="77777777" w:rsidR="0053707C" w:rsidRDefault="0053707C" w:rsidP="0053707C">
            <w:pPr>
              <w:jc w:val="both"/>
              <w:rPr>
                <w:b/>
              </w:rPr>
            </w:pPr>
            <w:r>
              <w:rPr>
                <w:b/>
              </w:rPr>
              <w:t>Součást vysoké školy</w:t>
            </w:r>
          </w:p>
        </w:tc>
        <w:tc>
          <w:tcPr>
            <w:tcW w:w="7470" w:type="dxa"/>
            <w:gridSpan w:val="40"/>
          </w:tcPr>
          <w:p w14:paraId="467811DF" w14:textId="77777777" w:rsidR="0053707C" w:rsidRPr="00A405B4" w:rsidRDefault="0053707C" w:rsidP="0053707C">
            <w:pPr>
              <w:jc w:val="both"/>
            </w:pPr>
            <w:r w:rsidRPr="00A405B4">
              <w:t>Fakulta technologická</w:t>
            </w:r>
          </w:p>
        </w:tc>
      </w:tr>
      <w:tr w:rsidR="004A24AB" w14:paraId="19FD874C" w14:textId="77777777" w:rsidTr="001C0D32">
        <w:trPr>
          <w:gridAfter w:val="2"/>
          <w:wAfter w:w="441" w:type="dxa"/>
        </w:trPr>
        <w:tc>
          <w:tcPr>
            <w:tcW w:w="2547" w:type="dxa"/>
            <w:gridSpan w:val="5"/>
            <w:shd w:val="clear" w:color="auto" w:fill="F7CAAC"/>
          </w:tcPr>
          <w:p w14:paraId="01090852" w14:textId="77777777" w:rsidR="0053707C" w:rsidRDefault="0053707C" w:rsidP="0053707C">
            <w:pPr>
              <w:jc w:val="both"/>
              <w:rPr>
                <w:b/>
              </w:rPr>
            </w:pPr>
            <w:r>
              <w:rPr>
                <w:b/>
              </w:rPr>
              <w:t>Název studijního programu</w:t>
            </w:r>
          </w:p>
        </w:tc>
        <w:tc>
          <w:tcPr>
            <w:tcW w:w="7470" w:type="dxa"/>
            <w:gridSpan w:val="40"/>
          </w:tcPr>
          <w:p w14:paraId="5290D9BA" w14:textId="77777777" w:rsidR="0053707C" w:rsidRDefault="0053707C" w:rsidP="0053707C">
            <w:pPr>
              <w:jc w:val="both"/>
            </w:pPr>
            <w:r>
              <w:t>Biotechnologie</w:t>
            </w:r>
          </w:p>
        </w:tc>
      </w:tr>
      <w:tr w:rsidR="004A24AB" w14:paraId="2E39CB8F" w14:textId="77777777" w:rsidTr="001C0D32">
        <w:trPr>
          <w:gridAfter w:val="2"/>
          <w:wAfter w:w="441" w:type="dxa"/>
        </w:trPr>
        <w:tc>
          <w:tcPr>
            <w:tcW w:w="2547" w:type="dxa"/>
            <w:gridSpan w:val="5"/>
            <w:shd w:val="clear" w:color="auto" w:fill="F7CAAC"/>
          </w:tcPr>
          <w:p w14:paraId="2E3C1B91" w14:textId="77777777" w:rsidR="0053707C" w:rsidRDefault="0053707C" w:rsidP="0053707C">
            <w:pPr>
              <w:jc w:val="both"/>
              <w:rPr>
                <w:b/>
              </w:rPr>
            </w:pPr>
            <w:r>
              <w:rPr>
                <w:b/>
              </w:rPr>
              <w:t>Jméno a příjmení</w:t>
            </w:r>
          </w:p>
        </w:tc>
        <w:tc>
          <w:tcPr>
            <w:tcW w:w="4462" w:type="dxa"/>
            <w:gridSpan w:val="20"/>
          </w:tcPr>
          <w:p w14:paraId="52FA62EA" w14:textId="77777777" w:rsidR="0053707C" w:rsidRPr="00293D5D" w:rsidRDefault="0053707C" w:rsidP="0053707C">
            <w:pPr>
              <w:jc w:val="both"/>
              <w:rPr>
                <w:b/>
              </w:rPr>
            </w:pPr>
            <w:bookmarkStart w:id="42" w:name="Černíková"/>
            <w:bookmarkEnd w:id="42"/>
            <w:r w:rsidRPr="00293D5D">
              <w:rPr>
                <w:b/>
              </w:rPr>
              <w:t>Michaela Černíková</w:t>
            </w:r>
          </w:p>
        </w:tc>
        <w:tc>
          <w:tcPr>
            <w:tcW w:w="849" w:type="dxa"/>
            <w:gridSpan w:val="6"/>
            <w:shd w:val="clear" w:color="auto" w:fill="F7CAAC"/>
          </w:tcPr>
          <w:p w14:paraId="6AB191A8" w14:textId="77777777" w:rsidR="0053707C" w:rsidRDefault="0053707C" w:rsidP="0053707C">
            <w:pPr>
              <w:jc w:val="both"/>
              <w:rPr>
                <w:b/>
              </w:rPr>
            </w:pPr>
            <w:r>
              <w:rPr>
                <w:b/>
              </w:rPr>
              <w:t>Tituly</w:t>
            </w:r>
          </w:p>
        </w:tc>
        <w:tc>
          <w:tcPr>
            <w:tcW w:w="2159" w:type="dxa"/>
            <w:gridSpan w:val="14"/>
          </w:tcPr>
          <w:p w14:paraId="392DD464" w14:textId="77777777" w:rsidR="0053707C" w:rsidRDefault="0053707C" w:rsidP="0053707C">
            <w:pPr>
              <w:jc w:val="both"/>
            </w:pPr>
            <w:r>
              <w:t xml:space="preserve">MVDr., Ph.D. </w:t>
            </w:r>
          </w:p>
        </w:tc>
      </w:tr>
      <w:tr w:rsidR="004A24AB" w14:paraId="21BC120E" w14:textId="77777777" w:rsidTr="001C0D32">
        <w:trPr>
          <w:gridAfter w:val="2"/>
          <w:wAfter w:w="441" w:type="dxa"/>
        </w:trPr>
        <w:tc>
          <w:tcPr>
            <w:tcW w:w="2547" w:type="dxa"/>
            <w:gridSpan w:val="5"/>
            <w:shd w:val="clear" w:color="auto" w:fill="F7CAAC"/>
          </w:tcPr>
          <w:p w14:paraId="7A42EE82" w14:textId="77777777" w:rsidR="0053707C" w:rsidRDefault="0053707C" w:rsidP="0053707C">
            <w:pPr>
              <w:jc w:val="both"/>
              <w:rPr>
                <w:b/>
              </w:rPr>
            </w:pPr>
            <w:r>
              <w:rPr>
                <w:b/>
              </w:rPr>
              <w:t>Rok narození</w:t>
            </w:r>
          </w:p>
        </w:tc>
        <w:tc>
          <w:tcPr>
            <w:tcW w:w="756" w:type="dxa"/>
            <w:gridSpan w:val="4"/>
          </w:tcPr>
          <w:p w14:paraId="74C4EEF4" w14:textId="77777777" w:rsidR="0053707C" w:rsidRDefault="0053707C" w:rsidP="0053707C">
            <w:pPr>
              <w:jc w:val="both"/>
            </w:pPr>
            <w:r>
              <w:t>1980</w:t>
            </w:r>
          </w:p>
        </w:tc>
        <w:tc>
          <w:tcPr>
            <w:tcW w:w="1712" w:type="dxa"/>
            <w:gridSpan w:val="3"/>
            <w:shd w:val="clear" w:color="auto" w:fill="F7CAAC"/>
          </w:tcPr>
          <w:p w14:paraId="420FFF0D" w14:textId="77777777" w:rsidR="0053707C" w:rsidRDefault="0053707C" w:rsidP="0053707C">
            <w:pPr>
              <w:jc w:val="both"/>
              <w:rPr>
                <w:b/>
              </w:rPr>
            </w:pPr>
            <w:r>
              <w:rPr>
                <w:b/>
              </w:rPr>
              <w:t>typ vztahu k VŠ</w:t>
            </w:r>
          </w:p>
        </w:tc>
        <w:tc>
          <w:tcPr>
            <w:tcW w:w="997" w:type="dxa"/>
            <w:gridSpan w:val="9"/>
          </w:tcPr>
          <w:p w14:paraId="7AB86BAA" w14:textId="77777777" w:rsidR="0053707C" w:rsidRPr="00BB32DE" w:rsidRDefault="0053707C" w:rsidP="0053707C">
            <w:pPr>
              <w:jc w:val="both"/>
            </w:pPr>
            <w:r w:rsidRPr="00BB32DE">
              <w:t>pp.</w:t>
            </w:r>
          </w:p>
        </w:tc>
        <w:tc>
          <w:tcPr>
            <w:tcW w:w="997" w:type="dxa"/>
            <w:gridSpan w:val="4"/>
            <w:shd w:val="clear" w:color="auto" w:fill="F7CAAC"/>
          </w:tcPr>
          <w:p w14:paraId="10073FB6" w14:textId="77777777" w:rsidR="0053707C" w:rsidRPr="00BB32DE" w:rsidRDefault="0053707C" w:rsidP="0053707C">
            <w:pPr>
              <w:jc w:val="both"/>
              <w:rPr>
                <w:b/>
              </w:rPr>
            </w:pPr>
            <w:r w:rsidRPr="00BB32DE">
              <w:rPr>
                <w:b/>
              </w:rPr>
              <w:t>rozsah</w:t>
            </w:r>
          </w:p>
        </w:tc>
        <w:tc>
          <w:tcPr>
            <w:tcW w:w="849" w:type="dxa"/>
            <w:gridSpan w:val="6"/>
          </w:tcPr>
          <w:p w14:paraId="0123F2C7" w14:textId="77777777" w:rsidR="0053707C" w:rsidRPr="00BB32DE" w:rsidRDefault="0053707C" w:rsidP="0053707C">
            <w:pPr>
              <w:jc w:val="both"/>
            </w:pPr>
            <w:r w:rsidRPr="00BB32DE">
              <w:t>40</w:t>
            </w:r>
          </w:p>
        </w:tc>
        <w:tc>
          <w:tcPr>
            <w:tcW w:w="685" w:type="dxa"/>
            <w:gridSpan w:val="7"/>
            <w:shd w:val="clear" w:color="auto" w:fill="F7CAAC"/>
          </w:tcPr>
          <w:p w14:paraId="5B255E9C" w14:textId="77777777" w:rsidR="0053707C" w:rsidRPr="00BB32DE" w:rsidRDefault="0053707C" w:rsidP="0053707C">
            <w:pPr>
              <w:jc w:val="both"/>
              <w:rPr>
                <w:b/>
              </w:rPr>
            </w:pPr>
            <w:r w:rsidRPr="00BB32DE">
              <w:rPr>
                <w:b/>
              </w:rPr>
              <w:t>do kdy</w:t>
            </w:r>
          </w:p>
        </w:tc>
        <w:tc>
          <w:tcPr>
            <w:tcW w:w="1474" w:type="dxa"/>
            <w:gridSpan w:val="7"/>
          </w:tcPr>
          <w:p w14:paraId="43AB67DB" w14:textId="77777777" w:rsidR="0053707C" w:rsidRPr="00BB32DE" w:rsidRDefault="0053707C" w:rsidP="0053707C">
            <w:pPr>
              <w:jc w:val="both"/>
            </w:pPr>
            <w:r w:rsidRPr="00BB32DE">
              <w:t>N</w:t>
            </w:r>
          </w:p>
        </w:tc>
      </w:tr>
      <w:tr w:rsidR="004A24AB" w14:paraId="1F00BA20" w14:textId="77777777" w:rsidTr="001C0D32">
        <w:trPr>
          <w:gridAfter w:val="2"/>
          <w:wAfter w:w="441" w:type="dxa"/>
        </w:trPr>
        <w:tc>
          <w:tcPr>
            <w:tcW w:w="5015" w:type="dxa"/>
            <w:gridSpan w:val="12"/>
            <w:shd w:val="clear" w:color="auto" w:fill="F7CAAC"/>
          </w:tcPr>
          <w:p w14:paraId="470D603A" w14:textId="77777777" w:rsidR="0053707C" w:rsidRDefault="0053707C" w:rsidP="0053707C">
            <w:pPr>
              <w:jc w:val="both"/>
              <w:rPr>
                <w:b/>
              </w:rPr>
            </w:pPr>
            <w:r>
              <w:rPr>
                <w:b/>
              </w:rPr>
              <w:t>Typ vztahu na součásti VŠ, která uskutečňuje st. program</w:t>
            </w:r>
          </w:p>
        </w:tc>
        <w:tc>
          <w:tcPr>
            <w:tcW w:w="997" w:type="dxa"/>
            <w:gridSpan w:val="9"/>
          </w:tcPr>
          <w:p w14:paraId="6731734D" w14:textId="77777777" w:rsidR="0053707C" w:rsidRDefault="0053707C" w:rsidP="0053707C">
            <w:pPr>
              <w:jc w:val="both"/>
            </w:pPr>
            <w:r>
              <w:t>---</w:t>
            </w:r>
          </w:p>
        </w:tc>
        <w:tc>
          <w:tcPr>
            <w:tcW w:w="997" w:type="dxa"/>
            <w:gridSpan w:val="4"/>
            <w:shd w:val="clear" w:color="auto" w:fill="F7CAAC"/>
          </w:tcPr>
          <w:p w14:paraId="6F212FD4" w14:textId="77777777" w:rsidR="0053707C" w:rsidRDefault="0053707C" w:rsidP="0053707C">
            <w:pPr>
              <w:jc w:val="both"/>
              <w:rPr>
                <w:b/>
              </w:rPr>
            </w:pPr>
            <w:r>
              <w:rPr>
                <w:b/>
              </w:rPr>
              <w:t>rozsah</w:t>
            </w:r>
          </w:p>
        </w:tc>
        <w:tc>
          <w:tcPr>
            <w:tcW w:w="849" w:type="dxa"/>
            <w:gridSpan w:val="6"/>
          </w:tcPr>
          <w:p w14:paraId="6734D691" w14:textId="77777777" w:rsidR="0053707C" w:rsidRDefault="0053707C" w:rsidP="0053707C">
            <w:pPr>
              <w:jc w:val="both"/>
            </w:pPr>
            <w:r>
              <w:t>---</w:t>
            </w:r>
          </w:p>
        </w:tc>
        <w:tc>
          <w:tcPr>
            <w:tcW w:w="685" w:type="dxa"/>
            <w:gridSpan w:val="7"/>
            <w:shd w:val="clear" w:color="auto" w:fill="F7CAAC"/>
          </w:tcPr>
          <w:p w14:paraId="711870EF" w14:textId="77777777" w:rsidR="0053707C" w:rsidRDefault="0053707C" w:rsidP="0053707C">
            <w:pPr>
              <w:jc w:val="both"/>
              <w:rPr>
                <w:b/>
              </w:rPr>
            </w:pPr>
            <w:r>
              <w:rPr>
                <w:b/>
              </w:rPr>
              <w:t>do kdy</w:t>
            </w:r>
          </w:p>
        </w:tc>
        <w:tc>
          <w:tcPr>
            <w:tcW w:w="1474" w:type="dxa"/>
            <w:gridSpan w:val="7"/>
          </w:tcPr>
          <w:p w14:paraId="51B16F1E" w14:textId="77777777" w:rsidR="0053707C" w:rsidRPr="00C32277" w:rsidRDefault="0053707C" w:rsidP="0053707C">
            <w:pPr>
              <w:jc w:val="both"/>
              <w:rPr>
                <w:highlight w:val="green"/>
              </w:rPr>
            </w:pPr>
            <w:r w:rsidRPr="00B56F08">
              <w:t>---</w:t>
            </w:r>
          </w:p>
        </w:tc>
      </w:tr>
      <w:tr w:rsidR="004A24AB" w14:paraId="3BBDF5B8" w14:textId="77777777" w:rsidTr="001C0D32">
        <w:trPr>
          <w:gridAfter w:val="2"/>
          <w:wAfter w:w="441" w:type="dxa"/>
        </w:trPr>
        <w:tc>
          <w:tcPr>
            <w:tcW w:w="6012" w:type="dxa"/>
            <w:gridSpan w:val="21"/>
            <w:shd w:val="clear" w:color="auto" w:fill="F7CAAC"/>
          </w:tcPr>
          <w:p w14:paraId="79F12A80" w14:textId="77777777" w:rsidR="0053707C" w:rsidRDefault="0053707C" w:rsidP="0053707C">
            <w:pPr>
              <w:jc w:val="both"/>
            </w:pPr>
            <w:r>
              <w:rPr>
                <w:b/>
              </w:rPr>
              <w:t>Další současná působení jako akademický pracovník na jiných VŠ</w:t>
            </w:r>
          </w:p>
        </w:tc>
        <w:tc>
          <w:tcPr>
            <w:tcW w:w="1846" w:type="dxa"/>
            <w:gridSpan w:val="10"/>
            <w:shd w:val="clear" w:color="auto" w:fill="F7CAAC"/>
          </w:tcPr>
          <w:p w14:paraId="33F85847" w14:textId="77777777" w:rsidR="0053707C" w:rsidRDefault="0053707C" w:rsidP="0053707C">
            <w:pPr>
              <w:jc w:val="both"/>
              <w:rPr>
                <w:b/>
              </w:rPr>
            </w:pPr>
            <w:r>
              <w:rPr>
                <w:b/>
              </w:rPr>
              <w:t xml:space="preserve">typ prac. </w:t>
            </w:r>
            <w:proofErr w:type="gramStart"/>
            <w:r>
              <w:rPr>
                <w:b/>
              </w:rPr>
              <w:t>vztahu</w:t>
            </w:r>
            <w:proofErr w:type="gramEnd"/>
          </w:p>
        </w:tc>
        <w:tc>
          <w:tcPr>
            <w:tcW w:w="2159" w:type="dxa"/>
            <w:gridSpan w:val="14"/>
            <w:shd w:val="clear" w:color="auto" w:fill="F7CAAC"/>
          </w:tcPr>
          <w:p w14:paraId="595F654C" w14:textId="77777777" w:rsidR="0053707C" w:rsidRDefault="0053707C" w:rsidP="0053707C">
            <w:pPr>
              <w:jc w:val="both"/>
              <w:rPr>
                <w:b/>
              </w:rPr>
            </w:pPr>
            <w:r>
              <w:rPr>
                <w:b/>
              </w:rPr>
              <w:t>rozsah</w:t>
            </w:r>
          </w:p>
        </w:tc>
      </w:tr>
      <w:tr w:rsidR="004A24AB" w14:paraId="2425E5D8" w14:textId="77777777" w:rsidTr="001C0D32">
        <w:trPr>
          <w:gridAfter w:val="2"/>
          <w:wAfter w:w="441" w:type="dxa"/>
        </w:trPr>
        <w:tc>
          <w:tcPr>
            <w:tcW w:w="6012" w:type="dxa"/>
            <w:gridSpan w:val="21"/>
          </w:tcPr>
          <w:p w14:paraId="018856E9" w14:textId="77777777" w:rsidR="0053707C" w:rsidRPr="00A13455" w:rsidRDefault="0053707C" w:rsidP="0053707C">
            <w:pPr>
              <w:jc w:val="both"/>
            </w:pPr>
            <w:r w:rsidRPr="00A13455">
              <w:t>---</w:t>
            </w:r>
          </w:p>
        </w:tc>
        <w:tc>
          <w:tcPr>
            <w:tcW w:w="1846" w:type="dxa"/>
            <w:gridSpan w:val="10"/>
          </w:tcPr>
          <w:p w14:paraId="667ACB8F" w14:textId="77777777" w:rsidR="0053707C" w:rsidRPr="00A13455" w:rsidRDefault="0053707C" w:rsidP="0053707C">
            <w:pPr>
              <w:jc w:val="both"/>
            </w:pPr>
            <w:r w:rsidRPr="00A13455">
              <w:t>---</w:t>
            </w:r>
          </w:p>
        </w:tc>
        <w:tc>
          <w:tcPr>
            <w:tcW w:w="2159" w:type="dxa"/>
            <w:gridSpan w:val="14"/>
          </w:tcPr>
          <w:p w14:paraId="0FE01F85" w14:textId="77777777" w:rsidR="0053707C" w:rsidRPr="00A13455" w:rsidRDefault="0053707C" w:rsidP="0053707C">
            <w:pPr>
              <w:jc w:val="both"/>
            </w:pPr>
            <w:r w:rsidRPr="00A13455">
              <w:t>---</w:t>
            </w:r>
          </w:p>
        </w:tc>
      </w:tr>
      <w:tr w:rsidR="004A24AB" w14:paraId="45FD8C98" w14:textId="77777777" w:rsidTr="001C0D32">
        <w:trPr>
          <w:gridAfter w:val="2"/>
          <w:wAfter w:w="441" w:type="dxa"/>
        </w:trPr>
        <w:tc>
          <w:tcPr>
            <w:tcW w:w="6012" w:type="dxa"/>
            <w:gridSpan w:val="21"/>
          </w:tcPr>
          <w:p w14:paraId="5CEF4F9B" w14:textId="77777777" w:rsidR="0053707C" w:rsidRPr="00A13455" w:rsidRDefault="0053707C" w:rsidP="0053707C">
            <w:pPr>
              <w:jc w:val="both"/>
            </w:pPr>
          </w:p>
        </w:tc>
        <w:tc>
          <w:tcPr>
            <w:tcW w:w="1846" w:type="dxa"/>
            <w:gridSpan w:val="10"/>
          </w:tcPr>
          <w:p w14:paraId="63CDD9BA" w14:textId="77777777" w:rsidR="0053707C" w:rsidRPr="00A13455" w:rsidRDefault="0053707C" w:rsidP="0053707C">
            <w:pPr>
              <w:jc w:val="both"/>
            </w:pPr>
          </w:p>
        </w:tc>
        <w:tc>
          <w:tcPr>
            <w:tcW w:w="2159" w:type="dxa"/>
            <w:gridSpan w:val="14"/>
          </w:tcPr>
          <w:p w14:paraId="6B26AE67" w14:textId="77777777" w:rsidR="0053707C" w:rsidRPr="00A13455" w:rsidRDefault="0053707C" w:rsidP="0053707C">
            <w:pPr>
              <w:jc w:val="both"/>
            </w:pPr>
          </w:p>
        </w:tc>
      </w:tr>
      <w:tr w:rsidR="004A24AB" w14:paraId="1ADED178" w14:textId="77777777" w:rsidTr="001C0D32">
        <w:trPr>
          <w:gridAfter w:val="2"/>
          <w:wAfter w:w="441" w:type="dxa"/>
        </w:trPr>
        <w:tc>
          <w:tcPr>
            <w:tcW w:w="6012" w:type="dxa"/>
            <w:gridSpan w:val="21"/>
          </w:tcPr>
          <w:p w14:paraId="2B0781B4" w14:textId="77777777" w:rsidR="0053707C" w:rsidRPr="00A13455" w:rsidRDefault="0053707C" w:rsidP="0053707C">
            <w:pPr>
              <w:jc w:val="both"/>
            </w:pPr>
          </w:p>
        </w:tc>
        <w:tc>
          <w:tcPr>
            <w:tcW w:w="1846" w:type="dxa"/>
            <w:gridSpan w:val="10"/>
          </w:tcPr>
          <w:p w14:paraId="5A07B21A" w14:textId="77777777" w:rsidR="0053707C" w:rsidRPr="00A13455" w:rsidRDefault="0053707C" w:rsidP="0053707C">
            <w:pPr>
              <w:jc w:val="both"/>
            </w:pPr>
          </w:p>
        </w:tc>
        <w:tc>
          <w:tcPr>
            <w:tcW w:w="2159" w:type="dxa"/>
            <w:gridSpan w:val="14"/>
          </w:tcPr>
          <w:p w14:paraId="744875DF" w14:textId="77777777" w:rsidR="0053707C" w:rsidRPr="00A13455" w:rsidRDefault="0053707C" w:rsidP="0053707C">
            <w:pPr>
              <w:jc w:val="both"/>
            </w:pPr>
          </w:p>
        </w:tc>
      </w:tr>
      <w:tr w:rsidR="004A24AB" w14:paraId="540F5204" w14:textId="77777777" w:rsidTr="001C0D32">
        <w:trPr>
          <w:gridAfter w:val="2"/>
          <w:wAfter w:w="441" w:type="dxa"/>
        </w:trPr>
        <w:tc>
          <w:tcPr>
            <w:tcW w:w="6012" w:type="dxa"/>
            <w:gridSpan w:val="21"/>
          </w:tcPr>
          <w:p w14:paraId="711699F8" w14:textId="77777777" w:rsidR="0053707C" w:rsidRPr="00A13455" w:rsidRDefault="0053707C" w:rsidP="0053707C">
            <w:pPr>
              <w:jc w:val="both"/>
            </w:pPr>
          </w:p>
        </w:tc>
        <w:tc>
          <w:tcPr>
            <w:tcW w:w="1846" w:type="dxa"/>
            <w:gridSpan w:val="10"/>
          </w:tcPr>
          <w:p w14:paraId="0B1DB3D6" w14:textId="77777777" w:rsidR="0053707C" w:rsidRPr="00A13455" w:rsidRDefault="0053707C" w:rsidP="0053707C">
            <w:pPr>
              <w:jc w:val="both"/>
            </w:pPr>
          </w:p>
        </w:tc>
        <w:tc>
          <w:tcPr>
            <w:tcW w:w="2159" w:type="dxa"/>
            <w:gridSpan w:val="14"/>
          </w:tcPr>
          <w:p w14:paraId="0D88CC39" w14:textId="77777777" w:rsidR="0053707C" w:rsidRPr="00A13455" w:rsidRDefault="0053707C" w:rsidP="0053707C">
            <w:pPr>
              <w:jc w:val="both"/>
            </w:pPr>
          </w:p>
        </w:tc>
      </w:tr>
      <w:tr w:rsidR="004A24AB" w14:paraId="6B8CF8B1" w14:textId="77777777" w:rsidTr="001C0D32">
        <w:trPr>
          <w:gridAfter w:val="2"/>
          <w:wAfter w:w="441" w:type="dxa"/>
        </w:trPr>
        <w:tc>
          <w:tcPr>
            <w:tcW w:w="10017" w:type="dxa"/>
            <w:gridSpan w:val="45"/>
            <w:shd w:val="clear" w:color="auto" w:fill="F7CAAC"/>
          </w:tcPr>
          <w:p w14:paraId="6ACA3CD7" w14:textId="77777777" w:rsidR="0053707C" w:rsidRPr="00A13455" w:rsidRDefault="0053707C" w:rsidP="0053707C">
            <w:pPr>
              <w:jc w:val="both"/>
            </w:pPr>
            <w:r w:rsidRPr="00A13455">
              <w:rPr>
                <w:b/>
              </w:rPr>
              <w:t>Předměty příslušného studijního programu a způsob zapojení do jejich výuky, příp. další zapojení do uskutečňování studijního programu</w:t>
            </w:r>
          </w:p>
        </w:tc>
      </w:tr>
      <w:tr w:rsidR="004A24AB" w14:paraId="610A24EC" w14:textId="77777777" w:rsidTr="001C0D32">
        <w:trPr>
          <w:gridAfter w:val="2"/>
          <w:wAfter w:w="441" w:type="dxa"/>
          <w:trHeight w:val="466"/>
        </w:trPr>
        <w:tc>
          <w:tcPr>
            <w:tcW w:w="10017" w:type="dxa"/>
            <w:gridSpan w:val="45"/>
            <w:tcBorders>
              <w:top w:val="nil"/>
            </w:tcBorders>
          </w:tcPr>
          <w:p w14:paraId="5EB992B3" w14:textId="103DD271" w:rsidR="0053707C" w:rsidRPr="00D37155" w:rsidRDefault="00413CAD" w:rsidP="00D37155">
            <w:pPr>
              <w:pStyle w:val="Zkladntext"/>
              <w:spacing w:before="60" w:after="60"/>
              <w:ind w:left="0" w:right="108"/>
              <w:rPr>
                <w:sz w:val="21"/>
                <w:szCs w:val="21"/>
              </w:rPr>
            </w:pPr>
            <w:r w:rsidRPr="00D37155">
              <w:rPr>
                <w:sz w:val="21"/>
                <w:szCs w:val="21"/>
              </w:rPr>
              <w:t>Legislativa v biotechnologických aplikacích (50% p)</w:t>
            </w:r>
          </w:p>
          <w:p w14:paraId="1A2D906B" w14:textId="100032ED" w:rsidR="00413CAD" w:rsidRPr="00A26BB7" w:rsidRDefault="00413CAD" w:rsidP="00D37155">
            <w:pPr>
              <w:pStyle w:val="Zkladntext"/>
              <w:spacing w:before="60" w:after="60"/>
              <w:ind w:left="0" w:right="108"/>
              <w:rPr>
                <w:sz w:val="20"/>
                <w:szCs w:val="20"/>
                <w:lang w:val="de-DE"/>
              </w:rPr>
            </w:pPr>
            <w:r w:rsidRPr="00D37155">
              <w:rPr>
                <w:sz w:val="21"/>
                <w:szCs w:val="21"/>
                <w:lang w:val="de-DE"/>
              </w:rPr>
              <w:t>Řízení bezpečnosti v biotechnologiích (50% p)</w:t>
            </w:r>
          </w:p>
        </w:tc>
      </w:tr>
      <w:tr w:rsidR="004A24AB" w14:paraId="2F749FE4" w14:textId="77777777" w:rsidTr="001C0D32">
        <w:trPr>
          <w:gridAfter w:val="2"/>
          <w:wAfter w:w="441" w:type="dxa"/>
        </w:trPr>
        <w:tc>
          <w:tcPr>
            <w:tcW w:w="10017" w:type="dxa"/>
            <w:gridSpan w:val="45"/>
            <w:shd w:val="clear" w:color="auto" w:fill="F7CAAC"/>
          </w:tcPr>
          <w:p w14:paraId="5D375995" w14:textId="77777777" w:rsidR="0053707C" w:rsidRPr="00A13455" w:rsidRDefault="0053707C" w:rsidP="0053707C">
            <w:pPr>
              <w:jc w:val="both"/>
            </w:pPr>
            <w:r w:rsidRPr="00A13455">
              <w:rPr>
                <w:b/>
              </w:rPr>
              <w:t xml:space="preserve">Údaje o vzdělání na VŠ </w:t>
            </w:r>
          </w:p>
        </w:tc>
      </w:tr>
      <w:tr w:rsidR="004A24AB" w14:paraId="72342363" w14:textId="77777777" w:rsidTr="001C0D32">
        <w:trPr>
          <w:gridAfter w:val="2"/>
          <w:wAfter w:w="441" w:type="dxa"/>
          <w:trHeight w:val="164"/>
        </w:trPr>
        <w:tc>
          <w:tcPr>
            <w:tcW w:w="10017" w:type="dxa"/>
            <w:gridSpan w:val="45"/>
          </w:tcPr>
          <w:p w14:paraId="2826C3D9" w14:textId="77777777" w:rsidR="0053707C" w:rsidRPr="00D37155" w:rsidRDefault="0053707C" w:rsidP="00D37155">
            <w:pPr>
              <w:spacing w:before="60" w:after="60"/>
              <w:jc w:val="both"/>
              <w:rPr>
                <w:b/>
                <w:sz w:val="21"/>
                <w:szCs w:val="21"/>
              </w:rPr>
            </w:pPr>
            <w:r w:rsidRPr="00D37155">
              <w:rPr>
                <w:rFonts w:eastAsia="Arial Unicode MS"/>
                <w:sz w:val="21"/>
                <w:szCs w:val="21"/>
              </w:rPr>
              <w:t xml:space="preserve">2009: UTB Zlín, FT, </w:t>
            </w:r>
            <w:r w:rsidRPr="00D37155">
              <w:rPr>
                <w:rFonts w:eastAsia="Calibri"/>
                <w:sz w:val="21"/>
                <w:szCs w:val="21"/>
              </w:rPr>
              <w:t xml:space="preserve">SP Chemie a technologie potravin, </w:t>
            </w:r>
            <w:r w:rsidRPr="00D37155">
              <w:rPr>
                <w:rFonts w:eastAsia="Arial Unicode MS"/>
                <w:sz w:val="21"/>
                <w:szCs w:val="21"/>
              </w:rPr>
              <w:t>obor Technologie potravin, Ph.D.</w:t>
            </w:r>
          </w:p>
        </w:tc>
      </w:tr>
      <w:tr w:rsidR="004A24AB" w14:paraId="58A9BFBF" w14:textId="77777777" w:rsidTr="001C0D32">
        <w:trPr>
          <w:gridAfter w:val="2"/>
          <w:wAfter w:w="441" w:type="dxa"/>
        </w:trPr>
        <w:tc>
          <w:tcPr>
            <w:tcW w:w="10017" w:type="dxa"/>
            <w:gridSpan w:val="45"/>
            <w:shd w:val="clear" w:color="auto" w:fill="F7CAAC"/>
          </w:tcPr>
          <w:p w14:paraId="553E78B6" w14:textId="77777777" w:rsidR="0053707C" w:rsidRPr="00A13455" w:rsidRDefault="0053707C" w:rsidP="0053707C">
            <w:pPr>
              <w:jc w:val="both"/>
              <w:rPr>
                <w:b/>
              </w:rPr>
            </w:pPr>
            <w:r w:rsidRPr="00A13455">
              <w:rPr>
                <w:b/>
              </w:rPr>
              <w:t>Údaje o odborném působení od absolvování VŠ</w:t>
            </w:r>
          </w:p>
        </w:tc>
      </w:tr>
      <w:tr w:rsidR="004A24AB" w14:paraId="1B24D07A" w14:textId="77777777" w:rsidTr="001C0D32">
        <w:trPr>
          <w:gridAfter w:val="2"/>
          <w:wAfter w:w="441" w:type="dxa"/>
          <w:trHeight w:val="555"/>
        </w:trPr>
        <w:tc>
          <w:tcPr>
            <w:tcW w:w="10017" w:type="dxa"/>
            <w:gridSpan w:val="45"/>
          </w:tcPr>
          <w:p w14:paraId="032DF63B" w14:textId="77777777" w:rsidR="0053707C" w:rsidRPr="00D37155" w:rsidRDefault="0053707C" w:rsidP="00D37155">
            <w:pPr>
              <w:spacing w:before="60" w:after="60"/>
              <w:jc w:val="both"/>
              <w:rPr>
                <w:sz w:val="21"/>
                <w:szCs w:val="21"/>
              </w:rPr>
            </w:pPr>
            <w:r w:rsidRPr="00D37155">
              <w:rPr>
                <w:sz w:val="21"/>
                <w:szCs w:val="21"/>
              </w:rPr>
              <w:t>01 – 08/2006: KVS SVS pro Zlínský kraj, epizootolog</w:t>
            </w:r>
          </w:p>
          <w:p w14:paraId="154BE1DE" w14:textId="77777777" w:rsidR="0053707C" w:rsidRPr="00A13455" w:rsidRDefault="0053707C" w:rsidP="00D37155">
            <w:pPr>
              <w:spacing w:before="60" w:after="60"/>
              <w:jc w:val="both"/>
            </w:pPr>
            <w:r w:rsidRPr="00D37155">
              <w:rPr>
                <w:sz w:val="21"/>
                <w:szCs w:val="21"/>
              </w:rPr>
              <w:t>09/2006 – dosud (2008 – 2012 MD): UTB Zlín, FT, Ústav technologie potravin, odborný asistent</w:t>
            </w:r>
          </w:p>
        </w:tc>
      </w:tr>
      <w:tr w:rsidR="004A24AB" w14:paraId="4016D563" w14:textId="77777777" w:rsidTr="001C0D32">
        <w:trPr>
          <w:gridAfter w:val="2"/>
          <w:wAfter w:w="441" w:type="dxa"/>
          <w:trHeight w:val="250"/>
        </w:trPr>
        <w:tc>
          <w:tcPr>
            <w:tcW w:w="10017" w:type="dxa"/>
            <w:gridSpan w:val="45"/>
            <w:shd w:val="clear" w:color="auto" w:fill="F7CAAC"/>
          </w:tcPr>
          <w:p w14:paraId="6E5EA618" w14:textId="77777777" w:rsidR="0053707C" w:rsidRPr="00A13455" w:rsidRDefault="0053707C" w:rsidP="0053707C">
            <w:pPr>
              <w:jc w:val="both"/>
            </w:pPr>
            <w:r w:rsidRPr="00A13455">
              <w:rPr>
                <w:b/>
              </w:rPr>
              <w:t>Zkušenosti s vedením kvalifikačních a rigorózních prací</w:t>
            </w:r>
          </w:p>
        </w:tc>
      </w:tr>
      <w:tr w:rsidR="004A24AB" w14:paraId="2A062DA1" w14:textId="77777777" w:rsidTr="001C0D32">
        <w:trPr>
          <w:gridAfter w:val="2"/>
          <w:wAfter w:w="441" w:type="dxa"/>
          <w:trHeight w:val="184"/>
        </w:trPr>
        <w:tc>
          <w:tcPr>
            <w:tcW w:w="10017" w:type="dxa"/>
            <w:gridSpan w:val="45"/>
          </w:tcPr>
          <w:p w14:paraId="47051BBE" w14:textId="77777777" w:rsidR="0053707C" w:rsidRPr="00D37155" w:rsidRDefault="0053707C" w:rsidP="00D37155">
            <w:pPr>
              <w:spacing w:before="60" w:after="60"/>
              <w:jc w:val="both"/>
              <w:rPr>
                <w:sz w:val="21"/>
                <w:szCs w:val="21"/>
              </w:rPr>
            </w:pPr>
            <w:r w:rsidRPr="00D37155">
              <w:rPr>
                <w:sz w:val="21"/>
                <w:szCs w:val="21"/>
              </w:rPr>
              <w:t>Počet obhájených prací, které vyučující vedl v období 2013 – 2017: 2 BP, 5 DP.</w:t>
            </w:r>
          </w:p>
        </w:tc>
      </w:tr>
      <w:tr w:rsidR="004A24AB" w14:paraId="4DD4A2EA" w14:textId="77777777" w:rsidTr="001C0D32">
        <w:trPr>
          <w:gridAfter w:val="2"/>
          <w:wAfter w:w="441" w:type="dxa"/>
          <w:cantSplit/>
        </w:trPr>
        <w:tc>
          <w:tcPr>
            <w:tcW w:w="3303" w:type="dxa"/>
            <w:gridSpan w:val="9"/>
            <w:tcBorders>
              <w:top w:val="single" w:sz="12" w:space="0" w:color="auto"/>
            </w:tcBorders>
            <w:shd w:val="clear" w:color="auto" w:fill="F7CAAC"/>
          </w:tcPr>
          <w:p w14:paraId="4A1138A7" w14:textId="77777777" w:rsidR="0053707C" w:rsidRPr="00A13455" w:rsidRDefault="0053707C" w:rsidP="0053707C">
            <w:pPr>
              <w:jc w:val="both"/>
            </w:pPr>
            <w:r w:rsidRPr="00A13455">
              <w:rPr>
                <w:b/>
              </w:rPr>
              <w:t xml:space="preserve">Obor habilitačního řízení </w:t>
            </w:r>
          </w:p>
        </w:tc>
        <w:tc>
          <w:tcPr>
            <w:tcW w:w="2238" w:type="dxa"/>
            <w:gridSpan w:val="8"/>
            <w:tcBorders>
              <w:top w:val="single" w:sz="12" w:space="0" w:color="auto"/>
            </w:tcBorders>
            <w:shd w:val="clear" w:color="auto" w:fill="F7CAAC"/>
          </w:tcPr>
          <w:p w14:paraId="11B73D3B" w14:textId="77777777" w:rsidR="0053707C" w:rsidRPr="00A13455" w:rsidRDefault="0053707C" w:rsidP="0053707C">
            <w:pPr>
              <w:jc w:val="both"/>
            </w:pPr>
            <w:r w:rsidRPr="00A13455">
              <w:rPr>
                <w:b/>
              </w:rPr>
              <w:t>Rok udělení hodnosti</w:t>
            </w:r>
          </w:p>
        </w:tc>
        <w:tc>
          <w:tcPr>
            <w:tcW w:w="2317" w:type="dxa"/>
            <w:gridSpan w:val="14"/>
            <w:tcBorders>
              <w:top w:val="single" w:sz="12" w:space="0" w:color="auto"/>
              <w:right w:val="single" w:sz="12" w:space="0" w:color="auto"/>
            </w:tcBorders>
            <w:shd w:val="clear" w:color="auto" w:fill="F7CAAC"/>
          </w:tcPr>
          <w:p w14:paraId="3DB4BCC0" w14:textId="77777777" w:rsidR="0053707C" w:rsidRPr="00A13455" w:rsidRDefault="0053707C" w:rsidP="0053707C">
            <w:pPr>
              <w:jc w:val="both"/>
            </w:pPr>
            <w:r w:rsidRPr="00A13455">
              <w:rPr>
                <w:b/>
              </w:rPr>
              <w:t>Řízení konáno na VŠ</w:t>
            </w:r>
          </w:p>
        </w:tc>
        <w:tc>
          <w:tcPr>
            <w:tcW w:w="2159" w:type="dxa"/>
            <w:gridSpan w:val="14"/>
            <w:tcBorders>
              <w:top w:val="single" w:sz="12" w:space="0" w:color="auto"/>
              <w:left w:val="single" w:sz="12" w:space="0" w:color="auto"/>
            </w:tcBorders>
            <w:shd w:val="clear" w:color="auto" w:fill="F7CAAC"/>
          </w:tcPr>
          <w:p w14:paraId="59B9F40E" w14:textId="77777777" w:rsidR="0053707C" w:rsidRPr="00A13455" w:rsidRDefault="0053707C" w:rsidP="0053707C">
            <w:pPr>
              <w:jc w:val="both"/>
              <w:rPr>
                <w:b/>
              </w:rPr>
            </w:pPr>
            <w:r w:rsidRPr="00A13455">
              <w:rPr>
                <w:b/>
              </w:rPr>
              <w:t>Ohlasy publikací</w:t>
            </w:r>
          </w:p>
        </w:tc>
      </w:tr>
      <w:tr w:rsidR="004A24AB" w14:paraId="36531549" w14:textId="77777777" w:rsidTr="001C0D32">
        <w:trPr>
          <w:gridAfter w:val="2"/>
          <w:wAfter w:w="441" w:type="dxa"/>
          <w:cantSplit/>
        </w:trPr>
        <w:tc>
          <w:tcPr>
            <w:tcW w:w="3303" w:type="dxa"/>
            <w:gridSpan w:val="9"/>
          </w:tcPr>
          <w:p w14:paraId="717ABF13" w14:textId="77777777" w:rsidR="0053707C" w:rsidRPr="00A13455" w:rsidRDefault="0053707C" w:rsidP="0053707C">
            <w:pPr>
              <w:jc w:val="both"/>
            </w:pPr>
            <w:r w:rsidRPr="00A13455">
              <w:t>---</w:t>
            </w:r>
          </w:p>
        </w:tc>
        <w:tc>
          <w:tcPr>
            <w:tcW w:w="2238" w:type="dxa"/>
            <w:gridSpan w:val="8"/>
          </w:tcPr>
          <w:p w14:paraId="0D013477" w14:textId="77777777" w:rsidR="0053707C" w:rsidRPr="00A13455" w:rsidRDefault="0053707C" w:rsidP="0053707C">
            <w:pPr>
              <w:jc w:val="both"/>
            </w:pPr>
            <w:r w:rsidRPr="00A13455">
              <w:t>---</w:t>
            </w:r>
          </w:p>
        </w:tc>
        <w:tc>
          <w:tcPr>
            <w:tcW w:w="2317" w:type="dxa"/>
            <w:gridSpan w:val="14"/>
            <w:tcBorders>
              <w:right w:val="single" w:sz="12" w:space="0" w:color="auto"/>
            </w:tcBorders>
          </w:tcPr>
          <w:p w14:paraId="024676C0" w14:textId="77777777" w:rsidR="0053707C" w:rsidRPr="00A13455" w:rsidRDefault="0053707C" w:rsidP="0053707C">
            <w:pPr>
              <w:jc w:val="both"/>
            </w:pPr>
            <w:r w:rsidRPr="00A13455">
              <w:t>---</w:t>
            </w:r>
          </w:p>
        </w:tc>
        <w:tc>
          <w:tcPr>
            <w:tcW w:w="685" w:type="dxa"/>
            <w:gridSpan w:val="7"/>
            <w:tcBorders>
              <w:left w:val="single" w:sz="12" w:space="0" w:color="auto"/>
            </w:tcBorders>
            <w:shd w:val="clear" w:color="auto" w:fill="F7CAAC"/>
          </w:tcPr>
          <w:p w14:paraId="64465C18" w14:textId="77777777" w:rsidR="0053707C" w:rsidRPr="00A13455" w:rsidRDefault="0053707C" w:rsidP="0053707C">
            <w:pPr>
              <w:jc w:val="both"/>
              <w:rPr>
                <w:sz w:val="18"/>
                <w:szCs w:val="18"/>
              </w:rPr>
            </w:pPr>
            <w:r w:rsidRPr="00A13455">
              <w:rPr>
                <w:b/>
                <w:sz w:val="18"/>
                <w:szCs w:val="18"/>
              </w:rPr>
              <w:t>WOS</w:t>
            </w:r>
          </w:p>
        </w:tc>
        <w:tc>
          <w:tcPr>
            <w:tcW w:w="699" w:type="dxa"/>
            <w:gridSpan w:val="4"/>
            <w:shd w:val="clear" w:color="auto" w:fill="F7CAAC"/>
          </w:tcPr>
          <w:p w14:paraId="7A47F556" w14:textId="77777777" w:rsidR="0053707C" w:rsidRPr="00A13455" w:rsidRDefault="0053707C" w:rsidP="0053707C">
            <w:pPr>
              <w:jc w:val="both"/>
              <w:rPr>
                <w:sz w:val="18"/>
                <w:szCs w:val="18"/>
              </w:rPr>
            </w:pPr>
            <w:r w:rsidRPr="00A13455">
              <w:rPr>
                <w:b/>
                <w:sz w:val="18"/>
                <w:szCs w:val="18"/>
              </w:rPr>
              <w:t>Scopus</w:t>
            </w:r>
          </w:p>
        </w:tc>
        <w:tc>
          <w:tcPr>
            <w:tcW w:w="775" w:type="dxa"/>
            <w:gridSpan w:val="3"/>
            <w:shd w:val="clear" w:color="auto" w:fill="F7CAAC"/>
          </w:tcPr>
          <w:p w14:paraId="359BD54F" w14:textId="77777777" w:rsidR="0053707C" w:rsidRPr="00A13455" w:rsidRDefault="0053707C" w:rsidP="0053707C">
            <w:pPr>
              <w:jc w:val="both"/>
              <w:rPr>
                <w:sz w:val="18"/>
                <w:szCs w:val="18"/>
              </w:rPr>
            </w:pPr>
            <w:r w:rsidRPr="00A13455">
              <w:rPr>
                <w:b/>
                <w:sz w:val="18"/>
                <w:szCs w:val="18"/>
              </w:rPr>
              <w:t>ostatní</w:t>
            </w:r>
          </w:p>
        </w:tc>
      </w:tr>
      <w:tr w:rsidR="004A24AB" w14:paraId="7939F9E1" w14:textId="77777777" w:rsidTr="001C0D32">
        <w:trPr>
          <w:gridAfter w:val="2"/>
          <w:wAfter w:w="441" w:type="dxa"/>
          <w:cantSplit/>
          <w:trHeight w:val="70"/>
        </w:trPr>
        <w:tc>
          <w:tcPr>
            <w:tcW w:w="3303" w:type="dxa"/>
            <w:gridSpan w:val="9"/>
            <w:shd w:val="clear" w:color="auto" w:fill="F7CAAC"/>
          </w:tcPr>
          <w:p w14:paraId="2C646657" w14:textId="77777777" w:rsidR="0053707C" w:rsidRPr="00A13455" w:rsidRDefault="0053707C" w:rsidP="0053707C">
            <w:pPr>
              <w:jc w:val="both"/>
            </w:pPr>
            <w:r w:rsidRPr="00A13455">
              <w:rPr>
                <w:b/>
              </w:rPr>
              <w:t>Obor jmenovacího řízení</w:t>
            </w:r>
          </w:p>
        </w:tc>
        <w:tc>
          <w:tcPr>
            <w:tcW w:w="2238" w:type="dxa"/>
            <w:gridSpan w:val="8"/>
            <w:shd w:val="clear" w:color="auto" w:fill="F7CAAC"/>
          </w:tcPr>
          <w:p w14:paraId="22B6E2C3" w14:textId="77777777" w:rsidR="0053707C" w:rsidRPr="00A13455" w:rsidRDefault="0053707C" w:rsidP="0053707C">
            <w:pPr>
              <w:jc w:val="both"/>
            </w:pPr>
            <w:r w:rsidRPr="00A13455">
              <w:rPr>
                <w:b/>
              </w:rPr>
              <w:t>Rok udělení hodnosti</w:t>
            </w:r>
          </w:p>
        </w:tc>
        <w:tc>
          <w:tcPr>
            <w:tcW w:w="2317" w:type="dxa"/>
            <w:gridSpan w:val="14"/>
            <w:tcBorders>
              <w:right w:val="single" w:sz="12" w:space="0" w:color="auto"/>
            </w:tcBorders>
            <w:shd w:val="clear" w:color="auto" w:fill="F7CAAC"/>
          </w:tcPr>
          <w:p w14:paraId="5D260D6F" w14:textId="77777777" w:rsidR="0053707C" w:rsidRPr="00A13455" w:rsidRDefault="0053707C" w:rsidP="0053707C">
            <w:pPr>
              <w:jc w:val="both"/>
            </w:pPr>
            <w:r w:rsidRPr="00A13455">
              <w:rPr>
                <w:b/>
              </w:rPr>
              <w:t>Řízení konáno na VŠ</w:t>
            </w:r>
          </w:p>
        </w:tc>
        <w:tc>
          <w:tcPr>
            <w:tcW w:w="685" w:type="dxa"/>
            <w:gridSpan w:val="7"/>
            <w:vMerge w:val="restart"/>
            <w:tcBorders>
              <w:left w:val="single" w:sz="12" w:space="0" w:color="auto"/>
            </w:tcBorders>
          </w:tcPr>
          <w:p w14:paraId="17DE36D0" w14:textId="77777777" w:rsidR="0053707C" w:rsidRPr="00A13455" w:rsidRDefault="0053707C" w:rsidP="0053707C">
            <w:pPr>
              <w:jc w:val="both"/>
              <w:rPr>
                <w:b/>
              </w:rPr>
            </w:pPr>
            <w:r w:rsidRPr="00A13455">
              <w:rPr>
                <w:b/>
              </w:rPr>
              <w:t>47</w:t>
            </w:r>
          </w:p>
        </w:tc>
        <w:tc>
          <w:tcPr>
            <w:tcW w:w="699" w:type="dxa"/>
            <w:gridSpan w:val="4"/>
            <w:vMerge w:val="restart"/>
          </w:tcPr>
          <w:p w14:paraId="42E99B16" w14:textId="77777777" w:rsidR="0053707C" w:rsidRPr="00A13455" w:rsidRDefault="0053707C" w:rsidP="0053707C">
            <w:pPr>
              <w:jc w:val="both"/>
              <w:rPr>
                <w:b/>
              </w:rPr>
            </w:pPr>
            <w:r w:rsidRPr="00A13455">
              <w:rPr>
                <w:b/>
              </w:rPr>
              <w:t>58</w:t>
            </w:r>
          </w:p>
        </w:tc>
        <w:tc>
          <w:tcPr>
            <w:tcW w:w="775" w:type="dxa"/>
            <w:gridSpan w:val="3"/>
            <w:vMerge w:val="restart"/>
          </w:tcPr>
          <w:p w14:paraId="16EF6673" w14:textId="77777777" w:rsidR="0053707C" w:rsidRPr="00A13455" w:rsidRDefault="0053707C" w:rsidP="0053707C">
            <w:pPr>
              <w:jc w:val="both"/>
              <w:rPr>
                <w:b/>
                <w:sz w:val="18"/>
                <w:szCs w:val="18"/>
              </w:rPr>
            </w:pPr>
            <w:r w:rsidRPr="00A13455">
              <w:rPr>
                <w:b/>
                <w:sz w:val="18"/>
                <w:szCs w:val="18"/>
              </w:rPr>
              <w:t>neevid.</w:t>
            </w:r>
          </w:p>
        </w:tc>
      </w:tr>
      <w:tr w:rsidR="004A24AB" w14:paraId="50FDE01B" w14:textId="77777777" w:rsidTr="001C0D32">
        <w:trPr>
          <w:gridAfter w:val="2"/>
          <w:wAfter w:w="441" w:type="dxa"/>
          <w:trHeight w:val="205"/>
        </w:trPr>
        <w:tc>
          <w:tcPr>
            <w:tcW w:w="3303" w:type="dxa"/>
            <w:gridSpan w:val="9"/>
          </w:tcPr>
          <w:p w14:paraId="40341E1B" w14:textId="77777777" w:rsidR="0053707C" w:rsidRPr="00A13455" w:rsidRDefault="0053707C" w:rsidP="0053707C">
            <w:pPr>
              <w:jc w:val="both"/>
            </w:pPr>
            <w:r w:rsidRPr="00A13455">
              <w:t>---</w:t>
            </w:r>
          </w:p>
        </w:tc>
        <w:tc>
          <w:tcPr>
            <w:tcW w:w="2238" w:type="dxa"/>
            <w:gridSpan w:val="8"/>
          </w:tcPr>
          <w:p w14:paraId="2A73C4E8" w14:textId="77777777" w:rsidR="0053707C" w:rsidRPr="00A13455" w:rsidRDefault="0053707C" w:rsidP="0053707C">
            <w:pPr>
              <w:jc w:val="both"/>
            </w:pPr>
            <w:r w:rsidRPr="00A13455">
              <w:t>---</w:t>
            </w:r>
          </w:p>
        </w:tc>
        <w:tc>
          <w:tcPr>
            <w:tcW w:w="2317" w:type="dxa"/>
            <w:gridSpan w:val="14"/>
            <w:tcBorders>
              <w:right w:val="single" w:sz="12" w:space="0" w:color="auto"/>
            </w:tcBorders>
          </w:tcPr>
          <w:p w14:paraId="3655BC9E" w14:textId="77777777" w:rsidR="0053707C" w:rsidRPr="00A13455" w:rsidRDefault="0053707C" w:rsidP="0053707C">
            <w:pPr>
              <w:jc w:val="both"/>
            </w:pPr>
            <w:r w:rsidRPr="00A13455">
              <w:t>---</w:t>
            </w:r>
          </w:p>
        </w:tc>
        <w:tc>
          <w:tcPr>
            <w:tcW w:w="685" w:type="dxa"/>
            <w:gridSpan w:val="7"/>
            <w:vMerge/>
            <w:tcBorders>
              <w:left w:val="single" w:sz="12" w:space="0" w:color="auto"/>
            </w:tcBorders>
            <w:vAlign w:val="center"/>
          </w:tcPr>
          <w:p w14:paraId="1231C60E" w14:textId="77777777" w:rsidR="0053707C" w:rsidRPr="00A13455" w:rsidRDefault="0053707C" w:rsidP="0053707C">
            <w:pPr>
              <w:rPr>
                <w:b/>
              </w:rPr>
            </w:pPr>
          </w:p>
        </w:tc>
        <w:tc>
          <w:tcPr>
            <w:tcW w:w="699" w:type="dxa"/>
            <w:gridSpan w:val="4"/>
            <w:vMerge/>
            <w:vAlign w:val="center"/>
          </w:tcPr>
          <w:p w14:paraId="1A87B399" w14:textId="77777777" w:rsidR="0053707C" w:rsidRPr="00A13455" w:rsidRDefault="0053707C" w:rsidP="0053707C">
            <w:pPr>
              <w:rPr>
                <w:b/>
              </w:rPr>
            </w:pPr>
          </w:p>
        </w:tc>
        <w:tc>
          <w:tcPr>
            <w:tcW w:w="775" w:type="dxa"/>
            <w:gridSpan w:val="3"/>
            <w:vMerge/>
            <w:vAlign w:val="center"/>
          </w:tcPr>
          <w:p w14:paraId="6301A403" w14:textId="77777777" w:rsidR="0053707C" w:rsidRPr="00A13455" w:rsidRDefault="0053707C" w:rsidP="0053707C">
            <w:pPr>
              <w:rPr>
                <w:b/>
              </w:rPr>
            </w:pPr>
          </w:p>
        </w:tc>
      </w:tr>
      <w:tr w:rsidR="004A24AB" w14:paraId="16C550F2" w14:textId="77777777" w:rsidTr="001C0D32">
        <w:trPr>
          <w:gridAfter w:val="2"/>
          <w:wAfter w:w="441" w:type="dxa"/>
        </w:trPr>
        <w:tc>
          <w:tcPr>
            <w:tcW w:w="10017" w:type="dxa"/>
            <w:gridSpan w:val="45"/>
            <w:shd w:val="clear" w:color="auto" w:fill="F7CAAC"/>
          </w:tcPr>
          <w:p w14:paraId="368B3D8E" w14:textId="77777777" w:rsidR="0053707C" w:rsidRPr="00A13455" w:rsidRDefault="0053707C" w:rsidP="0053707C">
            <w:pPr>
              <w:jc w:val="both"/>
              <w:rPr>
                <w:b/>
              </w:rPr>
            </w:pPr>
            <w:r w:rsidRPr="00A13455">
              <w:rPr>
                <w:b/>
              </w:rPr>
              <w:t xml:space="preserve">Přehled o nejvýznamnější publikační a další tvůrčí činnosti nebo další profesní činnosti u odborníků z praxe vztahující se k zabezpečovaným předmětům </w:t>
            </w:r>
          </w:p>
        </w:tc>
      </w:tr>
      <w:tr w:rsidR="004A24AB" w14:paraId="0DF8D66A" w14:textId="77777777" w:rsidTr="001C0D32">
        <w:trPr>
          <w:gridAfter w:val="2"/>
          <w:wAfter w:w="441" w:type="dxa"/>
          <w:trHeight w:val="283"/>
        </w:trPr>
        <w:tc>
          <w:tcPr>
            <w:tcW w:w="10017" w:type="dxa"/>
            <w:gridSpan w:val="45"/>
          </w:tcPr>
          <w:p w14:paraId="2ABF1E05" w14:textId="77777777" w:rsidR="0053707C" w:rsidRPr="00233C9B" w:rsidRDefault="0053707C" w:rsidP="0053707C">
            <w:pPr>
              <w:spacing w:before="60" w:after="120"/>
              <w:jc w:val="both"/>
              <w:rPr>
                <w:sz w:val="21"/>
                <w:szCs w:val="21"/>
                <w:lang w:val="en-GB"/>
              </w:rPr>
            </w:pPr>
            <w:r w:rsidRPr="00233C9B">
              <w:rPr>
                <w:rFonts w:cs="Arial"/>
                <w:sz w:val="21"/>
                <w:szCs w:val="21"/>
              </w:rPr>
              <w:t xml:space="preserve">SALEK, </w:t>
            </w:r>
            <w:proofErr w:type="gramStart"/>
            <w:r w:rsidRPr="00233C9B">
              <w:rPr>
                <w:rFonts w:cs="Arial"/>
                <w:sz w:val="21"/>
                <w:szCs w:val="21"/>
              </w:rPr>
              <w:t>R.N.</w:t>
            </w:r>
            <w:proofErr w:type="gramEnd"/>
            <w:r w:rsidRPr="00233C9B">
              <w:rPr>
                <w:rFonts w:cs="Arial"/>
                <w:sz w:val="21"/>
                <w:szCs w:val="21"/>
              </w:rPr>
              <w:t xml:space="preserve">, </w:t>
            </w:r>
            <w:r w:rsidRPr="00233C9B">
              <w:rPr>
                <w:rFonts w:cs="Arial"/>
                <w:b/>
                <w:sz w:val="21"/>
                <w:szCs w:val="21"/>
              </w:rPr>
              <w:t>ČERNÍKOVÁ, M.</w:t>
            </w:r>
            <w:r w:rsidRPr="00233C9B">
              <w:rPr>
                <w:b/>
                <w:sz w:val="21"/>
                <w:szCs w:val="21"/>
                <w:lang w:val="en-GB"/>
              </w:rPr>
              <w:t xml:space="preserve"> (25%)</w:t>
            </w:r>
            <w:r w:rsidRPr="00233C9B">
              <w:rPr>
                <w:rFonts w:cs="Arial"/>
                <w:sz w:val="21"/>
                <w:szCs w:val="21"/>
              </w:rPr>
              <w:t xml:space="preserve">, MADĚROVÁ, S., LAPČÍK, L., BUŇKA, F.: The effect of different composition of ternary mixtures of emulsifying salts on the consistency of processed cheese spreads manufactured from Swiss-type cheese with different degrees of maturity. </w:t>
            </w:r>
            <w:r w:rsidRPr="00233C9B">
              <w:rPr>
                <w:rFonts w:cs="Arial"/>
                <w:i/>
                <w:sz w:val="21"/>
                <w:szCs w:val="21"/>
              </w:rPr>
              <w:t>Journal of Dairy Science</w:t>
            </w:r>
            <w:r w:rsidRPr="00233C9B">
              <w:rPr>
                <w:rFonts w:cs="Arial"/>
                <w:sz w:val="21"/>
                <w:szCs w:val="21"/>
              </w:rPr>
              <w:t xml:space="preserve"> 99, 3274-3287, </w:t>
            </w:r>
            <w:r w:rsidRPr="00233C9B">
              <w:rPr>
                <w:rFonts w:cs="Arial"/>
                <w:b/>
                <w:sz w:val="21"/>
                <w:szCs w:val="21"/>
              </w:rPr>
              <w:t>2016</w:t>
            </w:r>
            <w:r w:rsidRPr="00233C9B">
              <w:rPr>
                <w:rFonts w:cs="Arial"/>
                <w:sz w:val="21"/>
                <w:szCs w:val="21"/>
              </w:rPr>
              <w:t>.</w:t>
            </w:r>
            <w:r w:rsidRPr="00233C9B">
              <w:rPr>
                <w:sz w:val="21"/>
                <w:szCs w:val="21"/>
                <w:lang w:val="en-GB"/>
              </w:rPr>
              <w:t xml:space="preserve"> </w:t>
            </w:r>
          </w:p>
          <w:p w14:paraId="00EF71F3" w14:textId="77777777" w:rsidR="0053707C" w:rsidRPr="00233C9B" w:rsidRDefault="0053707C" w:rsidP="0053707C">
            <w:pPr>
              <w:spacing w:after="120"/>
              <w:jc w:val="both"/>
              <w:rPr>
                <w:sz w:val="21"/>
                <w:szCs w:val="21"/>
                <w:lang w:val="en-GB"/>
              </w:rPr>
            </w:pPr>
            <w:r w:rsidRPr="00233C9B">
              <w:rPr>
                <w:b/>
                <w:sz w:val="21"/>
                <w:szCs w:val="21"/>
                <w:lang w:val="en-GB"/>
              </w:rPr>
              <w:t>ČERNÍKOVÁ, M. (40%)</w:t>
            </w:r>
            <w:r w:rsidRPr="00233C9B">
              <w:rPr>
                <w:sz w:val="21"/>
                <w:szCs w:val="21"/>
                <w:lang w:val="en-GB"/>
              </w:rPr>
              <w:t xml:space="preserve">, GÁL, R., POLÁŠEK, Z., JANÍČEK, M., PACHLOVÁ, V., BUŇKA, F.: Comparison of the nutrient composition, biogenic amines and selected functional parameters of meat from different part of Nile crocodile (Crocodylus niloticus). </w:t>
            </w:r>
            <w:r w:rsidRPr="00233C9B">
              <w:rPr>
                <w:i/>
                <w:sz w:val="21"/>
                <w:szCs w:val="21"/>
                <w:lang w:val="en-GB"/>
              </w:rPr>
              <w:t>Journal of Food Composition and Analysis</w:t>
            </w:r>
            <w:r w:rsidRPr="00233C9B">
              <w:rPr>
                <w:sz w:val="21"/>
                <w:szCs w:val="21"/>
                <w:lang w:val="en-GB"/>
              </w:rPr>
              <w:t xml:space="preserve"> 43, 82-87, </w:t>
            </w:r>
            <w:r w:rsidRPr="00233C9B">
              <w:rPr>
                <w:b/>
                <w:sz w:val="21"/>
                <w:szCs w:val="21"/>
                <w:lang w:val="en-GB"/>
              </w:rPr>
              <w:t>2015</w:t>
            </w:r>
            <w:r w:rsidRPr="00233C9B">
              <w:rPr>
                <w:sz w:val="21"/>
                <w:szCs w:val="21"/>
                <w:lang w:val="en-GB"/>
              </w:rPr>
              <w:t xml:space="preserve">. </w:t>
            </w:r>
          </w:p>
          <w:p w14:paraId="7CF3195E" w14:textId="77777777" w:rsidR="0053707C" w:rsidRPr="00233C9B" w:rsidRDefault="0053707C" w:rsidP="0053707C">
            <w:pPr>
              <w:spacing w:after="120"/>
              <w:jc w:val="both"/>
              <w:rPr>
                <w:sz w:val="21"/>
                <w:szCs w:val="21"/>
                <w:lang w:val="en-GB"/>
              </w:rPr>
            </w:pPr>
            <w:r w:rsidRPr="00233C9B">
              <w:rPr>
                <w:sz w:val="21"/>
                <w:szCs w:val="21"/>
                <w:lang w:val="en-GB"/>
              </w:rPr>
              <w:t xml:space="preserve">SALEK, R.N., </w:t>
            </w:r>
            <w:r w:rsidRPr="00233C9B">
              <w:rPr>
                <w:b/>
                <w:sz w:val="21"/>
                <w:szCs w:val="21"/>
                <w:lang w:val="en-GB"/>
              </w:rPr>
              <w:t>ČERNÍKOVÁ, M. (20%)</w:t>
            </w:r>
            <w:r w:rsidRPr="00233C9B">
              <w:rPr>
                <w:sz w:val="21"/>
                <w:szCs w:val="21"/>
                <w:lang w:val="en-GB"/>
              </w:rPr>
              <w:t xml:space="preserve">, NAGYOVÁ, G., KUCHAŘ, D., BAČOVÁ, H., MINARČÍKOVÁ, L., BUŇKA, </w:t>
            </w:r>
            <w:proofErr w:type="gramStart"/>
            <w:r w:rsidRPr="00233C9B">
              <w:rPr>
                <w:sz w:val="21"/>
                <w:szCs w:val="21"/>
                <w:lang w:val="en-GB"/>
              </w:rPr>
              <w:t>F</w:t>
            </w:r>
            <w:proofErr w:type="gramEnd"/>
            <w:r w:rsidRPr="00233C9B">
              <w:rPr>
                <w:sz w:val="21"/>
                <w:szCs w:val="21"/>
                <w:lang w:val="en-GB"/>
              </w:rPr>
              <w:t xml:space="preserve">.: The effect of composition of ternary mixtures containing phosphate and citrate emulsifying salt on selected textural properties of spreadable processed cheese. </w:t>
            </w:r>
            <w:r w:rsidRPr="00233C9B">
              <w:rPr>
                <w:i/>
                <w:sz w:val="21"/>
                <w:szCs w:val="21"/>
                <w:lang w:val="en-GB"/>
              </w:rPr>
              <w:t>International Dairy Journal</w:t>
            </w:r>
            <w:r w:rsidRPr="00233C9B">
              <w:rPr>
                <w:sz w:val="21"/>
                <w:szCs w:val="21"/>
                <w:lang w:val="en-GB"/>
              </w:rPr>
              <w:t xml:space="preserve"> 44, 37-43, </w:t>
            </w:r>
            <w:r w:rsidRPr="00233C9B">
              <w:rPr>
                <w:b/>
                <w:sz w:val="21"/>
                <w:szCs w:val="21"/>
                <w:lang w:val="en-GB"/>
              </w:rPr>
              <w:t>2015</w:t>
            </w:r>
            <w:r w:rsidRPr="00233C9B">
              <w:rPr>
                <w:sz w:val="21"/>
                <w:szCs w:val="21"/>
                <w:lang w:val="en-GB"/>
              </w:rPr>
              <w:t>.</w:t>
            </w:r>
            <w:r w:rsidRPr="00233C9B">
              <w:rPr>
                <w:sz w:val="21"/>
                <w:szCs w:val="21"/>
              </w:rPr>
              <w:t xml:space="preserve"> </w:t>
            </w:r>
          </w:p>
          <w:p w14:paraId="15211DCB" w14:textId="77777777" w:rsidR="0053707C" w:rsidRPr="00233C9B" w:rsidRDefault="0053707C" w:rsidP="0053707C">
            <w:pPr>
              <w:spacing w:after="120"/>
              <w:jc w:val="both"/>
              <w:rPr>
                <w:sz w:val="21"/>
                <w:szCs w:val="21"/>
              </w:rPr>
            </w:pPr>
            <w:r w:rsidRPr="00233C9B">
              <w:rPr>
                <w:sz w:val="21"/>
                <w:szCs w:val="21"/>
              </w:rPr>
              <w:t xml:space="preserve">BUŇKA, F., DOUDOVÁ, L., WEISEROVÁ, E., </w:t>
            </w:r>
            <w:r w:rsidRPr="00233C9B">
              <w:rPr>
                <w:b/>
                <w:sz w:val="21"/>
                <w:szCs w:val="21"/>
              </w:rPr>
              <w:t>ČERNÍKOVÁ, M.</w:t>
            </w:r>
            <w:r w:rsidRPr="00233C9B">
              <w:rPr>
                <w:b/>
                <w:sz w:val="21"/>
                <w:szCs w:val="21"/>
                <w:lang w:val="en-GB"/>
              </w:rPr>
              <w:t xml:space="preserve"> (20%)</w:t>
            </w:r>
            <w:r w:rsidRPr="00233C9B">
              <w:rPr>
                <w:sz w:val="21"/>
                <w:szCs w:val="21"/>
                <w:lang w:val="en-GB"/>
              </w:rPr>
              <w:t>,</w:t>
            </w:r>
            <w:r w:rsidRPr="00233C9B">
              <w:rPr>
                <w:sz w:val="21"/>
                <w:szCs w:val="21"/>
              </w:rPr>
              <w:t xml:space="preserve"> KUCHAŘ, D., SLAVÍKOVÁ, Š., NAGYOVÁ, G., PONÍŽIL, P., GRŮBER, T., MICHÁLEK, J.: The effect of concentration and composition of ternary emulsifying salts on the textural properties of processed cheese spreads. </w:t>
            </w:r>
            <w:r w:rsidRPr="00233C9B">
              <w:rPr>
                <w:i/>
                <w:sz w:val="21"/>
                <w:szCs w:val="21"/>
              </w:rPr>
              <w:t xml:space="preserve">Lebensmittel Wissenschaft und Technologie - Food Science and Technology </w:t>
            </w:r>
            <w:r w:rsidRPr="00233C9B">
              <w:rPr>
                <w:sz w:val="21"/>
                <w:szCs w:val="21"/>
              </w:rPr>
              <w:t xml:space="preserve">58, 247-255, </w:t>
            </w:r>
            <w:r w:rsidRPr="00233C9B">
              <w:rPr>
                <w:b/>
                <w:sz w:val="21"/>
                <w:szCs w:val="21"/>
              </w:rPr>
              <w:t>2014</w:t>
            </w:r>
            <w:r w:rsidRPr="00233C9B">
              <w:rPr>
                <w:sz w:val="21"/>
                <w:szCs w:val="21"/>
              </w:rPr>
              <w:t xml:space="preserve">. </w:t>
            </w:r>
          </w:p>
          <w:p w14:paraId="3280B051" w14:textId="77777777" w:rsidR="0053707C" w:rsidRPr="00A13455" w:rsidRDefault="0053707C" w:rsidP="0053707C">
            <w:pPr>
              <w:pStyle w:val="Zkladntext"/>
              <w:spacing w:after="80"/>
              <w:ind w:left="0"/>
              <w:rPr>
                <w:b/>
                <w:sz w:val="20"/>
                <w:szCs w:val="20"/>
              </w:rPr>
            </w:pPr>
            <w:r w:rsidRPr="00233C9B">
              <w:rPr>
                <w:sz w:val="21"/>
                <w:szCs w:val="21"/>
              </w:rPr>
              <w:t xml:space="preserve">HLADKÁ, K., RANDULOVÁ, Z., TREMLOVÁ, B., PONÍŽIL, P., MANČÍK, P., </w:t>
            </w:r>
            <w:r w:rsidRPr="00233C9B">
              <w:rPr>
                <w:b/>
                <w:sz w:val="21"/>
                <w:szCs w:val="21"/>
              </w:rPr>
              <w:t>ČERNÍKOVÁ, M.</w:t>
            </w:r>
            <w:r w:rsidRPr="00233C9B">
              <w:rPr>
                <w:b/>
                <w:sz w:val="21"/>
                <w:szCs w:val="21"/>
                <w:lang w:val="en-GB"/>
              </w:rPr>
              <w:t xml:space="preserve"> (20%)</w:t>
            </w:r>
            <w:r w:rsidRPr="00233C9B">
              <w:rPr>
                <w:sz w:val="21"/>
                <w:szCs w:val="21"/>
                <w:lang w:val="en-GB"/>
              </w:rPr>
              <w:t>,</w:t>
            </w:r>
            <w:r w:rsidRPr="00233C9B">
              <w:rPr>
                <w:sz w:val="21"/>
                <w:szCs w:val="21"/>
              </w:rPr>
              <w:t xml:space="preserve"> BUŇKA, F.: The effect of cheese maturity on selected properties of processed cheese without traditional emulsifying agents. </w:t>
            </w:r>
            <w:r w:rsidRPr="00233C9B">
              <w:rPr>
                <w:i/>
                <w:sz w:val="21"/>
                <w:szCs w:val="21"/>
              </w:rPr>
              <w:t>Lebensmittel Wissenschaft und Technologie - Food Science and Technology</w:t>
            </w:r>
            <w:r w:rsidRPr="00233C9B">
              <w:rPr>
                <w:sz w:val="21"/>
                <w:szCs w:val="21"/>
              </w:rPr>
              <w:t xml:space="preserve"> 55, 650-656, </w:t>
            </w:r>
            <w:r w:rsidRPr="00233C9B">
              <w:rPr>
                <w:b/>
                <w:sz w:val="21"/>
                <w:szCs w:val="21"/>
              </w:rPr>
              <w:t>2014</w:t>
            </w:r>
            <w:r w:rsidRPr="00233C9B">
              <w:rPr>
                <w:sz w:val="21"/>
                <w:szCs w:val="21"/>
              </w:rPr>
              <w:t>.</w:t>
            </w:r>
            <w:r w:rsidRPr="00A13455">
              <w:rPr>
                <w:sz w:val="20"/>
                <w:szCs w:val="20"/>
                <w:lang w:val="en-GB"/>
              </w:rPr>
              <w:t xml:space="preserve"> </w:t>
            </w:r>
          </w:p>
        </w:tc>
      </w:tr>
      <w:tr w:rsidR="004A24AB" w14:paraId="0D49E29E" w14:textId="77777777" w:rsidTr="001C0D32">
        <w:trPr>
          <w:gridAfter w:val="2"/>
          <w:wAfter w:w="441" w:type="dxa"/>
          <w:trHeight w:val="218"/>
        </w:trPr>
        <w:tc>
          <w:tcPr>
            <w:tcW w:w="10017" w:type="dxa"/>
            <w:gridSpan w:val="45"/>
            <w:shd w:val="clear" w:color="auto" w:fill="F7CAAC"/>
          </w:tcPr>
          <w:p w14:paraId="1E4662D2" w14:textId="77777777" w:rsidR="0053707C" w:rsidRPr="00A13455" w:rsidRDefault="0053707C" w:rsidP="0053707C">
            <w:pPr>
              <w:rPr>
                <w:b/>
              </w:rPr>
            </w:pPr>
            <w:r w:rsidRPr="00A13455">
              <w:rPr>
                <w:b/>
              </w:rPr>
              <w:t>Působení v zahraničí</w:t>
            </w:r>
          </w:p>
        </w:tc>
      </w:tr>
      <w:tr w:rsidR="004A24AB" w14:paraId="1A8484DB" w14:textId="77777777" w:rsidTr="001C0D32">
        <w:trPr>
          <w:gridAfter w:val="2"/>
          <w:wAfter w:w="441" w:type="dxa"/>
          <w:trHeight w:val="328"/>
        </w:trPr>
        <w:tc>
          <w:tcPr>
            <w:tcW w:w="10017" w:type="dxa"/>
            <w:gridSpan w:val="45"/>
          </w:tcPr>
          <w:p w14:paraId="74E3C7AB" w14:textId="166D8BC8" w:rsidR="0053707C" w:rsidRDefault="0053707C" w:rsidP="0053707C">
            <w:r w:rsidRPr="00A13455">
              <w:t>---</w:t>
            </w:r>
          </w:p>
          <w:p w14:paraId="616FD67E" w14:textId="77777777" w:rsidR="0053707C" w:rsidRPr="00A13455" w:rsidRDefault="0053707C" w:rsidP="0053707C"/>
        </w:tc>
      </w:tr>
      <w:tr w:rsidR="004A24AB" w14:paraId="24F10B52" w14:textId="77777777" w:rsidTr="001C0D32">
        <w:trPr>
          <w:gridAfter w:val="2"/>
          <w:wAfter w:w="441" w:type="dxa"/>
          <w:cantSplit/>
          <w:trHeight w:val="470"/>
        </w:trPr>
        <w:tc>
          <w:tcPr>
            <w:tcW w:w="2450" w:type="dxa"/>
            <w:gridSpan w:val="3"/>
            <w:shd w:val="clear" w:color="auto" w:fill="F7CAAC"/>
          </w:tcPr>
          <w:p w14:paraId="68E97A4E" w14:textId="77777777" w:rsidR="0053707C" w:rsidRPr="00A13455" w:rsidRDefault="0053707C" w:rsidP="0053707C">
            <w:pPr>
              <w:jc w:val="both"/>
              <w:rPr>
                <w:b/>
              </w:rPr>
            </w:pPr>
            <w:r w:rsidRPr="00A13455">
              <w:rPr>
                <w:b/>
              </w:rPr>
              <w:t xml:space="preserve">Podpis </w:t>
            </w:r>
          </w:p>
        </w:tc>
        <w:tc>
          <w:tcPr>
            <w:tcW w:w="4559" w:type="dxa"/>
            <w:gridSpan w:val="22"/>
          </w:tcPr>
          <w:p w14:paraId="6005FDBE" w14:textId="77777777" w:rsidR="0053707C" w:rsidRPr="00A13455" w:rsidRDefault="0053707C" w:rsidP="0053707C">
            <w:pPr>
              <w:jc w:val="both"/>
            </w:pPr>
          </w:p>
        </w:tc>
        <w:tc>
          <w:tcPr>
            <w:tcW w:w="849" w:type="dxa"/>
            <w:gridSpan w:val="6"/>
            <w:shd w:val="clear" w:color="auto" w:fill="F7CAAC"/>
          </w:tcPr>
          <w:p w14:paraId="60E44214" w14:textId="77777777" w:rsidR="0053707C" w:rsidRPr="00A13455" w:rsidRDefault="0053707C" w:rsidP="0053707C">
            <w:pPr>
              <w:jc w:val="both"/>
            </w:pPr>
            <w:r w:rsidRPr="00A13455">
              <w:rPr>
                <w:b/>
              </w:rPr>
              <w:t>datum</w:t>
            </w:r>
          </w:p>
        </w:tc>
        <w:tc>
          <w:tcPr>
            <w:tcW w:w="2159" w:type="dxa"/>
            <w:gridSpan w:val="14"/>
          </w:tcPr>
          <w:p w14:paraId="2FC7F439" w14:textId="77777777" w:rsidR="0053707C" w:rsidRPr="00A13455" w:rsidRDefault="0053707C" w:rsidP="0053707C">
            <w:pPr>
              <w:jc w:val="both"/>
            </w:pPr>
          </w:p>
        </w:tc>
      </w:tr>
      <w:tr w:rsidR="00F53105" w14:paraId="5704ECC0"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9931" w:type="dxa"/>
            <w:gridSpan w:val="43"/>
            <w:tcBorders>
              <w:top w:val="single" w:sz="4" w:space="0" w:color="00000A"/>
              <w:left w:val="single" w:sz="4" w:space="0" w:color="00000A"/>
              <w:bottom w:val="double" w:sz="4" w:space="0" w:color="00000A"/>
              <w:right w:val="single" w:sz="4" w:space="0" w:color="00000A"/>
            </w:tcBorders>
            <w:shd w:val="clear" w:color="auto" w:fill="BDD6EE"/>
          </w:tcPr>
          <w:p w14:paraId="4E4C0FBF" w14:textId="77777777" w:rsidR="0053707C" w:rsidRDefault="0053707C" w:rsidP="0053707C">
            <w:pPr>
              <w:jc w:val="both"/>
            </w:pPr>
            <w:r>
              <w:lastRenderedPageBreak/>
              <w:br w:type="page"/>
            </w:r>
            <w:r>
              <w:br w:type="page"/>
            </w:r>
            <w:r>
              <w:br w:type="page"/>
            </w:r>
            <w:r>
              <w:br w:type="page"/>
            </w:r>
            <w:r>
              <w:rPr>
                <w:b/>
                <w:sz w:val="28"/>
              </w:rPr>
              <w:t>C-I – Personální zabezpečení</w:t>
            </w:r>
          </w:p>
        </w:tc>
      </w:tr>
      <w:tr w:rsidR="004A24AB" w14:paraId="64B75A27"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2573" w:type="dxa"/>
            <w:gridSpan w:val="6"/>
            <w:tcBorders>
              <w:top w:val="double" w:sz="4" w:space="0" w:color="00000A"/>
              <w:left w:val="single" w:sz="4" w:space="0" w:color="00000A"/>
              <w:bottom w:val="single" w:sz="4" w:space="0" w:color="00000A"/>
              <w:right w:val="single" w:sz="4" w:space="0" w:color="00000A"/>
            </w:tcBorders>
            <w:shd w:val="clear" w:color="auto" w:fill="F7CAAC"/>
          </w:tcPr>
          <w:p w14:paraId="72FB5DD6" w14:textId="77777777" w:rsidR="0053707C" w:rsidRDefault="0053707C" w:rsidP="0053707C">
            <w:pPr>
              <w:jc w:val="both"/>
            </w:pPr>
            <w:r>
              <w:rPr>
                <w:b/>
              </w:rPr>
              <w:t>Vysoká škola</w:t>
            </w:r>
          </w:p>
        </w:tc>
        <w:tc>
          <w:tcPr>
            <w:tcW w:w="7358" w:type="dxa"/>
            <w:gridSpan w:val="37"/>
            <w:tcBorders>
              <w:top w:val="single" w:sz="4" w:space="0" w:color="00000A"/>
              <w:left w:val="single" w:sz="4" w:space="0" w:color="00000A"/>
              <w:bottom w:val="single" w:sz="4" w:space="0" w:color="00000A"/>
              <w:right w:val="single" w:sz="4" w:space="0" w:color="00000A"/>
            </w:tcBorders>
            <w:shd w:val="clear" w:color="auto" w:fill="auto"/>
          </w:tcPr>
          <w:p w14:paraId="304BBDA6" w14:textId="77777777" w:rsidR="0053707C" w:rsidRDefault="0053707C" w:rsidP="0053707C">
            <w:pPr>
              <w:jc w:val="both"/>
            </w:pPr>
            <w:r>
              <w:t>Univerzita Tomáše Bati ve Zlíně</w:t>
            </w:r>
          </w:p>
        </w:tc>
      </w:tr>
      <w:tr w:rsidR="004A24AB" w14:paraId="7AF07AFD"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2573" w:type="dxa"/>
            <w:gridSpan w:val="6"/>
            <w:tcBorders>
              <w:top w:val="single" w:sz="4" w:space="0" w:color="00000A"/>
              <w:left w:val="single" w:sz="4" w:space="0" w:color="00000A"/>
              <w:bottom w:val="single" w:sz="4" w:space="0" w:color="00000A"/>
              <w:right w:val="single" w:sz="4" w:space="0" w:color="00000A"/>
            </w:tcBorders>
            <w:shd w:val="clear" w:color="auto" w:fill="F7CAAC"/>
          </w:tcPr>
          <w:p w14:paraId="690A63A1" w14:textId="77777777" w:rsidR="0053707C" w:rsidRDefault="0053707C" w:rsidP="0053707C">
            <w:pPr>
              <w:jc w:val="both"/>
            </w:pPr>
            <w:r>
              <w:rPr>
                <w:b/>
              </w:rPr>
              <w:t>Součást vysoké školy</w:t>
            </w:r>
          </w:p>
        </w:tc>
        <w:tc>
          <w:tcPr>
            <w:tcW w:w="7358" w:type="dxa"/>
            <w:gridSpan w:val="37"/>
            <w:tcBorders>
              <w:top w:val="single" w:sz="4" w:space="0" w:color="00000A"/>
              <w:left w:val="single" w:sz="4" w:space="0" w:color="00000A"/>
              <w:bottom w:val="single" w:sz="4" w:space="0" w:color="00000A"/>
              <w:right w:val="single" w:sz="4" w:space="0" w:color="00000A"/>
            </w:tcBorders>
            <w:shd w:val="clear" w:color="auto" w:fill="auto"/>
          </w:tcPr>
          <w:p w14:paraId="4E9D130B" w14:textId="77777777" w:rsidR="0053707C" w:rsidRDefault="0053707C" w:rsidP="0053707C">
            <w:pPr>
              <w:jc w:val="both"/>
            </w:pPr>
            <w:r>
              <w:t>Fakulta technologická</w:t>
            </w:r>
          </w:p>
        </w:tc>
      </w:tr>
      <w:tr w:rsidR="004A24AB" w14:paraId="4ECB9445"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2573" w:type="dxa"/>
            <w:gridSpan w:val="6"/>
            <w:tcBorders>
              <w:top w:val="single" w:sz="4" w:space="0" w:color="00000A"/>
              <w:left w:val="single" w:sz="4" w:space="0" w:color="00000A"/>
              <w:bottom w:val="single" w:sz="4" w:space="0" w:color="00000A"/>
              <w:right w:val="single" w:sz="4" w:space="0" w:color="00000A"/>
            </w:tcBorders>
            <w:shd w:val="clear" w:color="auto" w:fill="F7CAAC"/>
          </w:tcPr>
          <w:p w14:paraId="76AB2E9F" w14:textId="77777777" w:rsidR="0053707C" w:rsidRDefault="0053707C" w:rsidP="0053707C">
            <w:pPr>
              <w:jc w:val="both"/>
            </w:pPr>
            <w:r>
              <w:rPr>
                <w:b/>
              </w:rPr>
              <w:t>Název studijního programu</w:t>
            </w:r>
          </w:p>
        </w:tc>
        <w:tc>
          <w:tcPr>
            <w:tcW w:w="7358" w:type="dxa"/>
            <w:gridSpan w:val="37"/>
            <w:tcBorders>
              <w:top w:val="single" w:sz="4" w:space="0" w:color="00000A"/>
              <w:left w:val="single" w:sz="4" w:space="0" w:color="00000A"/>
              <w:bottom w:val="single" w:sz="4" w:space="0" w:color="00000A"/>
              <w:right w:val="single" w:sz="4" w:space="0" w:color="00000A"/>
            </w:tcBorders>
            <w:shd w:val="clear" w:color="auto" w:fill="auto"/>
          </w:tcPr>
          <w:p w14:paraId="20288D90" w14:textId="77777777" w:rsidR="0053707C" w:rsidRDefault="0053707C" w:rsidP="0053707C">
            <w:pPr>
              <w:jc w:val="both"/>
            </w:pPr>
            <w:r>
              <w:t>Biotechnologie</w:t>
            </w:r>
          </w:p>
        </w:tc>
      </w:tr>
      <w:tr w:rsidR="004A24AB" w:rsidRPr="00C018A3" w14:paraId="0BC7C574"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2573" w:type="dxa"/>
            <w:gridSpan w:val="6"/>
            <w:tcBorders>
              <w:top w:val="single" w:sz="4" w:space="0" w:color="00000A"/>
              <w:left w:val="single" w:sz="4" w:space="0" w:color="00000A"/>
              <w:bottom w:val="single" w:sz="4" w:space="0" w:color="00000A"/>
              <w:right w:val="single" w:sz="4" w:space="0" w:color="00000A"/>
            </w:tcBorders>
            <w:shd w:val="clear" w:color="auto" w:fill="F7CAAC"/>
          </w:tcPr>
          <w:p w14:paraId="7303F56D" w14:textId="77777777" w:rsidR="0053707C" w:rsidRDefault="0053707C" w:rsidP="0053707C">
            <w:pPr>
              <w:jc w:val="both"/>
            </w:pPr>
            <w:r>
              <w:rPr>
                <w:b/>
              </w:rPr>
              <w:t>Jméno a příjmení</w:t>
            </w:r>
          </w:p>
        </w:tc>
        <w:tc>
          <w:tcPr>
            <w:tcW w:w="4483" w:type="dxa"/>
            <w:gridSpan w:val="19"/>
            <w:tcBorders>
              <w:top w:val="single" w:sz="4" w:space="0" w:color="00000A"/>
              <w:left w:val="single" w:sz="4" w:space="0" w:color="00000A"/>
              <w:bottom w:val="single" w:sz="4" w:space="0" w:color="00000A"/>
              <w:right w:val="single" w:sz="4" w:space="0" w:color="00000A"/>
            </w:tcBorders>
            <w:shd w:val="clear" w:color="auto" w:fill="auto"/>
          </w:tcPr>
          <w:p w14:paraId="79EB590B" w14:textId="77777777" w:rsidR="0053707C" w:rsidRPr="00C018A3" w:rsidRDefault="0053707C" w:rsidP="0053707C">
            <w:pPr>
              <w:jc w:val="both"/>
              <w:rPr>
                <w:b/>
              </w:rPr>
            </w:pPr>
            <w:bookmarkStart w:id="43" w:name="Filip"/>
            <w:bookmarkEnd w:id="43"/>
            <w:r w:rsidRPr="00C018A3">
              <w:rPr>
                <w:b/>
              </w:rPr>
              <w:t>Jaroslav Filip</w:t>
            </w:r>
          </w:p>
        </w:tc>
        <w:tc>
          <w:tcPr>
            <w:tcW w:w="735" w:type="dxa"/>
            <w:gridSpan w:val="5"/>
            <w:tcBorders>
              <w:top w:val="single" w:sz="4" w:space="0" w:color="00000A"/>
              <w:left w:val="single" w:sz="4" w:space="0" w:color="00000A"/>
              <w:bottom w:val="single" w:sz="4" w:space="0" w:color="00000A"/>
              <w:right w:val="single" w:sz="4" w:space="0" w:color="00000A"/>
            </w:tcBorders>
            <w:shd w:val="clear" w:color="auto" w:fill="F7CAAC"/>
          </w:tcPr>
          <w:p w14:paraId="54C40457" w14:textId="77777777" w:rsidR="0053707C" w:rsidRDefault="0053707C" w:rsidP="0053707C">
            <w:pPr>
              <w:jc w:val="both"/>
            </w:pPr>
            <w:r>
              <w:rPr>
                <w:b/>
              </w:rPr>
              <w:t>Tituly</w:t>
            </w:r>
          </w:p>
        </w:tc>
        <w:tc>
          <w:tcPr>
            <w:tcW w:w="2140" w:type="dxa"/>
            <w:gridSpan w:val="13"/>
            <w:tcBorders>
              <w:top w:val="single" w:sz="4" w:space="0" w:color="00000A"/>
              <w:left w:val="single" w:sz="4" w:space="0" w:color="00000A"/>
              <w:bottom w:val="single" w:sz="4" w:space="0" w:color="00000A"/>
              <w:right w:val="single" w:sz="4" w:space="0" w:color="00000A"/>
            </w:tcBorders>
            <w:shd w:val="clear" w:color="auto" w:fill="auto"/>
          </w:tcPr>
          <w:p w14:paraId="7EE7557E" w14:textId="77777777" w:rsidR="0053707C" w:rsidRPr="00C018A3" w:rsidRDefault="0053707C" w:rsidP="0053707C">
            <w:pPr>
              <w:jc w:val="both"/>
            </w:pPr>
            <w:r w:rsidRPr="00C018A3">
              <w:t>Ing</w:t>
            </w:r>
            <w:r>
              <w:t>.</w:t>
            </w:r>
            <w:r w:rsidRPr="00C018A3">
              <w:t>, Ph.D.</w:t>
            </w:r>
          </w:p>
        </w:tc>
      </w:tr>
      <w:tr w:rsidR="004A24AB" w:rsidRPr="001D72F6" w14:paraId="70006B6F"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2573" w:type="dxa"/>
            <w:gridSpan w:val="6"/>
            <w:tcBorders>
              <w:top w:val="single" w:sz="4" w:space="0" w:color="00000A"/>
              <w:left w:val="single" w:sz="4" w:space="0" w:color="00000A"/>
              <w:bottom w:val="single" w:sz="4" w:space="0" w:color="00000A"/>
              <w:right w:val="single" w:sz="4" w:space="0" w:color="00000A"/>
            </w:tcBorders>
            <w:shd w:val="clear" w:color="auto" w:fill="F7CAAC"/>
          </w:tcPr>
          <w:p w14:paraId="09EE9E3A" w14:textId="77777777" w:rsidR="0053707C" w:rsidRDefault="0053707C" w:rsidP="0053707C">
            <w:pPr>
              <w:jc w:val="both"/>
            </w:pPr>
            <w:r>
              <w:rPr>
                <w:b/>
              </w:rPr>
              <w:t>Rok narození</w:t>
            </w:r>
          </w:p>
        </w:tc>
        <w:tc>
          <w:tcPr>
            <w:tcW w:w="758" w:type="dxa"/>
            <w:gridSpan w:val="3"/>
            <w:tcBorders>
              <w:top w:val="single" w:sz="4" w:space="0" w:color="00000A"/>
              <w:left w:val="single" w:sz="4" w:space="0" w:color="00000A"/>
              <w:bottom w:val="single" w:sz="4" w:space="0" w:color="00000A"/>
              <w:right w:val="single" w:sz="4" w:space="0" w:color="00000A"/>
            </w:tcBorders>
            <w:shd w:val="clear" w:color="auto" w:fill="auto"/>
          </w:tcPr>
          <w:p w14:paraId="2238DB8F" w14:textId="77777777" w:rsidR="0053707C" w:rsidRPr="00C018A3" w:rsidRDefault="0053707C" w:rsidP="0053707C">
            <w:pPr>
              <w:jc w:val="both"/>
              <w:rPr>
                <w:b/>
              </w:rPr>
            </w:pPr>
            <w:r w:rsidRPr="00C018A3">
              <w:t>1983</w:t>
            </w:r>
          </w:p>
        </w:tc>
        <w:tc>
          <w:tcPr>
            <w:tcW w:w="1717" w:type="dxa"/>
            <w:gridSpan w:val="3"/>
            <w:tcBorders>
              <w:top w:val="single" w:sz="4" w:space="0" w:color="00000A"/>
              <w:left w:val="single" w:sz="4" w:space="0" w:color="00000A"/>
              <w:bottom w:val="single" w:sz="4" w:space="0" w:color="00000A"/>
              <w:right w:val="single" w:sz="4" w:space="0" w:color="00000A"/>
            </w:tcBorders>
            <w:shd w:val="clear" w:color="auto" w:fill="F7CAAC"/>
          </w:tcPr>
          <w:p w14:paraId="7A4BB12C" w14:textId="77777777" w:rsidR="0053707C" w:rsidRPr="00C018A3" w:rsidRDefault="0053707C" w:rsidP="0053707C">
            <w:pPr>
              <w:jc w:val="both"/>
            </w:pPr>
            <w:r w:rsidRPr="00C018A3">
              <w:rPr>
                <w:b/>
              </w:rPr>
              <w:t>typ vztahu k VŠ</w:t>
            </w:r>
          </w:p>
        </w:tc>
        <w:tc>
          <w:tcPr>
            <w:tcW w:w="1002" w:type="dxa"/>
            <w:gridSpan w:val="9"/>
            <w:tcBorders>
              <w:top w:val="single" w:sz="4" w:space="0" w:color="00000A"/>
              <w:left w:val="single" w:sz="4" w:space="0" w:color="00000A"/>
              <w:bottom w:val="single" w:sz="4" w:space="0" w:color="00000A"/>
              <w:right w:val="single" w:sz="4" w:space="0" w:color="00000A"/>
            </w:tcBorders>
            <w:shd w:val="clear" w:color="auto" w:fill="auto"/>
          </w:tcPr>
          <w:p w14:paraId="44D8D5FA" w14:textId="77777777" w:rsidR="0053707C" w:rsidRPr="00C018A3" w:rsidRDefault="0053707C" w:rsidP="0053707C">
            <w:pPr>
              <w:jc w:val="both"/>
              <w:rPr>
                <w:b/>
              </w:rPr>
            </w:pPr>
            <w:r w:rsidRPr="00C018A3">
              <w:t>pp.</w:t>
            </w:r>
          </w:p>
        </w:tc>
        <w:tc>
          <w:tcPr>
            <w:tcW w:w="1006" w:type="dxa"/>
            <w:gridSpan w:val="4"/>
            <w:tcBorders>
              <w:top w:val="single" w:sz="4" w:space="0" w:color="00000A"/>
              <w:left w:val="single" w:sz="4" w:space="0" w:color="00000A"/>
              <w:bottom w:val="single" w:sz="4" w:space="0" w:color="00000A"/>
              <w:right w:val="single" w:sz="4" w:space="0" w:color="00000A"/>
            </w:tcBorders>
            <w:shd w:val="clear" w:color="auto" w:fill="F7CAAC"/>
          </w:tcPr>
          <w:p w14:paraId="4D95AE5D" w14:textId="77777777" w:rsidR="0053707C" w:rsidRPr="00C018A3" w:rsidRDefault="0053707C" w:rsidP="0053707C">
            <w:pPr>
              <w:jc w:val="both"/>
            </w:pPr>
            <w:r w:rsidRPr="00C018A3">
              <w:rPr>
                <w:b/>
              </w:rPr>
              <w:t>rozsah</w:t>
            </w:r>
          </w:p>
        </w:tc>
        <w:tc>
          <w:tcPr>
            <w:tcW w:w="735" w:type="dxa"/>
            <w:gridSpan w:val="5"/>
            <w:tcBorders>
              <w:top w:val="single" w:sz="4" w:space="0" w:color="00000A"/>
              <w:left w:val="single" w:sz="4" w:space="0" w:color="00000A"/>
              <w:bottom w:val="single" w:sz="4" w:space="0" w:color="00000A"/>
              <w:right w:val="single" w:sz="4" w:space="0" w:color="00000A"/>
            </w:tcBorders>
            <w:shd w:val="clear" w:color="auto" w:fill="auto"/>
          </w:tcPr>
          <w:p w14:paraId="024EF7C3" w14:textId="77777777" w:rsidR="0053707C" w:rsidRDefault="0053707C" w:rsidP="0053707C">
            <w:pPr>
              <w:jc w:val="both"/>
              <w:rPr>
                <w:b/>
              </w:rPr>
            </w:pPr>
            <w:r>
              <w:t>40</w:t>
            </w:r>
          </w:p>
        </w:tc>
        <w:tc>
          <w:tcPr>
            <w:tcW w:w="720" w:type="dxa"/>
            <w:gridSpan w:val="8"/>
            <w:tcBorders>
              <w:top w:val="single" w:sz="4" w:space="0" w:color="00000A"/>
              <w:left w:val="single" w:sz="4" w:space="0" w:color="00000A"/>
              <w:bottom w:val="single" w:sz="4" w:space="0" w:color="00000A"/>
              <w:right w:val="single" w:sz="4" w:space="0" w:color="00000A"/>
            </w:tcBorders>
            <w:shd w:val="clear" w:color="auto" w:fill="F7CAAC"/>
          </w:tcPr>
          <w:p w14:paraId="2A839C61" w14:textId="77777777" w:rsidR="0053707C" w:rsidRDefault="0053707C" w:rsidP="0053707C">
            <w:pPr>
              <w:jc w:val="both"/>
            </w:pPr>
            <w:r>
              <w:rPr>
                <w:b/>
              </w:rPr>
              <w:t>do kdy</w:t>
            </w:r>
          </w:p>
        </w:tc>
        <w:tc>
          <w:tcPr>
            <w:tcW w:w="1420" w:type="dxa"/>
            <w:gridSpan w:val="5"/>
            <w:tcBorders>
              <w:top w:val="single" w:sz="4" w:space="0" w:color="00000A"/>
              <w:left w:val="single" w:sz="4" w:space="0" w:color="00000A"/>
              <w:bottom w:val="single" w:sz="4" w:space="0" w:color="00000A"/>
              <w:right w:val="single" w:sz="4" w:space="0" w:color="00000A"/>
            </w:tcBorders>
            <w:shd w:val="clear" w:color="auto" w:fill="auto"/>
          </w:tcPr>
          <w:p w14:paraId="1612F2FC" w14:textId="3EAF00AA" w:rsidR="0053707C" w:rsidRPr="001D72F6" w:rsidRDefault="0053707C" w:rsidP="00413CAD">
            <w:pPr>
              <w:jc w:val="both"/>
            </w:pPr>
            <w:r w:rsidRPr="00F0207E">
              <w:t>12/20</w:t>
            </w:r>
            <w:r w:rsidR="00413CAD">
              <w:t>20</w:t>
            </w:r>
          </w:p>
        </w:tc>
      </w:tr>
      <w:tr w:rsidR="004A24AB" w14:paraId="2AD7E3DC"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5048" w:type="dxa"/>
            <w:gridSpan w:val="12"/>
            <w:tcBorders>
              <w:top w:val="single" w:sz="4" w:space="0" w:color="00000A"/>
              <w:left w:val="single" w:sz="4" w:space="0" w:color="00000A"/>
              <w:bottom w:val="single" w:sz="4" w:space="0" w:color="00000A"/>
              <w:right w:val="single" w:sz="4" w:space="0" w:color="00000A"/>
            </w:tcBorders>
            <w:shd w:val="clear" w:color="auto" w:fill="F7CAAC"/>
          </w:tcPr>
          <w:p w14:paraId="5B2682E0" w14:textId="77777777" w:rsidR="0053707C" w:rsidRDefault="0053707C" w:rsidP="0053707C">
            <w:pPr>
              <w:jc w:val="both"/>
            </w:pPr>
            <w:r>
              <w:rPr>
                <w:b/>
              </w:rPr>
              <w:t>Typ vztahu na součásti VŠ, která uskutečňuje st. program</w:t>
            </w:r>
          </w:p>
        </w:tc>
        <w:tc>
          <w:tcPr>
            <w:tcW w:w="1002" w:type="dxa"/>
            <w:gridSpan w:val="9"/>
            <w:tcBorders>
              <w:top w:val="single" w:sz="4" w:space="0" w:color="00000A"/>
              <w:left w:val="single" w:sz="4" w:space="0" w:color="00000A"/>
              <w:bottom w:val="single" w:sz="4" w:space="0" w:color="00000A"/>
              <w:right w:val="single" w:sz="4" w:space="0" w:color="00000A"/>
            </w:tcBorders>
            <w:shd w:val="clear" w:color="auto" w:fill="auto"/>
          </w:tcPr>
          <w:p w14:paraId="6F77A776" w14:textId="77777777" w:rsidR="0053707C" w:rsidRDefault="0053707C" w:rsidP="0053707C">
            <w:pPr>
              <w:jc w:val="both"/>
              <w:rPr>
                <w:b/>
              </w:rPr>
            </w:pPr>
            <w:r>
              <w:t>---</w:t>
            </w:r>
          </w:p>
        </w:tc>
        <w:tc>
          <w:tcPr>
            <w:tcW w:w="1006" w:type="dxa"/>
            <w:gridSpan w:val="4"/>
            <w:tcBorders>
              <w:top w:val="single" w:sz="4" w:space="0" w:color="00000A"/>
              <w:left w:val="single" w:sz="4" w:space="0" w:color="00000A"/>
              <w:bottom w:val="single" w:sz="4" w:space="0" w:color="00000A"/>
              <w:right w:val="single" w:sz="4" w:space="0" w:color="00000A"/>
            </w:tcBorders>
            <w:shd w:val="clear" w:color="auto" w:fill="F7CAAC"/>
          </w:tcPr>
          <w:p w14:paraId="5C603CC5" w14:textId="77777777" w:rsidR="0053707C" w:rsidRDefault="0053707C" w:rsidP="0053707C">
            <w:pPr>
              <w:jc w:val="both"/>
            </w:pPr>
            <w:r>
              <w:rPr>
                <w:b/>
              </w:rPr>
              <w:t>rozsah</w:t>
            </w:r>
          </w:p>
        </w:tc>
        <w:tc>
          <w:tcPr>
            <w:tcW w:w="735" w:type="dxa"/>
            <w:gridSpan w:val="5"/>
            <w:tcBorders>
              <w:top w:val="single" w:sz="4" w:space="0" w:color="00000A"/>
              <w:left w:val="single" w:sz="4" w:space="0" w:color="00000A"/>
              <w:bottom w:val="single" w:sz="4" w:space="0" w:color="00000A"/>
              <w:right w:val="single" w:sz="4" w:space="0" w:color="00000A"/>
            </w:tcBorders>
            <w:shd w:val="clear" w:color="auto" w:fill="auto"/>
          </w:tcPr>
          <w:p w14:paraId="730848C6" w14:textId="77777777" w:rsidR="0053707C" w:rsidRDefault="0053707C" w:rsidP="0053707C">
            <w:pPr>
              <w:jc w:val="both"/>
              <w:rPr>
                <w:b/>
              </w:rPr>
            </w:pPr>
            <w:r w:rsidRPr="0035639E">
              <w:t>---</w:t>
            </w:r>
          </w:p>
        </w:tc>
        <w:tc>
          <w:tcPr>
            <w:tcW w:w="720" w:type="dxa"/>
            <w:gridSpan w:val="8"/>
            <w:tcBorders>
              <w:top w:val="single" w:sz="4" w:space="0" w:color="00000A"/>
              <w:left w:val="single" w:sz="4" w:space="0" w:color="00000A"/>
              <w:bottom w:val="single" w:sz="4" w:space="0" w:color="00000A"/>
              <w:right w:val="single" w:sz="4" w:space="0" w:color="00000A"/>
            </w:tcBorders>
            <w:shd w:val="clear" w:color="auto" w:fill="F7CAAC"/>
          </w:tcPr>
          <w:p w14:paraId="1FDCD3C2" w14:textId="77777777" w:rsidR="0053707C" w:rsidRDefault="0053707C" w:rsidP="0053707C">
            <w:pPr>
              <w:jc w:val="both"/>
            </w:pPr>
            <w:r>
              <w:rPr>
                <w:b/>
              </w:rPr>
              <w:t>do kdy</w:t>
            </w:r>
          </w:p>
        </w:tc>
        <w:tc>
          <w:tcPr>
            <w:tcW w:w="1420" w:type="dxa"/>
            <w:gridSpan w:val="5"/>
            <w:tcBorders>
              <w:top w:val="single" w:sz="4" w:space="0" w:color="00000A"/>
              <w:left w:val="single" w:sz="4" w:space="0" w:color="00000A"/>
              <w:bottom w:val="single" w:sz="4" w:space="0" w:color="00000A"/>
              <w:right w:val="single" w:sz="4" w:space="0" w:color="00000A"/>
            </w:tcBorders>
            <w:shd w:val="clear" w:color="auto" w:fill="auto"/>
          </w:tcPr>
          <w:p w14:paraId="75B48ED1" w14:textId="77777777" w:rsidR="0053707C" w:rsidRDefault="0053707C" w:rsidP="0053707C">
            <w:pPr>
              <w:jc w:val="both"/>
            </w:pPr>
            <w:r>
              <w:t>---</w:t>
            </w:r>
          </w:p>
        </w:tc>
      </w:tr>
      <w:tr w:rsidR="004A24AB" w14:paraId="3266C503"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6050" w:type="dxa"/>
            <w:gridSpan w:val="21"/>
            <w:tcBorders>
              <w:top w:val="single" w:sz="4" w:space="0" w:color="00000A"/>
              <w:left w:val="single" w:sz="4" w:space="0" w:color="00000A"/>
              <w:bottom w:val="single" w:sz="4" w:space="0" w:color="00000A"/>
              <w:right w:val="single" w:sz="4" w:space="0" w:color="00000A"/>
            </w:tcBorders>
            <w:shd w:val="clear" w:color="auto" w:fill="F7CAAC"/>
          </w:tcPr>
          <w:p w14:paraId="374D332F" w14:textId="77777777" w:rsidR="0053707C" w:rsidRDefault="0053707C" w:rsidP="0053707C">
            <w:pPr>
              <w:jc w:val="both"/>
              <w:rPr>
                <w:b/>
              </w:rPr>
            </w:pPr>
            <w:r>
              <w:rPr>
                <w:b/>
              </w:rPr>
              <w:t>Další současná působení jako akademický pracovník na jiných VŠ</w:t>
            </w:r>
          </w:p>
        </w:tc>
        <w:tc>
          <w:tcPr>
            <w:tcW w:w="1741" w:type="dxa"/>
            <w:gridSpan w:val="9"/>
            <w:tcBorders>
              <w:top w:val="single" w:sz="4" w:space="0" w:color="00000A"/>
              <w:left w:val="single" w:sz="4" w:space="0" w:color="00000A"/>
              <w:bottom w:val="single" w:sz="4" w:space="0" w:color="00000A"/>
              <w:right w:val="single" w:sz="4" w:space="0" w:color="00000A"/>
            </w:tcBorders>
            <w:shd w:val="clear" w:color="auto" w:fill="F7CAAC"/>
          </w:tcPr>
          <w:p w14:paraId="27B157C2" w14:textId="77777777" w:rsidR="0053707C" w:rsidRDefault="0053707C" w:rsidP="0053707C">
            <w:pPr>
              <w:jc w:val="both"/>
              <w:rPr>
                <w:b/>
              </w:rPr>
            </w:pPr>
            <w:r>
              <w:rPr>
                <w:b/>
              </w:rPr>
              <w:t xml:space="preserve">typ prac. </w:t>
            </w:r>
            <w:proofErr w:type="gramStart"/>
            <w:r>
              <w:rPr>
                <w:b/>
              </w:rPr>
              <w:t>vztahu</w:t>
            </w:r>
            <w:proofErr w:type="gramEnd"/>
          </w:p>
        </w:tc>
        <w:tc>
          <w:tcPr>
            <w:tcW w:w="2140" w:type="dxa"/>
            <w:gridSpan w:val="13"/>
            <w:tcBorders>
              <w:top w:val="single" w:sz="4" w:space="0" w:color="00000A"/>
              <w:left w:val="single" w:sz="4" w:space="0" w:color="00000A"/>
              <w:bottom w:val="single" w:sz="4" w:space="0" w:color="00000A"/>
              <w:right w:val="single" w:sz="4" w:space="0" w:color="00000A"/>
            </w:tcBorders>
            <w:shd w:val="clear" w:color="auto" w:fill="F7CAAC"/>
          </w:tcPr>
          <w:p w14:paraId="59808478" w14:textId="77777777" w:rsidR="0053707C" w:rsidRDefault="0053707C" w:rsidP="0053707C">
            <w:pPr>
              <w:jc w:val="both"/>
            </w:pPr>
            <w:r>
              <w:rPr>
                <w:b/>
              </w:rPr>
              <w:t>rozsah</w:t>
            </w:r>
          </w:p>
        </w:tc>
      </w:tr>
      <w:tr w:rsidR="004A24AB" w14:paraId="6798C88C"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6050" w:type="dxa"/>
            <w:gridSpan w:val="21"/>
            <w:tcBorders>
              <w:top w:val="single" w:sz="4" w:space="0" w:color="00000A"/>
              <w:left w:val="single" w:sz="4" w:space="0" w:color="00000A"/>
              <w:bottom w:val="single" w:sz="4" w:space="0" w:color="00000A"/>
              <w:right w:val="single" w:sz="4" w:space="0" w:color="00000A"/>
            </w:tcBorders>
            <w:shd w:val="clear" w:color="auto" w:fill="auto"/>
          </w:tcPr>
          <w:p w14:paraId="2BA0E0A1" w14:textId="77777777" w:rsidR="0053707C" w:rsidRDefault="0053707C" w:rsidP="0053707C">
            <w:pPr>
              <w:jc w:val="both"/>
            </w:pPr>
            <w:r>
              <w:t>---</w:t>
            </w:r>
          </w:p>
        </w:tc>
        <w:tc>
          <w:tcPr>
            <w:tcW w:w="1741" w:type="dxa"/>
            <w:gridSpan w:val="9"/>
            <w:tcBorders>
              <w:top w:val="single" w:sz="4" w:space="0" w:color="00000A"/>
              <w:left w:val="single" w:sz="4" w:space="0" w:color="00000A"/>
              <w:bottom w:val="single" w:sz="4" w:space="0" w:color="00000A"/>
              <w:right w:val="single" w:sz="4" w:space="0" w:color="00000A"/>
            </w:tcBorders>
            <w:shd w:val="clear" w:color="auto" w:fill="auto"/>
          </w:tcPr>
          <w:p w14:paraId="55D6407A" w14:textId="77777777" w:rsidR="0053707C" w:rsidRDefault="0053707C" w:rsidP="0053707C">
            <w:pPr>
              <w:jc w:val="both"/>
            </w:pPr>
            <w:r>
              <w:t>---</w:t>
            </w:r>
          </w:p>
        </w:tc>
        <w:tc>
          <w:tcPr>
            <w:tcW w:w="2140" w:type="dxa"/>
            <w:gridSpan w:val="13"/>
            <w:tcBorders>
              <w:top w:val="single" w:sz="4" w:space="0" w:color="00000A"/>
              <w:left w:val="single" w:sz="4" w:space="0" w:color="00000A"/>
              <w:bottom w:val="single" w:sz="4" w:space="0" w:color="00000A"/>
              <w:right w:val="single" w:sz="4" w:space="0" w:color="00000A"/>
            </w:tcBorders>
            <w:shd w:val="clear" w:color="auto" w:fill="auto"/>
          </w:tcPr>
          <w:p w14:paraId="177466CF" w14:textId="77777777" w:rsidR="0053707C" w:rsidRDefault="0053707C" w:rsidP="0053707C">
            <w:pPr>
              <w:jc w:val="both"/>
            </w:pPr>
            <w:r>
              <w:t>---</w:t>
            </w:r>
          </w:p>
        </w:tc>
      </w:tr>
      <w:tr w:rsidR="004A24AB" w14:paraId="35D8E4E7"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6050" w:type="dxa"/>
            <w:gridSpan w:val="21"/>
            <w:tcBorders>
              <w:top w:val="single" w:sz="4" w:space="0" w:color="00000A"/>
              <w:left w:val="single" w:sz="4" w:space="0" w:color="00000A"/>
              <w:bottom w:val="single" w:sz="4" w:space="0" w:color="00000A"/>
              <w:right w:val="single" w:sz="4" w:space="0" w:color="00000A"/>
            </w:tcBorders>
            <w:shd w:val="clear" w:color="auto" w:fill="auto"/>
          </w:tcPr>
          <w:p w14:paraId="6B528949" w14:textId="77777777" w:rsidR="0053707C" w:rsidRDefault="0053707C" w:rsidP="0053707C">
            <w:pPr>
              <w:jc w:val="both"/>
            </w:pPr>
          </w:p>
        </w:tc>
        <w:tc>
          <w:tcPr>
            <w:tcW w:w="1741" w:type="dxa"/>
            <w:gridSpan w:val="9"/>
            <w:tcBorders>
              <w:top w:val="single" w:sz="4" w:space="0" w:color="00000A"/>
              <w:left w:val="single" w:sz="4" w:space="0" w:color="00000A"/>
              <w:bottom w:val="single" w:sz="4" w:space="0" w:color="00000A"/>
              <w:right w:val="single" w:sz="4" w:space="0" w:color="00000A"/>
            </w:tcBorders>
            <w:shd w:val="clear" w:color="auto" w:fill="auto"/>
          </w:tcPr>
          <w:p w14:paraId="58699AF9" w14:textId="77777777" w:rsidR="0053707C" w:rsidRDefault="0053707C" w:rsidP="0053707C">
            <w:pPr>
              <w:jc w:val="both"/>
            </w:pPr>
          </w:p>
        </w:tc>
        <w:tc>
          <w:tcPr>
            <w:tcW w:w="2140" w:type="dxa"/>
            <w:gridSpan w:val="13"/>
            <w:tcBorders>
              <w:top w:val="single" w:sz="4" w:space="0" w:color="00000A"/>
              <w:left w:val="single" w:sz="4" w:space="0" w:color="00000A"/>
              <w:bottom w:val="single" w:sz="4" w:space="0" w:color="00000A"/>
              <w:right w:val="single" w:sz="4" w:space="0" w:color="00000A"/>
            </w:tcBorders>
            <w:shd w:val="clear" w:color="auto" w:fill="auto"/>
          </w:tcPr>
          <w:p w14:paraId="666B1A32" w14:textId="77777777" w:rsidR="0053707C" w:rsidRDefault="0053707C" w:rsidP="0053707C">
            <w:pPr>
              <w:jc w:val="both"/>
            </w:pPr>
          </w:p>
        </w:tc>
      </w:tr>
      <w:tr w:rsidR="004A24AB" w14:paraId="73C5A5FB"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6050" w:type="dxa"/>
            <w:gridSpan w:val="21"/>
            <w:tcBorders>
              <w:top w:val="single" w:sz="4" w:space="0" w:color="00000A"/>
              <w:left w:val="single" w:sz="4" w:space="0" w:color="00000A"/>
              <w:bottom w:val="single" w:sz="4" w:space="0" w:color="00000A"/>
              <w:right w:val="single" w:sz="4" w:space="0" w:color="00000A"/>
            </w:tcBorders>
            <w:shd w:val="clear" w:color="auto" w:fill="auto"/>
          </w:tcPr>
          <w:p w14:paraId="5CD24B9B" w14:textId="77777777" w:rsidR="0053707C" w:rsidRDefault="0053707C" w:rsidP="0053707C">
            <w:pPr>
              <w:jc w:val="both"/>
            </w:pPr>
          </w:p>
        </w:tc>
        <w:tc>
          <w:tcPr>
            <w:tcW w:w="1741" w:type="dxa"/>
            <w:gridSpan w:val="9"/>
            <w:tcBorders>
              <w:top w:val="single" w:sz="4" w:space="0" w:color="00000A"/>
              <w:left w:val="single" w:sz="4" w:space="0" w:color="00000A"/>
              <w:bottom w:val="single" w:sz="4" w:space="0" w:color="00000A"/>
              <w:right w:val="single" w:sz="4" w:space="0" w:color="00000A"/>
            </w:tcBorders>
            <w:shd w:val="clear" w:color="auto" w:fill="auto"/>
          </w:tcPr>
          <w:p w14:paraId="0AAB6369" w14:textId="77777777" w:rsidR="0053707C" w:rsidRDefault="0053707C" w:rsidP="0053707C">
            <w:pPr>
              <w:jc w:val="both"/>
            </w:pPr>
          </w:p>
        </w:tc>
        <w:tc>
          <w:tcPr>
            <w:tcW w:w="2140" w:type="dxa"/>
            <w:gridSpan w:val="13"/>
            <w:tcBorders>
              <w:top w:val="single" w:sz="4" w:space="0" w:color="00000A"/>
              <w:left w:val="single" w:sz="4" w:space="0" w:color="00000A"/>
              <w:bottom w:val="single" w:sz="4" w:space="0" w:color="00000A"/>
              <w:right w:val="single" w:sz="4" w:space="0" w:color="00000A"/>
            </w:tcBorders>
            <w:shd w:val="clear" w:color="auto" w:fill="auto"/>
          </w:tcPr>
          <w:p w14:paraId="6C116E69" w14:textId="77777777" w:rsidR="0053707C" w:rsidRDefault="0053707C" w:rsidP="0053707C">
            <w:pPr>
              <w:jc w:val="both"/>
            </w:pPr>
          </w:p>
        </w:tc>
      </w:tr>
      <w:tr w:rsidR="004A24AB" w14:paraId="2E50FE3C"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6050" w:type="dxa"/>
            <w:gridSpan w:val="21"/>
            <w:tcBorders>
              <w:top w:val="single" w:sz="4" w:space="0" w:color="00000A"/>
              <w:left w:val="single" w:sz="4" w:space="0" w:color="00000A"/>
              <w:bottom w:val="single" w:sz="4" w:space="0" w:color="00000A"/>
              <w:right w:val="single" w:sz="4" w:space="0" w:color="00000A"/>
            </w:tcBorders>
            <w:shd w:val="clear" w:color="auto" w:fill="auto"/>
          </w:tcPr>
          <w:p w14:paraId="007D877F" w14:textId="77777777" w:rsidR="0053707C" w:rsidRDefault="0053707C" w:rsidP="0053707C">
            <w:pPr>
              <w:jc w:val="both"/>
            </w:pPr>
          </w:p>
        </w:tc>
        <w:tc>
          <w:tcPr>
            <w:tcW w:w="1741" w:type="dxa"/>
            <w:gridSpan w:val="9"/>
            <w:tcBorders>
              <w:top w:val="single" w:sz="4" w:space="0" w:color="00000A"/>
              <w:left w:val="single" w:sz="4" w:space="0" w:color="00000A"/>
              <w:bottom w:val="single" w:sz="4" w:space="0" w:color="00000A"/>
              <w:right w:val="single" w:sz="4" w:space="0" w:color="00000A"/>
            </w:tcBorders>
            <w:shd w:val="clear" w:color="auto" w:fill="auto"/>
          </w:tcPr>
          <w:p w14:paraId="6AC3C99B" w14:textId="77777777" w:rsidR="0053707C" w:rsidRDefault="0053707C" w:rsidP="0053707C">
            <w:pPr>
              <w:jc w:val="both"/>
            </w:pPr>
          </w:p>
        </w:tc>
        <w:tc>
          <w:tcPr>
            <w:tcW w:w="2140" w:type="dxa"/>
            <w:gridSpan w:val="13"/>
            <w:tcBorders>
              <w:top w:val="single" w:sz="4" w:space="0" w:color="00000A"/>
              <w:left w:val="single" w:sz="4" w:space="0" w:color="00000A"/>
              <w:bottom w:val="single" w:sz="4" w:space="0" w:color="00000A"/>
              <w:right w:val="single" w:sz="4" w:space="0" w:color="00000A"/>
            </w:tcBorders>
            <w:shd w:val="clear" w:color="auto" w:fill="auto"/>
          </w:tcPr>
          <w:p w14:paraId="741A4188" w14:textId="77777777" w:rsidR="0053707C" w:rsidRDefault="0053707C" w:rsidP="0053707C">
            <w:pPr>
              <w:jc w:val="both"/>
            </w:pPr>
          </w:p>
        </w:tc>
      </w:tr>
      <w:tr w:rsidR="00F53105" w14:paraId="5A6F4FA5"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F7CAAC"/>
          </w:tcPr>
          <w:p w14:paraId="74361923"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F53105" w14:paraId="2DDF1B5C"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466"/>
        </w:trPr>
        <w:tc>
          <w:tcPr>
            <w:tcW w:w="9931" w:type="dxa"/>
            <w:gridSpan w:val="43"/>
            <w:tcBorders>
              <w:left w:val="single" w:sz="4" w:space="0" w:color="00000A"/>
              <w:bottom w:val="single" w:sz="4" w:space="0" w:color="00000A"/>
              <w:right w:val="single" w:sz="4" w:space="0" w:color="00000A"/>
            </w:tcBorders>
            <w:shd w:val="clear" w:color="auto" w:fill="auto"/>
          </w:tcPr>
          <w:p w14:paraId="58CDC579" w14:textId="77777777" w:rsidR="006D4D53" w:rsidRPr="00D37155" w:rsidRDefault="006D4D53" w:rsidP="00D37155">
            <w:pPr>
              <w:pStyle w:val="Zkladntext"/>
              <w:spacing w:before="60" w:after="60"/>
              <w:ind w:left="0" w:right="108"/>
              <w:rPr>
                <w:sz w:val="21"/>
                <w:szCs w:val="21"/>
              </w:rPr>
            </w:pPr>
            <w:r w:rsidRPr="00D37155">
              <w:rPr>
                <w:b/>
                <w:sz w:val="21"/>
                <w:szCs w:val="21"/>
              </w:rPr>
              <w:t>Bionanotechnologie</w:t>
            </w:r>
            <w:r w:rsidRPr="00D37155">
              <w:rPr>
                <w:sz w:val="21"/>
                <w:szCs w:val="21"/>
              </w:rPr>
              <w:t xml:space="preserve"> (100% p)</w:t>
            </w:r>
          </w:p>
          <w:p w14:paraId="2BCC2865" w14:textId="13D3A91A" w:rsidR="0053707C" w:rsidRPr="00D37155" w:rsidRDefault="00413CAD" w:rsidP="00D37155">
            <w:pPr>
              <w:pStyle w:val="Zkladntext"/>
              <w:spacing w:before="60" w:after="60"/>
              <w:ind w:left="0" w:right="108"/>
              <w:rPr>
                <w:sz w:val="21"/>
                <w:szCs w:val="21"/>
              </w:rPr>
            </w:pPr>
            <w:r w:rsidRPr="00D37155">
              <w:rPr>
                <w:sz w:val="21"/>
                <w:szCs w:val="21"/>
              </w:rPr>
              <w:t>Biotechnologický projekt I (</w:t>
            </w:r>
            <w:r w:rsidR="006D4D53" w:rsidRPr="00D37155">
              <w:rPr>
                <w:sz w:val="21"/>
                <w:szCs w:val="21"/>
              </w:rPr>
              <w:t>20</w:t>
            </w:r>
            <w:r w:rsidRPr="00D37155">
              <w:rPr>
                <w:sz w:val="21"/>
                <w:szCs w:val="21"/>
              </w:rPr>
              <w:t>% s)</w:t>
            </w:r>
          </w:p>
          <w:p w14:paraId="7B4F5790" w14:textId="0DB8876A" w:rsidR="00413CAD" w:rsidRDefault="00413CAD" w:rsidP="00D37155">
            <w:pPr>
              <w:pStyle w:val="Zkladntext"/>
              <w:spacing w:before="60" w:after="60"/>
              <w:ind w:left="0" w:right="108"/>
            </w:pPr>
            <w:r w:rsidRPr="00D37155">
              <w:rPr>
                <w:sz w:val="21"/>
                <w:szCs w:val="21"/>
              </w:rPr>
              <w:t>Biotechnologický projekt II (30% s)</w:t>
            </w:r>
          </w:p>
        </w:tc>
      </w:tr>
      <w:tr w:rsidR="00F53105" w14:paraId="47A9CAAB"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F7CAAC"/>
          </w:tcPr>
          <w:p w14:paraId="63296F90" w14:textId="649B1046" w:rsidR="00413CAD" w:rsidRPr="00413CAD" w:rsidRDefault="0053707C" w:rsidP="0053707C">
            <w:pPr>
              <w:jc w:val="both"/>
              <w:rPr>
                <w:b/>
              </w:rPr>
            </w:pPr>
            <w:r>
              <w:rPr>
                <w:b/>
              </w:rPr>
              <w:t xml:space="preserve">Údaje o vzdělání na VŠ </w:t>
            </w:r>
          </w:p>
        </w:tc>
      </w:tr>
      <w:tr w:rsidR="00F53105" w:rsidRPr="00E036EE" w14:paraId="01BE879D"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372"/>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auto"/>
          </w:tcPr>
          <w:p w14:paraId="57D0D66A" w14:textId="6D38EA90" w:rsidR="0053707C" w:rsidRPr="00D37155" w:rsidRDefault="0053707C" w:rsidP="0053707C">
            <w:pPr>
              <w:spacing w:before="60" w:after="60"/>
              <w:jc w:val="both"/>
              <w:rPr>
                <w:sz w:val="21"/>
                <w:szCs w:val="21"/>
              </w:rPr>
            </w:pPr>
            <w:r w:rsidRPr="00D37155">
              <w:rPr>
                <w:sz w:val="21"/>
                <w:szCs w:val="21"/>
              </w:rPr>
              <w:t>20</w:t>
            </w:r>
            <w:r w:rsidR="0004149E" w:rsidRPr="00D37155">
              <w:rPr>
                <w:sz w:val="21"/>
                <w:szCs w:val="21"/>
              </w:rPr>
              <w:t>1</w:t>
            </w:r>
            <w:r w:rsidRPr="00D37155">
              <w:rPr>
                <w:sz w:val="21"/>
                <w:szCs w:val="21"/>
              </w:rPr>
              <w:t>3</w:t>
            </w:r>
            <w:r w:rsidRPr="00D37155">
              <w:rPr>
                <w:rFonts w:eastAsia="Calibri"/>
                <w:sz w:val="21"/>
                <w:szCs w:val="21"/>
              </w:rPr>
              <w:t xml:space="preserve">: STU Bratislava, FCHPT, SP Biotechnologie, obor </w:t>
            </w:r>
            <w:r w:rsidRPr="00D37155">
              <w:rPr>
                <w:sz w:val="21"/>
                <w:szCs w:val="21"/>
              </w:rPr>
              <w:t>Biotechnologie</w:t>
            </w:r>
            <w:r w:rsidRPr="00D37155">
              <w:rPr>
                <w:rFonts w:eastAsia="Calibri"/>
                <w:sz w:val="21"/>
                <w:szCs w:val="21"/>
              </w:rPr>
              <w:t xml:space="preserve">, Ph.D. </w:t>
            </w:r>
          </w:p>
        </w:tc>
      </w:tr>
      <w:tr w:rsidR="00F53105" w14:paraId="18CC8868"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F7CAAC"/>
          </w:tcPr>
          <w:p w14:paraId="0565431E" w14:textId="77777777" w:rsidR="0053707C" w:rsidRDefault="0053707C" w:rsidP="0053707C">
            <w:pPr>
              <w:jc w:val="both"/>
            </w:pPr>
            <w:r>
              <w:rPr>
                <w:b/>
              </w:rPr>
              <w:t>Údaje o odborném působení od absolvování VŠ</w:t>
            </w:r>
          </w:p>
        </w:tc>
      </w:tr>
      <w:tr w:rsidR="00F53105" w14:paraId="625007AB"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730"/>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auto"/>
          </w:tcPr>
          <w:p w14:paraId="7999B238" w14:textId="77777777" w:rsidR="0053707C" w:rsidRPr="00D37155" w:rsidRDefault="0053707C" w:rsidP="00D37155">
            <w:pPr>
              <w:spacing w:before="60" w:after="60"/>
              <w:jc w:val="both"/>
              <w:rPr>
                <w:rFonts w:eastAsia="Calibri"/>
                <w:sz w:val="21"/>
                <w:szCs w:val="21"/>
              </w:rPr>
            </w:pPr>
            <w:r w:rsidRPr="00D37155">
              <w:rPr>
                <w:sz w:val="21"/>
                <w:szCs w:val="21"/>
              </w:rPr>
              <w:t>2013 – 2016</w:t>
            </w:r>
            <w:r w:rsidRPr="00D37155">
              <w:rPr>
                <w:rFonts w:eastAsia="Calibri"/>
                <w:sz w:val="21"/>
                <w:szCs w:val="21"/>
              </w:rPr>
              <w:t>: SAV Bratislava, CHÚ, výzkumný pracovník</w:t>
            </w:r>
          </w:p>
          <w:p w14:paraId="185704FF" w14:textId="77777777" w:rsidR="0053707C" w:rsidRPr="00D37155" w:rsidRDefault="0053707C" w:rsidP="00D37155">
            <w:pPr>
              <w:spacing w:before="60" w:after="60"/>
              <w:jc w:val="both"/>
              <w:rPr>
                <w:rFonts w:eastAsia="Calibri"/>
                <w:sz w:val="21"/>
                <w:szCs w:val="21"/>
              </w:rPr>
            </w:pPr>
            <w:r w:rsidRPr="00D37155">
              <w:rPr>
                <w:rFonts w:eastAsia="Calibri"/>
                <w:sz w:val="21"/>
                <w:szCs w:val="21"/>
              </w:rPr>
              <w:t>01/2016 – 12/2016: CAM, Qatar Univerzity, Qatar, výzkumný pracovník</w:t>
            </w:r>
          </w:p>
          <w:p w14:paraId="5D67630E" w14:textId="77777777" w:rsidR="0053707C" w:rsidRDefault="0053707C" w:rsidP="00D37155">
            <w:pPr>
              <w:spacing w:before="60" w:after="60"/>
              <w:jc w:val="both"/>
            </w:pPr>
            <w:r w:rsidRPr="00D37155">
              <w:rPr>
                <w:rFonts w:eastAsia="Calibri"/>
                <w:sz w:val="21"/>
                <w:szCs w:val="21"/>
              </w:rPr>
              <w:t>2017 – dosud: UTB Zlín, FT, odborný asistent</w:t>
            </w:r>
          </w:p>
        </w:tc>
      </w:tr>
      <w:tr w:rsidR="00F53105" w14:paraId="324C678D"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250"/>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F7CAAC"/>
          </w:tcPr>
          <w:p w14:paraId="3343276E" w14:textId="77777777" w:rsidR="0053707C" w:rsidRDefault="0053707C" w:rsidP="0053707C">
            <w:pPr>
              <w:jc w:val="both"/>
            </w:pPr>
            <w:r>
              <w:rPr>
                <w:b/>
              </w:rPr>
              <w:t>Zkušenosti s vedením kvalifikačních a rigorózních prací</w:t>
            </w:r>
          </w:p>
        </w:tc>
      </w:tr>
      <w:tr w:rsidR="00F53105" w14:paraId="3E3EA1AE"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184"/>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auto"/>
          </w:tcPr>
          <w:p w14:paraId="382D55BA" w14:textId="77777777" w:rsidR="0053707C" w:rsidRDefault="0053707C" w:rsidP="0053707C">
            <w:pPr>
              <w:jc w:val="both"/>
            </w:pPr>
            <w:r>
              <w:t>---</w:t>
            </w:r>
          </w:p>
        </w:tc>
      </w:tr>
      <w:tr w:rsidR="004A24AB" w14:paraId="01D63E03"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3331" w:type="dxa"/>
            <w:gridSpan w:val="9"/>
            <w:tcBorders>
              <w:top w:val="single" w:sz="12" w:space="0" w:color="00000A"/>
              <w:left w:val="single" w:sz="4" w:space="0" w:color="00000A"/>
              <w:bottom w:val="single" w:sz="4" w:space="0" w:color="00000A"/>
              <w:right w:val="single" w:sz="4" w:space="0" w:color="00000A"/>
            </w:tcBorders>
            <w:shd w:val="clear" w:color="auto" w:fill="F7CAAC"/>
          </w:tcPr>
          <w:p w14:paraId="03CD5347" w14:textId="77777777" w:rsidR="0053707C" w:rsidRDefault="0053707C" w:rsidP="0053707C">
            <w:pPr>
              <w:jc w:val="both"/>
              <w:rPr>
                <w:b/>
              </w:rPr>
            </w:pPr>
            <w:r>
              <w:rPr>
                <w:b/>
              </w:rPr>
              <w:t xml:space="preserve">Obor habilitačního řízení </w:t>
            </w:r>
          </w:p>
        </w:tc>
        <w:tc>
          <w:tcPr>
            <w:tcW w:w="2246" w:type="dxa"/>
            <w:gridSpan w:val="8"/>
            <w:tcBorders>
              <w:top w:val="single" w:sz="12" w:space="0" w:color="00000A"/>
              <w:left w:val="single" w:sz="4" w:space="0" w:color="00000A"/>
              <w:bottom w:val="single" w:sz="4" w:space="0" w:color="00000A"/>
              <w:right w:val="single" w:sz="4" w:space="0" w:color="00000A"/>
            </w:tcBorders>
            <w:shd w:val="clear" w:color="auto" w:fill="F7CAAC"/>
          </w:tcPr>
          <w:p w14:paraId="77006DB5" w14:textId="77777777" w:rsidR="0053707C" w:rsidRDefault="0053707C" w:rsidP="0053707C">
            <w:pPr>
              <w:jc w:val="both"/>
              <w:rPr>
                <w:b/>
              </w:rPr>
            </w:pPr>
            <w:r>
              <w:rPr>
                <w:b/>
              </w:rPr>
              <w:t>Rok udělení hodnosti</w:t>
            </w:r>
          </w:p>
        </w:tc>
        <w:tc>
          <w:tcPr>
            <w:tcW w:w="2214" w:type="dxa"/>
            <w:gridSpan w:val="13"/>
            <w:tcBorders>
              <w:top w:val="single" w:sz="12" w:space="0" w:color="00000A"/>
              <w:left w:val="single" w:sz="4" w:space="0" w:color="00000A"/>
              <w:bottom w:val="single" w:sz="4" w:space="0" w:color="00000A"/>
              <w:right w:val="single" w:sz="12" w:space="0" w:color="00000A"/>
            </w:tcBorders>
            <w:shd w:val="clear" w:color="auto" w:fill="F7CAAC"/>
          </w:tcPr>
          <w:p w14:paraId="667DAB51" w14:textId="77777777" w:rsidR="0053707C" w:rsidRDefault="0053707C" w:rsidP="0053707C">
            <w:pPr>
              <w:jc w:val="both"/>
              <w:rPr>
                <w:b/>
              </w:rPr>
            </w:pPr>
            <w:r>
              <w:rPr>
                <w:b/>
              </w:rPr>
              <w:t>Řízení konáno na VŠ</w:t>
            </w:r>
          </w:p>
        </w:tc>
        <w:tc>
          <w:tcPr>
            <w:tcW w:w="2140" w:type="dxa"/>
            <w:gridSpan w:val="13"/>
            <w:tcBorders>
              <w:top w:val="single" w:sz="12" w:space="0" w:color="00000A"/>
              <w:left w:val="single" w:sz="12" w:space="0" w:color="00000A"/>
              <w:bottom w:val="single" w:sz="4" w:space="0" w:color="00000A"/>
              <w:right w:val="single" w:sz="4" w:space="0" w:color="00000A"/>
            </w:tcBorders>
            <w:shd w:val="clear" w:color="auto" w:fill="F7CAAC"/>
          </w:tcPr>
          <w:p w14:paraId="7E223849" w14:textId="77777777" w:rsidR="0053707C" w:rsidRDefault="0053707C" w:rsidP="0053707C">
            <w:pPr>
              <w:jc w:val="both"/>
            </w:pPr>
            <w:r>
              <w:rPr>
                <w:b/>
              </w:rPr>
              <w:t>Ohlasy publikací</w:t>
            </w:r>
          </w:p>
        </w:tc>
      </w:tr>
      <w:tr w:rsidR="004A24AB" w:rsidRPr="005C2DC1" w14:paraId="239BA99A"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3331" w:type="dxa"/>
            <w:gridSpan w:val="9"/>
            <w:tcBorders>
              <w:top w:val="single" w:sz="4" w:space="0" w:color="00000A"/>
              <w:left w:val="single" w:sz="4" w:space="0" w:color="00000A"/>
              <w:bottom w:val="single" w:sz="4" w:space="0" w:color="00000A"/>
              <w:right w:val="single" w:sz="4" w:space="0" w:color="00000A"/>
            </w:tcBorders>
            <w:shd w:val="clear" w:color="auto" w:fill="auto"/>
          </w:tcPr>
          <w:p w14:paraId="1315A560" w14:textId="77777777" w:rsidR="0053707C" w:rsidRDefault="0053707C" w:rsidP="0053707C">
            <w:pPr>
              <w:jc w:val="both"/>
            </w:pPr>
            <w:r>
              <w:t>---</w:t>
            </w:r>
          </w:p>
        </w:tc>
        <w:tc>
          <w:tcPr>
            <w:tcW w:w="2246" w:type="dxa"/>
            <w:gridSpan w:val="8"/>
            <w:tcBorders>
              <w:top w:val="single" w:sz="4" w:space="0" w:color="00000A"/>
              <w:left w:val="single" w:sz="4" w:space="0" w:color="00000A"/>
              <w:bottom w:val="single" w:sz="4" w:space="0" w:color="00000A"/>
              <w:right w:val="single" w:sz="4" w:space="0" w:color="00000A"/>
            </w:tcBorders>
            <w:shd w:val="clear" w:color="auto" w:fill="auto"/>
          </w:tcPr>
          <w:p w14:paraId="407614C4" w14:textId="77777777" w:rsidR="0053707C" w:rsidRDefault="0053707C" w:rsidP="0053707C">
            <w:pPr>
              <w:jc w:val="both"/>
            </w:pPr>
            <w:r>
              <w:t>---</w:t>
            </w:r>
          </w:p>
        </w:tc>
        <w:tc>
          <w:tcPr>
            <w:tcW w:w="2214" w:type="dxa"/>
            <w:gridSpan w:val="13"/>
            <w:tcBorders>
              <w:top w:val="single" w:sz="4" w:space="0" w:color="00000A"/>
              <w:left w:val="single" w:sz="4" w:space="0" w:color="00000A"/>
              <w:bottom w:val="single" w:sz="4" w:space="0" w:color="00000A"/>
              <w:right w:val="single" w:sz="12" w:space="0" w:color="00000A"/>
            </w:tcBorders>
            <w:shd w:val="clear" w:color="auto" w:fill="auto"/>
          </w:tcPr>
          <w:p w14:paraId="0D077939" w14:textId="77777777" w:rsidR="0053707C" w:rsidRDefault="0053707C" w:rsidP="0053707C">
            <w:pPr>
              <w:jc w:val="both"/>
            </w:pPr>
            <w:r>
              <w:t>---</w:t>
            </w:r>
          </w:p>
        </w:tc>
        <w:tc>
          <w:tcPr>
            <w:tcW w:w="583" w:type="dxa"/>
            <w:gridSpan w:val="5"/>
            <w:tcBorders>
              <w:top w:val="single" w:sz="4" w:space="0" w:color="00000A"/>
              <w:left w:val="single" w:sz="12" w:space="0" w:color="00000A"/>
              <w:bottom w:val="single" w:sz="4" w:space="0" w:color="00000A"/>
              <w:right w:val="single" w:sz="4" w:space="0" w:color="00000A"/>
            </w:tcBorders>
            <w:shd w:val="clear" w:color="auto" w:fill="F7CAAC"/>
          </w:tcPr>
          <w:p w14:paraId="72C24743" w14:textId="77777777" w:rsidR="0053707C" w:rsidRPr="005C2DC1" w:rsidRDefault="0053707C" w:rsidP="0053707C">
            <w:pPr>
              <w:jc w:val="both"/>
              <w:rPr>
                <w:b/>
                <w:sz w:val="18"/>
                <w:szCs w:val="18"/>
              </w:rPr>
            </w:pPr>
            <w:r w:rsidRPr="005C2DC1">
              <w:rPr>
                <w:b/>
                <w:sz w:val="18"/>
                <w:szCs w:val="18"/>
              </w:rPr>
              <w:t>WOS</w:t>
            </w:r>
          </w:p>
        </w:tc>
        <w:tc>
          <w:tcPr>
            <w:tcW w:w="726" w:type="dxa"/>
            <w:gridSpan w:val="4"/>
            <w:tcBorders>
              <w:top w:val="single" w:sz="4" w:space="0" w:color="00000A"/>
              <w:left w:val="single" w:sz="4" w:space="0" w:color="00000A"/>
              <w:bottom w:val="single" w:sz="4" w:space="0" w:color="00000A"/>
              <w:right w:val="single" w:sz="4" w:space="0" w:color="00000A"/>
            </w:tcBorders>
            <w:shd w:val="clear" w:color="auto" w:fill="F7CAAC"/>
          </w:tcPr>
          <w:p w14:paraId="2234C117" w14:textId="77777777" w:rsidR="0053707C" w:rsidRPr="005C2DC1" w:rsidRDefault="0053707C" w:rsidP="0053707C">
            <w:pPr>
              <w:jc w:val="both"/>
              <w:rPr>
                <w:b/>
                <w:sz w:val="18"/>
                <w:szCs w:val="18"/>
              </w:rPr>
            </w:pPr>
            <w:r w:rsidRPr="005C2DC1">
              <w:rPr>
                <w:b/>
                <w:sz w:val="18"/>
                <w:szCs w:val="18"/>
              </w:rPr>
              <w:t>Scopus</w:t>
            </w:r>
          </w:p>
        </w:tc>
        <w:tc>
          <w:tcPr>
            <w:tcW w:w="831" w:type="dxa"/>
            <w:gridSpan w:val="4"/>
            <w:tcBorders>
              <w:top w:val="single" w:sz="4" w:space="0" w:color="00000A"/>
              <w:left w:val="single" w:sz="4" w:space="0" w:color="00000A"/>
              <w:bottom w:val="single" w:sz="4" w:space="0" w:color="00000A"/>
              <w:right w:val="single" w:sz="4" w:space="0" w:color="00000A"/>
            </w:tcBorders>
            <w:shd w:val="clear" w:color="auto" w:fill="F7CAAC"/>
          </w:tcPr>
          <w:p w14:paraId="5CE04A9F" w14:textId="77777777" w:rsidR="0053707C" w:rsidRPr="005C2DC1" w:rsidRDefault="0053707C" w:rsidP="0053707C">
            <w:pPr>
              <w:jc w:val="both"/>
              <w:rPr>
                <w:sz w:val="18"/>
                <w:szCs w:val="18"/>
              </w:rPr>
            </w:pPr>
            <w:r w:rsidRPr="005C2DC1">
              <w:rPr>
                <w:b/>
                <w:sz w:val="18"/>
                <w:szCs w:val="18"/>
              </w:rPr>
              <w:t>ostatní</w:t>
            </w:r>
          </w:p>
        </w:tc>
      </w:tr>
      <w:tr w:rsidR="004A24AB" w:rsidRPr="005C2DC1" w14:paraId="7C45BF39"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70"/>
        </w:trPr>
        <w:tc>
          <w:tcPr>
            <w:tcW w:w="3331" w:type="dxa"/>
            <w:gridSpan w:val="9"/>
            <w:tcBorders>
              <w:top w:val="single" w:sz="4" w:space="0" w:color="00000A"/>
              <w:left w:val="single" w:sz="4" w:space="0" w:color="00000A"/>
              <w:bottom w:val="single" w:sz="4" w:space="0" w:color="00000A"/>
              <w:right w:val="single" w:sz="4" w:space="0" w:color="00000A"/>
            </w:tcBorders>
            <w:shd w:val="clear" w:color="auto" w:fill="F7CAAC"/>
          </w:tcPr>
          <w:p w14:paraId="25C64BBE" w14:textId="77777777" w:rsidR="0053707C" w:rsidRDefault="0053707C" w:rsidP="0053707C">
            <w:pPr>
              <w:jc w:val="both"/>
              <w:rPr>
                <w:b/>
              </w:rPr>
            </w:pPr>
            <w:r>
              <w:rPr>
                <w:b/>
              </w:rPr>
              <w:t>Obor jmenovacího řízení</w:t>
            </w:r>
          </w:p>
        </w:tc>
        <w:tc>
          <w:tcPr>
            <w:tcW w:w="2246" w:type="dxa"/>
            <w:gridSpan w:val="8"/>
            <w:tcBorders>
              <w:top w:val="single" w:sz="4" w:space="0" w:color="00000A"/>
              <w:left w:val="single" w:sz="4" w:space="0" w:color="00000A"/>
              <w:bottom w:val="single" w:sz="4" w:space="0" w:color="00000A"/>
              <w:right w:val="single" w:sz="4" w:space="0" w:color="00000A"/>
            </w:tcBorders>
            <w:shd w:val="clear" w:color="auto" w:fill="F7CAAC"/>
          </w:tcPr>
          <w:p w14:paraId="435486D9" w14:textId="77777777" w:rsidR="0053707C" w:rsidRDefault="0053707C" w:rsidP="0053707C">
            <w:pPr>
              <w:jc w:val="both"/>
              <w:rPr>
                <w:b/>
              </w:rPr>
            </w:pPr>
            <w:r>
              <w:rPr>
                <w:b/>
              </w:rPr>
              <w:t>Rok udělení hodnosti</w:t>
            </w:r>
          </w:p>
        </w:tc>
        <w:tc>
          <w:tcPr>
            <w:tcW w:w="2214" w:type="dxa"/>
            <w:gridSpan w:val="13"/>
            <w:tcBorders>
              <w:top w:val="single" w:sz="4" w:space="0" w:color="00000A"/>
              <w:left w:val="single" w:sz="4" w:space="0" w:color="00000A"/>
              <w:bottom w:val="single" w:sz="4" w:space="0" w:color="00000A"/>
              <w:right w:val="single" w:sz="12" w:space="0" w:color="00000A"/>
            </w:tcBorders>
            <w:shd w:val="clear" w:color="auto" w:fill="F7CAAC"/>
          </w:tcPr>
          <w:p w14:paraId="1CC60FF8" w14:textId="77777777" w:rsidR="0053707C" w:rsidRDefault="0053707C" w:rsidP="0053707C">
            <w:pPr>
              <w:jc w:val="both"/>
              <w:rPr>
                <w:b/>
              </w:rPr>
            </w:pPr>
            <w:r>
              <w:rPr>
                <w:b/>
              </w:rPr>
              <w:t>Řízení konáno na VŠ</w:t>
            </w:r>
          </w:p>
        </w:tc>
        <w:tc>
          <w:tcPr>
            <w:tcW w:w="583" w:type="dxa"/>
            <w:gridSpan w:val="5"/>
            <w:vMerge w:val="restart"/>
            <w:tcBorders>
              <w:top w:val="single" w:sz="4" w:space="0" w:color="00000A"/>
              <w:left w:val="single" w:sz="12" w:space="0" w:color="00000A"/>
              <w:bottom w:val="single" w:sz="4" w:space="0" w:color="00000A"/>
              <w:right w:val="single" w:sz="4" w:space="0" w:color="00000A"/>
            </w:tcBorders>
            <w:shd w:val="clear" w:color="auto" w:fill="auto"/>
          </w:tcPr>
          <w:p w14:paraId="755F6E77" w14:textId="77777777" w:rsidR="0053707C" w:rsidRPr="005C2DC1" w:rsidRDefault="0053707C" w:rsidP="0053707C">
            <w:pPr>
              <w:jc w:val="both"/>
              <w:rPr>
                <w:b/>
              </w:rPr>
            </w:pPr>
            <w:r w:rsidRPr="005C2DC1">
              <w:rPr>
                <w:b/>
              </w:rPr>
              <w:t>34</w:t>
            </w:r>
          </w:p>
        </w:tc>
        <w:tc>
          <w:tcPr>
            <w:tcW w:w="726" w:type="dxa"/>
            <w:gridSpan w:val="4"/>
            <w:vMerge w:val="restart"/>
            <w:tcBorders>
              <w:top w:val="single" w:sz="4" w:space="0" w:color="00000A"/>
              <w:left w:val="single" w:sz="4" w:space="0" w:color="00000A"/>
              <w:bottom w:val="single" w:sz="4" w:space="0" w:color="00000A"/>
              <w:right w:val="single" w:sz="4" w:space="0" w:color="00000A"/>
            </w:tcBorders>
            <w:shd w:val="clear" w:color="auto" w:fill="auto"/>
          </w:tcPr>
          <w:p w14:paraId="691DAF1C" w14:textId="77777777" w:rsidR="0053707C" w:rsidRPr="005C2DC1" w:rsidRDefault="0053707C" w:rsidP="0053707C">
            <w:pPr>
              <w:jc w:val="both"/>
              <w:rPr>
                <w:b/>
                <w:sz w:val="18"/>
                <w:szCs w:val="18"/>
              </w:rPr>
            </w:pPr>
            <w:r w:rsidRPr="005C2DC1">
              <w:rPr>
                <w:b/>
              </w:rPr>
              <w:t>32</w:t>
            </w:r>
          </w:p>
        </w:tc>
        <w:tc>
          <w:tcPr>
            <w:tcW w:w="831" w:type="dxa"/>
            <w:gridSpan w:val="4"/>
            <w:vMerge w:val="restart"/>
            <w:tcBorders>
              <w:top w:val="single" w:sz="4" w:space="0" w:color="00000A"/>
              <w:left w:val="single" w:sz="4" w:space="0" w:color="00000A"/>
              <w:bottom w:val="single" w:sz="4" w:space="0" w:color="00000A"/>
              <w:right w:val="single" w:sz="4" w:space="0" w:color="00000A"/>
            </w:tcBorders>
            <w:shd w:val="clear" w:color="auto" w:fill="auto"/>
          </w:tcPr>
          <w:p w14:paraId="32D3A3F5" w14:textId="77777777" w:rsidR="0053707C" w:rsidRPr="00233C9B" w:rsidRDefault="0053707C" w:rsidP="0053707C">
            <w:pPr>
              <w:jc w:val="both"/>
              <w:rPr>
                <w:b/>
              </w:rPr>
            </w:pPr>
            <w:r w:rsidRPr="00233C9B">
              <w:rPr>
                <w:b/>
              </w:rPr>
              <w:t>2</w:t>
            </w:r>
          </w:p>
        </w:tc>
      </w:tr>
      <w:tr w:rsidR="004A24AB" w14:paraId="28B0CEE0"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205"/>
        </w:trPr>
        <w:tc>
          <w:tcPr>
            <w:tcW w:w="3331" w:type="dxa"/>
            <w:gridSpan w:val="9"/>
            <w:tcBorders>
              <w:top w:val="single" w:sz="4" w:space="0" w:color="00000A"/>
              <w:left w:val="single" w:sz="4" w:space="0" w:color="00000A"/>
              <w:bottom w:val="single" w:sz="4" w:space="0" w:color="00000A"/>
              <w:right w:val="single" w:sz="4" w:space="0" w:color="00000A"/>
            </w:tcBorders>
            <w:shd w:val="clear" w:color="auto" w:fill="auto"/>
          </w:tcPr>
          <w:p w14:paraId="1AC5EA04" w14:textId="77777777" w:rsidR="0053707C" w:rsidRDefault="0053707C" w:rsidP="0053707C">
            <w:pPr>
              <w:jc w:val="both"/>
            </w:pPr>
            <w:r>
              <w:t>---</w:t>
            </w:r>
          </w:p>
        </w:tc>
        <w:tc>
          <w:tcPr>
            <w:tcW w:w="2246" w:type="dxa"/>
            <w:gridSpan w:val="8"/>
            <w:tcBorders>
              <w:top w:val="single" w:sz="4" w:space="0" w:color="00000A"/>
              <w:left w:val="single" w:sz="4" w:space="0" w:color="00000A"/>
              <w:bottom w:val="single" w:sz="4" w:space="0" w:color="00000A"/>
              <w:right w:val="single" w:sz="4" w:space="0" w:color="00000A"/>
            </w:tcBorders>
            <w:shd w:val="clear" w:color="auto" w:fill="auto"/>
          </w:tcPr>
          <w:p w14:paraId="35AF5C1E" w14:textId="77777777" w:rsidR="0053707C" w:rsidRDefault="0053707C" w:rsidP="0053707C">
            <w:pPr>
              <w:jc w:val="both"/>
            </w:pPr>
            <w:r>
              <w:t>---</w:t>
            </w:r>
          </w:p>
        </w:tc>
        <w:tc>
          <w:tcPr>
            <w:tcW w:w="2214" w:type="dxa"/>
            <w:gridSpan w:val="13"/>
            <w:tcBorders>
              <w:top w:val="single" w:sz="4" w:space="0" w:color="00000A"/>
              <w:left w:val="single" w:sz="4" w:space="0" w:color="00000A"/>
              <w:bottom w:val="single" w:sz="4" w:space="0" w:color="00000A"/>
              <w:right w:val="single" w:sz="12" w:space="0" w:color="00000A"/>
            </w:tcBorders>
            <w:shd w:val="clear" w:color="auto" w:fill="auto"/>
          </w:tcPr>
          <w:p w14:paraId="236DBB60" w14:textId="77777777" w:rsidR="0053707C" w:rsidRDefault="0053707C" w:rsidP="0053707C">
            <w:pPr>
              <w:jc w:val="both"/>
            </w:pPr>
            <w:r>
              <w:t>---</w:t>
            </w:r>
          </w:p>
        </w:tc>
        <w:tc>
          <w:tcPr>
            <w:tcW w:w="583" w:type="dxa"/>
            <w:gridSpan w:val="5"/>
            <w:vMerge/>
            <w:tcBorders>
              <w:top w:val="single" w:sz="4" w:space="0" w:color="00000A"/>
              <w:left w:val="single" w:sz="12" w:space="0" w:color="00000A"/>
              <w:bottom w:val="single" w:sz="4" w:space="0" w:color="00000A"/>
              <w:right w:val="single" w:sz="4" w:space="0" w:color="00000A"/>
            </w:tcBorders>
            <w:shd w:val="clear" w:color="auto" w:fill="auto"/>
            <w:vAlign w:val="center"/>
          </w:tcPr>
          <w:p w14:paraId="43BA087F" w14:textId="77777777" w:rsidR="0053707C" w:rsidRDefault="0053707C" w:rsidP="0053707C">
            <w:pPr>
              <w:rPr>
                <w:b/>
              </w:rPr>
            </w:pPr>
          </w:p>
        </w:tc>
        <w:tc>
          <w:tcPr>
            <w:tcW w:w="726" w:type="dxa"/>
            <w:gridSpan w:val="4"/>
            <w:vMerge/>
            <w:tcBorders>
              <w:top w:val="single" w:sz="4" w:space="0" w:color="00000A"/>
              <w:left w:val="single" w:sz="4" w:space="0" w:color="00000A"/>
              <w:bottom w:val="single" w:sz="4" w:space="0" w:color="00000A"/>
              <w:right w:val="single" w:sz="4" w:space="0" w:color="00000A"/>
            </w:tcBorders>
            <w:shd w:val="clear" w:color="auto" w:fill="auto"/>
            <w:vAlign w:val="center"/>
          </w:tcPr>
          <w:p w14:paraId="52E4D9EF" w14:textId="77777777" w:rsidR="0053707C" w:rsidRDefault="0053707C" w:rsidP="0053707C">
            <w:pPr>
              <w:rPr>
                <w:b/>
              </w:rPr>
            </w:pPr>
          </w:p>
        </w:tc>
        <w:tc>
          <w:tcPr>
            <w:tcW w:w="831" w:type="dxa"/>
            <w:gridSpan w:val="4"/>
            <w:vMerge/>
            <w:tcBorders>
              <w:top w:val="single" w:sz="4" w:space="0" w:color="00000A"/>
              <w:left w:val="single" w:sz="4" w:space="0" w:color="00000A"/>
              <w:bottom w:val="single" w:sz="4" w:space="0" w:color="00000A"/>
              <w:right w:val="single" w:sz="4" w:space="0" w:color="00000A"/>
            </w:tcBorders>
            <w:shd w:val="clear" w:color="auto" w:fill="auto"/>
            <w:vAlign w:val="center"/>
          </w:tcPr>
          <w:p w14:paraId="308991F2" w14:textId="77777777" w:rsidR="0053707C" w:rsidRDefault="0053707C" w:rsidP="0053707C">
            <w:pPr>
              <w:rPr>
                <w:b/>
              </w:rPr>
            </w:pPr>
          </w:p>
        </w:tc>
      </w:tr>
      <w:tr w:rsidR="00F53105" w14:paraId="0A73FB66"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F7CAAC"/>
          </w:tcPr>
          <w:p w14:paraId="21FD38AD" w14:textId="77777777" w:rsidR="0053707C" w:rsidRDefault="0053707C" w:rsidP="0053707C">
            <w:pPr>
              <w:jc w:val="both"/>
            </w:pPr>
            <w:r>
              <w:rPr>
                <w:b/>
              </w:rPr>
              <w:t xml:space="preserve">Přehled o nejvýznamnější publikační a další tvůrčí činnosti nebo další profesní činnosti u odborníků z praxe vztahující se k zabezpečovaným předmětům </w:t>
            </w:r>
          </w:p>
        </w:tc>
      </w:tr>
      <w:tr w:rsidR="00F53105" w:rsidRPr="00EE711B" w14:paraId="485B7EAF"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283"/>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auto"/>
          </w:tcPr>
          <w:p w14:paraId="1E803486" w14:textId="77777777" w:rsidR="0053707C" w:rsidRPr="00D37155" w:rsidRDefault="0053707C" w:rsidP="00D37155">
            <w:pPr>
              <w:spacing w:before="120" w:after="120"/>
              <w:jc w:val="both"/>
              <w:rPr>
                <w:color w:val="222222"/>
                <w:sz w:val="21"/>
                <w:szCs w:val="21"/>
                <w:shd w:val="clear" w:color="auto" w:fill="FFFFFF"/>
                <w:lang w:eastAsia="en-US"/>
              </w:rPr>
            </w:pPr>
            <w:r w:rsidRPr="00D37155">
              <w:rPr>
                <w:caps/>
                <w:color w:val="222222"/>
                <w:sz w:val="21"/>
                <w:szCs w:val="21"/>
                <w:shd w:val="clear" w:color="auto" w:fill="FFFFFF"/>
              </w:rPr>
              <w:t xml:space="preserve">Kluková, L., </w:t>
            </w:r>
            <w:r w:rsidRPr="00D37155">
              <w:rPr>
                <w:b/>
                <w:caps/>
                <w:color w:val="222222"/>
                <w:sz w:val="21"/>
                <w:szCs w:val="21"/>
                <w:shd w:val="clear" w:color="auto" w:fill="FFFFFF"/>
              </w:rPr>
              <w:t xml:space="preserve">Filip, J. </w:t>
            </w:r>
            <w:r w:rsidRPr="00D37155">
              <w:rPr>
                <w:b/>
                <w:color w:val="222222"/>
                <w:sz w:val="21"/>
                <w:szCs w:val="21"/>
                <w:shd w:val="clear" w:color="auto" w:fill="FFFFFF"/>
                <w:lang w:val="en-US" w:eastAsia="en-US"/>
              </w:rPr>
              <w:t>(25%)</w:t>
            </w:r>
            <w:r w:rsidRPr="00D37155">
              <w:rPr>
                <w:caps/>
                <w:color w:val="222222"/>
                <w:sz w:val="21"/>
                <w:szCs w:val="21"/>
                <w:shd w:val="clear" w:color="auto" w:fill="FFFFFF"/>
              </w:rPr>
              <w:t>, Belicky, Š., Vikartovská, A., Tkáč, J</w:t>
            </w:r>
            <w:r w:rsidRPr="00D37155">
              <w:rPr>
                <w:color w:val="222222"/>
                <w:sz w:val="21"/>
                <w:szCs w:val="21"/>
                <w:shd w:val="clear" w:color="auto" w:fill="FFFFFF"/>
              </w:rPr>
              <w:t>.: Graphene oxide-based electrochemical label-free detection of glycoproteins down to aM level using a lectin biosensor.</w:t>
            </w:r>
            <w:r w:rsidRPr="00D37155">
              <w:rPr>
                <w:rStyle w:val="apple-converted-space"/>
                <w:color w:val="222222"/>
                <w:sz w:val="21"/>
                <w:szCs w:val="21"/>
                <w:shd w:val="clear" w:color="auto" w:fill="FFFFFF"/>
              </w:rPr>
              <w:t> </w:t>
            </w:r>
            <w:r w:rsidRPr="00D37155">
              <w:rPr>
                <w:i/>
                <w:iCs/>
                <w:color w:val="222222"/>
                <w:sz w:val="21"/>
                <w:szCs w:val="21"/>
                <w:shd w:val="clear" w:color="auto" w:fill="FFFFFF"/>
              </w:rPr>
              <w:t>Analyst</w:t>
            </w:r>
            <w:r w:rsidRPr="00D37155">
              <w:rPr>
                <w:color w:val="222222"/>
                <w:sz w:val="21"/>
                <w:szCs w:val="21"/>
                <w:shd w:val="clear" w:color="auto" w:fill="FFFFFF"/>
              </w:rPr>
              <w:t xml:space="preserve"> </w:t>
            </w:r>
            <w:r w:rsidRPr="00D37155">
              <w:rPr>
                <w:iCs/>
                <w:color w:val="222222"/>
                <w:sz w:val="21"/>
                <w:szCs w:val="21"/>
                <w:shd w:val="clear" w:color="auto" w:fill="FFFFFF"/>
              </w:rPr>
              <w:t>141</w:t>
            </w:r>
            <w:r w:rsidRPr="00D37155">
              <w:rPr>
                <w:color w:val="222222"/>
                <w:sz w:val="21"/>
                <w:szCs w:val="21"/>
                <w:shd w:val="clear" w:color="auto" w:fill="FFFFFF"/>
              </w:rPr>
              <w:t xml:space="preserve">(14), 4278-4282, </w:t>
            </w:r>
            <w:r w:rsidRPr="00D37155">
              <w:rPr>
                <w:b/>
                <w:color w:val="222222"/>
                <w:sz w:val="21"/>
                <w:szCs w:val="21"/>
                <w:shd w:val="clear" w:color="auto" w:fill="FFFFFF"/>
              </w:rPr>
              <w:t>2016</w:t>
            </w:r>
            <w:r w:rsidRPr="00D37155">
              <w:rPr>
                <w:color w:val="222222"/>
                <w:sz w:val="21"/>
                <w:szCs w:val="21"/>
                <w:shd w:val="clear" w:color="auto" w:fill="FFFFFF"/>
              </w:rPr>
              <w:t>.</w:t>
            </w:r>
            <w:r w:rsidRPr="00D37155">
              <w:rPr>
                <w:rFonts w:eastAsia="Calibri"/>
                <w:sz w:val="21"/>
                <w:szCs w:val="21"/>
              </w:rPr>
              <w:t xml:space="preserve"> </w:t>
            </w:r>
          </w:p>
          <w:p w14:paraId="376BC28F" w14:textId="77777777" w:rsidR="0053707C" w:rsidRPr="00D37155" w:rsidRDefault="0053707C" w:rsidP="00D37155">
            <w:pPr>
              <w:spacing w:before="120" w:after="120"/>
              <w:jc w:val="both"/>
              <w:rPr>
                <w:sz w:val="21"/>
                <w:szCs w:val="21"/>
                <w:lang w:val="en-US" w:eastAsia="en-US"/>
              </w:rPr>
            </w:pPr>
            <w:r w:rsidRPr="00D37155">
              <w:rPr>
                <w:color w:val="222222"/>
                <w:sz w:val="21"/>
                <w:szCs w:val="21"/>
                <w:shd w:val="clear" w:color="auto" w:fill="FFFFFF"/>
                <w:lang w:eastAsia="en-US"/>
              </w:rPr>
              <w:t xml:space="preserve">DOSEKOVA, E., </w:t>
            </w:r>
            <w:r w:rsidRPr="00D37155">
              <w:rPr>
                <w:b/>
                <w:color w:val="222222"/>
                <w:sz w:val="21"/>
                <w:szCs w:val="21"/>
                <w:shd w:val="clear" w:color="auto" w:fill="FFFFFF"/>
                <w:lang w:eastAsia="en-US"/>
              </w:rPr>
              <w:t>FILIP, J. (25%)</w:t>
            </w:r>
            <w:r w:rsidRPr="00D37155">
              <w:rPr>
                <w:color w:val="222222"/>
                <w:sz w:val="21"/>
                <w:szCs w:val="21"/>
                <w:shd w:val="clear" w:color="auto" w:fill="FFFFFF"/>
                <w:lang w:eastAsia="en-US"/>
              </w:rPr>
              <w:t>, BERTOK, T., BOTH, P., KASÁK, P., TK</w:t>
            </w:r>
            <w:r w:rsidRPr="00D37155">
              <w:rPr>
                <w:caps/>
                <w:color w:val="222222"/>
                <w:sz w:val="21"/>
                <w:szCs w:val="21"/>
                <w:shd w:val="clear" w:color="auto" w:fill="FFFFFF"/>
              </w:rPr>
              <w:t>áč</w:t>
            </w:r>
            <w:r w:rsidRPr="00D37155">
              <w:rPr>
                <w:color w:val="222222"/>
                <w:sz w:val="21"/>
                <w:szCs w:val="21"/>
                <w:shd w:val="clear" w:color="auto" w:fill="FFFFFF"/>
                <w:lang w:eastAsia="en-US"/>
              </w:rPr>
              <w:t>, J.: Nanotechnology in glycomics: Applications in diagn</w:t>
            </w:r>
            <w:r w:rsidRPr="00D37155">
              <w:rPr>
                <w:color w:val="222222"/>
                <w:sz w:val="21"/>
                <w:szCs w:val="21"/>
                <w:shd w:val="clear" w:color="auto" w:fill="FFFFFF"/>
                <w:lang w:val="en-US" w:eastAsia="en-US"/>
              </w:rPr>
              <w:t>ostics, therapy, imaging, and separation processes. </w:t>
            </w:r>
            <w:r w:rsidRPr="00D37155">
              <w:rPr>
                <w:i/>
                <w:iCs/>
                <w:color w:val="222222"/>
                <w:sz w:val="21"/>
                <w:szCs w:val="21"/>
                <w:shd w:val="clear" w:color="auto" w:fill="FFFFFF"/>
                <w:lang w:val="en-US" w:eastAsia="en-US"/>
              </w:rPr>
              <w:t xml:space="preserve">Medicinal Research Reviews </w:t>
            </w:r>
            <w:r w:rsidRPr="00D37155">
              <w:rPr>
                <w:iCs/>
                <w:color w:val="222222"/>
                <w:sz w:val="21"/>
                <w:szCs w:val="21"/>
                <w:shd w:val="clear" w:color="auto" w:fill="FFFFFF"/>
                <w:lang w:val="en-US" w:eastAsia="en-US"/>
              </w:rPr>
              <w:t>37(3), 514-626</w:t>
            </w:r>
            <w:r w:rsidRPr="00D37155">
              <w:rPr>
                <w:color w:val="222222"/>
                <w:sz w:val="21"/>
                <w:szCs w:val="21"/>
                <w:shd w:val="clear" w:color="auto" w:fill="FFFFFF"/>
                <w:lang w:val="en-US" w:eastAsia="en-US"/>
              </w:rPr>
              <w:t xml:space="preserve">, </w:t>
            </w:r>
            <w:r w:rsidRPr="00D37155">
              <w:rPr>
                <w:b/>
                <w:color w:val="222222"/>
                <w:sz w:val="21"/>
                <w:szCs w:val="21"/>
                <w:shd w:val="clear" w:color="auto" w:fill="FFFFFF"/>
                <w:lang w:val="en-US" w:eastAsia="en-US"/>
              </w:rPr>
              <w:t>2016</w:t>
            </w:r>
            <w:r w:rsidRPr="00D37155">
              <w:rPr>
                <w:color w:val="222222"/>
                <w:sz w:val="21"/>
                <w:szCs w:val="21"/>
                <w:shd w:val="clear" w:color="auto" w:fill="FFFFFF"/>
                <w:lang w:val="en-US" w:eastAsia="en-US"/>
              </w:rPr>
              <w:t>.</w:t>
            </w:r>
            <w:r w:rsidRPr="00D37155">
              <w:rPr>
                <w:color w:val="222222"/>
                <w:sz w:val="21"/>
                <w:szCs w:val="21"/>
                <w:highlight w:val="yellow"/>
                <w:shd w:val="clear" w:color="auto" w:fill="FFFFFF"/>
                <w:lang w:val="en-US" w:eastAsia="en-US"/>
              </w:rPr>
              <w:t xml:space="preserve">  </w:t>
            </w:r>
          </w:p>
          <w:p w14:paraId="3C13C589" w14:textId="77777777" w:rsidR="0053707C" w:rsidRPr="00D37155" w:rsidRDefault="0053707C" w:rsidP="00D37155">
            <w:pPr>
              <w:spacing w:before="120" w:after="120"/>
              <w:jc w:val="both"/>
              <w:rPr>
                <w:color w:val="222222"/>
                <w:sz w:val="21"/>
                <w:szCs w:val="21"/>
                <w:shd w:val="clear" w:color="auto" w:fill="FFFFFF"/>
                <w:lang w:val="en-US" w:eastAsia="en-US"/>
              </w:rPr>
            </w:pPr>
            <w:r w:rsidRPr="00D37155">
              <w:rPr>
                <w:b/>
                <w:color w:val="222222"/>
                <w:sz w:val="21"/>
                <w:szCs w:val="21"/>
                <w:shd w:val="clear" w:color="auto" w:fill="FFFFFF"/>
                <w:lang w:val="en-US" w:eastAsia="en-US"/>
              </w:rPr>
              <w:t>FILIP, J. (85%)</w:t>
            </w:r>
            <w:r w:rsidRPr="00D37155">
              <w:rPr>
                <w:color w:val="222222"/>
                <w:sz w:val="21"/>
                <w:szCs w:val="21"/>
                <w:shd w:val="clear" w:color="auto" w:fill="FFFFFF"/>
                <w:lang w:val="en-US" w:eastAsia="en-US"/>
              </w:rPr>
              <w:t>, TK</w:t>
            </w:r>
            <w:r w:rsidRPr="00D37155">
              <w:rPr>
                <w:caps/>
                <w:color w:val="222222"/>
                <w:sz w:val="21"/>
                <w:szCs w:val="21"/>
                <w:shd w:val="clear" w:color="auto" w:fill="FFFFFF"/>
              </w:rPr>
              <w:t>áč</w:t>
            </w:r>
            <w:r w:rsidRPr="00D37155">
              <w:rPr>
                <w:color w:val="222222"/>
                <w:sz w:val="21"/>
                <w:szCs w:val="21"/>
                <w:shd w:val="clear" w:color="auto" w:fill="FFFFFF"/>
                <w:lang w:val="en-US" w:eastAsia="en-US"/>
              </w:rPr>
              <w:t xml:space="preserve">, </w:t>
            </w:r>
            <w:proofErr w:type="gramStart"/>
            <w:r w:rsidRPr="00D37155">
              <w:rPr>
                <w:color w:val="222222"/>
                <w:sz w:val="21"/>
                <w:szCs w:val="21"/>
                <w:shd w:val="clear" w:color="auto" w:fill="FFFFFF"/>
                <w:lang w:val="en-US" w:eastAsia="en-US"/>
              </w:rPr>
              <w:t>J</w:t>
            </w:r>
            <w:proofErr w:type="gramEnd"/>
            <w:r w:rsidRPr="00D37155">
              <w:rPr>
                <w:color w:val="222222"/>
                <w:sz w:val="21"/>
                <w:szCs w:val="21"/>
                <w:shd w:val="clear" w:color="auto" w:fill="FFFFFF"/>
                <w:lang w:val="en-US" w:eastAsia="en-US"/>
              </w:rPr>
              <w:t xml:space="preserve">.: Is graphene worth using in biofuel cells? </w:t>
            </w:r>
            <w:r w:rsidRPr="00D37155">
              <w:rPr>
                <w:i/>
                <w:iCs/>
                <w:color w:val="222222"/>
                <w:sz w:val="21"/>
                <w:szCs w:val="21"/>
                <w:shd w:val="clear" w:color="auto" w:fill="FFFFFF"/>
                <w:lang w:val="en-US" w:eastAsia="en-US"/>
              </w:rPr>
              <w:t>Electrochimica Acta</w:t>
            </w:r>
            <w:r w:rsidRPr="00D37155">
              <w:rPr>
                <w:color w:val="222222"/>
                <w:sz w:val="21"/>
                <w:szCs w:val="21"/>
                <w:shd w:val="clear" w:color="auto" w:fill="FFFFFF"/>
                <w:lang w:val="en-US" w:eastAsia="en-US"/>
              </w:rPr>
              <w:t xml:space="preserve"> </w:t>
            </w:r>
            <w:r w:rsidRPr="00D37155">
              <w:rPr>
                <w:iCs/>
                <w:color w:val="222222"/>
                <w:sz w:val="21"/>
                <w:szCs w:val="21"/>
                <w:shd w:val="clear" w:color="auto" w:fill="FFFFFF"/>
                <w:lang w:val="en-US" w:eastAsia="en-US"/>
              </w:rPr>
              <w:t>136</w:t>
            </w:r>
            <w:r w:rsidRPr="00D37155">
              <w:rPr>
                <w:color w:val="222222"/>
                <w:sz w:val="21"/>
                <w:szCs w:val="21"/>
                <w:shd w:val="clear" w:color="auto" w:fill="FFFFFF"/>
                <w:lang w:val="en-US" w:eastAsia="en-US"/>
              </w:rPr>
              <w:t xml:space="preserve">, 340-354, </w:t>
            </w:r>
            <w:r w:rsidRPr="00D37155">
              <w:rPr>
                <w:b/>
                <w:color w:val="222222"/>
                <w:sz w:val="21"/>
                <w:szCs w:val="21"/>
                <w:shd w:val="clear" w:color="auto" w:fill="FFFFFF"/>
                <w:lang w:val="en-US" w:eastAsia="en-US"/>
              </w:rPr>
              <w:t>2014</w:t>
            </w:r>
            <w:r w:rsidRPr="00D37155">
              <w:rPr>
                <w:color w:val="222222"/>
                <w:sz w:val="21"/>
                <w:szCs w:val="21"/>
                <w:shd w:val="clear" w:color="auto" w:fill="FFFFFF"/>
                <w:lang w:val="en-US" w:eastAsia="en-US"/>
              </w:rPr>
              <w:t xml:space="preserve">. </w:t>
            </w:r>
          </w:p>
          <w:p w14:paraId="5D8DED96" w14:textId="77777777" w:rsidR="0053707C" w:rsidRPr="00D37155" w:rsidRDefault="0053707C" w:rsidP="00D37155">
            <w:pPr>
              <w:spacing w:before="120" w:after="120"/>
              <w:jc w:val="both"/>
              <w:rPr>
                <w:color w:val="222222"/>
                <w:sz w:val="21"/>
                <w:szCs w:val="21"/>
                <w:shd w:val="clear" w:color="auto" w:fill="FFFFFF"/>
                <w:lang w:val="en-US" w:eastAsia="en-US"/>
              </w:rPr>
            </w:pPr>
            <w:r w:rsidRPr="00D37155">
              <w:rPr>
                <w:b/>
                <w:color w:val="222222"/>
                <w:sz w:val="21"/>
                <w:szCs w:val="21"/>
                <w:shd w:val="clear" w:color="auto" w:fill="FFFFFF"/>
                <w:lang w:val="en-US" w:eastAsia="en-US"/>
              </w:rPr>
              <w:t>FILIP, J. (85%)</w:t>
            </w:r>
            <w:r w:rsidRPr="00D37155">
              <w:rPr>
                <w:color w:val="222222"/>
                <w:sz w:val="21"/>
                <w:szCs w:val="21"/>
                <w:shd w:val="clear" w:color="auto" w:fill="FFFFFF"/>
                <w:lang w:val="en-US" w:eastAsia="en-US"/>
              </w:rPr>
              <w:t>, TK</w:t>
            </w:r>
            <w:r w:rsidRPr="00D37155">
              <w:rPr>
                <w:caps/>
                <w:color w:val="222222"/>
                <w:sz w:val="21"/>
                <w:szCs w:val="21"/>
                <w:shd w:val="clear" w:color="auto" w:fill="FFFFFF"/>
              </w:rPr>
              <w:t>áč</w:t>
            </w:r>
            <w:r w:rsidRPr="00D37155">
              <w:rPr>
                <w:color w:val="222222"/>
                <w:sz w:val="21"/>
                <w:szCs w:val="21"/>
                <w:shd w:val="clear" w:color="auto" w:fill="FFFFFF"/>
                <w:lang w:val="en-US" w:eastAsia="en-US"/>
              </w:rPr>
              <w:t xml:space="preserve">, </w:t>
            </w:r>
            <w:proofErr w:type="gramStart"/>
            <w:r w:rsidRPr="00D37155">
              <w:rPr>
                <w:color w:val="222222"/>
                <w:sz w:val="21"/>
                <w:szCs w:val="21"/>
                <w:shd w:val="clear" w:color="auto" w:fill="FFFFFF"/>
                <w:lang w:val="en-US" w:eastAsia="en-US"/>
              </w:rPr>
              <w:t>J</w:t>
            </w:r>
            <w:proofErr w:type="gramEnd"/>
            <w:r w:rsidRPr="00D37155">
              <w:rPr>
                <w:color w:val="222222"/>
                <w:sz w:val="21"/>
                <w:szCs w:val="21"/>
                <w:shd w:val="clear" w:color="auto" w:fill="FFFFFF"/>
                <w:lang w:val="en-US" w:eastAsia="en-US"/>
              </w:rPr>
              <w:t>.: Effective bioelectrocatalysis of bilirubin oxidase on electrochemically reduced graphene oxide. </w:t>
            </w:r>
            <w:r w:rsidRPr="00D37155">
              <w:rPr>
                <w:i/>
                <w:iCs/>
                <w:color w:val="222222"/>
                <w:sz w:val="21"/>
                <w:szCs w:val="21"/>
                <w:shd w:val="clear" w:color="auto" w:fill="FFFFFF"/>
                <w:lang w:val="en-US" w:eastAsia="en-US"/>
              </w:rPr>
              <w:t>Electrochemistry Communications</w:t>
            </w:r>
            <w:r w:rsidRPr="00D37155">
              <w:rPr>
                <w:color w:val="222222"/>
                <w:sz w:val="21"/>
                <w:szCs w:val="21"/>
                <w:shd w:val="clear" w:color="auto" w:fill="FFFFFF"/>
                <w:lang w:val="en-US" w:eastAsia="en-US"/>
              </w:rPr>
              <w:t> </w:t>
            </w:r>
            <w:r w:rsidRPr="00D37155">
              <w:rPr>
                <w:iCs/>
                <w:color w:val="222222"/>
                <w:sz w:val="21"/>
                <w:szCs w:val="21"/>
                <w:shd w:val="clear" w:color="auto" w:fill="FFFFFF"/>
                <w:lang w:val="en-US" w:eastAsia="en-US"/>
              </w:rPr>
              <w:t>49</w:t>
            </w:r>
            <w:r w:rsidRPr="00D37155">
              <w:rPr>
                <w:color w:val="222222"/>
                <w:sz w:val="21"/>
                <w:szCs w:val="21"/>
                <w:shd w:val="clear" w:color="auto" w:fill="FFFFFF"/>
                <w:lang w:val="en-US" w:eastAsia="en-US"/>
              </w:rPr>
              <w:t xml:space="preserve">, 70-74, </w:t>
            </w:r>
            <w:r w:rsidRPr="00D37155">
              <w:rPr>
                <w:b/>
                <w:color w:val="222222"/>
                <w:sz w:val="21"/>
                <w:szCs w:val="21"/>
                <w:shd w:val="clear" w:color="auto" w:fill="FFFFFF"/>
                <w:lang w:val="en-US" w:eastAsia="en-US"/>
              </w:rPr>
              <w:t>2014</w:t>
            </w:r>
            <w:r w:rsidRPr="00D37155">
              <w:rPr>
                <w:color w:val="222222"/>
                <w:sz w:val="21"/>
                <w:szCs w:val="21"/>
                <w:shd w:val="clear" w:color="auto" w:fill="FFFFFF"/>
                <w:lang w:val="en-US" w:eastAsia="en-US"/>
              </w:rPr>
              <w:t xml:space="preserve">. </w:t>
            </w:r>
          </w:p>
          <w:p w14:paraId="28E08503" w14:textId="77777777" w:rsidR="0053707C" w:rsidRPr="00EE711B" w:rsidRDefault="0053707C" w:rsidP="00D37155">
            <w:pPr>
              <w:spacing w:before="120" w:after="120"/>
              <w:jc w:val="both"/>
              <w:rPr>
                <w:lang w:val="en-US" w:eastAsia="en-US"/>
              </w:rPr>
            </w:pPr>
            <w:r w:rsidRPr="00D37155">
              <w:rPr>
                <w:sz w:val="21"/>
                <w:szCs w:val="21"/>
                <w:shd w:val="clear" w:color="auto" w:fill="FFFFFF"/>
              </w:rPr>
              <w:t xml:space="preserve">ŠEFČOVIČOVÁ, J., </w:t>
            </w:r>
            <w:r w:rsidRPr="00D37155">
              <w:rPr>
                <w:b/>
                <w:sz w:val="21"/>
                <w:szCs w:val="21"/>
                <w:shd w:val="clear" w:color="auto" w:fill="FFFFFF"/>
              </w:rPr>
              <w:t>FILIP, J. (30%)</w:t>
            </w:r>
            <w:r w:rsidRPr="00D37155">
              <w:rPr>
                <w:sz w:val="21"/>
                <w:szCs w:val="21"/>
                <w:shd w:val="clear" w:color="auto" w:fill="FFFFFF"/>
              </w:rPr>
              <w:t>, MASTIHUBA, V., GEMEINER, P., TK</w:t>
            </w:r>
            <w:r w:rsidRPr="00D37155">
              <w:rPr>
                <w:caps/>
                <w:color w:val="222222"/>
                <w:sz w:val="21"/>
                <w:szCs w:val="21"/>
                <w:shd w:val="clear" w:color="auto" w:fill="FFFFFF"/>
              </w:rPr>
              <w:t>áč</w:t>
            </w:r>
            <w:r w:rsidRPr="00D37155">
              <w:rPr>
                <w:sz w:val="21"/>
                <w:szCs w:val="21"/>
                <w:shd w:val="clear" w:color="auto" w:fill="FFFFFF"/>
              </w:rPr>
              <w:t>, J.: Analysis of ethanol in fermentation samples by a robust nanocomposite-based microbial biosensor. </w:t>
            </w:r>
            <w:r w:rsidRPr="00D37155">
              <w:rPr>
                <w:i/>
                <w:iCs/>
                <w:sz w:val="21"/>
                <w:szCs w:val="21"/>
                <w:shd w:val="clear" w:color="auto" w:fill="FFFFFF"/>
              </w:rPr>
              <w:t>Biotechnology Letters</w:t>
            </w:r>
            <w:r w:rsidRPr="00D37155">
              <w:rPr>
                <w:sz w:val="21"/>
                <w:szCs w:val="21"/>
                <w:shd w:val="clear" w:color="auto" w:fill="FFFFFF"/>
              </w:rPr>
              <w:t> </w:t>
            </w:r>
            <w:r w:rsidRPr="00D37155">
              <w:rPr>
                <w:iCs/>
                <w:sz w:val="21"/>
                <w:szCs w:val="21"/>
                <w:shd w:val="clear" w:color="auto" w:fill="FFFFFF"/>
              </w:rPr>
              <w:t>34</w:t>
            </w:r>
            <w:r w:rsidRPr="00D37155">
              <w:rPr>
                <w:sz w:val="21"/>
                <w:szCs w:val="21"/>
                <w:shd w:val="clear" w:color="auto" w:fill="FFFFFF"/>
              </w:rPr>
              <w:t xml:space="preserve">(6), 1033-1039, </w:t>
            </w:r>
            <w:r w:rsidRPr="00D37155">
              <w:rPr>
                <w:b/>
                <w:sz w:val="21"/>
                <w:szCs w:val="21"/>
                <w:shd w:val="clear" w:color="auto" w:fill="FFFFFF"/>
              </w:rPr>
              <w:t>2012</w:t>
            </w:r>
            <w:r w:rsidRPr="00D37155">
              <w:rPr>
                <w:sz w:val="21"/>
                <w:szCs w:val="21"/>
                <w:shd w:val="clear" w:color="auto" w:fill="FFFFFF"/>
              </w:rPr>
              <w:t>.</w:t>
            </w:r>
            <w:r w:rsidRPr="00CB5336">
              <w:rPr>
                <w:shd w:val="clear" w:color="auto" w:fill="FFFFFF"/>
              </w:rPr>
              <w:t xml:space="preserve"> </w:t>
            </w:r>
          </w:p>
        </w:tc>
      </w:tr>
      <w:tr w:rsidR="00F53105" w14:paraId="233BC656"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218"/>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F7CAAC"/>
          </w:tcPr>
          <w:p w14:paraId="7917DB0F" w14:textId="77777777" w:rsidR="0053707C" w:rsidRDefault="0053707C" w:rsidP="0053707C">
            <w:r>
              <w:rPr>
                <w:b/>
              </w:rPr>
              <w:t>Působení v zahraničí</w:t>
            </w:r>
          </w:p>
        </w:tc>
      </w:tr>
      <w:tr w:rsidR="00F53105" w:rsidRPr="00A77E56" w14:paraId="47559569"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328"/>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auto"/>
          </w:tcPr>
          <w:p w14:paraId="47349CB2" w14:textId="77777777" w:rsidR="0053707C" w:rsidRPr="00D37155" w:rsidRDefault="0053707C" w:rsidP="0053707C">
            <w:pPr>
              <w:rPr>
                <w:rFonts w:eastAsia="Calibri"/>
                <w:sz w:val="21"/>
                <w:szCs w:val="21"/>
              </w:rPr>
            </w:pPr>
            <w:r w:rsidRPr="00D37155">
              <w:rPr>
                <w:rFonts w:eastAsia="Calibri"/>
                <w:sz w:val="21"/>
                <w:szCs w:val="21"/>
              </w:rPr>
              <w:t>01 – 12/2016: CAM, Qatar Univerzity, Qatar, postdoc pobyt (12 měsíců)</w:t>
            </w:r>
          </w:p>
          <w:p w14:paraId="3A8E56E0" w14:textId="77777777" w:rsidR="0053707C" w:rsidRDefault="0053707C" w:rsidP="0053707C">
            <w:pPr>
              <w:rPr>
                <w:rFonts w:eastAsia="Calibri"/>
              </w:rPr>
            </w:pPr>
          </w:p>
          <w:p w14:paraId="5FA7E6FE" w14:textId="77777777" w:rsidR="00A733F8" w:rsidRPr="00A77E56" w:rsidRDefault="00A733F8" w:rsidP="0053707C"/>
        </w:tc>
      </w:tr>
      <w:tr w:rsidR="004A24AB" w14:paraId="4097A445"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470"/>
        </w:trPr>
        <w:tc>
          <w:tcPr>
            <w:tcW w:w="24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3951AFA4" w14:textId="77777777" w:rsidR="0053707C" w:rsidRDefault="0053707C" w:rsidP="0053707C">
            <w:pPr>
              <w:jc w:val="both"/>
            </w:pPr>
            <w:r>
              <w:rPr>
                <w:b/>
              </w:rPr>
              <w:t xml:space="preserve">Podpis </w:t>
            </w:r>
          </w:p>
        </w:tc>
        <w:tc>
          <w:tcPr>
            <w:tcW w:w="4576" w:type="dxa"/>
            <w:gridSpan w:val="21"/>
            <w:tcBorders>
              <w:top w:val="single" w:sz="4" w:space="0" w:color="00000A"/>
              <w:left w:val="single" w:sz="4" w:space="0" w:color="00000A"/>
              <w:bottom w:val="single" w:sz="4" w:space="0" w:color="00000A"/>
              <w:right w:val="single" w:sz="4" w:space="0" w:color="00000A"/>
            </w:tcBorders>
            <w:shd w:val="clear" w:color="auto" w:fill="auto"/>
          </w:tcPr>
          <w:p w14:paraId="0DCBFFE5" w14:textId="77777777" w:rsidR="0053707C" w:rsidRDefault="0053707C" w:rsidP="0053707C">
            <w:pPr>
              <w:jc w:val="both"/>
            </w:pPr>
          </w:p>
        </w:tc>
        <w:tc>
          <w:tcPr>
            <w:tcW w:w="796" w:type="dxa"/>
            <w:gridSpan w:val="6"/>
            <w:tcBorders>
              <w:top w:val="single" w:sz="4" w:space="0" w:color="00000A"/>
              <w:left w:val="single" w:sz="4" w:space="0" w:color="00000A"/>
              <w:bottom w:val="single" w:sz="4" w:space="0" w:color="00000A"/>
              <w:right w:val="single" w:sz="4" w:space="0" w:color="00000A"/>
            </w:tcBorders>
            <w:shd w:val="clear" w:color="auto" w:fill="F7CAAC"/>
          </w:tcPr>
          <w:p w14:paraId="6624BB72" w14:textId="77777777" w:rsidR="0053707C" w:rsidRDefault="0053707C" w:rsidP="0053707C">
            <w:pPr>
              <w:jc w:val="both"/>
            </w:pPr>
            <w:r>
              <w:rPr>
                <w:b/>
              </w:rPr>
              <w:t>datum</w:t>
            </w:r>
          </w:p>
        </w:tc>
        <w:tc>
          <w:tcPr>
            <w:tcW w:w="2079" w:type="dxa"/>
            <w:gridSpan w:val="12"/>
            <w:tcBorders>
              <w:top w:val="single" w:sz="4" w:space="0" w:color="00000A"/>
              <w:left w:val="single" w:sz="4" w:space="0" w:color="00000A"/>
              <w:bottom w:val="single" w:sz="4" w:space="0" w:color="00000A"/>
              <w:right w:val="single" w:sz="4" w:space="0" w:color="00000A"/>
            </w:tcBorders>
            <w:shd w:val="clear" w:color="auto" w:fill="auto"/>
          </w:tcPr>
          <w:p w14:paraId="2A37FAA7" w14:textId="77777777" w:rsidR="0053707C" w:rsidRDefault="0053707C" w:rsidP="0053707C">
            <w:pPr>
              <w:jc w:val="both"/>
            </w:pPr>
          </w:p>
        </w:tc>
      </w:tr>
      <w:tr w:rsidR="004A24AB" w14:paraId="6C7517B7" w14:textId="77777777" w:rsidTr="001C0D32">
        <w:trPr>
          <w:gridAfter w:val="2"/>
          <w:wAfter w:w="441" w:type="dxa"/>
        </w:trPr>
        <w:tc>
          <w:tcPr>
            <w:tcW w:w="10017" w:type="dxa"/>
            <w:gridSpan w:val="45"/>
            <w:tcBorders>
              <w:bottom w:val="double" w:sz="4" w:space="0" w:color="auto"/>
            </w:tcBorders>
            <w:shd w:val="clear" w:color="auto" w:fill="BDD6EE"/>
          </w:tcPr>
          <w:p w14:paraId="1485CF79" w14:textId="77777777" w:rsidR="0053707C" w:rsidRDefault="0053707C" w:rsidP="0053707C">
            <w:pPr>
              <w:jc w:val="both"/>
              <w:rPr>
                <w:b/>
                <w:sz w:val="28"/>
              </w:rPr>
            </w:pPr>
            <w:r>
              <w:rPr>
                <w:b/>
                <w:sz w:val="28"/>
              </w:rPr>
              <w:lastRenderedPageBreak/>
              <w:t>C-I – Personální zabezpečení</w:t>
            </w:r>
          </w:p>
        </w:tc>
      </w:tr>
      <w:tr w:rsidR="004A24AB" w14:paraId="2B5FC6E0" w14:textId="77777777" w:rsidTr="001C0D32">
        <w:trPr>
          <w:gridAfter w:val="2"/>
          <w:wAfter w:w="441" w:type="dxa"/>
        </w:trPr>
        <w:tc>
          <w:tcPr>
            <w:tcW w:w="2547" w:type="dxa"/>
            <w:gridSpan w:val="5"/>
            <w:tcBorders>
              <w:top w:val="double" w:sz="4" w:space="0" w:color="auto"/>
            </w:tcBorders>
            <w:shd w:val="clear" w:color="auto" w:fill="F7CAAC"/>
          </w:tcPr>
          <w:p w14:paraId="631BC19D" w14:textId="77777777" w:rsidR="0053707C" w:rsidRDefault="0053707C" w:rsidP="0053707C">
            <w:pPr>
              <w:jc w:val="both"/>
              <w:rPr>
                <w:b/>
              </w:rPr>
            </w:pPr>
            <w:r>
              <w:rPr>
                <w:b/>
              </w:rPr>
              <w:t>Vysoká škola</w:t>
            </w:r>
          </w:p>
        </w:tc>
        <w:tc>
          <w:tcPr>
            <w:tcW w:w="7470" w:type="dxa"/>
            <w:gridSpan w:val="40"/>
          </w:tcPr>
          <w:p w14:paraId="3ADF80DF" w14:textId="77777777" w:rsidR="0053707C" w:rsidRPr="00A405B4" w:rsidRDefault="0053707C" w:rsidP="0053707C">
            <w:pPr>
              <w:jc w:val="both"/>
            </w:pPr>
            <w:r w:rsidRPr="00A405B4">
              <w:t>Univerzita Tomáše Bati ve Zlíně</w:t>
            </w:r>
          </w:p>
        </w:tc>
      </w:tr>
      <w:tr w:rsidR="004A24AB" w14:paraId="5190D955" w14:textId="77777777" w:rsidTr="001C0D32">
        <w:trPr>
          <w:gridAfter w:val="2"/>
          <w:wAfter w:w="441" w:type="dxa"/>
        </w:trPr>
        <w:tc>
          <w:tcPr>
            <w:tcW w:w="2547" w:type="dxa"/>
            <w:gridSpan w:val="5"/>
            <w:shd w:val="clear" w:color="auto" w:fill="F7CAAC"/>
          </w:tcPr>
          <w:p w14:paraId="145D4D61" w14:textId="77777777" w:rsidR="0053707C" w:rsidRDefault="0053707C" w:rsidP="0053707C">
            <w:pPr>
              <w:jc w:val="both"/>
              <w:rPr>
                <w:b/>
              </w:rPr>
            </w:pPr>
            <w:r>
              <w:rPr>
                <w:b/>
              </w:rPr>
              <w:t>Součást vysoké školy</w:t>
            </w:r>
          </w:p>
        </w:tc>
        <w:tc>
          <w:tcPr>
            <w:tcW w:w="7470" w:type="dxa"/>
            <w:gridSpan w:val="40"/>
          </w:tcPr>
          <w:p w14:paraId="5A6E3916" w14:textId="77777777" w:rsidR="0053707C" w:rsidRPr="00A405B4" w:rsidRDefault="0053707C" w:rsidP="0053707C">
            <w:pPr>
              <w:jc w:val="both"/>
            </w:pPr>
            <w:r w:rsidRPr="00A405B4">
              <w:t>Fakulta technologická</w:t>
            </w:r>
          </w:p>
        </w:tc>
      </w:tr>
      <w:tr w:rsidR="004A24AB" w14:paraId="3090A5B5" w14:textId="77777777" w:rsidTr="001C0D32">
        <w:trPr>
          <w:gridAfter w:val="2"/>
          <w:wAfter w:w="441" w:type="dxa"/>
        </w:trPr>
        <w:tc>
          <w:tcPr>
            <w:tcW w:w="2547" w:type="dxa"/>
            <w:gridSpan w:val="5"/>
            <w:shd w:val="clear" w:color="auto" w:fill="F7CAAC"/>
          </w:tcPr>
          <w:p w14:paraId="3CEE71A3" w14:textId="77777777" w:rsidR="0053707C" w:rsidRDefault="0053707C" w:rsidP="0053707C">
            <w:pPr>
              <w:jc w:val="both"/>
              <w:rPr>
                <w:b/>
              </w:rPr>
            </w:pPr>
            <w:r>
              <w:rPr>
                <w:b/>
              </w:rPr>
              <w:t>Název studijního programu</w:t>
            </w:r>
          </w:p>
        </w:tc>
        <w:tc>
          <w:tcPr>
            <w:tcW w:w="7470" w:type="dxa"/>
            <w:gridSpan w:val="40"/>
          </w:tcPr>
          <w:p w14:paraId="228A594D" w14:textId="77777777" w:rsidR="0053707C" w:rsidRDefault="0053707C" w:rsidP="0053707C">
            <w:pPr>
              <w:jc w:val="both"/>
            </w:pPr>
            <w:r>
              <w:t>Biotechnologie</w:t>
            </w:r>
          </w:p>
        </w:tc>
      </w:tr>
      <w:tr w:rsidR="004A24AB" w14:paraId="6A96084B" w14:textId="77777777" w:rsidTr="001C0D32">
        <w:trPr>
          <w:gridAfter w:val="2"/>
          <w:wAfter w:w="441" w:type="dxa"/>
        </w:trPr>
        <w:tc>
          <w:tcPr>
            <w:tcW w:w="2547" w:type="dxa"/>
            <w:gridSpan w:val="5"/>
            <w:shd w:val="clear" w:color="auto" w:fill="F7CAAC"/>
          </w:tcPr>
          <w:p w14:paraId="3831D637" w14:textId="77777777" w:rsidR="0053707C" w:rsidRDefault="0053707C" w:rsidP="0053707C">
            <w:pPr>
              <w:jc w:val="both"/>
              <w:rPr>
                <w:b/>
              </w:rPr>
            </w:pPr>
            <w:r>
              <w:rPr>
                <w:b/>
              </w:rPr>
              <w:t>Jméno a příjmení</w:t>
            </w:r>
          </w:p>
        </w:tc>
        <w:tc>
          <w:tcPr>
            <w:tcW w:w="4462" w:type="dxa"/>
            <w:gridSpan w:val="20"/>
          </w:tcPr>
          <w:p w14:paraId="6AF3BE11" w14:textId="77777777" w:rsidR="0053707C" w:rsidRPr="00293D5D" w:rsidRDefault="0053707C" w:rsidP="0053707C">
            <w:pPr>
              <w:jc w:val="both"/>
              <w:rPr>
                <w:b/>
              </w:rPr>
            </w:pPr>
            <w:bookmarkStart w:id="44" w:name="Gál"/>
            <w:bookmarkEnd w:id="44"/>
            <w:r w:rsidRPr="00293D5D">
              <w:rPr>
                <w:b/>
              </w:rPr>
              <w:t>Robert Gál</w:t>
            </w:r>
          </w:p>
        </w:tc>
        <w:tc>
          <w:tcPr>
            <w:tcW w:w="849" w:type="dxa"/>
            <w:gridSpan w:val="6"/>
            <w:shd w:val="clear" w:color="auto" w:fill="F7CAAC"/>
          </w:tcPr>
          <w:p w14:paraId="23CF73F6" w14:textId="77777777" w:rsidR="0053707C" w:rsidRDefault="0053707C" w:rsidP="0053707C">
            <w:pPr>
              <w:jc w:val="both"/>
              <w:rPr>
                <w:b/>
              </w:rPr>
            </w:pPr>
            <w:r>
              <w:rPr>
                <w:b/>
              </w:rPr>
              <w:t>Tituly</w:t>
            </w:r>
          </w:p>
        </w:tc>
        <w:tc>
          <w:tcPr>
            <w:tcW w:w="2159" w:type="dxa"/>
            <w:gridSpan w:val="14"/>
          </w:tcPr>
          <w:p w14:paraId="68A0597D" w14:textId="77777777" w:rsidR="0053707C" w:rsidRDefault="0053707C" w:rsidP="0053707C">
            <w:pPr>
              <w:jc w:val="both"/>
            </w:pPr>
            <w:r>
              <w:t xml:space="preserve">Ing., Ph.D. </w:t>
            </w:r>
          </w:p>
        </w:tc>
      </w:tr>
      <w:tr w:rsidR="004A24AB" w14:paraId="344BBBC5" w14:textId="77777777" w:rsidTr="001C0D32">
        <w:trPr>
          <w:gridAfter w:val="2"/>
          <w:wAfter w:w="441" w:type="dxa"/>
        </w:trPr>
        <w:tc>
          <w:tcPr>
            <w:tcW w:w="2547" w:type="dxa"/>
            <w:gridSpan w:val="5"/>
            <w:shd w:val="clear" w:color="auto" w:fill="F7CAAC"/>
          </w:tcPr>
          <w:p w14:paraId="18C91711" w14:textId="77777777" w:rsidR="0053707C" w:rsidRDefault="0053707C" w:rsidP="0053707C">
            <w:pPr>
              <w:jc w:val="both"/>
              <w:rPr>
                <w:b/>
              </w:rPr>
            </w:pPr>
            <w:r>
              <w:rPr>
                <w:b/>
              </w:rPr>
              <w:t>Rok narození</w:t>
            </w:r>
          </w:p>
        </w:tc>
        <w:tc>
          <w:tcPr>
            <w:tcW w:w="756" w:type="dxa"/>
            <w:gridSpan w:val="4"/>
          </w:tcPr>
          <w:p w14:paraId="75869747" w14:textId="77777777" w:rsidR="0053707C" w:rsidRDefault="0053707C" w:rsidP="0053707C">
            <w:pPr>
              <w:jc w:val="both"/>
            </w:pPr>
            <w:r>
              <w:t>1974</w:t>
            </w:r>
          </w:p>
        </w:tc>
        <w:tc>
          <w:tcPr>
            <w:tcW w:w="1712" w:type="dxa"/>
            <w:gridSpan w:val="3"/>
            <w:shd w:val="clear" w:color="auto" w:fill="F7CAAC"/>
          </w:tcPr>
          <w:p w14:paraId="47667029" w14:textId="77777777" w:rsidR="0053707C" w:rsidRDefault="0053707C" w:rsidP="0053707C">
            <w:pPr>
              <w:jc w:val="both"/>
              <w:rPr>
                <w:b/>
              </w:rPr>
            </w:pPr>
            <w:r>
              <w:rPr>
                <w:b/>
              </w:rPr>
              <w:t>typ vztahu k VŠ</w:t>
            </w:r>
          </w:p>
        </w:tc>
        <w:tc>
          <w:tcPr>
            <w:tcW w:w="997" w:type="dxa"/>
            <w:gridSpan w:val="9"/>
          </w:tcPr>
          <w:p w14:paraId="3FE9A7FE" w14:textId="77777777" w:rsidR="0053707C" w:rsidRPr="00B6406A" w:rsidRDefault="0053707C" w:rsidP="0053707C">
            <w:pPr>
              <w:jc w:val="both"/>
            </w:pPr>
            <w:r w:rsidRPr="00B6406A">
              <w:t>pp.</w:t>
            </w:r>
          </w:p>
        </w:tc>
        <w:tc>
          <w:tcPr>
            <w:tcW w:w="997" w:type="dxa"/>
            <w:gridSpan w:val="4"/>
            <w:shd w:val="clear" w:color="auto" w:fill="F7CAAC"/>
          </w:tcPr>
          <w:p w14:paraId="01DE7F9D" w14:textId="77777777" w:rsidR="0053707C" w:rsidRPr="00B6406A" w:rsidRDefault="0053707C" w:rsidP="0053707C">
            <w:pPr>
              <w:jc w:val="both"/>
              <w:rPr>
                <w:b/>
              </w:rPr>
            </w:pPr>
            <w:r w:rsidRPr="00B6406A">
              <w:rPr>
                <w:b/>
              </w:rPr>
              <w:t>rozsah</w:t>
            </w:r>
          </w:p>
        </w:tc>
        <w:tc>
          <w:tcPr>
            <w:tcW w:w="849" w:type="dxa"/>
            <w:gridSpan w:val="6"/>
          </w:tcPr>
          <w:p w14:paraId="4FD25053" w14:textId="77777777" w:rsidR="0053707C" w:rsidRPr="00B6406A" w:rsidRDefault="0053707C" w:rsidP="0053707C">
            <w:pPr>
              <w:jc w:val="both"/>
            </w:pPr>
            <w:r w:rsidRPr="00B6406A">
              <w:t>40</w:t>
            </w:r>
          </w:p>
        </w:tc>
        <w:tc>
          <w:tcPr>
            <w:tcW w:w="685" w:type="dxa"/>
            <w:gridSpan w:val="7"/>
            <w:shd w:val="clear" w:color="auto" w:fill="F7CAAC"/>
          </w:tcPr>
          <w:p w14:paraId="52605306" w14:textId="77777777" w:rsidR="0053707C" w:rsidRPr="00B6406A" w:rsidRDefault="0053707C" w:rsidP="0053707C">
            <w:pPr>
              <w:jc w:val="both"/>
              <w:rPr>
                <w:b/>
              </w:rPr>
            </w:pPr>
            <w:r w:rsidRPr="00B6406A">
              <w:rPr>
                <w:b/>
              </w:rPr>
              <w:t>do kdy</w:t>
            </w:r>
          </w:p>
        </w:tc>
        <w:tc>
          <w:tcPr>
            <w:tcW w:w="1474" w:type="dxa"/>
            <w:gridSpan w:val="7"/>
          </w:tcPr>
          <w:p w14:paraId="545DF9FA" w14:textId="77777777" w:rsidR="0053707C" w:rsidRPr="00B6406A" w:rsidRDefault="0053707C" w:rsidP="0053707C">
            <w:pPr>
              <w:jc w:val="both"/>
            </w:pPr>
            <w:r w:rsidRPr="00B6406A">
              <w:t>N</w:t>
            </w:r>
          </w:p>
        </w:tc>
      </w:tr>
      <w:tr w:rsidR="004A24AB" w14:paraId="3791616C" w14:textId="77777777" w:rsidTr="001C0D32">
        <w:trPr>
          <w:gridAfter w:val="2"/>
          <w:wAfter w:w="441" w:type="dxa"/>
        </w:trPr>
        <w:tc>
          <w:tcPr>
            <w:tcW w:w="5015" w:type="dxa"/>
            <w:gridSpan w:val="12"/>
            <w:shd w:val="clear" w:color="auto" w:fill="F7CAAC"/>
          </w:tcPr>
          <w:p w14:paraId="586F4723" w14:textId="77777777" w:rsidR="0053707C" w:rsidRDefault="0053707C" w:rsidP="0053707C">
            <w:pPr>
              <w:jc w:val="both"/>
              <w:rPr>
                <w:b/>
              </w:rPr>
            </w:pPr>
            <w:r>
              <w:rPr>
                <w:b/>
              </w:rPr>
              <w:t>Typ vztahu na součásti VŠ, která uskutečňuje st. program</w:t>
            </w:r>
          </w:p>
        </w:tc>
        <w:tc>
          <w:tcPr>
            <w:tcW w:w="997" w:type="dxa"/>
            <w:gridSpan w:val="9"/>
          </w:tcPr>
          <w:p w14:paraId="4008E9FF" w14:textId="77777777" w:rsidR="0053707C" w:rsidRDefault="0053707C" w:rsidP="0053707C">
            <w:pPr>
              <w:jc w:val="both"/>
            </w:pPr>
            <w:r>
              <w:t>---</w:t>
            </w:r>
          </w:p>
        </w:tc>
        <w:tc>
          <w:tcPr>
            <w:tcW w:w="997" w:type="dxa"/>
            <w:gridSpan w:val="4"/>
            <w:shd w:val="clear" w:color="auto" w:fill="F7CAAC"/>
          </w:tcPr>
          <w:p w14:paraId="3105C523" w14:textId="77777777" w:rsidR="0053707C" w:rsidRDefault="0053707C" w:rsidP="0053707C">
            <w:pPr>
              <w:jc w:val="both"/>
              <w:rPr>
                <w:b/>
              </w:rPr>
            </w:pPr>
            <w:r>
              <w:rPr>
                <w:b/>
              </w:rPr>
              <w:t>rozsah</w:t>
            </w:r>
          </w:p>
        </w:tc>
        <w:tc>
          <w:tcPr>
            <w:tcW w:w="849" w:type="dxa"/>
            <w:gridSpan w:val="6"/>
          </w:tcPr>
          <w:p w14:paraId="45689FF7" w14:textId="77777777" w:rsidR="0053707C" w:rsidRDefault="0053707C" w:rsidP="0053707C">
            <w:pPr>
              <w:jc w:val="both"/>
            </w:pPr>
            <w:r>
              <w:t>---</w:t>
            </w:r>
          </w:p>
        </w:tc>
        <w:tc>
          <w:tcPr>
            <w:tcW w:w="685" w:type="dxa"/>
            <w:gridSpan w:val="7"/>
            <w:shd w:val="clear" w:color="auto" w:fill="F7CAAC"/>
          </w:tcPr>
          <w:p w14:paraId="59CD8ECF" w14:textId="77777777" w:rsidR="0053707C" w:rsidRDefault="0053707C" w:rsidP="0053707C">
            <w:pPr>
              <w:jc w:val="both"/>
              <w:rPr>
                <w:b/>
              </w:rPr>
            </w:pPr>
            <w:r>
              <w:rPr>
                <w:b/>
              </w:rPr>
              <w:t>do kdy</w:t>
            </w:r>
          </w:p>
        </w:tc>
        <w:tc>
          <w:tcPr>
            <w:tcW w:w="1474" w:type="dxa"/>
            <w:gridSpan w:val="7"/>
          </w:tcPr>
          <w:p w14:paraId="3DEC915D" w14:textId="77777777" w:rsidR="0053707C" w:rsidRPr="00C32277" w:rsidRDefault="0053707C" w:rsidP="0053707C">
            <w:pPr>
              <w:jc w:val="both"/>
              <w:rPr>
                <w:highlight w:val="green"/>
              </w:rPr>
            </w:pPr>
            <w:r w:rsidRPr="009953F1">
              <w:t>---</w:t>
            </w:r>
          </w:p>
        </w:tc>
      </w:tr>
      <w:tr w:rsidR="004A24AB" w14:paraId="550271E5" w14:textId="77777777" w:rsidTr="001C0D32">
        <w:trPr>
          <w:gridAfter w:val="2"/>
          <w:wAfter w:w="441" w:type="dxa"/>
        </w:trPr>
        <w:tc>
          <w:tcPr>
            <w:tcW w:w="6012" w:type="dxa"/>
            <w:gridSpan w:val="21"/>
            <w:shd w:val="clear" w:color="auto" w:fill="F7CAAC"/>
          </w:tcPr>
          <w:p w14:paraId="5F532E65" w14:textId="77777777" w:rsidR="0053707C" w:rsidRDefault="0053707C" w:rsidP="0053707C">
            <w:pPr>
              <w:jc w:val="both"/>
            </w:pPr>
            <w:r>
              <w:rPr>
                <w:b/>
              </w:rPr>
              <w:t>Další současná působení jako akademický pracovník na jiných VŠ</w:t>
            </w:r>
          </w:p>
        </w:tc>
        <w:tc>
          <w:tcPr>
            <w:tcW w:w="1846" w:type="dxa"/>
            <w:gridSpan w:val="10"/>
            <w:shd w:val="clear" w:color="auto" w:fill="F7CAAC"/>
          </w:tcPr>
          <w:p w14:paraId="1527C172" w14:textId="77777777" w:rsidR="0053707C" w:rsidRDefault="0053707C" w:rsidP="0053707C">
            <w:pPr>
              <w:jc w:val="both"/>
              <w:rPr>
                <w:b/>
              </w:rPr>
            </w:pPr>
            <w:r>
              <w:rPr>
                <w:b/>
              </w:rPr>
              <w:t xml:space="preserve">typ prac. </w:t>
            </w:r>
            <w:proofErr w:type="gramStart"/>
            <w:r>
              <w:rPr>
                <w:b/>
              </w:rPr>
              <w:t>vztahu</w:t>
            </w:r>
            <w:proofErr w:type="gramEnd"/>
          </w:p>
        </w:tc>
        <w:tc>
          <w:tcPr>
            <w:tcW w:w="2159" w:type="dxa"/>
            <w:gridSpan w:val="14"/>
            <w:shd w:val="clear" w:color="auto" w:fill="F7CAAC"/>
          </w:tcPr>
          <w:p w14:paraId="3134E358" w14:textId="77777777" w:rsidR="0053707C" w:rsidRDefault="0053707C" w:rsidP="0053707C">
            <w:pPr>
              <w:jc w:val="both"/>
              <w:rPr>
                <w:b/>
              </w:rPr>
            </w:pPr>
            <w:r>
              <w:rPr>
                <w:b/>
              </w:rPr>
              <w:t>rozsah</w:t>
            </w:r>
          </w:p>
        </w:tc>
      </w:tr>
      <w:tr w:rsidR="004A24AB" w14:paraId="4B8B5643" w14:textId="77777777" w:rsidTr="001C0D32">
        <w:trPr>
          <w:gridAfter w:val="2"/>
          <w:wAfter w:w="441" w:type="dxa"/>
        </w:trPr>
        <w:tc>
          <w:tcPr>
            <w:tcW w:w="6012" w:type="dxa"/>
            <w:gridSpan w:val="21"/>
          </w:tcPr>
          <w:p w14:paraId="59D8509B" w14:textId="77777777" w:rsidR="0053707C" w:rsidRPr="00912C5A" w:rsidRDefault="0053707C" w:rsidP="0053707C">
            <w:pPr>
              <w:jc w:val="both"/>
            </w:pPr>
            <w:r w:rsidRPr="00912C5A">
              <w:t>---</w:t>
            </w:r>
          </w:p>
        </w:tc>
        <w:tc>
          <w:tcPr>
            <w:tcW w:w="1846" w:type="dxa"/>
            <w:gridSpan w:val="10"/>
          </w:tcPr>
          <w:p w14:paraId="5A993228" w14:textId="77777777" w:rsidR="0053707C" w:rsidRPr="00912C5A" w:rsidRDefault="0053707C" w:rsidP="0053707C">
            <w:pPr>
              <w:jc w:val="both"/>
            </w:pPr>
            <w:r w:rsidRPr="00912C5A">
              <w:t>---</w:t>
            </w:r>
          </w:p>
        </w:tc>
        <w:tc>
          <w:tcPr>
            <w:tcW w:w="2159" w:type="dxa"/>
            <w:gridSpan w:val="14"/>
          </w:tcPr>
          <w:p w14:paraId="42261F4B" w14:textId="77777777" w:rsidR="0053707C" w:rsidRPr="00912C5A" w:rsidRDefault="0053707C" w:rsidP="0053707C">
            <w:pPr>
              <w:jc w:val="both"/>
            </w:pPr>
            <w:r w:rsidRPr="00912C5A">
              <w:t>---</w:t>
            </w:r>
          </w:p>
        </w:tc>
      </w:tr>
      <w:tr w:rsidR="004A24AB" w14:paraId="6A0CCCD6" w14:textId="77777777" w:rsidTr="001C0D32">
        <w:trPr>
          <w:gridAfter w:val="2"/>
          <w:wAfter w:w="441" w:type="dxa"/>
        </w:trPr>
        <w:tc>
          <w:tcPr>
            <w:tcW w:w="6012" w:type="dxa"/>
            <w:gridSpan w:val="21"/>
          </w:tcPr>
          <w:p w14:paraId="3B793643" w14:textId="77777777" w:rsidR="0053707C" w:rsidRDefault="0053707C" w:rsidP="0053707C">
            <w:pPr>
              <w:jc w:val="both"/>
            </w:pPr>
          </w:p>
        </w:tc>
        <w:tc>
          <w:tcPr>
            <w:tcW w:w="1846" w:type="dxa"/>
            <w:gridSpan w:val="10"/>
          </w:tcPr>
          <w:p w14:paraId="34236DB9" w14:textId="77777777" w:rsidR="0053707C" w:rsidRDefault="0053707C" w:rsidP="0053707C">
            <w:pPr>
              <w:jc w:val="both"/>
            </w:pPr>
          </w:p>
        </w:tc>
        <w:tc>
          <w:tcPr>
            <w:tcW w:w="2159" w:type="dxa"/>
            <w:gridSpan w:val="14"/>
          </w:tcPr>
          <w:p w14:paraId="4E3533B0" w14:textId="77777777" w:rsidR="0053707C" w:rsidRDefault="0053707C" w:rsidP="0053707C">
            <w:pPr>
              <w:jc w:val="both"/>
            </w:pPr>
          </w:p>
        </w:tc>
      </w:tr>
      <w:tr w:rsidR="004A24AB" w14:paraId="25D53493" w14:textId="77777777" w:rsidTr="001C0D32">
        <w:trPr>
          <w:gridAfter w:val="2"/>
          <w:wAfter w:w="441" w:type="dxa"/>
        </w:trPr>
        <w:tc>
          <w:tcPr>
            <w:tcW w:w="6012" w:type="dxa"/>
            <w:gridSpan w:val="21"/>
          </w:tcPr>
          <w:p w14:paraId="081B2F26" w14:textId="77777777" w:rsidR="0053707C" w:rsidRDefault="0053707C" w:rsidP="0053707C">
            <w:pPr>
              <w:jc w:val="both"/>
            </w:pPr>
          </w:p>
        </w:tc>
        <w:tc>
          <w:tcPr>
            <w:tcW w:w="1846" w:type="dxa"/>
            <w:gridSpan w:val="10"/>
          </w:tcPr>
          <w:p w14:paraId="15EC6C85" w14:textId="77777777" w:rsidR="0053707C" w:rsidRDefault="0053707C" w:rsidP="0053707C">
            <w:pPr>
              <w:jc w:val="both"/>
            </w:pPr>
          </w:p>
        </w:tc>
        <w:tc>
          <w:tcPr>
            <w:tcW w:w="2159" w:type="dxa"/>
            <w:gridSpan w:val="14"/>
          </w:tcPr>
          <w:p w14:paraId="2A0BE822" w14:textId="77777777" w:rsidR="0053707C" w:rsidRDefault="0053707C" w:rsidP="0053707C">
            <w:pPr>
              <w:jc w:val="both"/>
            </w:pPr>
          </w:p>
        </w:tc>
      </w:tr>
      <w:tr w:rsidR="004A24AB" w14:paraId="53592EC4" w14:textId="77777777" w:rsidTr="001C0D32">
        <w:trPr>
          <w:gridAfter w:val="2"/>
          <w:wAfter w:w="441" w:type="dxa"/>
        </w:trPr>
        <w:tc>
          <w:tcPr>
            <w:tcW w:w="6012" w:type="dxa"/>
            <w:gridSpan w:val="21"/>
          </w:tcPr>
          <w:p w14:paraId="7F4EA52B" w14:textId="77777777" w:rsidR="0053707C" w:rsidRDefault="0053707C" w:rsidP="0053707C">
            <w:pPr>
              <w:jc w:val="both"/>
            </w:pPr>
          </w:p>
        </w:tc>
        <w:tc>
          <w:tcPr>
            <w:tcW w:w="1846" w:type="dxa"/>
            <w:gridSpan w:val="10"/>
          </w:tcPr>
          <w:p w14:paraId="0723648D" w14:textId="77777777" w:rsidR="0053707C" w:rsidRDefault="0053707C" w:rsidP="0053707C">
            <w:pPr>
              <w:jc w:val="both"/>
            </w:pPr>
          </w:p>
        </w:tc>
        <w:tc>
          <w:tcPr>
            <w:tcW w:w="2159" w:type="dxa"/>
            <w:gridSpan w:val="14"/>
          </w:tcPr>
          <w:p w14:paraId="73D5277F" w14:textId="77777777" w:rsidR="0053707C" w:rsidRDefault="0053707C" w:rsidP="0053707C">
            <w:pPr>
              <w:jc w:val="both"/>
            </w:pPr>
          </w:p>
        </w:tc>
      </w:tr>
      <w:tr w:rsidR="004A24AB" w14:paraId="5BEC9B98" w14:textId="77777777" w:rsidTr="001C0D32">
        <w:trPr>
          <w:gridAfter w:val="2"/>
          <w:wAfter w:w="441" w:type="dxa"/>
        </w:trPr>
        <w:tc>
          <w:tcPr>
            <w:tcW w:w="10017" w:type="dxa"/>
            <w:gridSpan w:val="45"/>
            <w:shd w:val="clear" w:color="auto" w:fill="F7CAAC"/>
          </w:tcPr>
          <w:p w14:paraId="1F640A51"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4A24AB" w14:paraId="4074889F" w14:textId="77777777" w:rsidTr="001C0D32">
        <w:trPr>
          <w:gridAfter w:val="2"/>
          <w:wAfter w:w="441" w:type="dxa"/>
          <w:trHeight w:val="182"/>
        </w:trPr>
        <w:tc>
          <w:tcPr>
            <w:tcW w:w="10017" w:type="dxa"/>
            <w:gridSpan w:val="45"/>
            <w:tcBorders>
              <w:top w:val="nil"/>
            </w:tcBorders>
          </w:tcPr>
          <w:p w14:paraId="1F19EBB7" w14:textId="181094C9" w:rsidR="0053707C" w:rsidRPr="00D37155" w:rsidRDefault="00A733F8" w:rsidP="0053707C">
            <w:pPr>
              <w:pStyle w:val="Zkladntext"/>
              <w:spacing w:before="60" w:after="60"/>
              <w:ind w:left="0" w:right="108"/>
              <w:rPr>
                <w:sz w:val="21"/>
                <w:szCs w:val="21"/>
              </w:rPr>
            </w:pPr>
            <w:r w:rsidRPr="00D37155">
              <w:rPr>
                <w:sz w:val="21"/>
                <w:szCs w:val="21"/>
              </w:rPr>
              <w:t>Potravinářské biotechnologie I (40% p)</w:t>
            </w:r>
          </w:p>
        </w:tc>
      </w:tr>
      <w:tr w:rsidR="004A24AB" w14:paraId="064D7823" w14:textId="77777777" w:rsidTr="001C0D32">
        <w:trPr>
          <w:gridAfter w:val="2"/>
          <w:wAfter w:w="441" w:type="dxa"/>
        </w:trPr>
        <w:tc>
          <w:tcPr>
            <w:tcW w:w="10017" w:type="dxa"/>
            <w:gridSpan w:val="45"/>
            <w:shd w:val="clear" w:color="auto" w:fill="F7CAAC"/>
          </w:tcPr>
          <w:p w14:paraId="51AA1DFE" w14:textId="77777777" w:rsidR="0053707C" w:rsidRDefault="0053707C" w:rsidP="0053707C">
            <w:pPr>
              <w:jc w:val="both"/>
            </w:pPr>
            <w:r>
              <w:rPr>
                <w:b/>
              </w:rPr>
              <w:t xml:space="preserve">Údaje o vzdělání na VŠ </w:t>
            </w:r>
          </w:p>
        </w:tc>
      </w:tr>
      <w:tr w:rsidR="004A24AB" w14:paraId="46B10E51" w14:textId="77777777" w:rsidTr="001C0D32">
        <w:trPr>
          <w:gridAfter w:val="2"/>
          <w:wAfter w:w="441" w:type="dxa"/>
          <w:trHeight w:val="164"/>
        </w:trPr>
        <w:tc>
          <w:tcPr>
            <w:tcW w:w="10017" w:type="dxa"/>
            <w:gridSpan w:val="45"/>
          </w:tcPr>
          <w:p w14:paraId="6506888A" w14:textId="77777777" w:rsidR="0053707C" w:rsidRPr="00D37155" w:rsidRDefault="0053707C" w:rsidP="0053707C">
            <w:pPr>
              <w:spacing w:before="60" w:after="60"/>
              <w:jc w:val="both"/>
              <w:rPr>
                <w:b/>
                <w:sz w:val="21"/>
                <w:szCs w:val="21"/>
              </w:rPr>
            </w:pPr>
            <w:r w:rsidRPr="00D37155">
              <w:rPr>
                <w:rFonts w:eastAsia="Arial Unicode MS"/>
                <w:sz w:val="21"/>
                <w:szCs w:val="21"/>
              </w:rPr>
              <w:t xml:space="preserve">2001: </w:t>
            </w:r>
            <w:r w:rsidRPr="00D37155">
              <w:rPr>
                <w:bCs/>
                <w:sz w:val="21"/>
                <w:szCs w:val="21"/>
              </w:rPr>
              <w:t xml:space="preserve">MENDELU Brno, AF, </w:t>
            </w:r>
            <w:r w:rsidRPr="00D37155">
              <w:rPr>
                <w:rFonts w:eastAsia="Calibri"/>
                <w:sz w:val="21"/>
                <w:szCs w:val="21"/>
              </w:rPr>
              <w:t xml:space="preserve">SP </w:t>
            </w:r>
            <w:r w:rsidRPr="00D37155">
              <w:rPr>
                <w:sz w:val="21"/>
                <w:szCs w:val="21"/>
              </w:rPr>
              <w:t>Chemie a technologie potravin</w:t>
            </w:r>
            <w:r w:rsidRPr="00D37155">
              <w:rPr>
                <w:rFonts w:eastAsia="Calibri"/>
                <w:sz w:val="21"/>
                <w:szCs w:val="21"/>
              </w:rPr>
              <w:t xml:space="preserve">, </w:t>
            </w:r>
            <w:r w:rsidRPr="00D37155">
              <w:rPr>
                <w:sz w:val="21"/>
                <w:szCs w:val="21"/>
              </w:rPr>
              <w:t xml:space="preserve">obor </w:t>
            </w:r>
            <w:r w:rsidRPr="00D37155">
              <w:rPr>
                <w:rFonts w:eastAsia="Calibri"/>
                <w:sz w:val="21"/>
                <w:szCs w:val="21"/>
              </w:rPr>
              <w:t>Vlastnosti a zpracování zemědělských materiálů a produktů</w:t>
            </w:r>
            <w:r w:rsidRPr="00D37155">
              <w:rPr>
                <w:sz w:val="21"/>
                <w:szCs w:val="21"/>
              </w:rPr>
              <w:t xml:space="preserve">, </w:t>
            </w:r>
            <w:r w:rsidRPr="00D37155">
              <w:rPr>
                <w:rFonts w:eastAsia="Arial Unicode MS"/>
                <w:sz w:val="21"/>
                <w:szCs w:val="21"/>
              </w:rPr>
              <w:t xml:space="preserve">Ph.D. </w:t>
            </w:r>
          </w:p>
        </w:tc>
      </w:tr>
      <w:tr w:rsidR="004A24AB" w14:paraId="55185218" w14:textId="77777777" w:rsidTr="001C0D32">
        <w:trPr>
          <w:gridAfter w:val="2"/>
          <w:wAfter w:w="441" w:type="dxa"/>
        </w:trPr>
        <w:tc>
          <w:tcPr>
            <w:tcW w:w="10017" w:type="dxa"/>
            <w:gridSpan w:val="45"/>
            <w:shd w:val="clear" w:color="auto" w:fill="F7CAAC"/>
          </w:tcPr>
          <w:p w14:paraId="117F20C1" w14:textId="77777777" w:rsidR="0053707C" w:rsidRDefault="0053707C" w:rsidP="0053707C">
            <w:pPr>
              <w:jc w:val="both"/>
              <w:rPr>
                <w:b/>
              </w:rPr>
            </w:pPr>
            <w:r>
              <w:rPr>
                <w:b/>
              </w:rPr>
              <w:t>Údaje o odborném působení od absolvování VŠ</w:t>
            </w:r>
          </w:p>
        </w:tc>
      </w:tr>
      <w:tr w:rsidR="004A24AB" w14:paraId="2645C61E" w14:textId="77777777" w:rsidTr="001C0D32">
        <w:trPr>
          <w:gridAfter w:val="2"/>
          <w:wAfter w:w="441" w:type="dxa"/>
          <w:trHeight w:val="718"/>
        </w:trPr>
        <w:tc>
          <w:tcPr>
            <w:tcW w:w="10017" w:type="dxa"/>
            <w:gridSpan w:val="45"/>
          </w:tcPr>
          <w:p w14:paraId="21125596" w14:textId="77777777" w:rsidR="0053707C" w:rsidRPr="00D37155" w:rsidRDefault="0053707C" w:rsidP="00D37155">
            <w:pPr>
              <w:spacing w:before="60" w:after="60"/>
              <w:jc w:val="both"/>
              <w:rPr>
                <w:rFonts w:eastAsia="Arial Unicode MS"/>
                <w:sz w:val="21"/>
                <w:szCs w:val="21"/>
              </w:rPr>
            </w:pPr>
            <w:r w:rsidRPr="00D37155">
              <w:rPr>
                <w:rFonts w:eastAsia="Arial Unicode MS"/>
                <w:sz w:val="21"/>
                <w:szCs w:val="21"/>
              </w:rPr>
              <w:t>1998 – 2001: MZLU Brno, technik pro výuku a výzkum</w:t>
            </w:r>
          </w:p>
          <w:p w14:paraId="576A206D" w14:textId="77777777" w:rsidR="0053707C" w:rsidRPr="00D37155" w:rsidRDefault="0053707C" w:rsidP="00D37155">
            <w:pPr>
              <w:spacing w:before="60" w:after="60"/>
              <w:ind w:left="2832" w:hanging="2832"/>
              <w:jc w:val="both"/>
              <w:rPr>
                <w:rFonts w:eastAsia="Arial Unicode MS"/>
                <w:sz w:val="21"/>
                <w:szCs w:val="21"/>
              </w:rPr>
            </w:pPr>
            <w:r w:rsidRPr="00D37155">
              <w:rPr>
                <w:rFonts w:eastAsia="Arial Unicode MS"/>
                <w:sz w:val="21"/>
                <w:szCs w:val="21"/>
              </w:rPr>
              <w:t>2001 – 2008: RACIOLA – JEHLIČKA s.r.o., technolog, vedoucí výroby, výrobní ředitel</w:t>
            </w:r>
          </w:p>
          <w:p w14:paraId="1D6AD3A3" w14:textId="77777777" w:rsidR="0053707C" w:rsidRPr="00CB7A21" w:rsidRDefault="0053707C" w:rsidP="00D37155">
            <w:pPr>
              <w:spacing w:before="60" w:after="60"/>
              <w:jc w:val="both"/>
              <w:rPr>
                <w:sz w:val="22"/>
                <w:szCs w:val="22"/>
              </w:rPr>
            </w:pPr>
            <w:r w:rsidRPr="00D37155">
              <w:rPr>
                <w:rFonts w:eastAsia="Arial Unicode MS"/>
                <w:sz w:val="21"/>
                <w:szCs w:val="21"/>
              </w:rPr>
              <w:t>09/2008 – dosud: UTB Zlín, FT, Ústav technologie potravin, odborný asistent</w:t>
            </w:r>
          </w:p>
        </w:tc>
      </w:tr>
      <w:tr w:rsidR="004A24AB" w14:paraId="4D545424" w14:textId="77777777" w:rsidTr="001C0D32">
        <w:trPr>
          <w:gridAfter w:val="2"/>
          <w:wAfter w:w="441" w:type="dxa"/>
          <w:trHeight w:val="250"/>
        </w:trPr>
        <w:tc>
          <w:tcPr>
            <w:tcW w:w="10017" w:type="dxa"/>
            <w:gridSpan w:val="45"/>
            <w:shd w:val="clear" w:color="auto" w:fill="F7CAAC"/>
          </w:tcPr>
          <w:p w14:paraId="5DCE45B0" w14:textId="77777777" w:rsidR="0053707C" w:rsidRDefault="0053707C" w:rsidP="0053707C">
            <w:pPr>
              <w:jc w:val="both"/>
            </w:pPr>
            <w:r>
              <w:rPr>
                <w:b/>
              </w:rPr>
              <w:t>Zkušenosti s vedením kvalifikačních a rigorózních prací</w:t>
            </w:r>
          </w:p>
        </w:tc>
      </w:tr>
      <w:tr w:rsidR="004A24AB" w14:paraId="4E12E274" w14:textId="77777777" w:rsidTr="001C0D32">
        <w:trPr>
          <w:gridAfter w:val="2"/>
          <w:wAfter w:w="441" w:type="dxa"/>
          <w:trHeight w:val="184"/>
        </w:trPr>
        <w:tc>
          <w:tcPr>
            <w:tcW w:w="10017" w:type="dxa"/>
            <w:gridSpan w:val="45"/>
          </w:tcPr>
          <w:p w14:paraId="372CD5CD" w14:textId="77777777" w:rsidR="0053707C" w:rsidRPr="00D37155" w:rsidRDefault="0053707C" w:rsidP="0053707C">
            <w:pPr>
              <w:spacing w:before="60" w:after="60"/>
              <w:jc w:val="both"/>
              <w:rPr>
                <w:sz w:val="21"/>
                <w:szCs w:val="21"/>
              </w:rPr>
            </w:pPr>
            <w:r w:rsidRPr="00D37155">
              <w:rPr>
                <w:sz w:val="21"/>
                <w:szCs w:val="21"/>
              </w:rPr>
              <w:t>Počet obhájených prací, které vyučující vedl v období 2013 – 2017: 13 BP, 19 DP.</w:t>
            </w:r>
          </w:p>
        </w:tc>
      </w:tr>
      <w:tr w:rsidR="004A24AB" w14:paraId="1E15281F" w14:textId="77777777" w:rsidTr="001C0D32">
        <w:trPr>
          <w:gridAfter w:val="2"/>
          <w:wAfter w:w="441" w:type="dxa"/>
          <w:cantSplit/>
        </w:trPr>
        <w:tc>
          <w:tcPr>
            <w:tcW w:w="3303" w:type="dxa"/>
            <w:gridSpan w:val="9"/>
            <w:tcBorders>
              <w:top w:val="single" w:sz="12" w:space="0" w:color="auto"/>
            </w:tcBorders>
            <w:shd w:val="clear" w:color="auto" w:fill="F7CAAC"/>
          </w:tcPr>
          <w:p w14:paraId="458652D5" w14:textId="77777777" w:rsidR="0053707C" w:rsidRDefault="0053707C" w:rsidP="0053707C">
            <w:pPr>
              <w:jc w:val="both"/>
            </w:pPr>
            <w:r>
              <w:rPr>
                <w:b/>
              </w:rPr>
              <w:t xml:space="preserve">Obor habilitačního řízení </w:t>
            </w:r>
          </w:p>
        </w:tc>
        <w:tc>
          <w:tcPr>
            <w:tcW w:w="2238" w:type="dxa"/>
            <w:gridSpan w:val="8"/>
            <w:tcBorders>
              <w:top w:val="single" w:sz="12" w:space="0" w:color="auto"/>
            </w:tcBorders>
            <w:shd w:val="clear" w:color="auto" w:fill="F7CAAC"/>
          </w:tcPr>
          <w:p w14:paraId="4D249549" w14:textId="77777777" w:rsidR="0053707C" w:rsidRDefault="0053707C" w:rsidP="0053707C">
            <w:pPr>
              <w:jc w:val="both"/>
            </w:pPr>
            <w:r>
              <w:rPr>
                <w:b/>
              </w:rPr>
              <w:t>Rok udělení hodnosti</w:t>
            </w:r>
          </w:p>
        </w:tc>
        <w:tc>
          <w:tcPr>
            <w:tcW w:w="2317" w:type="dxa"/>
            <w:gridSpan w:val="14"/>
            <w:tcBorders>
              <w:top w:val="single" w:sz="12" w:space="0" w:color="auto"/>
              <w:right w:val="single" w:sz="12" w:space="0" w:color="auto"/>
            </w:tcBorders>
            <w:shd w:val="clear" w:color="auto" w:fill="F7CAAC"/>
          </w:tcPr>
          <w:p w14:paraId="0F7FFE8B" w14:textId="77777777" w:rsidR="0053707C" w:rsidRDefault="0053707C" w:rsidP="0053707C">
            <w:pPr>
              <w:jc w:val="both"/>
            </w:pPr>
            <w:r>
              <w:rPr>
                <w:b/>
              </w:rPr>
              <w:t>Řízení konáno na VŠ</w:t>
            </w:r>
          </w:p>
        </w:tc>
        <w:tc>
          <w:tcPr>
            <w:tcW w:w="2159" w:type="dxa"/>
            <w:gridSpan w:val="14"/>
            <w:tcBorders>
              <w:top w:val="single" w:sz="12" w:space="0" w:color="auto"/>
              <w:left w:val="single" w:sz="12" w:space="0" w:color="auto"/>
            </w:tcBorders>
            <w:shd w:val="clear" w:color="auto" w:fill="F7CAAC"/>
          </w:tcPr>
          <w:p w14:paraId="3C54D8FD" w14:textId="77777777" w:rsidR="0053707C" w:rsidRDefault="0053707C" w:rsidP="0053707C">
            <w:pPr>
              <w:jc w:val="both"/>
              <w:rPr>
                <w:b/>
              </w:rPr>
            </w:pPr>
            <w:r>
              <w:rPr>
                <w:b/>
              </w:rPr>
              <w:t>Ohlasy publikací</w:t>
            </w:r>
          </w:p>
        </w:tc>
      </w:tr>
      <w:tr w:rsidR="004A24AB" w14:paraId="2D135A4E" w14:textId="77777777" w:rsidTr="001C0D32">
        <w:trPr>
          <w:gridAfter w:val="2"/>
          <w:wAfter w:w="441" w:type="dxa"/>
          <w:cantSplit/>
        </w:trPr>
        <w:tc>
          <w:tcPr>
            <w:tcW w:w="3303" w:type="dxa"/>
            <w:gridSpan w:val="9"/>
          </w:tcPr>
          <w:p w14:paraId="2CB0E84F" w14:textId="77777777" w:rsidR="0053707C" w:rsidRPr="005B5777" w:rsidRDefault="0053707C" w:rsidP="0053707C">
            <w:pPr>
              <w:jc w:val="both"/>
            </w:pPr>
            <w:r>
              <w:t>---</w:t>
            </w:r>
          </w:p>
        </w:tc>
        <w:tc>
          <w:tcPr>
            <w:tcW w:w="2238" w:type="dxa"/>
            <w:gridSpan w:val="8"/>
          </w:tcPr>
          <w:p w14:paraId="19CCD746" w14:textId="77777777" w:rsidR="0053707C" w:rsidRPr="00A004F6" w:rsidRDefault="0053707C" w:rsidP="0053707C">
            <w:pPr>
              <w:jc w:val="both"/>
            </w:pPr>
            <w:r>
              <w:t>---</w:t>
            </w:r>
          </w:p>
        </w:tc>
        <w:tc>
          <w:tcPr>
            <w:tcW w:w="2317" w:type="dxa"/>
            <w:gridSpan w:val="14"/>
            <w:tcBorders>
              <w:right w:val="single" w:sz="12" w:space="0" w:color="auto"/>
            </w:tcBorders>
          </w:tcPr>
          <w:p w14:paraId="626B5139" w14:textId="77777777" w:rsidR="0053707C" w:rsidRPr="00A004F6" w:rsidRDefault="0053707C" w:rsidP="0053707C">
            <w:pPr>
              <w:jc w:val="both"/>
            </w:pPr>
            <w:r>
              <w:t>---</w:t>
            </w:r>
          </w:p>
        </w:tc>
        <w:tc>
          <w:tcPr>
            <w:tcW w:w="685" w:type="dxa"/>
            <w:gridSpan w:val="7"/>
            <w:tcBorders>
              <w:left w:val="single" w:sz="12" w:space="0" w:color="auto"/>
            </w:tcBorders>
            <w:shd w:val="clear" w:color="auto" w:fill="F7CAAC"/>
          </w:tcPr>
          <w:p w14:paraId="4A17EBC5" w14:textId="77777777" w:rsidR="0053707C" w:rsidRPr="00912C5A" w:rsidRDefault="0053707C" w:rsidP="0053707C">
            <w:pPr>
              <w:jc w:val="both"/>
            </w:pPr>
            <w:r w:rsidRPr="00912C5A">
              <w:rPr>
                <w:b/>
              </w:rPr>
              <w:t>WOS</w:t>
            </w:r>
          </w:p>
        </w:tc>
        <w:tc>
          <w:tcPr>
            <w:tcW w:w="699" w:type="dxa"/>
            <w:gridSpan w:val="4"/>
            <w:shd w:val="clear" w:color="auto" w:fill="F7CAAC"/>
          </w:tcPr>
          <w:p w14:paraId="12BCCC45" w14:textId="77777777" w:rsidR="0053707C" w:rsidRPr="00912C5A" w:rsidRDefault="0053707C" w:rsidP="0053707C">
            <w:pPr>
              <w:jc w:val="both"/>
              <w:rPr>
                <w:sz w:val="18"/>
              </w:rPr>
            </w:pPr>
            <w:r w:rsidRPr="00912C5A">
              <w:rPr>
                <w:b/>
                <w:sz w:val="18"/>
              </w:rPr>
              <w:t>Scopus</w:t>
            </w:r>
          </w:p>
        </w:tc>
        <w:tc>
          <w:tcPr>
            <w:tcW w:w="775" w:type="dxa"/>
            <w:gridSpan w:val="3"/>
            <w:shd w:val="clear" w:color="auto" w:fill="F7CAAC"/>
          </w:tcPr>
          <w:p w14:paraId="6FF53586" w14:textId="77777777" w:rsidR="0053707C" w:rsidRPr="00912C5A" w:rsidRDefault="0053707C" w:rsidP="0053707C">
            <w:pPr>
              <w:jc w:val="both"/>
            </w:pPr>
            <w:r w:rsidRPr="00912C5A">
              <w:rPr>
                <w:b/>
                <w:sz w:val="18"/>
              </w:rPr>
              <w:t>ostatní</w:t>
            </w:r>
          </w:p>
        </w:tc>
      </w:tr>
      <w:tr w:rsidR="004A24AB" w14:paraId="69CD51B7" w14:textId="77777777" w:rsidTr="001C0D32">
        <w:trPr>
          <w:gridAfter w:val="2"/>
          <w:wAfter w:w="441" w:type="dxa"/>
          <w:cantSplit/>
          <w:trHeight w:val="70"/>
        </w:trPr>
        <w:tc>
          <w:tcPr>
            <w:tcW w:w="3303" w:type="dxa"/>
            <w:gridSpan w:val="9"/>
            <w:shd w:val="clear" w:color="auto" w:fill="F7CAAC"/>
          </w:tcPr>
          <w:p w14:paraId="5A7C294B" w14:textId="77777777" w:rsidR="0053707C" w:rsidRDefault="0053707C" w:rsidP="0053707C">
            <w:pPr>
              <w:jc w:val="both"/>
            </w:pPr>
            <w:r>
              <w:rPr>
                <w:b/>
              </w:rPr>
              <w:t>Obor jmenovacího řízení</w:t>
            </w:r>
          </w:p>
        </w:tc>
        <w:tc>
          <w:tcPr>
            <w:tcW w:w="2238" w:type="dxa"/>
            <w:gridSpan w:val="8"/>
            <w:shd w:val="clear" w:color="auto" w:fill="F7CAAC"/>
          </w:tcPr>
          <w:p w14:paraId="6848FC9C" w14:textId="77777777" w:rsidR="0053707C" w:rsidRDefault="0053707C" w:rsidP="0053707C">
            <w:pPr>
              <w:jc w:val="both"/>
            </w:pPr>
            <w:r>
              <w:rPr>
                <w:b/>
              </w:rPr>
              <w:t>Rok udělení hodnosti</w:t>
            </w:r>
          </w:p>
        </w:tc>
        <w:tc>
          <w:tcPr>
            <w:tcW w:w="2317" w:type="dxa"/>
            <w:gridSpan w:val="14"/>
            <w:tcBorders>
              <w:right w:val="single" w:sz="12" w:space="0" w:color="auto"/>
            </w:tcBorders>
            <w:shd w:val="clear" w:color="auto" w:fill="F7CAAC"/>
          </w:tcPr>
          <w:p w14:paraId="530FC8C2" w14:textId="77777777" w:rsidR="0053707C" w:rsidRDefault="0053707C" w:rsidP="0053707C">
            <w:pPr>
              <w:jc w:val="both"/>
            </w:pPr>
            <w:r>
              <w:rPr>
                <w:b/>
              </w:rPr>
              <w:t>Řízení konáno na VŠ</w:t>
            </w:r>
          </w:p>
        </w:tc>
        <w:tc>
          <w:tcPr>
            <w:tcW w:w="685" w:type="dxa"/>
            <w:gridSpan w:val="7"/>
            <w:vMerge w:val="restart"/>
            <w:tcBorders>
              <w:left w:val="single" w:sz="12" w:space="0" w:color="auto"/>
            </w:tcBorders>
          </w:tcPr>
          <w:p w14:paraId="1F959D62" w14:textId="77777777" w:rsidR="0053707C" w:rsidRPr="00912C5A" w:rsidRDefault="0053707C" w:rsidP="0053707C">
            <w:pPr>
              <w:jc w:val="both"/>
              <w:rPr>
                <w:b/>
              </w:rPr>
            </w:pPr>
            <w:r w:rsidRPr="00912C5A">
              <w:rPr>
                <w:b/>
              </w:rPr>
              <w:t>6</w:t>
            </w:r>
          </w:p>
        </w:tc>
        <w:tc>
          <w:tcPr>
            <w:tcW w:w="699" w:type="dxa"/>
            <w:gridSpan w:val="4"/>
            <w:vMerge w:val="restart"/>
          </w:tcPr>
          <w:p w14:paraId="49C38973" w14:textId="77777777" w:rsidR="0053707C" w:rsidRPr="00912C5A" w:rsidRDefault="0053707C" w:rsidP="0053707C">
            <w:pPr>
              <w:jc w:val="both"/>
              <w:rPr>
                <w:b/>
              </w:rPr>
            </w:pPr>
            <w:r w:rsidRPr="00912C5A">
              <w:rPr>
                <w:b/>
              </w:rPr>
              <w:t>17</w:t>
            </w:r>
          </w:p>
        </w:tc>
        <w:tc>
          <w:tcPr>
            <w:tcW w:w="775" w:type="dxa"/>
            <w:gridSpan w:val="3"/>
            <w:vMerge w:val="restart"/>
          </w:tcPr>
          <w:p w14:paraId="6D7CDA3D" w14:textId="77777777" w:rsidR="0053707C" w:rsidRPr="00912C5A" w:rsidRDefault="0053707C" w:rsidP="0053707C">
            <w:pPr>
              <w:jc w:val="both"/>
              <w:rPr>
                <w:b/>
              </w:rPr>
            </w:pPr>
            <w:r w:rsidRPr="00912C5A">
              <w:rPr>
                <w:b/>
              </w:rPr>
              <w:t>8</w:t>
            </w:r>
          </w:p>
        </w:tc>
      </w:tr>
      <w:tr w:rsidR="004A24AB" w14:paraId="22C4A8BD" w14:textId="77777777" w:rsidTr="001C0D32">
        <w:trPr>
          <w:gridAfter w:val="2"/>
          <w:wAfter w:w="441" w:type="dxa"/>
          <w:trHeight w:val="205"/>
        </w:trPr>
        <w:tc>
          <w:tcPr>
            <w:tcW w:w="3303" w:type="dxa"/>
            <w:gridSpan w:val="9"/>
          </w:tcPr>
          <w:p w14:paraId="04C4C78E" w14:textId="77777777" w:rsidR="0053707C" w:rsidRDefault="0053707C" w:rsidP="0053707C">
            <w:pPr>
              <w:jc w:val="both"/>
            </w:pPr>
            <w:r>
              <w:t>---</w:t>
            </w:r>
          </w:p>
        </w:tc>
        <w:tc>
          <w:tcPr>
            <w:tcW w:w="2238" w:type="dxa"/>
            <w:gridSpan w:val="8"/>
          </w:tcPr>
          <w:p w14:paraId="0C283F8C" w14:textId="77777777" w:rsidR="0053707C" w:rsidRDefault="0053707C" w:rsidP="0053707C">
            <w:pPr>
              <w:jc w:val="both"/>
            </w:pPr>
            <w:r>
              <w:t>---</w:t>
            </w:r>
          </w:p>
        </w:tc>
        <w:tc>
          <w:tcPr>
            <w:tcW w:w="2317" w:type="dxa"/>
            <w:gridSpan w:val="14"/>
            <w:tcBorders>
              <w:right w:val="single" w:sz="12" w:space="0" w:color="auto"/>
            </w:tcBorders>
          </w:tcPr>
          <w:p w14:paraId="7F1A90BB" w14:textId="77777777" w:rsidR="0053707C" w:rsidRDefault="0053707C" w:rsidP="0053707C">
            <w:pPr>
              <w:jc w:val="both"/>
            </w:pPr>
            <w:r>
              <w:t>---</w:t>
            </w:r>
          </w:p>
        </w:tc>
        <w:tc>
          <w:tcPr>
            <w:tcW w:w="685" w:type="dxa"/>
            <w:gridSpan w:val="7"/>
            <w:vMerge/>
            <w:tcBorders>
              <w:left w:val="single" w:sz="12" w:space="0" w:color="auto"/>
            </w:tcBorders>
            <w:vAlign w:val="center"/>
          </w:tcPr>
          <w:p w14:paraId="392F62F3" w14:textId="77777777" w:rsidR="0053707C" w:rsidRDefault="0053707C" w:rsidP="0053707C">
            <w:pPr>
              <w:rPr>
                <w:b/>
              </w:rPr>
            </w:pPr>
          </w:p>
        </w:tc>
        <w:tc>
          <w:tcPr>
            <w:tcW w:w="699" w:type="dxa"/>
            <w:gridSpan w:val="4"/>
            <w:vMerge/>
            <w:vAlign w:val="center"/>
          </w:tcPr>
          <w:p w14:paraId="69F3D86B" w14:textId="77777777" w:rsidR="0053707C" w:rsidRDefault="0053707C" w:rsidP="0053707C">
            <w:pPr>
              <w:rPr>
                <w:b/>
              </w:rPr>
            </w:pPr>
          </w:p>
        </w:tc>
        <w:tc>
          <w:tcPr>
            <w:tcW w:w="775" w:type="dxa"/>
            <w:gridSpan w:val="3"/>
            <w:vMerge/>
            <w:vAlign w:val="center"/>
          </w:tcPr>
          <w:p w14:paraId="4AC28066" w14:textId="77777777" w:rsidR="0053707C" w:rsidRDefault="0053707C" w:rsidP="0053707C">
            <w:pPr>
              <w:rPr>
                <w:b/>
              </w:rPr>
            </w:pPr>
          </w:p>
        </w:tc>
      </w:tr>
      <w:tr w:rsidR="004A24AB" w14:paraId="69CAC725" w14:textId="77777777" w:rsidTr="001C0D32">
        <w:trPr>
          <w:gridAfter w:val="2"/>
          <w:wAfter w:w="441" w:type="dxa"/>
        </w:trPr>
        <w:tc>
          <w:tcPr>
            <w:tcW w:w="10017" w:type="dxa"/>
            <w:gridSpan w:val="45"/>
            <w:shd w:val="clear" w:color="auto" w:fill="F7CAAC"/>
          </w:tcPr>
          <w:p w14:paraId="6D8A32C6"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4A24AB" w14:paraId="34BE1F79" w14:textId="77777777" w:rsidTr="001C0D32">
        <w:trPr>
          <w:gridAfter w:val="2"/>
          <w:wAfter w:w="441" w:type="dxa"/>
          <w:trHeight w:val="283"/>
        </w:trPr>
        <w:tc>
          <w:tcPr>
            <w:tcW w:w="10017" w:type="dxa"/>
            <w:gridSpan w:val="45"/>
          </w:tcPr>
          <w:p w14:paraId="2346C1F7" w14:textId="1ED9DAB5" w:rsidR="0053707C" w:rsidRPr="00D37155" w:rsidRDefault="0053707C" w:rsidP="00D37155">
            <w:pPr>
              <w:spacing w:before="120" w:after="120"/>
              <w:jc w:val="both"/>
              <w:rPr>
                <w:sz w:val="21"/>
                <w:szCs w:val="21"/>
              </w:rPr>
            </w:pPr>
            <w:r w:rsidRPr="00D37155">
              <w:rPr>
                <w:rFonts w:ascii="QqbdckSTIX-Bold" w:hAnsi="QqbdckSTIX-Bold" w:cs="QqbdckSTIX-Bold"/>
                <w:bCs/>
                <w:sz w:val="21"/>
                <w:szCs w:val="21"/>
              </w:rPr>
              <w:t xml:space="preserve">BUŇKOVÁ, L., </w:t>
            </w:r>
            <w:r w:rsidRPr="00D37155">
              <w:rPr>
                <w:rFonts w:ascii="QqbdckSTIX-Bold" w:hAnsi="QqbdckSTIX-Bold" w:cs="QqbdckSTIX-Bold"/>
                <w:b/>
                <w:bCs/>
                <w:sz w:val="21"/>
                <w:szCs w:val="21"/>
              </w:rPr>
              <w:t>GÁL, R. (15%)</w:t>
            </w:r>
            <w:r w:rsidRPr="00D37155">
              <w:rPr>
                <w:rFonts w:ascii="QqbdckSTIX-Bold" w:hAnsi="QqbdckSTIX-Bold" w:cs="QqbdckSTIX-Bold"/>
                <w:bCs/>
                <w:sz w:val="21"/>
                <w:szCs w:val="21"/>
              </w:rPr>
              <w:t>, LORENCOVÁ, E., JANČOVÁ, P., DOLEŽALOVÁ, M., KMEŤ, V., BUŇKA, F.: Microflora of farm and hunted pheasants in relation to biogenic amines production.</w:t>
            </w:r>
            <w:r w:rsidRPr="00D37155">
              <w:rPr>
                <w:rFonts w:ascii="QqbdckSTIX-Bold" w:hAnsi="QqbdckSTIX-Bold" w:cs="QqbdckSTIX-Bold"/>
                <w:bCs/>
                <w:i/>
                <w:sz w:val="21"/>
                <w:szCs w:val="21"/>
              </w:rPr>
              <w:t xml:space="preserve"> European Journal of Wildlife Research </w:t>
            </w:r>
            <w:r w:rsidRPr="00D37155">
              <w:rPr>
                <w:rFonts w:ascii="QqbdckSTIX-Bold" w:hAnsi="QqbdckSTIX-Bold" w:cs="QqbdckSTIX-Bold"/>
                <w:bCs/>
                <w:sz w:val="21"/>
                <w:szCs w:val="21"/>
              </w:rPr>
              <w:t xml:space="preserve">62(3), 341-352, </w:t>
            </w:r>
            <w:r w:rsidRPr="00D37155">
              <w:rPr>
                <w:rFonts w:ascii="QqbdckSTIX-Bold" w:hAnsi="QqbdckSTIX-Bold" w:cs="QqbdckSTIX-Bold"/>
                <w:b/>
                <w:bCs/>
                <w:sz w:val="21"/>
                <w:szCs w:val="21"/>
              </w:rPr>
              <w:t>2016</w:t>
            </w:r>
            <w:r w:rsidRPr="00D37155">
              <w:rPr>
                <w:rFonts w:ascii="QqbdckSTIX-Bold" w:hAnsi="QqbdckSTIX-Bold" w:cs="QqbdckSTIX-Bold"/>
                <w:bCs/>
                <w:sz w:val="21"/>
                <w:szCs w:val="21"/>
              </w:rPr>
              <w:t xml:space="preserve">. </w:t>
            </w:r>
          </w:p>
          <w:p w14:paraId="6C8BED4E" w14:textId="26A80528" w:rsidR="0053707C" w:rsidRPr="00D37155" w:rsidRDefault="0053707C" w:rsidP="00D37155">
            <w:pPr>
              <w:pStyle w:val="FormtovanvHTML"/>
              <w:spacing w:before="120" w:after="120"/>
              <w:jc w:val="both"/>
              <w:rPr>
                <w:rFonts w:ascii="Times New Roman" w:hAnsi="Times New Roman" w:cs="Times New Roman"/>
                <w:sz w:val="21"/>
                <w:szCs w:val="21"/>
              </w:rPr>
            </w:pPr>
            <w:r w:rsidRPr="00D37155">
              <w:rPr>
                <w:rFonts w:ascii="Times New Roman" w:hAnsi="Times New Roman" w:cs="Times New Roman"/>
                <w:sz w:val="21"/>
                <w:szCs w:val="21"/>
              </w:rPr>
              <w:t xml:space="preserve">ČERNÍKOVÁ, M., </w:t>
            </w:r>
            <w:r w:rsidRPr="00D37155">
              <w:rPr>
                <w:rFonts w:ascii="Times New Roman" w:hAnsi="Times New Roman" w:cs="Times New Roman"/>
                <w:b/>
                <w:bCs/>
                <w:sz w:val="21"/>
                <w:szCs w:val="21"/>
              </w:rPr>
              <w:t>GÁL, R. (20%)</w:t>
            </w:r>
            <w:r w:rsidRPr="00D37155">
              <w:rPr>
                <w:rFonts w:ascii="Times New Roman" w:hAnsi="Times New Roman" w:cs="Times New Roman"/>
                <w:bCs/>
                <w:sz w:val="21"/>
                <w:szCs w:val="21"/>
              </w:rPr>
              <w:t>,</w:t>
            </w:r>
            <w:r w:rsidRPr="00D37155">
              <w:rPr>
                <w:rFonts w:ascii="Times New Roman" w:hAnsi="Times New Roman" w:cs="Times New Roman"/>
                <w:sz w:val="21"/>
                <w:szCs w:val="21"/>
              </w:rPr>
              <w:t xml:space="preserve"> </w:t>
            </w:r>
            <w:r w:rsidRPr="00D37155">
              <w:rPr>
                <w:rFonts w:ascii="Times New Roman" w:hAnsi="Times New Roman" w:cs="Times New Roman"/>
                <w:caps/>
                <w:sz w:val="21"/>
                <w:szCs w:val="21"/>
              </w:rPr>
              <w:t>Polášek, Z.</w:t>
            </w:r>
            <w:r w:rsidRPr="00D37155">
              <w:rPr>
                <w:rFonts w:ascii="Times New Roman" w:hAnsi="Times New Roman" w:cs="Times New Roman"/>
                <w:sz w:val="21"/>
                <w:szCs w:val="21"/>
              </w:rPr>
              <w:t xml:space="preserve">, JANÍČEK, M., PACHLOVÁ, V., BUŇKA, F.: Comparison of the nutrient composition, biogenic amines and selected functional parameters of meat from different parts of </w:t>
            </w:r>
            <w:proofErr w:type="gramStart"/>
            <w:r w:rsidRPr="00D37155">
              <w:rPr>
                <w:rFonts w:ascii="Times New Roman" w:hAnsi="Times New Roman" w:cs="Times New Roman"/>
                <w:sz w:val="21"/>
                <w:szCs w:val="21"/>
              </w:rPr>
              <w:t>Nile</w:t>
            </w:r>
            <w:proofErr w:type="gramEnd"/>
            <w:r w:rsidRPr="00D37155">
              <w:rPr>
                <w:rFonts w:ascii="Times New Roman" w:hAnsi="Times New Roman" w:cs="Times New Roman"/>
                <w:sz w:val="21"/>
                <w:szCs w:val="21"/>
              </w:rPr>
              <w:t xml:space="preserve"> crocodile (Crocodylus niloticus). </w:t>
            </w:r>
            <w:r w:rsidRPr="00D37155">
              <w:rPr>
                <w:rFonts w:ascii="Times New Roman" w:hAnsi="Times New Roman" w:cs="Times New Roman"/>
                <w:i/>
                <w:iCs/>
                <w:sz w:val="21"/>
                <w:szCs w:val="21"/>
              </w:rPr>
              <w:t>Journal of Food Composition and Analysis</w:t>
            </w:r>
            <w:r w:rsidRPr="00D37155">
              <w:rPr>
                <w:rFonts w:ascii="Times New Roman" w:hAnsi="Times New Roman" w:cs="Times New Roman"/>
                <w:sz w:val="21"/>
                <w:szCs w:val="21"/>
              </w:rPr>
              <w:t xml:space="preserve"> 43, 82-87, </w:t>
            </w:r>
            <w:r w:rsidRPr="00D37155">
              <w:rPr>
                <w:rFonts w:ascii="Times New Roman" w:hAnsi="Times New Roman" w:cs="Times New Roman"/>
                <w:b/>
                <w:sz w:val="21"/>
                <w:szCs w:val="21"/>
              </w:rPr>
              <w:t>2015</w:t>
            </w:r>
            <w:r w:rsidRPr="00D37155">
              <w:rPr>
                <w:rFonts w:ascii="Times New Roman" w:hAnsi="Times New Roman" w:cs="Times New Roman"/>
                <w:sz w:val="21"/>
                <w:szCs w:val="21"/>
              </w:rPr>
              <w:t xml:space="preserve">. </w:t>
            </w:r>
          </w:p>
          <w:p w14:paraId="4F1BBB9A" w14:textId="16DA9A3D" w:rsidR="0053707C" w:rsidRPr="00D37155" w:rsidRDefault="0053707C" w:rsidP="00D37155">
            <w:pPr>
              <w:pStyle w:val="FormtovanvHTML"/>
              <w:spacing w:before="120" w:after="120"/>
              <w:jc w:val="both"/>
              <w:rPr>
                <w:rFonts w:ascii="Times New Roman" w:hAnsi="Times New Roman" w:cs="Times New Roman"/>
                <w:sz w:val="21"/>
                <w:szCs w:val="21"/>
              </w:rPr>
            </w:pPr>
            <w:r w:rsidRPr="00D37155">
              <w:rPr>
                <w:rFonts w:ascii="Times New Roman" w:hAnsi="Times New Roman" w:cs="Times New Roman"/>
                <w:b/>
                <w:bCs/>
                <w:sz w:val="21"/>
                <w:szCs w:val="21"/>
              </w:rPr>
              <w:t>GÁL, R. (40%)</w:t>
            </w:r>
            <w:r w:rsidRPr="00D37155">
              <w:rPr>
                <w:rFonts w:ascii="Times New Roman" w:hAnsi="Times New Roman" w:cs="Times New Roman"/>
                <w:sz w:val="21"/>
                <w:szCs w:val="21"/>
              </w:rPr>
              <w:t xml:space="preserve">, KRČMÁŘOVÁ, L., PLŠKOVÁ, M.: Možnosti aplikace skopového masa do tepelně opracovaných masných výrobků. </w:t>
            </w:r>
            <w:r w:rsidRPr="00D37155">
              <w:rPr>
                <w:rFonts w:ascii="Times New Roman" w:hAnsi="Times New Roman" w:cs="Times New Roman"/>
                <w:i/>
                <w:iCs/>
                <w:sz w:val="21"/>
                <w:szCs w:val="21"/>
              </w:rPr>
              <w:t>XL. Konference o jakosti potravin a potravinových surovin - Ingrovy dny 2014</w:t>
            </w:r>
            <w:r w:rsidRPr="00D37155">
              <w:rPr>
                <w:rFonts w:ascii="Times New Roman" w:hAnsi="Times New Roman" w:cs="Times New Roman"/>
                <w:sz w:val="21"/>
                <w:szCs w:val="21"/>
              </w:rPr>
              <w:t xml:space="preserve">. Brno: Mendelova univerzita v Brně 145-153, </w:t>
            </w:r>
            <w:r w:rsidRPr="00D37155">
              <w:rPr>
                <w:rFonts w:ascii="Times New Roman" w:hAnsi="Times New Roman" w:cs="Times New Roman"/>
                <w:b/>
                <w:sz w:val="21"/>
                <w:szCs w:val="21"/>
              </w:rPr>
              <w:t>2014</w:t>
            </w:r>
            <w:r w:rsidRPr="00D37155">
              <w:rPr>
                <w:rFonts w:ascii="Times New Roman" w:hAnsi="Times New Roman" w:cs="Times New Roman"/>
                <w:sz w:val="21"/>
                <w:szCs w:val="21"/>
              </w:rPr>
              <w:t xml:space="preserve">. </w:t>
            </w:r>
          </w:p>
          <w:p w14:paraId="75F8DCEE" w14:textId="5B5BCD4E" w:rsidR="0053707C" w:rsidRPr="00D37155" w:rsidRDefault="0053707C" w:rsidP="00D37155">
            <w:pPr>
              <w:spacing w:before="120" w:after="120"/>
              <w:jc w:val="both"/>
              <w:rPr>
                <w:sz w:val="21"/>
                <w:szCs w:val="21"/>
              </w:rPr>
            </w:pPr>
            <w:r w:rsidRPr="00D37155">
              <w:rPr>
                <w:sz w:val="21"/>
                <w:szCs w:val="21"/>
              </w:rPr>
              <w:t>LONG, N.</w:t>
            </w:r>
            <w:proofErr w:type="gramStart"/>
            <w:r w:rsidRPr="00D37155">
              <w:rPr>
                <w:sz w:val="21"/>
                <w:szCs w:val="21"/>
              </w:rPr>
              <w:t>H.B.S.</w:t>
            </w:r>
            <w:proofErr w:type="gramEnd"/>
            <w:r w:rsidRPr="00D37155">
              <w:rPr>
                <w:sz w:val="21"/>
                <w:szCs w:val="21"/>
              </w:rPr>
              <w:t xml:space="preserve">, </w:t>
            </w:r>
            <w:r w:rsidRPr="00D37155">
              <w:rPr>
                <w:b/>
                <w:bCs/>
                <w:sz w:val="21"/>
                <w:szCs w:val="21"/>
              </w:rPr>
              <w:t>GÁL, R. (33%)</w:t>
            </w:r>
            <w:r w:rsidRPr="00D37155">
              <w:rPr>
                <w:sz w:val="21"/>
                <w:szCs w:val="21"/>
              </w:rPr>
              <w:t>, BUŇKA, F.:</w:t>
            </w:r>
            <w:r w:rsidRPr="00D37155">
              <w:rPr>
                <w:color w:val="454545"/>
                <w:sz w:val="21"/>
                <w:szCs w:val="21"/>
                <w:shd w:val="clear" w:color="auto" w:fill="FFFFFF"/>
              </w:rPr>
              <w:t xml:space="preserve"> </w:t>
            </w:r>
            <w:r w:rsidRPr="00D37155">
              <w:rPr>
                <w:sz w:val="21"/>
                <w:szCs w:val="21"/>
                <w:shd w:val="clear" w:color="auto" w:fill="FFFFFF"/>
              </w:rPr>
              <w:t>The effect of selected phosphate salts on the textural properties of deboned poultry meat batters</w:t>
            </w:r>
            <w:r w:rsidRPr="00D37155">
              <w:rPr>
                <w:color w:val="454545"/>
                <w:sz w:val="21"/>
                <w:szCs w:val="21"/>
                <w:shd w:val="clear" w:color="auto" w:fill="FFFFFF"/>
              </w:rPr>
              <w:t xml:space="preserve">. </w:t>
            </w:r>
            <w:r w:rsidRPr="00D37155">
              <w:rPr>
                <w:i/>
                <w:iCs/>
                <w:sz w:val="21"/>
                <w:szCs w:val="21"/>
                <w:shd w:val="clear" w:color="auto" w:fill="FFFFFF"/>
              </w:rPr>
              <w:t xml:space="preserve">1st International Conference on Agricultural Science, Biotechnology, Food and Animal Science (ABIFA '12) </w:t>
            </w:r>
            <w:r w:rsidRPr="00D37155">
              <w:rPr>
                <w:sz w:val="21"/>
                <w:szCs w:val="21"/>
                <w:shd w:val="clear" w:color="auto" w:fill="FFFFFF"/>
              </w:rPr>
              <w:t xml:space="preserve">219-223, </w:t>
            </w:r>
            <w:r w:rsidRPr="00D37155">
              <w:rPr>
                <w:b/>
                <w:bCs/>
                <w:sz w:val="21"/>
                <w:szCs w:val="21"/>
                <w:shd w:val="clear" w:color="auto" w:fill="FFFFFF"/>
              </w:rPr>
              <w:t>2012</w:t>
            </w:r>
            <w:r w:rsidRPr="00D37155">
              <w:rPr>
                <w:sz w:val="21"/>
                <w:szCs w:val="21"/>
                <w:shd w:val="clear" w:color="auto" w:fill="FFFFFF"/>
              </w:rPr>
              <w:t xml:space="preserve">. </w:t>
            </w:r>
          </w:p>
          <w:p w14:paraId="67409C6E" w14:textId="0FDA7980" w:rsidR="0053707C" w:rsidRDefault="0053707C" w:rsidP="009E3E53">
            <w:pPr>
              <w:spacing w:before="120" w:after="120"/>
              <w:jc w:val="both"/>
              <w:rPr>
                <w:b/>
              </w:rPr>
            </w:pPr>
            <w:r w:rsidRPr="00D37155">
              <w:rPr>
                <w:sz w:val="21"/>
                <w:szCs w:val="21"/>
              </w:rPr>
              <w:t>LONG, N.</w:t>
            </w:r>
            <w:proofErr w:type="gramStart"/>
            <w:r w:rsidRPr="00D37155">
              <w:rPr>
                <w:sz w:val="21"/>
                <w:szCs w:val="21"/>
              </w:rPr>
              <w:t>H.B.S.</w:t>
            </w:r>
            <w:proofErr w:type="gramEnd"/>
            <w:r w:rsidRPr="00D37155">
              <w:rPr>
                <w:sz w:val="21"/>
                <w:szCs w:val="21"/>
              </w:rPr>
              <w:t xml:space="preserve">, </w:t>
            </w:r>
            <w:r w:rsidRPr="00D37155">
              <w:rPr>
                <w:b/>
                <w:bCs/>
                <w:sz w:val="21"/>
                <w:szCs w:val="21"/>
              </w:rPr>
              <w:t>GÁL, R. (33%)</w:t>
            </w:r>
            <w:r w:rsidRPr="00D37155">
              <w:rPr>
                <w:sz w:val="21"/>
                <w:szCs w:val="21"/>
              </w:rPr>
              <w:t xml:space="preserve">, BUŇKA, F.: Use of selected phosphates in meat products. </w:t>
            </w:r>
            <w:r w:rsidRPr="00D37155">
              <w:rPr>
                <w:i/>
                <w:iCs/>
                <w:sz w:val="21"/>
                <w:szCs w:val="21"/>
              </w:rPr>
              <w:t>Food Safety and Control.</w:t>
            </w:r>
            <w:r w:rsidRPr="00D37155">
              <w:rPr>
                <w:sz w:val="21"/>
                <w:szCs w:val="21"/>
              </w:rPr>
              <w:t xml:space="preserve"> University of Agriculture, Nitra, Slovakia, 180-183, </w:t>
            </w:r>
            <w:r w:rsidRPr="00D37155">
              <w:rPr>
                <w:b/>
                <w:bCs/>
                <w:sz w:val="21"/>
                <w:szCs w:val="21"/>
              </w:rPr>
              <w:t>2012</w:t>
            </w:r>
            <w:r w:rsidRPr="00D37155">
              <w:rPr>
                <w:sz w:val="21"/>
                <w:szCs w:val="21"/>
              </w:rPr>
              <w:t xml:space="preserve">. </w:t>
            </w:r>
          </w:p>
        </w:tc>
      </w:tr>
      <w:tr w:rsidR="004A24AB" w14:paraId="74371C88" w14:textId="77777777" w:rsidTr="001C0D32">
        <w:trPr>
          <w:gridAfter w:val="2"/>
          <w:wAfter w:w="441" w:type="dxa"/>
          <w:trHeight w:val="218"/>
        </w:trPr>
        <w:tc>
          <w:tcPr>
            <w:tcW w:w="10017" w:type="dxa"/>
            <w:gridSpan w:val="45"/>
            <w:shd w:val="clear" w:color="auto" w:fill="F7CAAC"/>
          </w:tcPr>
          <w:p w14:paraId="7CCA33EE" w14:textId="77777777" w:rsidR="0053707C" w:rsidRDefault="0053707C" w:rsidP="0053707C">
            <w:pPr>
              <w:rPr>
                <w:b/>
              </w:rPr>
            </w:pPr>
            <w:r>
              <w:rPr>
                <w:b/>
              </w:rPr>
              <w:t>Působení v zahraničí</w:t>
            </w:r>
          </w:p>
        </w:tc>
      </w:tr>
      <w:tr w:rsidR="004A24AB" w14:paraId="3B1D4821" w14:textId="77777777" w:rsidTr="001C0D32">
        <w:trPr>
          <w:gridAfter w:val="2"/>
          <w:wAfter w:w="441" w:type="dxa"/>
          <w:trHeight w:val="328"/>
        </w:trPr>
        <w:tc>
          <w:tcPr>
            <w:tcW w:w="10017" w:type="dxa"/>
            <w:gridSpan w:val="45"/>
          </w:tcPr>
          <w:p w14:paraId="2488B18F" w14:textId="278E9595" w:rsidR="0053707C" w:rsidRDefault="0053707C" w:rsidP="0053707C">
            <w:pPr>
              <w:spacing w:before="60" w:after="60"/>
              <w:rPr>
                <w:sz w:val="21"/>
                <w:szCs w:val="21"/>
              </w:rPr>
            </w:pPr>
            <w:r w:rsidRPr="00D37155">
              <w:rPr>
                <w:sz w:val="21"/>
                <w:szCs w:val="21"/>
              </w:rPr>
              <w:t>2009: AZABU University, Sagamihara, Japonsko, lektor (5 týdnů)</w:t>
            </w:r>
          </w:p>
          <w:p w14:paraId="014E7CFB" w14:textId="6651BC68" w:rsidR="00F96330" w:rsidRPr="00D37155" w:rsidRDefault="00F96330" w:rsidP="00F96330">
            <w:pPr>
              <w:spacing w:before="60" w:after="60"/>
              <w:rPr>
                <w:sz w:val="21"/>
                <w:szCs w:val="21"/>
              </w:rPr>
            </w:pPr>
          </w:p>
        </w:tc>
      </w:tr>
      <w:tr w:rsidR="004A24AB" w14:paraId="069D2C20" w14:textId="77777777" w:rsidTr="001C0D32">
        <w:trPr>
          <w:gridAfter w:val="2"/>
          <w:wAfter w:w="441" w:type="dxa"/>
          <w:cantSplit/>
          <w:trHeight w:val="470"/>
        </w:trPr>
        <w:tc>
          <w:tcPr>
            <w:tcW w:w="2450" w:type="dxa"/>
            <w:gridSpan w:val="3"/>
            <w:shd w:val="clear" w:color="auto" w:fill="F7CAAC"/>
          </w:tcPr>
          <w:p w14:paraId="6D64F480" w14:textId="77777777" w:rsidR="0053707C" w:rsidRDefault="0053707C" w:rsidP="0053707C">
            <w:pPr>
              <w:jc w:val="both"/>
              <w:rPr>
                <w:b/>
              </w:rPr>
            </w:pPr>
            <w:r>
              <w:rPr>
                <w:b/>
              </w:rPr>
              <w:t xml:space="preserve">Podpis </w:t>
            </w:r>
          </w:p>
        </w:tc>
        <w:tc>
          <w:tcPr>
            <w:tcW w:w="4559" w:type="dxa"/>
            <w:gridSpan w:val="22"/>
          </w:tcPr>
          <w:p w14:paraId="5504C7FD" w14:textId="77777777" w:rsidR="0053707C" w:rsidRDefault="0053707C" w:rsidP="0053707C">
            <w:pPr>
              <w:jc w:val="both"/>
            </w:pPr>
          </w:p>
        </w:tc>
        <w:tc>
          <w:tcPr>
            <w:tcW w:w="849" w:type="dxa"/>
            <w:gridSpan w:val="6"/>
            <w:shd w:val="clear" w:color="auto" w:fill="F7CAAC"/>
          </w:tcPr>
          <w:p w14:paraId="3379078F" w14:textId="77777777" w:rsidR="0053707C" w:rsidRDefault="0053707C" w:rsidP="0053707C">
            <w:pPr>
              <w:jc w:val="both"/>
            </w:pPr>
            <w:r>
              <w:rPr>
                <w:b/>
              </w:rPr>
              <w:t>datum</w:t>
            </w:r>
          </w:p>
        </w:tc>
        <w:tc>
          <w:tcPr>
            <w:tcW w:w="2159" w:type="dxa"/>
            <w:gridSpan w:val="14"/>
          </w:tcPr>
          <w:p w14:paraId="4523B9D6" w14:textId="77777777" w:rsidR="0053707C" w:rsidRDefault="0053707C" w:rsidP="0053707C">
            <w:pPr>
              <w:jc w:val="both"/>
            </w:pPr>
          </w:p>
        </w:tc>
      </w:tr>
      <w:tr w:rsidR="004A24AB" w14:paraId="16C7D607"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10103" w:type="dxa"/>
            <w:gridSpan w:val="46"/>
            <w:tcBorders>
              <w:top w:val="single" w:sz="4" w:space="0" w:color="00000A"/>
              <w:left w:val="single" w:sz="4" w:space="0" w:color="00000A"/>
              <w:bottom w:val="double" w:sz="4" w:space="0" w:color="00000A"/>
              <w:right w:val="single" w:sz="4" w:space="0" w:color="00000A"/>
            </w:tcBorders>
            <w:shd w:val="clear" w:color="auto" w:fill="BDD6EE"/>
          </w:tcPr>
          <w:p w14:paraId="56B271E2" w14:textId="77777777" w:rsidR="0053707C" w:rsidRDefault="0053707C" w:rsidP="0053707C">
            <w:pPr>
              <w:jc w:val="both"/>
              <w:rPr>
                <w:b/>
                <w:sz w:val="28"/>
              </w:rPr>
            </w:pPr>
            <w:r>
              <w:lastRenderedPageBreak/>
              <w:br w:type="page"/>
            </w:r>
            <w:r>
              <w:rPr>
                <w:b/>
                <w:sz w:val="28"/>
              </w:rPr>
              <w:t>C-I – Personální zabezpečení</w:t>
            </w:r>
          </w:p>
        </w:tc>
      </w:tr>
      <w:tr w:rsidR="004A24AB" w:rsidRPr="00A405B4" w14:paraId="688ACA89" w14:textId="77777777" w:rsidTr="001C0D32">
        <w:trPr>
          <w:gridAfter w:val="1"/>
          <w:wAfter w:w="355" w:type="dxa"/>
        </w:trPr>
        <w:tc>
          <w:tcPr>
            <w:tcW w:w="2547" w:type="dxa"/>
            <w:gridSpan w:val="5"/>
            <w:tcBorders>
              <w:top w:val="double" w:sz="4" w:space="0" w:color="auto"/>
            </w:tcBorders>
            <w:shd w:val="clear" w:color="auto" w:fill="F7CAAC"/>
          </w:tcPr>
          <w:p w14:paraId="0B6A85BD" w14:textId="77777777" w:rsidR="0053707C" w:rsidRDefault="0053707C" w:rsidP="0053707C">
            <w:pPr>
              <w:jc w:val="both"/>
              <w:rPr>
                <w:b/>
              </w:rPr>
            </w:pPr>
            <w:r>
              <w:rPr>
                <w:b/>
              </w:rPr>
              <w:t>Vysoká škola</w:t>
            </w:r>
          </w:p>
        </w:tc>
        <w:tc>
          <w:tcPr>
            <w:tcW w:w="7556" w:type="dxa"/>
            <w:gridSpan w:val="41"/>
          </w:tcPr>
          <w:p w14:paraId="10996A2C" w14:textId="77777777" w:rsidR="0053707C" w:rsidRPr="00A405B4" w:rsidRDefault="0053707C" w:rsidP="0053707C">
            <w:pPr>
              <w:jc w:val="both"/>
            </w:pPr>
            <w:r w:rsidRPr="00A405B4">
              <w:t>Univerzita Tomáše Bati ve Zlíně</w:t>
            </w:r>
          </w:p>
        </w:tc>
      </w:tr>
      <w:tr w:rsidR="004A24AB" w:rsidRPr="00A405B4" w14:paraId="31093700" w14:textId="77777777" w:rsidTr="001C0D32">
        <w:trPr>
          <w:gridAfter w:val="1"/>
          <w:wAfter w:w="355" w:type="dxa"/>
        </w:trPr>
        <w:tc>
          <w:tcPr>
            <w:tcW w:w="2547" w:type="dxa"/>
            <w:gridSpan w:val="5"/>
            <w:shd w:val="clear" w:color="auto" w:fill="F7CAAC"/>
          </w:tcPr>
          <w:p w14:paraId="2F88DE96" w14:textId="77777777" w:rsidR="0053707C" w:rsidRDefault="0053707C" w:rsidP="0053707C">
            <w:pPr>
              <w:jc w:val="both"/>
              <w:rPr>
                <w:b/>
              </w:rPr>
            </w:pPr>
            <w:r>
              <w:rPr>
                <w:b/>
              </w:rPr>
              <w:t>Součást vysoké školy</w:t>
            </w:r>
          </w:p>
        </w:tc>
        <w:tc>
          <w:tcPr>
            <w:tcW w:w="7556" w:type="dxa"/>
            <w:gridSpan w:val="41"/>
          </w:tcPr>
          <w:p w14:paraId="30CFDACA" w14:textId="77777777" w:rsidR="0053707C" w:rsidRPr="00A405B4" w:rsidRDefault="0053707C" w:rsidP="0053707C">
            <w:pPr>
              <w:jc w:val="both"/>
            </w:pPr>
            <w:r w:rsidRPr="00A405B4">
              <w:t>Fakulta technologická</w:t>
            </w:r>
          </w:p>
        </w:tc>
      </w:tr>
      <w:tr w:rsidR="004A24AB" w14:paraId="2E75B2BF" w14:textId="77777777" w:rsidTr="001C0D32">
        <w:trPr>
          <w:gridAfter w:val="1"/>
          <w:wAfter w:w="355" w:type="dxa"/>
        </w:trPr>
        <w:tc>
          <w:tcPr>
            <w:tcW w:w="2547" w:type="dxa"/>
            <w:gridSpan w:val="5"/>
            <w:shd w:val="clear" w:color="auto" w:fill="F7CAAC"/>
          </w:tcPr>
          <w:p w14:paraId="498FB6A5" w14:textId="77777777" w:rsidR="0053707C" w:rsidRDefault="0053707C" w:rsidP="0053707C">
            <w:pPr>
              <w:jc w:val="both"/>
              <w:rPr>
                <w:b/>
              </w:rPr>
            </w:pPr>
            <w:r>
              <w:rPr>
                <w:b/>
              </w:rPr>
              <w:t>Název studijního programu</w:t>
            </w:r>
          </w:p>
        </w:tc>
        <w:tc>
          <w:tcPr>
            <w:tcW w:w="7556" w:type="dxa"/>
            <w:gridSpan w:val="41"/>
          </w:tcPr>
          <w:p w14:paraId="295EA1E6" w14:textId="77777777" w:rsidR="0053707C" w:rsidRDefault="0053707C" w:rsidP="0053707C">
            <w:pPr>
              <w:jc w:val="both"/>
            </w:pPr>
            <w:r>
              <w:t>Biotechnologie</w:t>
            </w:r>
          </w:p>
        </w:tc>
      </w:tr>
      <w:tr w:rsidR="004A24AB" w14:paraId="763DC407" w14:textId="77777777" w:rsidTr="001C0D32">
        <w:trPr>
          <w:gridAfter w:val="1"/>
          <w:wAfter w:w="355" w:type="dxa"/>
        </w:trPr>
        <w:tc>
          <w:tcPr>
            <w:tcW w:w="2547" w:type="dxa"/>
            <w:gridSpan w:val="5"/>
            <w:shd w:val="clear" w:color="auto" w:fill="F7CAAC"/>
          </w:tcPr>
          <w:p w14:paraId="74571A15" w14:textId="77777777" w:rsidR="0053707C" w:rsidRDefault="0053707C" w:rsidP="0053707C">
            <w:pPr>
              <w:jc w:val="both"/>
              <w:rPr>
                <w:b/>
              </w:rPr>
            </w:pPr>
            <w:r>
              <w:rPr>
                <w:b/>
              </w:rPr>
              <w:t>Jméno a příjmení</w:t>
            </w:r>
          </w:p>
        </w:tc>
        <w:tc>
          <w:tcPr>
            <w:tcW w:w="4462" w:type="dxa"/>
            <w:gridSpan w:val="20"/>
          </w:tcPr>
          <w:p w14:paraId="4C908985" w14:textId="77777777" w:rsidR="0053707C" w:rsidRPr="00B96B61" w:rsidRDefault="0053707C" w:rsidP="0053707C">
            <w:pPr>
              <w:jc w:val="both"/>
              <w:rPr>
                <w:b/>
              </w:rPr>
            </w:pPr>
            <w:bookmarkStart w:id="45" w:name="Ingr"/>
            <w:bookmarkEnd w:id="45"/>
            <w:r w:rsidRPr="00B96B61">
              <w:rPr>
                <w:b/>
              </w:rPr>
              <w:t>Marek Ingr</w:t>
            </w:r>
          </w:p>
        </w:tc>
        <w:tc>
          <w:tcPr>
            <w:tcW w:w="849" w:type="dxa"/>
            <w:gridSpan w:val="6"/>
            <w:shd w:val="clear" w:color="auto" w:fill="F7CAAC"/>
          </w:tcPr>
          <w:p w14:paraId="5FF890C0" w14:textId="77777777" w:rsidR="0053707C" w:rsidRDefault="0053707C" w:rsidP="0053707C">
            <w:pPr>
              <w:jc w:val="both"/>
              <w:rPr>
                <w:b/>
              </w:rPr>
            </w:pPr>
            <w:r>
              <w:rPr>
                <w:b/>
              </w:rPr>
              <w:t>Tituly</w:t>
            </w:r>
          </w:p>
        </w:tc>
        <w:tc>
          <w:tcPr>
            <w:tcW w:w="2245" w:type="dxa"/>
            <w:gridSpan w:val="15"/>
          </w:tcPr>
          <w:p w14:paraId="5DD602FE" w14:textId="77777777" w:rsidR="0053707C" w:rsidRDefault="0053707C" w:rsidP="0053707C">
            <w:pPr>
              <w:jc w:val="both"/>
            </w:pPr>
            <w:r>
              <w:t>RNDr., Ph.D.</w:t>
            </w:r>
          </w:p>
        </w:tc>
      </w:tr>
      <w:tr w:rsidR="004A24AB" w:rsidRPr="00D4204B" w14:paraId="35B33B20" w14:textId="77777777" w:rsidTr="001C0D32">
        <w:trPr>
          <w:gridAfter w:val="1"/>
          <w:wAfter w:w="355" w:type="dxa"/>
        </w:trPr>
        <w:tc>
          <w:tcPr>
            <w:tcW w:w="2547" w:type="dxa"/>
            <w:gridSpan w:val="5"/>
            <w:shd w:val="clear" w:color="auto" w:fill="F7CAAC"/>
          </w:tcPr>
          <w:p w14:paraId="3A96471D" w14:textId="77777777" w:rsidR="0053707C" w:rsidRDefault="0053707C" w:rsidP="0053707C">
            <w:pPr>
              <w:jc w:val="both"/>
              <w:rPr>
                <w:b/>
              </w:rPr>
            </w:pPr>
            <w:r>
              <w:rPr>
                <w:b/>
              </w:rPr>
              <w:t>Rok narození</w:t>
            </w:r>
          </w:p>
        </w:tc>
        <w:tc>
          <w:tcPr>
            <w:tcW w:w="756" w:type="dxa"/>
            <w:gridSpan w:val="4"/>
          </w:tcPr>
          <w:p w14:paraId="32330611" w14:textId="77777777" w:rsidR="0053707C" w:rsidRDefault="0053707C" w:rsidP="0053707C">
            <w:pPr>
              <w:jc w:val="both"/>
            </w:pPr>
            <w:r>
              <w:t>1973</w:t>
            </w:r>
          </w:p>
        </w:tc>
        <w:tc>
          <w:tcPr>
            <w:tcW w:w="1712" w:type="dxa"/>
            <w:gridSpan w:val="3"/>
            <w:shd w:val="clear" w:color="auto" w:fill="F7CAAC"/>
          </w:tcPr>
          <w:p w14:paraId="6A7C8E8B" w14:textId="77777777" w:rsidR="0053707C" w:rsidRDefault="0053707C" w:rsidP="0053707C">
            <w:pPr>
              <w:jc w:val="both"/>
              <w:rPr>
                <w:b/>
              </w:rPr>
            </w:pPr>
            <w:r>
              <w:rPr>
                <w:b/>
              </w:rPr>
              <w:t>typ vztahu k VŠ</w:t>
            </w:r>
          </w:p>
        </w:tc>
        <w:tc>
          <w:tcPr>
            <w:tcW w:w="997" w:type="dxa"/>
            <w:gridSpan w:val="9"/>
          </w:tcPr>
          <w:p w14:paraId="47755891" w14:textId="77777777" w:rsidR="0053707C" w:rsidRPr="00D4204B" w:rsidRDefault="0053707C" w:rsidP="0053707C">
            <w:pPr>
              <w:jc w:val="both"/>
            </w:pPr>
            <w:r w:rsidRPr="00D4204B">
              <w:t>pp.</w:t>
            </w:r>
          </w:p>
        </w:tc>
        <w:tc>
          <w:tcPr>
            <w:tcW w:w="997" w:type="dxa"/>
            <w:gridSpan w:val="4"/>
            <w:shd w:val="clear" w:color="auto" w:fill="F7CAAC"/>
          </w:tcPr>
          <w:p w14:paraId="7BD385FE" w14:textId="77777777" w:rsidR="0053707C" w:rsidRPr="00D4204B" w:rsidRDefault="0053707C" w:rsidP="0053707C">
            <w:pPr>
              <w:jc w:val="both"/>
              <w:rPr>
                <w:b/>
              </w:rPr>
            </w:pPr>
            <w:r w:rsidRPr="00D4204B">
              <w:rPr>
                <w:b/>
              </w:rPr>
              <w:t>rozsah</w:t>
            </w:r>
          </w:p>
        </w:tc>
        <w:tc>
          <w:tcPr>
            <w:tcW w:w="849" w:type="dxa"/>
            <w:gridSpan w:val="6"/>
          </w:tcPr>
          <w:p w14:paraId="7CC860DF" w14:textId="77777777" w:rsidR="0053707C" w:rsidRPr="00D4204B" w:rsidRDefault="0053707C" w:rsidP="0053707C">
            <w:pPr>
              <w:jc w:val="both"/>
            </w:pPr>
            <w:r w:rsidRPr="00D4204B">
              <w:t>40</w:t>
            </w:r>
          </w:p>
        </w:tc>
        <w:tc>
          <w:tcPr>
            <w:tcW w:w="685" w:type="dxa"/>
            <w:gridSpan w:val="7"/>
            <w:shd w:val="clear" w:color="auto" w:fill="F7CAAC"/>
          </w:tcPr>
          <w:p w14:paraId="2E39581A" w14:textId="77777777" w:rsidR="0053707C" w:rsidRPr="00D4204B" w:rsidRDefault="0053707C" w:rsidP="0053707C">
            <w:pPr>
              <w:jc w:val="both"/>
              <w:rPr>
                <w:b/>
              </w:rPr>
            </w:pPr>
            <w:r w:rsidRPr="00D4204B">
              <w:rPr>
                <w:b/>
              </w:rPr>
              <w:t>do kdy</w:t>
            </w:r>
          </w:p>
        </w:tc>
        <w:tc>
          <w:tcPr>
            <w:tcW w:w="1560" w:type="dxa"/>
            <w:gridSpan w:val="8"/>
          </w:tcPr>
          <w:p w14:paraId="68F5B87B" w14:textId="77777777" w:rsidR="0053707C" w:rsidRPr="00D4204B" w:rsidRDefault="0053707C" w:rsidP="0053707C">
            <w:pPr>
              <w:jc w:val="both"/>
            </w:pPr>
            <w:r w:rsidRPr="00D4204B">
              <w:t>N</w:t>
            </w:r>
          </w:p>
        </w:tc>
      </w:tr>
      <w:tr w:rsidR="004A24AB" w:rsidRPr="00C32277" w14:paraId="34F4D1E2" w14:textId="77777777" w:rsidTr="001C0D32">
        <w:trPr>
          <w:gridAfter w:val="1"/>
          <w:wAfter w:w="355" w:type="dxa"/>
        </w:trPr>
        <w:tc>
          <w:tcPr>
            <w:tcW w:w="5015" w:type="dxa"/>
            <w:gridSpan w:val="12"/>
            <w:shd w:val="clear" w:color="auto" w:fill="F7CAAC"/>
          </w:tcPr>
          <w:p w14:paraId="37EFF871" w14:textId="77777777" w:rsidR="0053707C" w:rsidRDefault="0053707C" w:rsidP="0053707C">
            <w:pPr>
              <w:jc w:val="both"/>
              <w:rPr>
                <w:b/>
              </w:rPr>
            </w:pPr>
            <w:r>
              <w:rPr>
                <w:b/>
              </w:rPr>
              <w:t>Typ vztahu na součásti VŠ, která uskutečňuje st. program</w:t>
            </w:r>
          </w:p>
        </w:tc>
        <w:tc>
          <w:tcPr>
            <w:tcW w:w="997" w:type="dxa"/>
            <w:gridSpan w:val="9"/>
          </w:tcPr>
          <w:p w14:paraId="0C1ADB46" w14:textId="77777777" w:rsidR="0053707C" w:rsidRDefault="0053707C" w:rsidP="0053707C">
            <w:pPr>
              <w:jc w:val="both"/>
            </w:pPr>
            <w:r>
              <w:t>---</w:t>
            </w:r>
          </w:p>
        </w:tc>
        <w:tc>
          <w:tcPr>
            <w:tcW w:w="997" w:type="dxa"/>
            <w:gridSpan w:val="4"/>
            <w:shd w:val="clear" w:color="auto" w:fill="F7CAAC"/>
          </w:tcPr>
          <w:p w14:paraId="7D5AC632" w14:textId="77777777" w:rsidR="0053707C" w:rsidRDefault="0053707C" w:rsidP="0053707C">
            <w:pPr>
              <w:jc w:val="both"/>
              <w:rPr>
                <w:b/>
              </w:rPr>
            </w:pPr>
            <w:r>
              <w:rPr>
                <w:b/>
              </w:rPr>
              <w:t>rozsah</w:t>
            </w:r>
          </w:p>
        </w:tc>
        <w:tc>
          <w:tcPr>
            <w:tcW w:w="849" w:type="dxa"/>
            <w:gridSpan w:val="6"/>
          </w:tcPr>
          <w:p w14:paraId="1E726E18" w14:textId="77777777" w:rsidR="0053707C" w:rsidRDefault="0053707C" w:rsidP="0053707C">
            <w:pPr>
              <w:jc w:val="both"/>
            </w:pPr>
            <w:r>
              <w:t>---</w:t>
            </w:r>
          </w:p>
        </w:tc>
        <w:tc>
          <w:tcPr>
            <w:tcW w:w="685" w:type="dxa"/>
            <w:gridSpan w:val="7"/>
            <w:shd w:val="clear" w:color="auto" w:fill="F7CAAC"/>
          </w:tcPr>
          <w:p w14:paraId="26F640FF" w14:textId="77777777" w:rsidR="0053707C" w:rsidRDefault="0053707C" w:rsidP="0053707C">
            <w:pPr>
              <w:jc w:val="both"/>
              <w:rPr>
                <w:b/>
              </w:rPr>
            </w:pPr>
            <w:r>
              <w:rPr>
                <w:b/>
              </w:rPr>
              <w:t>do kdy</w:t>
            </w:r>
          </w:p>
        </w:tc>
        <w:tc>
          <w:tcPr>
            <w:tcW w:w="1560" w:type="dxa"/>
            <w:gridSpan w:val="8"/>
          </w:tcPr>
          <w:p w14:paraId="50284BE8" w14:textId="77777777" w:rsidR="0053707C" w:rsidRPr="00C32277" w:rsidRDefault="0053707C" w:rsidP="0053707C">
            <w:pPr>
              <w:jc w:val="both"/>
              <w:rPr>
                <w:highlight w:val="green"/>
              </w:rPr>
            </w:pPr>
            <w:r w:rsidRPr="00AD1158">
              <w:t>---</w:t>
            </w:r>
          </w:p>
        </w:tc>
      </w:tr>
      <w:tr w:rsidR="004A24AB" w14:paraId="1A561CA9" w14:textId="77777777" w:rsidTr="001C0D32">
        <w:trPr>
          <w:gridAfter w:val="1"/>
          <w:wAfter w:w="355" w:type="dxa"/>
        </w:trPr>
        <w:tc>
          <w:tcPr>
            <w:tcW w:w="6012" w:type="dxa"/>
            <w:gridSpan w:val="21"/>
            <w:shd w:val="clear" w:color="auto" w:fill="F7CAAC"/>
          </w:tcPr>
          <w:p w14:paraId="2F249355" w14:textId="77777777" w:rsidR="0053707C" w:rsidRDefault="0053707C" w:rsidP="0053707C">
            <w:pPr>
              <w:jc w:val="both"/>
            </w:pPr>
            <w:r>
              <w:rPr>
                <w:b/>
              </w:rPr>
              <w:t>Další současná působení jako akademický pracovník na jiných VŠ</w:t>
            </w:r>
          </w:p>
        </w:tc>
        <w:tc>
          <w:tcPr>
            <w:tcW w:w="1846" w:type="dxa"/>
            <w:gridSpan w:val="10"/>
            <w:shd w:val="clear" w:color="auto" w:fill="F7CAAC"/>
          </w:tcPr>
          <w:p w14:paraId="2935019E" w14:textId="77777777" w:rsidR="0053707C" w:rsidRDefault="0053707C" w:rsidP="0053707C">
            <w:pPr>
              <w:jc w:val="both"/>
              <w:rPr>
                <w:b/>
              </w:rPr>
            </w:pPr>
            <w:r>
              <w:rPr>
                <w:b/>
              </w:rPr>
              <w:t xml:space="preserve">typ prac. </w:t>
            </w:r>
            <w:proofErr w:type="gramStart"/>
            <w:r>
              <w:rPr>
                <w:b/>
              </w:rPr>
              <w:t>vztahu</w:t>
            </w:r>
            <w:proofErr w:type="gramEnd"/>
          </w:p>
        </w:tc>
        <w:tc>
          <w:tcPr>
            <w:tcW w:w="2245" w:type="dxa"/>
            <w:gridSpan w:val="15"/>
            <w:shd w:val="clear" w:color="auto" w:fill="F7CAAC"/>
          </w:tcPr>
          <w:p w14:paraId="718BC6CA" w14:textId="77777777" w:rsidR="0053707C" w:rsidRDefault="0053707C" w:rsidP="0053707C">
            <w:pPr>
              <w:jc w:val="both"/>
              <w:rPr>
                <w:b/>
              </w:rPr>
            </w:pPr>
            <w:r>
              <w:rPr>
                <w:b/>
              </w:rPr>
              <w:t>rozsah</w:t>
            </w:r>
          </w:p>
        </w:tc>
      </w:tr>
      <w:tr w:rsidR="004A24AB" w14:paraId="3440A773" w14:textId="77777777" w:rsidTr="001C0D32">
        <w:trPr>
          <w:gridAfter w:val="1"/>
          <w:wAfter w:w="355" w:type="dxa"/>
        </w:trPr>
        <w:tc>
          <w:tcPr>
            <w:tcW w:w="6012" w:type="dxa"/>
            <w:gridSpan w:val="21"/>
          </w:tcPr>
          <w:p w14:paraId="74963ACF" w14:textId="77777777" w:rsidR="0053707C" w:rsidRPr="00233C9B" w:rsidRDefault="0053707C" w:rsidP="0053707C">
            <w:pPr>
              <w:jc w:val="both"/>
              <w:rPr>
                <w:sz w:val="21"/>
                <w:szCs w:val="21"/>
              </w:rPr>
            </w:pPr>
            <w:r w:rsidRPr="00233C9B">
              <w:rPr>
                <w:sz w:val="21"/>
                <w:szCs w:val="21"/>
              </w:rPr>
              <w:t>UK Praha, PřF, Katedra biochemie</w:t>
            </w:r>
          </w:p>
        </w:tc>
        <w:tc>
          <w:tcPr>
            <w:tcW w:w="1846" w:type="dxa"/>
            <w:gridSpan w:val="10"/>
          </w:tcPr>
          <w:p w14:paraId="425B18FA" w14:textId="77777777" w:rsidR="0053707C" w:rsidRPr="00233C9B" w:rsidRDefault="0053707C" w:rsidP="0053707C">
            <w:pPr>
              <w:jc w:val="both"/>
              <w:rPr>
                <w:sz w:val="21"/>
                <w:szCs w:val="21"/>
              </w:rPr>
            </w:pPr>
            <w:r w:rsidRPr="00233C9B">
              <w:rPr>
                <w:sz w:val="21"/>
                <w:szCs w:val="21"/>
              </w:rPr>
              <w:t>DPP</w:t>
            </w:r>
          </w:p>
        </w:tc>
        <w:tc>
          <w:tcPr>
            <w:tcW w:w="2245" w:type="dxa"/>
            <w:gridSpan w:val="15"/>
          </w:tcPr>
          <w:p w14:paraId="3BD9F960" w14:textId="77777777" w:rsidR="0053707C" w:rsidRPr="00233C9B" w:rsidRDefault="0053707C" w:rsidP="0053707C">
            <w:pPr>
              <w:jc w:val="both"/>
              <w:rPr>
                <w:sz w:val="21"/>
                <w:szCs w:val="21"/>
              </w:rPr>
            </w:pPr>
            <w:r w:rsidRPr="00233C9B">
              <w:rPr>
                <w:sz w:val="21"/>
                <w:szCs w:val="21"/>
              </w:rPr>
              <w:t>6</w:t>
            </w:r>
          </w:p>
        </w:tc>
      </w:tr>
      <w:tr w:rsidR="004A24AB" w14:paraId="7EF2C48B" w14:textId="77777777" w:rsidTr="001C0D32">
        <w:trPr>
          <w:gridAfter w:val="1"/>
          <w:wAfter w:w="355" w:type="dxa"/>
        </w:trPr>
        <w:tc>
          <w:tcPr>
            <w:tcW w:w="6012" w:type="dxa"/>
            <w:gridSpan w:val="21"/>
          </w:tcPr>
          <w:p w14:paraId="2F64BCDF" w14:textId="77777777" w:rsidR="0053707C" w:rsidRDefault="0053707C" w:rsidP="0053707C">
            <w:pPr>
              <w:jc w:val="both"/>
            </w:pPr>
          </w:p>
        </w:tc>
        <w:tc>
          <w:tcPr>
            <w:tcW w:w="1846" w:type="dxa"/>
            <w:gridSpan w:val="10"/>
          </w:tcPr>
          <w:p w14:paraId="46AE8589" w14:textId="77777777" w:rsidR="0053707C" w:rsidRDefault="0053707C" w:rsidP="0053707C">
            <w:pPr>
              <w:jc w:val="both"/>
            </w:pPr>
          </w:p>
        </w:tc>
        <w:tc>
          <w:tcPr>
            <w:tcW w:w="2245" w:type="dxa"/>
            <w:gridSpan w:val="15"/>
          </w:tcPr>
          <w:p w14:paraId="3045C066" w14:textId="77777777" w:rsidR="0053707C" w:rsidRDefault="0053707C" w:rsidP="0053707C">
            <w:pPr>
              <w:jc w:val="both"/>
            </w:pPr>
          </w:p>
        </w:tc>
      </w:tr>
      <w:tr w:rsidR="004A24AB" w14:paraId="7ABAD012" w14:textId="77777777" w:rsidTr="001C0D32">
        <w:trPr>
          <w:gridAfter w:val="1"/>
          <w:wAfter w:w="355" w:type="dxa"/>
        </w:trPr>
        <w:tc>
          <w:tcPr>
            <w:tcW w:w="10103" w:type="dxa"/>
            <w:gridSpan w:val="46"/>
            <w:shd w:val="clear" w:color="auto" w:fill="F7CAAC"/>
          </w:tcPr>
          <w:p w14:paraId="5A5B46DF"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4A24AB" w14:paraId="3A613D66" w14:textId="77777777" w:rsidTr="001C0D32">
        <w:trPr>
          <w:gridAfter w:val="1"/>
          <w:wAfter w:w="355" w:type="dxa"/>
          <w:trHeight w:val="310"/>
        </w:trPr>
        <w:tc>
          <w:tcPr>
            <w:tcW w:w="10103" w:type="dxa"/>
            <w:gridSpan w:val="46"/>
            <w:tcBorders>
              <w:top w:val="nil"/>
            </w:tcBorders>
          </w:tcPr>
          <w:p w14:paraId="4292CA88" w14:textId="1470A63D" w:rsidR="00A733F8" w:rsidRPr="00D37155" w:rsidRDefault="00A733F8" w:rsidP="00D37155">
            <w:pPr>
              <w:pStyle w:val="Zkladntext"/>
              <w:spacing w:before="60" w:after="60"/>
              <w:ind w:left="0" w:right="108"/>
              <w:rPr>
                <w:sz w:val="21"/>
                <w:szCs w:val="21"/>
                <w:lang w:val="cs-CZ"/>
              </w:rPr>
            </w:pPr>
            <w:r w:rsidRPr="00D37155">
              <w:rPr>
                <w:sz w:val="21"/>
                <w:szCs w:val="21"/>
                <w:lang w:val="cs-CZ"/>
              </w:rPr>
              <w:t>Proteinové a enzymové inženýrství (50% p)</w:t>
            </w:r>
          </w:p>
          <w:p w14:paraId="6BCD346D" w14:textId="570DAC2B" w:rsidR="00A733F8" w:rsidRPr="00D4712C" w:rsidRDefault="00A733F8" w:rsidP="00D37155">
            <w:pPr>
              <w:pStyle w:val="Zkladntext"/>
              <w:spacing w:before="60" w:after="60"/>
              <w:ind w:left="0" w:right="108"/>
              <w:rPr>
                <w:sz w:val="21"/>
                <w:szCs w:val="21"/>
              </w:rPr>
            </w:pPr>
            <w:r w:rsidRPr="00D37155">
              <w:rPr>
                <w:sz w:val="21"/>
                <w:szCs w:val="21"/>
              </w:rPr>
              <w:t>Rekombinantní biotechnologie (30% p)</w:t>
            </w:r>
          </w:p>
        </w:tc>
      </w:tr>
      <w:tr w:rsidR="004A24AB" w14:paraId="42010274" w14:textId="77777777" w:rsidTr="001C0D32">
        <w:trPr>
          <w:gridAfter w:val="1"/>
          <w:wAfter w:w="355" w:type="dxa"/>
        </w:trPr>
        <w:tc>
          <w:tcPr>
            <w:tcW w:w="10103" w:type="dxa"/>
            <w:gridSpan w:val="46"/>
            <w:shd w:val="clear" w:color="auto" w:fill="F7CAAC"/>
          </w:tcPr>
          <w:p w14:paraId="3F7D3903" w14:textId="77777777" w:rsidR="0053707C" w:rsidRDefault="0053707C" w:rsidP="0053707C">
            <w:pPr>
              <w:jc w:val="both"/>
            </w:pPr>
            <w:r>
              <w:rPr>
                <w:b/>
              </w:rPr>
              <w:t xml:space="preserve">Údaje o vzdělání na VŠ </w:t>
            </w:r>
          </w:p>
        </w:tc>
      </w:tr>
      <w:tr w:rsidR="004A24AB" w:rsidRPr="00AA2694" w14:paraId="018AABFB" w14:textId="77777777" w:rsidTr="001C0D32">
        <w:trPr>
          <w:gridAfter w:val="1"/>
          <w:wAfter w:w="355" w:type="dxa"/>
          <w:trHeight w:val="372"/>
        </w:trPr>
        <w:tc>
          <w:tcPr>
            <w:tcW w:w="10103" w:type="dxa"/>
            <w:gridSpan w:val="46"/>
          </w:tcPr>
          <w:p w14:paraId="3BC7F83A" w14:textId="77777777" w:rsidR="0053707C" w:rsidRPr="00F96330" w:rsidRDefault="0053707C" w:rsidP="0053707C">
            <w:pPr>
              <w:spacing w:before="60" w:after="60"/>
              <w:jc w:val="both"/>
              <w:rPr>
                <w:b/>
                <w:sz w:val="21"/>
                <w:szCs w:val="21"/>
              </w:rPr>
            </w:pPr>
            <w:r w:rsidRPr="00D37155">
              <w:rPr>
                <w:sz w:val="21"/>
                <w:szCs w:val="21"/>
              </w:rPr>
              <w:t xml:space="preserve">2000: UK Praha, PřF + AVČR Praha, ÚFCH JH, </w:t>
            </w:r>
            <w:r w:rsidRPr="00D37155">
              <w:rPr>
                <w:rFonts w:eastAsia="Calibri"/>
                <w:sz w:val="21"/>
                <w:szCs w:val="21"/>
              </w:rPr>
              <w:t xml:space="preserve">SP Chemie, </w:t>
            </w:r>
            <w:r w:rsidRPr="00D37155">
              <w:rPr>
                <w:sz w:val="21"/>
                <w:szCs w:val="21"/>
              </w:rPr>
              <w:t>obor Fyzikální chemie, Ph.D.</w:t>
            </w:r>
          </w:p>
        </w:tc>
      </w:tr>
      <w:tr w:rsidR="004A24AB" w14:paraId="1E138797" w14:textId="77777777" w:rsidTr="001C0D32">
        <w:trPr>
          <w:gridAfter w:val="1"/>
          <w:wAfter w:w="355" w:type="dxa"/>
        </w:trPr>
        <w:tc>
          <w:tcPr>
            <w:tcW w:w="10103" w:type="dxa"/>
            <w:gridSpan w:val="46"/>
            <w:shd w:val="clear" w:color="auto" w:fill="F7CAAC"/>
          </w:tcPr>
          <w:p w14:paraId="3FF466AB" w14:textId="77777777" w:rsidR="0053707C" w:rsidRDefault="0053707C" w:rsidP="0053707C">
            <w:pPr>
              <w:jc w:val="both"/>
              <w:rPr>
                <w:b/>
              </w:rPr>
            </w:pPr>
            <w:r>
              <w:rPr>
                <w:b/>
              </w:rPr>
              <w:t>Údaje o odborném působení od absolvování VŠ</w:t>
            </w:r>
          </w:p>
        </w:tc>
      </w:tr>
      <w:tr w:rsidR="004A24AB" w14:paraId="66E82E6E" w14:textId="77777777" w:rsidTr="001C0D32">
        <w:trPr>
          <w:gridAfter w:val="1"/>
          <w:wAfter w:w="355" w:type="dxa"/>
          <w:trHeight w:val="1090"/>
        </w:trPr>
        <w:tc>
          <w:tcPr>
            <w:tcW w:w="10103" w:type="dxa"/>
            <w:gridSpan w:val="46"/>
          </w:tcPr>
          <w:p w14:paraId="6E456626" w14:textId="77777777" w:rsidR="0053707C" w:rsidRPr="00D37155" w:rsidRDefault="0053707C" w:rsidP="00F96330">
            <w:pPr>
              <w:spacing w:before="60"/>
              <w:jc w:val="both"/>
              <w:rPr>
                <w:sz w:val="21"/>
                <w:szCs w:val="21"/>
              </w:rPr>
            </w:pPr>
            <w:r w:rsidRPr="00D37155">
              <w:rPr>
                <w:sz w:val="21"/>
                <w:szCs w:val="21"/>
              </w:rPr>
              <w:t xml:space="preserve">1999 – 2000: AVČR Praha, Ústav organické chemie a biochemie, výzkumný pracovník (jpp.) </w:t>
            </w:r>
          </w:p>
          <w:p w14:paraId="776CA5C7" w14:textId="77777777" w:rsidR="0053707C" w:rsidRPr="00D37155" w:rsidRDefault="0053707C" w:rsidP="00D37155">
            <w:pPr>
              <w:spacing w:before="60"/>
              <w:jc w:val="both"/>
              <w:rPr>
                <w:sz w:val="21"/>
                <w:szCs w:val="21"/>
              </w:rPr>
            </w:pPr>
            <w:r w:rsidRPr="00D37155">
              <w:rPr>
                <w:sz w:val="21"/>
                <w:szCs w:val="21"/>
              </w:rPr>
              <w:t>2001 – dosud: UK Praha, PřF, Katedra biochemie, odborný asistent (do r. 2015 jpp., nyní DPP)</w:t>
            </w:r>
          </w:p>
          <w:p w14:paraId="1E20CBBD" w14:textId="77777777" w:rsidR="0053707C" w:rsidRPr="00D37155" w:rsidRDefault="0053707C" w:rsidP="00D37155">
            <w:pPr>
              <w:spacing w:before="60"/>
              <w:jc w:val="both"/>
              <w:rPr>
                <w:sz w:val="21"/>
                <w:szCs w:val="21"/>
              </w:rPr>
            </w:pPr>
            <w:r w:rsidRPr="00D37155">
              <w:rPr>
                <w:sz w:val="21"/>
                <w:szCs w:val="21"/>
              </w:rPr>
              <w:t>2002 – dosud: Ascoprot Biotech, s.r.o., jednatel a vedoucí výzkumu v oblasti proteinové biochemie</w:t>
            </w:r>
          </w:p>
          <w:p w14:paraId="6B34E2A8" w14:textId="77777777" w:rsidR="0053707C" w:rsidRDefault="0053707C" w:rsidP="00D37155">
            <w:pPr>
              <w:spacing w:before="60"/>
              <w:jc w:val="both"/>
            </w:pPr>
            <w:r w:rsidRPr="00D37155">
              <w:rPr>
                <w:sz w:val="21"/>
                <w:szCs w:val="21"/>
              </w:rPr>
              <w:t>2011 – dosud: UTB Zlín, FT, Ústav fyziky a materiálového inženýrství, odborný asistent</w:t>
            </w:r>
          </w:p>
        </w:tc>
      </w:tr>
      <w:tr w:rsidR="004A24AB" w14:paraId="5B84DD2C" w14:textId="77777777" w:rsidTr="001C0D32">
        <w:trPr>
          <w:gridAfter w:val="1"/>
          <w:wAfter w:w="355" w:type="dxa"/>
          <w:trHeight w:val="250"/>
        </w:trPr>
        <w:tc>
          <w:tcPr>
            <w:tcW w:w="10103" w:type="dxa"/>
            <w:gridSpan w:val="46"/>
            <w:shd w:val="clear" w:color="auto" w:fill="F7CAAC"/>
          </w:tcPr>
          <w:p w14:paraId="744A2546" w14:textId="77777777" w:rsidR="0053707C" w:rsidRDefault="0053707C" w:rsidP="0053707C">
            <w:pPr>
              <w:jc w:val="both"/>
            </w:pPr>
            <w:r>
              <w:rPr>
                <w:b/>
              </w:rPr>
              <w:t>Zkušenosti s vedením kvalifikačních a rigorózních prací</w:t>
            </w:r>
          </w:p>
        </w:tc>
      </w:tr>
      <w:tr w:rsidR="004A24AB" w:rsidRPr="00AA2694" w14:paraId="2C2EE34A" w14:textId="77777777" w:rsidTr="001C0D32">
        <w:trPr>
          <w:gridAfter w:val="1"/>
          <w:wAfter w:w="355" w:type="dxa"/>
          <w:trHeight w:val="184"/>
        </w:trPr>
        <w:tc>
          <w:tcPr>
            <w:tcW w:w="10103" w:type="dxa"/>
            <w:gridSpan w:val="46"/>
          </w:tcPr>
          <w:p w14:paraId="1325CCCF" w14:textId="77777777" w:rsidR="0053707C" w:rsidRPr="00AA2694" w:rsidRDefault="0053707C" w:rsidP="0053707C">
            <w:pPr>
              <w:spacing w:before="60" w:after="60"/>
              <w:jc w:val="both"/>
              <w:rPr>
                <w:sz w:val="21"/>
                <w:szCs w:val="21"/>
              </w:rPr>
            </w:pPr>
            <w:r w:rsidRPr="00AA2694">
              <w:rPr>
                <w:sz w:val="21"/>
                <w:szCs w:val="21"/>
              </w:rPr>
              <w:t xml:space="preserve">Počet obhájených prací, které vyučující vedl v období 2013 </w:t>
            </w:r>
            <w:r w:rsidRPr="00AA2694">
              <w:rPr>
                <w:rFonts w:eastAsia="Calibri"/>
                <w:sz w:val="21"/>
                <w:szCs w:val="21"/>
              </w:rPr>
              <w:t xml:space="preserve">– </w:t>
            </w:r>
            <w:r w:rsidRPr="00AA2694">
              <w:rPr>
                <w:sz w:val="21"/>
                <w:szCs w:val="21"/>
              </w:rPr>
              <w:t>2017: 4 BP, 3 DP.</w:t>
            </w:r>
          </w:p>
        </w:tc>
      </w:tr>
      <w:tr w:rsidR="004A24AB" w14:paraId="4960DBEC" w14:textId="77777777" w:rsidTr="001C0D32">
        <w:trPr>
          <w:gridAfter w:val="1"/>
          <w:wAfter w:w="355" w:type="dxa"/>
          <w:cantSplit/>
        </w:trPr>
        <w:tc>
          <w:tcPr>
            <w:tcW w:w="3303" w:type="dxa"/>
            <w:gridSpan w:val="9"/>
            <w:tcBorders>
              <w:top w:val="single" w:sz="12" w:space="0" w:color="auto"/>
            </w:tcBorders>
            <w:shd w:val="clear" w:color="auto" w:fill="F7CAAC"/>
          </w:tcPr>
          <w:p w14:paraId="1DD2494E" w14:textId="77777777" w:rsidR="0053707C" w:rsidRDefault="0053707C" w:rsidP="0053707C">
            <w:pPr>
              <w:jc w:val="both"/>
            </w:pPr>
            <w:r>
              <w:rPr>
                <w:b/>
              </w:rPr>
              <w:t xml:space="preserve">Obor habilitačního řízení </w:t>
            </w:r>
          </w:p>
        </w:tc>
        <w:tc>
          <w:tcPr>
            <w:tcW w:w="2238" w:type="dxa"/>
            <w:gridSpan w:val="8"/>
            <w:tcBorders>
              <w:top w:val="single" w:sz="12" w:space="0" w:color="auto"/>
            </w:tcBorders>
            <w:shd w:val="clear" w:color="auto" w:fill="F7CAAC"/>
          </w:tcPr>
          <w:p w14:paraId="2752EA63" w14:textId="77777777" w:rsidR="0053707C" w:rsidRDefault="0053707C" w:rsidP="0053707C">
            <w:pPr>
              <w:jc w:val="both"/>
            </w:pPr>
            <w:r>
              <w:rPr>
                <w:b/>
              </w:rPr>
              <w:t>Rok udělení hodnosti</w:t>
            </w:r>
          </w:p>
        </w:tc>
        <w:tc>
          <w:tcPr>
            <w:tcW w:w="2317" w:type="dxa"/>
            <w:gridSpan w:val="14"/>
            <w:tcBorders>
              <w:top w:val="single" w:sz="12" w:space="0" w:color="auto"/>
              <w:right w:val="single" w:sz="12" w:space="0" w:color="auto"/>
            </w:tcBorders>
            <w:shd w:val="clear" w:color="auto" w:fill="F7CAAC"/>
          </w:tcPr>
          <w:p w14:paraId="32F6A285" w14:textId="77777777" w:rsidR="0053707C" w:rsidRDefault="0053707C" w:rsidP="0053707C">
            <w:pPr>
              <w:jc w:val="both"/>
            </w:pPr>
            <w:r>
              <w:rPr>
                <w:b/>
              </w:rPr>
              <w:t>Řízení konáno na VŠ</w:t>
            </w:r>
          </w:p>
        </w:tc>
        <w:tc>
          <w:tcPr>
            <w:tcW w:w="2245" w:type="dxa"/>
            <w:gridSpan w:val="15"/>
            <w:tcBorders>
              <w:top w:val="single" w:sz="12" w:space="0" w:color="auto"/>
              <w:left w:val="single" w:sz="12" w:space="0" w:color="auto"/>
            </w:tcBorders>
            <w:shd w:val="clear" w:color="auto" w:fill="F7CAAC"/>
          </w:tcPr>
          <w:p w14:paraId="3AC597E4" w14:textId="77777777" w:rsidR="0053707C" w:rsidRDefault="0053707C" w:rsidP="0053707C">
            <w:pPr>
              <w:jc w:val="both"/>
              <w:rPr>
                <w:b/>
              </w:rPr>
            </w:pPr>
            <w:r>
              <w:rPr>
                <w:b/>
              </w:rPr>
              <w:t>Ohlasy publikací</w:t>
            </w:r>
          </w:p>
        </w:tc>
      </w:tr>
      <w:tr w:rsidR="004A24AB" w14:paraId="53588547" w14:textId="77777777" w:rsidTr="001C0D32">
        <w:trPr>
          <w:gridAfter w:val="1"/>
          <w:wAfter w:w="355" w:type="dxa"/>
          <w:cantSplit/>
        </w:trPr>
        <w:tc>
          <w:tcPr>
            <w:tcW w:w="3303" w:type="dxa"/>
            <w:gridSpan w:val="9"/>
          </w:tcPr>
          <w:p w14:paraId="23E1BB43" w14:textId="77777777" w:rsidR="0053707C" w:rsidRPr="00F55552" w:rsidRDefault="0053707C" w:rsidP="0053707C">
            <w:pPr>
              <w:jc w:val="both"/>
            </w:pPr>
            <w:r>
              <w:rPr>
                <w:rFonts w:eastAsia="Calibri"/>
                <w:lang w:eastAsia="en-US"/>
              </w:rPr>
              <w:t>---</w:t>
            </w:r>
          </w:p>
        </w:tc>
        <w:tc>
          <w:tcPr>
            <w:tcW w:w="2238" w:type="dxa"/>
            <w:gridSpan w:val="8"/>
          </w:tcPr>
          <w:p w14:paraId="25D9BA9B" w14:textId="77777777" w:rsidR="0053707C" w:rsidRPr="00F55552" w:rsidRDefault="0053707C" w:rsidP="0053707C">
            <w:pPr>
              <w:jc w:val="both"/>
            </w:pPr>
            <w:r>
              <w:t>---</w:t>
            </w:r>
          </w:p>
        </w:tc>
        <w:tc>
          <w:tcPr>
            <w:tcW w:w="2317" w:type="dxa"/>
            <w:gridSpan w:val="14"/>
            <w:tcBorders>
              <w:right w:val="single" w:sz="12" w:space="0" w:color="auto"/>
            </w:tcBorders>
          </w:tcPr>
          <w:p w14:paraId="2CD887CE" w14:textId="77777777" w:rsidR="0053707C" w:rsidRPr="00F55552" w:rsidRDefault="0053707C" w:rsidP="0053707C">
            <w:pPr>
              <w:jc w:val="both"/>
            </w:pPr>
            <w:r>
              <w:t>---</w:t>
            </w:r>
          </w:p>
        </w:tc>
        <w:tc>
          <w:tcPr>
            <w:tcW w:w="685" w:type="dxa"/>
            <w:gridSpan w:val="7"/>
            <w:tcBorders>
              <w:left w:val="single" w:sz="12" w:space="0" w:color="auto"/>
            </w:tcBorders>
            <w:shd w:val="clear" w:color="auto" w:fill="F7CAAC"/>
          </w:tcPr>
          <w:p w14:paraId="09DEA5DB" w14:textId="77777777" w:rsidR="0053707C" w:rsidRDefault="0053707C" w:rsidP="0053707C">
            <w:pPr>
              <w:jc w:val="both"/>
            </w:pPr>
            <w:r>
              <w:rPr>
                <w:b/>
              </w:rPr>
              <w:t>WOS</w:t>
            </w:r>
          </w:p>
        </w:tc>
        <w:tc>
          <w:tcPr>
            <w:tcW w:w="699" w:type="dxa"/>
            <w:gridSpan w:val="4"/>
            <w:shd w:val="clear" w:color="auto" w:fill="F7CAAC"/>
          </w:tcPr>
          <w:p w14:paraId="3D8D88FE" w14:textId="77777777" w:rsidR="0053707C" w:rsidRDefault="0053707C" w:rsidP="0053707C">
            <w:pPr>
              <w:jc w:val="both"/>
              <w:rPr>
                <w:sz w:val="18"/>
              </w:rPr>
            </w:pPr>
            <w:r>
              <w:rPr>
                <w:b/>
                <w:sz w:val="18"/>
              </w:rPr>
              <w:t>Scopus</w:t>
            </w:r>
          </w:p>
        </w:tc>
        <w:tc>
          <w:tcPr>
            <w:tcW w:w="861" w:type="dxa"/>
            <w:gridSpan w:val="4"/>
            <w:shd w:val="clear" w:color="auto" w:fill="F7CAAC"/>
          </w:tcPr>
          <w:p w14:paraId="79CD4838" w14:textId="77777777" w:rsidR="0053707C" w:rsidRDefault="0053707C" w:rsidP="0053707C">
            <w:pPr>
              <w:jc w:val="both"/>
            </w:pPr>
            <w:r>
              <w:rPr>
                <w:b/>
                <w:sz w:val="18"/>
              </w:rPr>
              <w:t>ostatní</w:t>
            </w:r>
          </w:p>
        </w:tc>
      </w:tr>
      <w:tr w:rsidR="004A24AB" w:rsidRPr="00AA2694" w14:paraId="3E1833DC" w14:textId="77777777" w:rsidTr="001C0D32">
        <w:trPr>
          <w:gridAfter w:val="1"/>
          <w:wAfter w:w="355" w:type="dxa"/>
          <w:cantSplit/>
          <w:trHeight w:val="70"/>
        </w:trPr>
        <w:tc>
          <w:tcPr>
            <w:tcW w:w="3303" w:type="dxa"/>
            <w:gridSpan w:val="9"/>
            <w:shd w:val="clear" w:color="auto" w:fill="F7CAAC"/>
          </w:tcPr>
          <w:p w14:paraId="05FDD53B" w14:textId="77777777" w:rsidR="0053707C" w:rsidRDefault="0053707C" w:rsidP="0053707C">
            <w:pPr>
              <w:jc w:val="both"/>
            </w:pPr>
            <w:r>
              <w:rPr>
                <w:b/>
              </w:rPr>
              <w:t>Obor jmenovacího řízení</w:t>
            </w:r>
          </w:p>
        </w:tc>
        <w:tc>
          <w:tcPr>
            <w:tcW w:w="2238" w:type="dxa"/>
            <w:gridSpan w:val="8"/>
            <w:shd w:val="clear" w:color="auto" w:fill="F7CAAC"/>
          </w:tcPr>
          <w:p w14:paraId="75E9E324" w14:textId="77777777" w:rsidR="0053707C" w:rsidRDefault="0053707C" w:rsidP="0053707C">
            <w:pPr>
              <w:jc w:val="both"/>
            </w:pPr>
            <w:r>
              <w:rPr>
                <w:b/>
              </w:rPr>
              <w:t>Rok udělení hodnosti</w:t>
            </w:r>
          </w:p>
        </w:tc>
        <w:tc>
          <w:tcPr>
            <w:tcW w:w="2317" w:type="dxa"/>
            <w:gridSpan w:val="14"/>
            <w:tcBorders>
              <w:right w:val="single" w:sz="12" w:space="0" w:color="auto"/>
            </w:tcBorders>
            <w:shd w:val="clear" w:color="auto" w:fill="F7CAAC"/>
          </w:tcPr>
          <w:p w14:paraId="28BBCA73" w14:textId="77777777" w:rsidR="0053707C" w:rsidRDefault="0053707C" w:rsidP="0053707C">
            <w:pPr>
              <w:jc w:val="both"/>
            </w:pPr>
            <w:r>
              <w:rPr>
                <w:b/>
              </w:rPr>
              <w:t>Řízení konáno na VŠ</w:t>
            </w:r>
          </w:p>
        </w:tc>
        <w:tc>
          <w:tcPr>
            <w:tcW w:w="685" w:type="dxa"/>
            <w:gridSpan w:val="7"/>
            <w:vMerge w:val="restart"/>
            <w:tcBorders>
              <w:left w:val="single" w:sz="12" w:space="0" w:color="auto"/>
            </w:tcBorders>
          </w:tcPr>
          <w:p w14:paraId="475266AF" w14:textId="77777777" w:rsidR="0053707C" w:rsidRPr="00AA2694" w:rsidRDefault="0053707C" w:rsidP="0053707C">
            <w:pPr>
              <w:jc w:val="both"/>
              <w:rPr>
                <w:b/>
              </w:rPr>
            </w:pPr>
            <w:r w:rsidRPr="00AA2694">
              <w:rPr>
                <w:b/>
              </w:rPr>
              <w:t>175</w:t>
            </w:r>
          </w:p>
        </w:tc>
        <w:tc>
          <w:tcPr>
            <w:tcW w:w="699" w:type="dxa"/>
            <w:gridSpan w:val="4"/>
            <w:vMerge w:val="restart"/>
          </w:tcPr>
          <w:p w14:paraId="3F3A174C" w14:textId="77777777" w:rsidR="0053707C" w:rsidRPr="00AA2694" w:rsidRDefault="0053707C" w:rsidP="0053707C">
            <w:pPr>
              <w:jc w:val="both"/>
              <w:rPr>
                <w:b/>
              </w:rPr>
            </w:pPr>
            <w:r w:rsidRPr="00AA2694">
              <w:rPr>
                <w:b/>
              </w:rPr>
              <w:t>186</w:t>
            </w:r>
          </w:p>
        </w:tc>
        <w:tc>
          <w:tcPr>
            <w:tcW w:w="861" w:type="dxa"/>
            <w:gridSpan w:val="4"/>
            <w:vMerge w:val="restart"/>
          </w:tcPr>
          <w:p w14:paraId="329CA2A4" w14:textId="77777777" w:rsidR="0053707C" w:rsidRPr="00AA2694" w:rsidRDefault="0053707C" w:rsidP="0053707C">
            <w:pPr>
              <w:jc w:val="both"/>
              <w:rPr>
                <w:b/>
                <w:sz w:val="18"/>
                <w:szCs w:val="18"/>
              </w:rPr>
            </w:pPr>
            <w:r w:rsidRPr="00AA2694">
              <w:rPr>
                <w:b/>
                <w:sz w:val="18"/>
                <w:szCs w:val="18"/>
              </w:rPr>
              <w:t>neevid.</w:t>
            </w:r>
          </w:p>
        </w:tc>
      </w:tr>
      <w:tr w:rsidR="004A24AB" w14:paraId="44CED133" w14:textId="77777777" w:rsidTr="001C0D32">
        <w:trPr>
          <w:gridAfter w:val="1"/>
          <w:wAfter w:w="355" w:type="dxa"/>
          <w:trHeight w:val="205"/>
        </w:trPr>
        <w:tc>
          <w:tcPr>
            <w:tcW w:w="3303" w:type="dxa"/>
            <w:gridSpan w:val="9"/>
          </w:tcPr>
          <w:p w14:paraId="418A674C" w14:textId="77777777" w:rsidR="0053707C" w:rsidRPr="00F55552" w:rsidRDefault="0053707C" w:rsidP="0053707C">
            <w:pPr>
              <w:jc w:val="both"/>
            </w:pPr>
            <w:r>
              <w:t>---</w:t>
            </w:r>
          </w:p>
        </w:tc>
        <w:tc>
          <w:tcPr>
            <w:tcW w:w="2238" w:type="dxa"/>
            <w:gridSpan w:val="8"/>
          </w:tcPr>
          <w:p w14:paraId="75A9A96B" w14:textId="77777777" w:rsidR="0053707C" w:rsidRDefault="0053707C" w:rsidP="0053707C">
            <w:pPr>
              <w:jc w:val="both"/>
            </w:pPr>
            <w:r>
              <w:t>---</w:t>
            </w:r>
          </w:p>
        </w:tc>
        <w:tc>
          <w:tcPr>
            <w:tcW w:w="2317" w:type="dxa"/>
            <w:gridSpan w:val="14"/>
            <w:tcBorders>
              <w:right w:val="single" w:sz="12" w:space="0" w:color="auto"/>
            </w:tcBorders>
          </w:tcPr>
          <w:p w14:paraId="08D573C6" w14:textId="77777777" w:rsidR="0053707C" w:rsidRDefault="0053707C" w:rsidP="0053707C">
            <w:pPr>
              <w:jc w:val="both"/>
            </w:pPr>
            <w:r>
              <w:t>---</w:t>
            </w:r>
          </w:p>
        </w:tc>
        <w:tc>
          <w:tcPr>
            <w:tcW w:w="685" w:type="dxa"/>
            <w:gridSpan w:val="7"/>
            <w:vMerge/>
            <w:tcBorders>
              <w:left w:val="single" w:sz="12" w:space="0" w:color="auto"/>
            </w:tcBorders>
            <w:vAlign w:val="center"/>
          </w:tcPr>
          <w:p w14:paraId="7FC716D1" w14:textId="77777777" w:rsidR="0053707C" w:rsidRDefault="0053707C" w:rsidP="0053707C">
            <w:pPr>
              <w:rPr>
                <w:b/>
              </w:rPr>
            </w:pPr>
          </w:p>
        </w:tc>
        <w:tc>
          <w:tcPr>
            <w:tcW w:w="699" w:type="dxa"/>
            <w:gridSpan w:val="4"/>
            <w:vMerge/>
            <w:vAlign w:val="center"/>
          </w:tcPr>
          <w:p w14:paraId="13C3505B" w14:textId="77777777" w:rsidR="0053707C" w:rsidRDefault="0053707C" w:rsidP="0053707C">
            <w:pPr>
              <w:rPr>
                <w:b/>
              </w:rPr>
            </w:pPr>
          </w:p>
        </w:tc>
        <w:tc>
          <w:tcPr>
            <w:tcW w:w="861" w:type="dxa"/>
            <w:gridSpan w:val="4"/>
            <w:vMerge/>
            <w:vAlign w:val="center"/>
          </w:tcPr>
          <w:p w14:paraId="46EE736C" w14:textId="77777777" w:rsidR="0053707C" w:rsidRDefault="0053707C" w:rsidP="0053707C">
            <w:pPr>
              <w:rPr>
                <w:b/>
              </w:rPr>
            </w:pPr>
          </w:p>
        </w:tc>
      </w:tr>
      <w:tr w:rsidR="004A24AB" w:rsidRPr="00AA2694" w14:paraId="1F212727" w14:textId="77777777" w:rsidTr="001C0D32">
        <w:trPr>
          <w:gridAfter w:val="1"/>
          <w:wAfter w:w="355" w:type="dxa"/>
        </w:trPr>
        <w:tc>
          <w:tcPr>
            <w:tcW w:w="10103" w:type="dxa"/>
            <w:gridSpan w:val="46"/>
            <w:shd w:val="clear" w:color="auto" w:fill="F7CAAC"/>
          </w:tcPr>
          <w:p w14:paraId="4D3C58A2" w14:textId="77777777" w:rsidR="0053707C" w:rsidRPr="00AA2694" w:rsidRDefault="0053707C" w:rsidP="0053707C">
            <w:pPr>
              <w:jc w:val="both"/>
              <w:rPr>
                <w:b/>
              </w:rPr>
            </w:pPr>
            <w:r w:rsidRPr="00AA2694">
              <w:rPr>
                <w:b/>
              </w:rPr>
              <w:t xml:space="preserve">Přehled o nejvýznamnější publikační a další tvůrčí činnosti nebo další profesní činnosti u odborníků z praxe vztahující se k zabezpečovaným předmětům </w:t>
            </w:r>
          </w:p>
        </w:tc>
      </w:tr>
      <w:tr w:rsidR="004A24AB" w:rsidRPr="00AA2694" w14:paraId="44B81F57" w14:textId="77777777" w:rsidTr="001C0D32">
        <w:trPr>
          <w:gridAfter w:val="1"/>
          <w:wAfter w:w="355" w:type="dxa"/>
          <w:trHeight w:val="283"/>
        </w:trPr>
        <w:tc>
          <w:tcPr>
            <w:tcW w:w="10103" w:type="dxa"/>
            <w:gridSpan w:val="46"/>
          </w:tcPr>
          <w:p w14:paraId="55E7D703" w14:textId="77777777" w:rsidR="0053707C" w:rsidRPr="00D37155" w:rsidRDefault="0053707C" w:rsidP="0053707C">
            <w:pPr>
              <w:spacing w:before="60" w:after="80"/>
              <w:jc w:val="both"/>
              <w:rPr>
                <w:b/>
                <w:sz w:val="21"/>
                <w:szCs w:val="21"/>
              </w:rPr>
            </w:pPr>
            <w:r w:rsidRPr="00D37155">
              <w:rPr>
                <w:b/>
                <w:caps/>
                <w:sz w:val="21"/>
                <w:szCs w:val="21"/>
              </w:rPr>
              <w:t>Ingr, M. (42%)</w:t>
            </w:r>
            <w:r w:rsidRPr="00D37155">
              <w:rPr>
                <w:caps/>
                <w:sz w:val="21"/>
                <w:szCs w:val="21"/>
              </w:rPr>
              <w:t>, Kutálková, E., HrnčiŘÍK, j</w:t>
            </w:r>
            <w:r w:rsidRPr="00D37155">
              <w:rPr>
                <w:sz w:val="21"/>
                <w:szCs w:val="21"/>
              </w:rPr>
              <w:t xml:space="preserve">., </w:t>
            </w:r>
            <w:r w:rsidRPr="00D37155">
              <w:rPr>
                <w:caps/>
                <w:sz w:val="21"/>
                <w:szCs w:val="21"/>
              </w:rPr>
              <w:t>Lange, R.</w:t>
            </w:r>
            <w:r w:rsidRPr="00D37155">
              <w:rPr>
                <w:sz w:val="21"/>
                <w:szCs w:val="21"/>
              </w:rPr>
              <w:t xml:space="preserve">: Equilibria of oligomeric proteins under high pressure – A theoretical description. </w:t>
            </w:r>
            <w:r w:rsidRPr="00D37155">
              <w:rPr>
                <w:i/>
                <w:sz w:val="21"/>
                <w:szCs w:val="21"/>
              </w:rPr>
              <w:t>Journal of Theoretical Biology</w:t>
            </w:r>
            <w:r w:rsidRPr="00D37155">
              <w:rPr>
                <w:sz w:val="21"/>
                <w:szCs w:val="21"/>
              </w:rPr>
              <w:t xml:space="preserve"> 411, 16-26, </w:t>
            </w:r>
            <w:r w:rsidRPr="00D37155">
              <w:rPr>
                <w:b/>
                <w:sz w:val="21"/>
                <w:szCs w:val="21"/>
              </w:rPr>
              <w:t>2016</w:t>
            </w:r>
            <w:r w:rsidRPr="00D37155">
              <w:rPr>
                <w:sz w:val="21"/>
                <w:szCs w:val="21"/>
              </w:rPr>
              <w:t xml:space="preserve">. DOI 10.1016/j.jtbi.2016.10.001. </w:t>
            </w:r>
          </w:p>
          <w:p w14:paraId="3A3071BF" w14:textId="77777777" w:rsidR="0053707C" w:rsidRPr="00D37155" w:rsidRDefault="0053707C" w:rsidP="0053707C">
            <w:pPr>
              <w:spacing w:after="80"/>
              <w:jc w:val="both"/>
              <w:rPr>
                <w:caps/>
                <w:sz w:val="21"/>
                <w:szCs w:val="21"/>
              </w:rPr>
            </w:pPr>
            <w:r w:rsidRPr="00D37155">
              <w:rPr>
                <w:b/>
                <w:caps/>
                <w:sz w:val="21"/>
                <w:szCs w:val="21"/>
              </w:rPr>
              <w:t>INGR, M. (45%)</w:t>
            </w:r>
            <w:r w:rsidRPr="00D37155">
              <w:rPr>
                <w:caps/>
                <w:sz w:val="21"/>
                <w:szCs w:val="21"/>
              </w:rPr>
              <w:t xml:space="preserve">, DoSTÁL, J., MAJEROVÁ, T.: </w:t>
            </w:r>
            <w:r w:rsidRPr="00D37155">
              <w:rPr>
                <w:sz w:val="21"/>
                <w:szCs w:val="21"/>
              </w:rPr>
              <w:t xml:space="preserve">Enzymological description of multitemplate PCR-Shrinking amplification bias by optimizing the polymerase-template ratio. </w:t>
            </w:r>
            <w:r w:rsidRPr="00D37155">
              <w:rPr>
                <w:i/>
                <w:sz w:val="21"/>
                <w:szCs w:val="21"/>
              </w:rPr>
              <w:t>Journal of Theoretical Biology</w:t>
            </w:r>
            <w:r w:rsidRPr="00D37155">
              <w:rPr>
                <w:sz w:val="21"/>
                <w:szCs w:val="21"/>
              </w:rPr>
              <w:t xml:space="preserve"> 382, 178-186, </w:t>
            </w:r>
            <w:r w:rsidRPr="00D37155">
              <w:rPr>
                <w:b/>
                <w:sz w:val="21"/>
                <w:szCs w:val="21"/>
              </w:rPr>
              <w:t>2015</w:t>
            </w:r>
            <w:r w:rsidRPr="00D37155">
              <w:rPr>
                <w:sz w:val="21"/>
                <w:szCs w:val="21"/>
              </w:rPr>
              <w:t xml:space="preserve">. DOI 10.1016/j.jtbi.2015.06.048. </w:t>
            </w:r>
          </w:p>
          <w:p w14:paraId="6F887630" w14:textId="77777777" w:rsidR="0053707C" w:rsidRPr="00D37155" w:rsidRDefault="00136A7C" w:rsidP="0053707C">
            <w:pPr>
              <w:spacing w:after="80"/>
              <w:jc w:val="both"/>
              <w:rPr>
                <w:sz w:val="21"/>
                <w:szCs w:val="21"/>
              </w:rPr>
            </w:pPr>
            <w:hyperlink r:id="rId101" w:tooltip="Find more records by this author" w:history="1">
              <w:r w:rsidR="0053707C" w:rsidRPr="00D37155">
                <w:rPr>
                  <w:rStyle w:val="hithilite"/>
                  <w:b/>
                  <w:caps/>
                  <w:sz w:val="21"/>
                  <w:szCs w:val="21"/>
                </w:rPr>
                <w:t>Ingr, M</w:t>
              </w:r>
            </w:hyperlink>
            <w:r w:rsidR="0053707C" w:rsidRPr="00D37155">
              <w:rPr>
                <w:b/>
                <w:caps/>
                <w:sz w:val="21"/>
                <w:szCs w:val="21"/>
              </w:rPr>
              <w:t>. (50%)</w:t>
            </w:r>
            <w:r w:rsidR="0053707C" w:rsidRPr="00D37155">
              <w:rPr>
                <w:caps/>
                <w:sz w:val="21"/>
                <w:szCs w:val="21"/>
              </w:rPr>
              <w:t xml:space="preserve">, HalabalovÁ, V., Yehya, A., HrnČiŘÍk, J., Chevalier-Lucia, D., Palmade, L., Blayo, C., Konvalinka, J., Dumay, E.: </w:t>
            </w:r>
            <w:r w:rsidR="0053707C" w:rsidRPr="00D37155">
              <w:rPr>
                <w:sz w:val="21"/>
                <w:szCs w:val="21"/>
              </w:rPr>
              <w:t xml:space="preserve">Inhibitor and substrate binding induced stability of HIV-1 protease against sequential dissociation and unfolding revealed by high pressure spectroscopy and kinetics. </w:t>
            </w:r>
            <w:r w:rsidR="0053707C" w:rsidRPr="00D37155">
              <w:rPr>
                <w:i/>
                <w:sz w:val="21"/>
                <w:szCs w:val="21"/>
              </w:rPr>
              <w:t>PLOS ONE</w:t>
            </w:r>
            <w:r w:rsidR="0053707C" w:rsidRPr="00D37155">
              <w:rPr>
                <w:sz w:val="21"/>
                <w:szCs w:val="21"/>
              </w:rPr>
              <w:t xml:space="preserve"> 10, e0119099, </w:t>
            </w:r>
            <w:r w:rsidR="0053707C" w:rsidRPr="00D37155">
              <w:rPr>
                <w:b/>
                <w:sz w:val="21"/>
                <w:szCs w:val="21"/>
              </w:rPr>
              <w:t>2015</w:t>
            </w:r>
            <w:r w:rsidR="0053707C" w:rsidRPr="00D37155">
              <w:rPr>
                <w:sz w:val="21"/>
                <w:szCs w:val="21"/>
              </w:rPr>
              <w:t xml:space="preserve">. DOI 10.1371/journal.pone.0119099. </w:t>
            </w:r>
          </w:p>
          <w:p w14:paraId="612B0C6B" w14:textId="77777777" w:rsidR="0053707C" w:rsidRPr="00D37155" w:rsidRDefault="0053707C" w:rsidP="0053707C">
            <w:pPr>
              <w:spacing w:after="80"/>
              <w:jc w:val="both"/>
              <w:rPr>
                <w:sz w:val="21"/>
                <w:szCs w:val="21"/>
              </w:rPr>
            </w:pPr>
            <w:r w:rsidRPr="00D37155">
              <w:rPr>
                <w:sz w:val="21"/>
                <w:szCs w:val="21"/>
              </w:rPr>
              <w:t xml:space="preserve">KUTÁLKOVÁ, E., HRNČIŘÍK, J., </w:t>
            </w:r>
            <w:r w:rsidRPr="00D37155">
              <w:rPr>
                <w:b/>
                <w:sz w:val="21"/>
                <w:szCs w:val="21"/>
              </w:rPr>
              <w:t xml:space="preserve">INGR, M. </w:t>
            </w:r>
            <w:r w:rsidRPr="00D37155">
              <w:rPr>
                <w:b/>
                <w:sz w:val="21"/>
                <w:szCs w:val="21"/>
                <w:lang w:val="en-US"/>
              </w:rPr>
              <w:t>(40%)</w:t>
            </w:r>
            <w:r w:rsidRPr="00D37155">
              <w:rPr>
                <w:sz w:val="21"/>
                <w:szCs w:val="21"/>
                <w:lang w:val="en-US"/>
              </w:rPr>
              <w:t xml:space="preserve">: </w:t>
            </w:r>
            <w:r w:rsidRPr="00D37155">
              <w:rPr>
                <w:sz w:val="21"/>
                <w:szCs w:val="21"/>
              </w:rPr>
              <w:t xml:space="preserve">Pressure induced structural changes and dimer destabilization of HIV-1 protease studied by molecular dynamics simulations. </w:t>
            </w:r>
            <w:r w:rsidRPr="00D37155">
              <w:rPr>
                <w:i/>
                <w:sz w:val="21"/>
                <w:szCs w:val="21"/>
              </w:rPr>
              <w:t>Physical Chemistry Chemical Physics</w:t>
            </w:r>
            <w:r w:rsidRPr="00D37155">
              <w:rPr>
                <w:sz w:val="21"/>
                <w:szCs w:val="21"/>
              </w:rPr>
              <w:t xml:space="preserve"> 16, 2596-25915, </w:t>
            </w:r>
            <w:r w:rsidRPr="00D37155">
              <w:rPr>
                <w:b/>
                <w:sz w:val="21"/>
                <w:szCs w:val="21"/>
              </w:rPr>
              <w:t>2014</w:t>
            </w:r>
            <w:r w:rsidRPr="00D37155">
              <w:rPr>
                <w:sz w:val="21"/>
                <w:szCs w:val="21"/>
              </w:rPr>
              <w:t xml:space="preserve">. DOI 10.1039/c4cp03676j. </w:t>
            </w:r>
          </w:p>
          <w:p w14:paraId="4B883DD0" w14:textId="77777777" w:rsidR="0053707C" w:rsidRPr="00AA2694" w:rsidRDefault="0053707C" w:rsidP="0053707C">
            <w:pPr>
              <w:spacing w:after="80"/>
              <w:jc w:val="both"/>
              <w:rPr>
                <w:b/>
              </w:rPr>
            </w:pPr>
            <w:r w:rsidRPr="00D37155">
              <w:rPr>
                <w:caps/>
                <w:sz w:val="21"/>
                <w:szCs w:val="21"/>
              </w:rPr>
              <w:t>Marušincová, H., Husarová, L., Růžička, J</w:t>
            </w:r>
            <w:r w:rsidRPr="00D37155">
              <w:rPr>
                <w:sz w:val="21"/>
                <w:szCs w:val="21"/>
              </w:rPr>
              <w:t xml:space="preserve">., </w:t>
            </w:r>
            <w:r w:rsidRPr="00D37155">
              <w:rPr>
                <w:b/>
                <w:bCs/>
                <w:sz w:val="21"/>
                <w:szCs w:val="21"/>
              </w:rPr>
              <w:t>INGR, M.</w:t>
            </w:r>
            <w:r w:rsidRPr="00D37155">
              <w:rPr>
                <w:sz w:val="21"/>
                <w:szCs w:val="21"/>
              </w:rPr>
              <w:t xml:space="preserve"> </w:t>
            </w:r>
            <w:r w:rsidRPr="00D37155">
              <w:rPr>
                <w:b/>
                <w:bCs/>
                <w:caps/>
                <w:sz w:val="21"/>
                <w:szCs w:val="21"/>
              </w:rPr>
              <w:t>(15%)</w:t>
            </w:r>
            <w:r w:rsidRPr="00D37155">
              <w:rPr>
                <w:caps/>
                <w:sz w:val="21"/>
                <w:szCs w:val="21"/>
              </w:rPr>
              <w:t>,</w:t>
            </w:r>
            <w:r w:rsidRPr="00D37155">
              <w:rPr>
                <w:sz w:val="21"/>
                <w:szCs w:val="21"/>
              </w:rPr>
              <w:t xml:space="preserve"> et al.: Polyvinyl alcohol biodegradation under denitrifying conditions. </w:t>
            </w:r>
            <w:r w:rsidRPr="00D37155">
              <w:rPr>
                <w:i/>
                <w:sz w:val="21"/>
                <w:szCs w:val="21"/>
              </w:rPr>
              <w:t xml:space="preserve">International Biodeterioration &amp; Biodegradation </w:t>
            </w:r>
            <w:r w:rsidRPr="00D37155">
              <w:rPr>
                <w:rStyle w:val="databold"/>
                <w:sz w:val="21"/>
                <w:szCs w:val="21"/>
              </w:rPr>
              <w:t xml:space="preserve">84 (Special Issue), 21-28, </w:t>
            </w:r>
            <w:r w:rsidRPr="00D37155">
              <w:rPr>
                <w:rStyle w:val="databold"/>
                <w:b/>
                <w:sz w:val="21"/>
                <w:szCs w:val="21"/>
              </w:rPr>
              <w:t>2013</w:t>
            </w:r>
            <w:r w:rsidRPr="00D37155">
              <w:rPr>
                <w:rStyle w:val="databold"/>
                <w:sz w:val="21"/>
                <w:szCs w:val="21"/>
              </w:rPr>
              <w:t xml:space="preserve">. </w:t>
            </w:r>
            <w:r w:rsidRPr="00D37155">
              <w:rPr>
                <w:rStyle w:val="label"/>
                <w:sz w:val="21"/>
                <w:szCs w:val="21"/>
              </w:rPr>
              <w:t xml:space="preserve">DOI </w:t>
            </w:r>
            <w:r w:rsidRPr="00D37155">
              <w:rPr>
                <w:rStyle w:val="databold"/>
                <w:sz w:val="21"/>
                <w:szCs w:val="21"/>
              </w:rPr>
              <w:t>10.1016/j.ibiod.2013.05.023.</w:t>
            </w:r>
            <w:r w:rsidRPr="00AA2694">
              <w:rPr>
                <w:rStyle w:val="databold"/>
                <w:sz w:val="21"/>
                <w:szCs w:val="21"/>
              </w:rPr>
              <w:t xml:space="preserve"> </w:t>
            </w:r>
          </w:p>
        </w:tc>
      </w:tr>
      <w:tr w:rsidR="004A24AB" w14:paraId="5142E2B9" w14:textId="77777777" w:rsidTr="001C0D32">
        <w:trPr>
          <w:gridAfter w:val="1"/>
          <w:wAfter w:w="355" w:type="dxa"/>
          <w:trHeight w:val="218"/>
        </w:trPr>
        <w:tc>
          <w:tcPr>
            <w:tcW w:w="10103" w:type="dxa"/>
            <w:gridSpan w:val="46"/>
            <w:shd w:val="clear" w:color="auto" w:fill="F7CAAC"/>
          </w:tcPr>
          <w:p w14:paraId="66973115" w14:textId="77777777" w:rsidR="0053707C" w:rsidRDefault="0053707C" w:rsidP="0053707C">
            <w:pPr>
              <w:rPr>
                <w:b/>
              </w:rPr>
            </w:pPr>
            <w:r>
              <w:rPr>
                <w:b/>
              </w:rPr>
              <w:t>Působení v zahraničí</w:t>
            </w:r>
          </w:p>
        </w:tc>
      </w:tr>
      <w:tr w:rsidR="004A24AB" w:rsidRPr="000422C5" w14:paraId="4974889F" w14:textId="77777777" w:rsidTr="001C0D32">
        <w:trPr>
          <w:gridAfter w:val="1"/>
          <w:wAfter w:w="355" w:type="dxa"/>
          <w:trHeight w:val="328"/>
        </w:trPr>
        <w:tc>
          <w:tcPr>
            <w:tcW w:w="10103" w:type="dxa"/>
            <w:gridSpan w:val="46"/>
          </w:tcPr>
          <w:p w14:paraId="0E00A2DC" w14:textId="03984763" w:rsidR="00A733F8" w:rsidRPr="000422C5" w:rsidRDefault="0053707C" w:rsidP="00F96330">
            <w:pPr>
              <w:jc w:val="both"/>
              <w:rPr>
                <w:sz w:val="22"/>
                <w:szCs w:val="22"/>
              </w:rPr>
            </w:pPr>
            <w:r w:rsidRPr="00A778D2">
              <w:rPr>
                <w:sz w:val="21"/>
                <w:szCs w:val="21"/>
              </w:rPr>
              <w:t>1998 – 1999: Univerzita v Heidelbergu, Ústav fyzikální chemie</w:t>
            </w:r>
            <w:r>
              <w:rPr>
                <w:sz w:val="21"/>
                <w:szCs w:val="21"/>
              </w:rPr>
              <w:t xml:space="preserve">, </w:t>
            </w:r>
            <w:r w:rsidRPr="00A778D2">
              <w:rPr>
                <w:sz w:val="21"/>
                <w:szCs w:val="21"/>
              </w:rPr>
              <w:t xml:space="preserve">Odd. </w:t>
            </w:r>
            <w:proofErr w:type="gramStart"/>
            <w:r w:rsidRPr="00A778D2">
              <w:rPr>
                <w:sz w:val="21"/>
                <w:szCs w:val="21"/>
              </w:rPr>
              <w:t>teoretické</w:t>
            </w:r>
            <w:proofErr w:type="gramEnd"/>
            <w:r w:rsidRPr="00A778D2">
              <w:rPr>
                <w:sz w:val="21"/>
                <w:szCs w:val="21"/>
              </w:rPr>
              <w:t xml:space="preserve"> chemie, Německo, odborná stáž (10 měsíců)</w:t>
            </w:r>
          </w:p>
        </w:tc>
      </w:tr>
      <w:tr w:rsidR="004A24AB" w14:paraId="2AB3996A" w14:textId="77777777" w:rsidTr="001C0D32">
        <w:trPr>
          <w:gridAfter w:val="1"/>
          <w:wAfter w:w="355" w:type="dxa"/>
          <w:cantSplit/>
          <w:trHeight w:val="470"/>
        </w:trPr>
        <w:tc>
          <w:tcPr>
            <w:tcW w:w="2450" w:type="dxa"/>
            <w:gridSpan w:val="3"/>
            <w:shd w:val="clear" w:color="auto" w:fill="F7CAAC"/>
          </w:tcPr>
          <w:p w14:paraId="16AA062B" w14:textId="77777777" w:rsidR="0053707C" w:rsidRDefault="0053707C" w:rsidP="0053707C">
            <w:pPr>
              <w:jc w:val="both"/>
              <w:rPr>
                <w:b/>
              </w:rPr>
            </w:pPr>
            <w:r>
              <w:rPr>
                <w:b/>
              </w:rPr>
              <w:t xml:space="preserve">Podpis </w:t>
            </w:r>
          </w:p>
        </w:tc>
        <w:tc>
          <w:tcPr>
            <w:tcW w:w="4559" w:type="dxa"/>
            <w:gridSpan w:val="22"/>
          </w:tcPr>
          <w:p w14:paraId="13BB6143" w14:textId="77777777" w:rsidR="0053707C" w:rsidRDefault="0053707C" w:rsidP="0053707C">
            <w:pPr>
              <w:jc w:val="both"/>
            </w:pPr>
          </w:p>
        </w:tc>
        <w:tc>
          <w:tcPr>
            <w:tcW w:w="849" w:type="dxa"/>
            <w:gridSpan w:val="6"/>
            <w:shd w:val="clear" w:color="auto" w:fill="F7CAAC"/>
          </w:tcPr>
          <w:p w14:paraId="168EFF50" w14:textId="77777777" w:rsidR="0053707C" w:rsidRDefault="0053707C" w:rsidP="0053707C">
            <w:pPr>
              <w:jc w:val="both"/>
            </w:pPr>
            <w:r>
              <w:rPr>
                <w:b/>
              </w:rPr>
              <w:t>datum</w:t>
            </w:r>
          </w:p>
        </w:tc>
        <w:tc>
          <w:tcPr>
            <w:tcW w:w="2245" w:type="dxa"/>
            <w:gridSpan w:val="15"/>
          </w:tcPr>
          <w:p w14:paraId="06E56DD8" w14:textId="77777777" w:rsidR="0053707C" w:rsidRDefault="0053707C" w:rsidP="0053707C">
            <w:pPr>
              <w:jc w:val="both"/>
            </w:pPr>
          </w:p>
        </w:tc>
      </w:tr>
      <w:tr w:rsidR="004A24AB" w14:paraId="7A4BA477"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10103" w:type="dxa"/>
            <w:gridSpan w:val="46"/>
            <w:tcBorders>
              <w:top w:val="single" w:sz="4" w:space="0" w:color="00000A"/>
              <w:left w:val="single" w:sz="4" w:space="0" w:color="00000A"/>
              <w:bottom w:val="double" w:sz="4" w:space="0" w:color="00000A"/>
              <w:right w:val="single" w:sz="4" w:space="0" w:color="00000A"/>
            </w:tcBorders>
            <w:shd w:val="clear" w:color="auto" w:fill="BDD6EE"/>
          </w:tcPr>
          <w:p w14:paraId="471135D9" w14:textId="77777777" w:rsidR="0053707C" w:rsidRDefault="0053707C" w:rsidP="0053707C">
            <w:pPr>
              <w:jc w:val="both"/>
            </w:pPr>
            <w:r>
              <w:rPr>
                <w:b/>
                <w:sz w:val="28"/>
              </w:rPr>
              <w:lastRenderedPageBreak/>
              <w:t>C-I – Personální zabezpečení</w:t>
            </w:r>
          </w:p>
        </w:tc>
      </w:tr>
      <w:tr w:rsidR="004A24AB" w14:paraId="4C4386AD"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2626" w:type="dxa"/>
            <w:gridSpan w:val="6"/>
            <w:tcBorders>
              <w:top w:val="double" w:sz="4" w:space="0" w:color="00000A"/>
              <w:left w:val="single" w:sz="4" w:space="0" w:color="00000A"/>
              <w:bottom w:val="single" w:sz="4" w:space="0" w:color="00000A"/>
              <w:right w:val="single" w:sz="4" w:space="0" w:color="00000A"/>
            </w:tcBorders>
            <w:shd w:val="clear" w:color="auto" w:fill="F7CAAC"/>
          </w:tcPr>
          <w:p w14:paraId="42F152E1" w14:textId="77777777" w:rsidR="0053707C" w:rsidRDefault="0053707C" w:rsidP="0053707C">
            <w:pPr>
              <w:jc w:val="both"/>
            </w:pPr>
            <w:r>
              <w:rPr>
                <w:b/>
              </w:rPr>
              <w:t>Vysoká škola</w:t>
            </w:r>
          </w:p>
        </w:tc>
        <w:tc>
          <w:tcPr>
            <w:tcW w:w="7477" w:type="dxa"/>
            <w:gridSpan w:val="40"/>
            <w:tcBorders>
              <w:top w:val="single" w:sz="4" w:space="0" w:color="00000A"/>
              <w:left w:val="single" w:sz="4" w:space="0" w:color="00000A"/>
              <w:bottom w:val="single" w:sz="4" w:space="0" w:color="00000A"/>
              <w:right w:val="single" w:sz="4" w:space="0" w:color="00000A"/>
            </w:tcBorders>
            <w:shd w:val="clear" w:color="auto" w:fill="auto"/>
          </w:tcPr>
          <w:p w14:paraId="3F056013" w14:textId="77777777" w:rsidR="0053707C" w:rsidRDefault="0053707C" w:rsidP="0053707C">
            <w:pPr>
              <w:jc w:val="both"/>
            </w:pPr>
            <w:r>
              <w:t>Univerzita Tomáše Bati ve Zlíně</w:t>
            </w:r>
          </w:p>
        </w:tc>
      </w:tr>
      <w:tr w:rsidR="004A24AB" w14:paraId="65BF18AA"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2626" w:type="dxa"/>
            <w:gridSpan w:val="6"/>
            <w:tcBorders>
              <w:top w:val="single" w:sz="4" w:space="0" w:color="00000A"/>
              <w:left w:val="single" w:sz="4" w:space="0" w:color="00000A"/>
              <w:bottom w:val="single" w:sz="4" w:space="0" w:color="00000A"/>
              <w:right w:val="single" w:sz="4" w:space="0" w:color="00000A"/>
            </w:tcBorders>
            <w:shd w:val="clear" w:color="auto" w:fill="F7CAAC"/>
          </w:tcPr>
          <w:p w14:paraId="55928984" w14:textId="77777777" w:rsidR="0053707C" w:rsidRDefault="0053707C" w:rsidP="0053707C">
            <w:pPr>
              <w:jc w:val="both"/>
            </w:pPr>
            <w:r>
              <w:rPr>
                <w:b/>
              </w:rPr>
              <w:t>Součást vysoké školy</w:t>
            </w:r>
          </w:p>
        </w:tc>
        <w:tc>
          <w:tcPr>
            <w:tcW w:w="7477" w:type="dxa"/>
            <w:gridSpan w:val="40"/>
            <w:tcBorders>
              <w:top w:val="single" w:sz="4" w:space="0" w:color="00000A"/>
              <w:left w:val="single" w:sz="4" w:space="0" w:color="00000A"/>
              <w:bottom w:val="single" w:sz="4" w:space="0" w:color="00000A"/>
              <w:right w:val="single" w:sz="4" w:space="0" w:color="00000A"/>
            </w:tcBorders>
            <w:shd w:val="clear" w:color="auto" w:fill="auto"/>
          </w:tcPr>
          <w:p w14:paraId="71B271A7" w14:textId="77777777" w:rsidR="0053707C" w:rsidRDefault="0053707C" w:rsidP="0053707C">
            <w:pPr>
              <w:jc w:val="both"/>
            </w:pPr>
            <w:r>
              <w:t>Fakulta technologická</w:t>
            </w:r>
          </w:p>
        </w:tc>
      </w:tr>
      <w:tr w:rsidR="004A24AB" w14:paraId="30964DF9"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2626" w:type="dxa"/>
            <w:gridSpan w:val="6"/>
            <w:tcBorders>
              <w:top w:val="single" w:sz="4" w:space="0" w:color="00000A"/>
              <w:left w:val="single" w:sz="4" w:space="0" w:color="00000A"/>
              <w:bottom w:val="single" w:sz="4" w:space="0" w:color="00000A"/>
              <w:right w:val="single" w:sz="4" w:space="0" w:color="00000A"/>
            </w:tcBorders>
            <w:shd w:val="clear" w:color="auto" w:fill="F7CAAC"/>
          </w:tcPr>
          <w:p w14:paraId="6F221B7B" w14:textId="77777777" w:rsidR="0053707C" w:rsidRDefault="0053707C" w:rsidP="0053707C">
            <w:pPr>
              <w:jc w:val="both"/>
            </w:pPr>
            <w:r>
              <w:rPr>
                <w:b/>
              </w:rPr>
              <w:t>Název studijního programu</w:t>
            </w:r>
          </w:p>
        </w:tc>
        <w:tc>
          <w:tcPr>
            <w:tcW w:w="7477" w:type="dxa"/>
            <w:gridSpan w:val="40"/>
            <w:tcBorders>
              <w:top w:val="single" w:sz="4" w:space="0" w:color="00000A"/>
              <w:left w:val="single" w:sz="4" w:space="0" w:color="00000A"/>
              <w:bottom w:val="single" w:sz="4" w:space="0" w:color="00000A"/>
              <w:right w:val="single" w:sz="4" w:space="0" w:color="00000A"/>
            </w:tcBorders>
            <w:shd w:val="clear" w:color="auto" w:fill="auto"/>
          </w:tcPr>
          <w:p w14:paraId="0A8522D7" w14:textId="77777777" w:rsidR="0053707C" w:rsidRDefault="0053707C" w:rsidP="0053707C">
            <w:pPr>
              <w:jc w:val="both"/>
            </w:pPr>
            <w:r>
              <w:t>Biotechnologie</w:t>
            </w:r>
          </w:p>
        </w:tc>
      </w:tr>
      <w:tr w:rsidR="004A24AB" w14:paraId="0097118C"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2626" w:type="dxa"/>
            <w:gridSpan w:val="6"/>
            <w:tcBorders>
              <w:top w:val="single" w:sz="4" w:space="0" w:color="00000A"/>
              <w:left w:val="single" w:sz="4" w:space="0" w:color="00000A"/>
              <w:bottom w:val="single" w:sz="4" w:space="0" w:color="00000A"/>
              <w:right w:val="single" w:sz="4" w:space="0" w:color="00000A"/>
            </w:tcBorders>
            <w:shd w:val="clear" w:color="auto" w:fill="F7CAAC"/>
          </w:tcPr>
          <w:p w14:paraId="113A2852" w14:textId="77777777" w:rsidR="0053707C" w:rsidRDefault="0053707C" w:rsidP="0053707C">
            <w:pPr>
              <w:jc w:val="both"/>
            </w:pPr>
            <w:r>
              <w:rPr>
                <w:b/>
              </w:rPr>
              <w:t>Jméno a příjmení</w:t>
            </w:r>
          </w:p>
        </w:tc>
        <w:tc>
          <w:tcPr>
            <w:tcW w:w="4160" w:type="dxa"/>
            <w:gridSpan w:val="17"/>
            <w:tcBorders>
              <w:top w:val="single" w:sz="4" w:space="0" w:color="00000A"/>
              <w:left w:val="single" w:sz="4" w:space="0" w:color="00000A"/>
              <w:bottom w:val="single" w:sz="4" w:space="0" w:color="00000A"/>
              <w:right w:val="single" w:sz="4" w:space="0" w:color="00000A"/>
            </w:tcBorders>
            <w:shd w:val="clear" w:color="auto" w:fill="auto"/>
          </w:tcPr>
          <w:p w14:paraId="7F29839D" w14:textId="77777777" w:rsidR="0053707C" w:rsidRPr="00006A55" w:rsidRDefault="0053707C" w:rsidP="0053707C">
            <w:pPr>
              <w:jc w:val="both"/>
              <w:rPr>
                <w:b/>
              </w:rPr>
            </w:pPr>
            <w:bookmarkStart w:id="46" w:name="Janalíková"/>
            <w:bookmarkEnd w:id="46"/>
            <w:r w:rsidRPr="00006A55">
              <w:rPr>
                <w:b/>
              </w:rPr>
              <w:t xml:space="preserve">Magda </w:t>
            </w:r>
            <w:r>
              <w:rPr>
                <w:b/>
              </w:rPr>
              <w:t>Janalíková (</w:t>
            </w:r>
            <w:r w:rsidRPr="00006A55">
              <w:rPr>
                <w:b/>
              </w:rPr>
              <w:t>Doležalová</w:t>
            </w:r>
            <w:r>
              <w:rPr>
                <w:b/>
              </w:rPr>
              <w:t>)</w:t>
            </w:r>
          </w:p>
        </w:tc>
        <w:tc>
          <w:tcPr>
            <w:tcW w:w="696" w:type="dxa"/>
            <w:gridSpan w:val="4"/>
            <w:tcBorders>
              <w:top w:val="single" w:sz="4" w:space="0" w:color="00000A"/>
              <w:left w:val="single" w:sz="4" w:space="0" w:color="00000A"/>
              <w:bottom w:val="single" w:sz="4" w:space="0" w:color="00000A"/>
              <w:right w:val="single" w:sz="4" w:space="0" w:color="00000A"/>
            </w:tcBorders>
            <w:shd w:val="clear" w:color="auto" w:fill="F7CAAC"/>
          </w:tcPr>
          <w:p w14:paraId="76AB1638" w14:textId="77777777" w:rsidR="0053707C" w:rsidRDefault="0053707C" w:rsidP="0053707C">
            <w:pPr>
              <w:jc w:val="both"/>
            </w:pPr>
            <w:r>
              <w:rPr>
                <w:b/>
              </w:rPr>
              <w:t>Tituly</w:t>
            </w:r>
          </w:p>
        </w:tc>
        <w:tc>
          <w:tcPr>
            <w:tcW w:w="2621" w:type="dxa"/>
            <w:gridSpan w:val="19"/>
            <w:tcBorders>
              <w:top w:val="single" w:sz="4" w:space="0" w:color="00000A"/>
              <w:left w:val="single" w:sz="4" w:space="0" w:color="00000A"/>
              <w:bottom w:val="single" w:sz="4" w:space="0" w:color="00000A"/>
              <w:right w:val="single" w:sz="4" w:space="0" w:color="00000A"/>
            </w:tcBorders>
            <w:shd w:val="clear" w:color="auto" w:fill="auto"/>
          </w:tcPr>
          <w:p w14:paraId="1C8049AC" w14:textId="77777777" w:rsidR="0053707C" w:rsidRDefault="0053707C" w:rsidP="0053707C">
            <w:pPr>
              <w:jc w:val="both"/>
            </w:pPr>
            <w:r>
              <w:t xml:space="preserve">Mgr., Ph.D. </w:t>
            </w:r>
          </w:p>
        </w:tc>
      </w:tr>
      <w:tr w:rsidR="004A24AB" w14:paraId="5EA1D053"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2626" w:type="dxa"/>
            <w:gridSpan w:val="6"/>
            <w:tcBorders>
              <w:top w:val="single" w:sz="4" w:space="0" w:color="00000A"/>
              <w:left w:val="single" w:sz="4" w:space="0" w:color="00000A"/>
              <w:bottom w:val="single" w:sz="4" w:space="0" w:color="00000A"/>
              <w:right w:val="single" w:sz="4" w:space="0" w:color="00000A"/>
            </w:tcBorders>
            <w:shd w:val="clear" w:color="auto" w:fill="F7CAAC"/>
          </w:tcPr>
          <w:p w14:paraId="3E88D4F7" w14:textId="77777777" w:rsidR="0053707C" w:rsidRDefault="0053707C" w:rsidP="0053707C">
            <w:pPr>
              <w:jc w:val="both"/>
            </w:pPr>
            <w:r>
              <w:rPr>
                <w:b/>
              </w:rPr>
              <w:t>Rok narození</w:t>
            </w:r>
          </w:p>
        </w:tc>
        <w:tc>
          <w:tcPr>
            <w:tcW w:w="576" w:type="dxa"/>
            <w:gridSpan w:val="2"/>
            <w:tcBorders>
              <w:top w:val="single" w:sz="4" w:space="0" w:color="00000A"/>
              <w:left w:val="single" w:sz="4" w:space="0" w:color="00000A"/>
              <w:bottom w:val="single" w:sz="4" w:space="0" w:color="00000A"/>
              <w:right w:val="single" w:sz="4" w:space="0" w:color="00000A"/>
            </w:tcBorders>
            <w:shd w:val="clear" w:color="auto" w:fill="auto"/>
          </w:tcPr>
          <w:p w14:paraId="225EEEE9" w14:textId="77777777" w:rsidR="0053707C" w:rsidRDefault="0053707C" w:rsidP="0053707C">
            <w:pPr>
              <w:jc w:val="both"/>
              <w:rPr>
                <w:b/>
              </w:rPr>
            </w:pPr>
            <w:r>
              <w:t>1979</w:t>
            </w:r>
          </w:p>
        </w:tc>
        <w:tc>
          <w:tcPr>
            <w:tcW w:w="1653" w:type="dxa"/>
            <w:gridSpan w:val="3"/>
            <w:tcBorders>
              <w:top w:val="single" w:sz="4" w:space="0" w:color="00000A"/>
              <w:left w:val="single" w:sz="4" w:space="0" w:color="00000A"/>
              <w:bottom w:val="single" w:sz="4" w:space="0" w:color="00000A"/>
              <w:right w:val="single" w:sz="4" w:space="0" w:color="00000A"/>
            </w:tcBorders>
            <w:shd w:val="clear" w:color="auto" w:fill="F7CAAC"/>
          </w:tcPr>
          <w:p w14:paraId="2F002428" w14:textId="77777777" w:rsidR="0053707C" w:rsidRDefault="0053707C" w:rsidP="0053707C">
            <w:pPr>
              <w:jc w:val="both"/>
            </w:pPr>
            <w:r>
              <w:rPr>
                <w:b/>
              </w:rPr>
              <w:t>typ vztahu k VŠ</w:t>
            </w:r>
          </w:p>
        </w:tc>
        <w:tc>
          <w:tcPr>
            <w:tcW w:w="966" w:type="dxa"/>
            <w:gridSpan w:val="8"/>
            <w:tcBorders>
              <w:top w:val="single" w:sz="4" w:space="0" w:color="00000A"/>
              <w:left w:val="single" w:sz="4" w:space="0" w:color="00000A"/>
              <w:bottom w:val="single" w:sz="4" w:space="0" w:color="00000A"/>
              <w:right w:val="single" w:sz="4" w:space="0" w:color="00000A"/>
            </w:tcBorders>
            <w:shd w:val="clear" w:color="auto" w:fill="auto"/>
          </w:tcPr>
          <w:p w14:paraId="3377DF42" w14:textId="77777777" w:rsidR="0053707C" w:rsidRDefault="0053707C" w:rsidP="0053707C">
            <w:pPr>
              <w:jc w:val="both"/>
              <w:rPr>
                <w:b/>
              </w:rPr>
            </w:pPr>
            <w:r>
              <w:t>pp.</w:t>
            </w:r>
          </w:p>
        </w:tc>
        <w:tc>
          <w:tcPr>
            <w:tcW w:w="965" w:type="dxa"/>
            <w:gridSpan w:val="4"/>
            <w:tcBorders>
              <w:top w:val="single" w:sz="4" w:space="0" w:color="00000A"/>
              <w:left w:val="single" w:sz="4" w:space="0" w:color="00000A"/>
              <w:bottom w:val="single" w:sz="4" w:space="0" w:color="00000A"/>
              <w:right w:val="single" w:sz="4" w:space="0" w:color="00000A"/>
            </w:tcBorders>
            <w:shd w:val="clear" w:color="auto" w:fill="F7CAAC"/>
          </w:tcPr>
          <w:p w14:paraId="18BCC0D1" w14:textId="77777777" w:rsidR="0053707C" w:rsidRDefault="0053707C" w:rsidP="0053707C">
            <w:pPr>
              <w:jc w:val="both"/>
            </w:pPr>
            <w:r>
              <w:rPr>
                <w:b/>
              </w:rPr>
              <w:t>rozsah</w:t>
            </w:r>
          </w:p>
        </w:tc>
        <w:tc>
          <w:tcPr>
            <w:tcW w:w="696" w:type="dxa"/>
            <w:gridSpan w:val="4"/>
            <w:tcBorders>
              <w:top w:val="single" w:sz="4" w:space="0" w:color="00000A"/>
              <w:left w:val="single" w:sz="4" w:space="0" w:color="00000A"/>
              <w:bottom w:val="single" w:sz="4" w:space="0" w:color="00000A"/>
              <w:right w:val="single" w:sz="4" w:space="0" w:color="00000A"/>
            </w:tcBorders>
            <w:shd w:val="clear" w:color="auto" w:fill="auto"/>
          </w:tcPr>
          <w:p w14:paraId="1C3DE39A" w14:textId="77777777" w:rsidR="0053707C" w:rsidRDefault="0053707C" w:rsidP="0053707C">
            <w:pPr>
              <w:jc w:val="both"/>
              <w:rPr>
                <w:b/>
              </w:rPr>
            </w:pPr>
            <w:r>
              <w:t>40</w:t>
            </w:r>
          </w:p>
        </w:tc>
        <w:tc>
          <w:tcPr>
            <w:tcW w:w="728" w:type="dxa"/>
            <w:gridSpan w:val="6"/>
            <w:tcBorders>
              <w:top w:val="single" w:sz="4" w:space="0" w:color="00000A"/>
              <w:left w:val="single" w:sz="4" w:space="0" w:color="00000A"/>
              <w:bottom w:val="single" w:sz="4" w:space="0" w:color="00000A"/>
              <w:right w:val="single" w:sz="4" w:space="0" w:color="00000A"/>
            </w:tcBorders>
            <w:shd w:val="clear" w:color="auto" w:fill="F7CAAC"/>
          </w:tcPr>
          <w:p w14:paraId="0D513DFA" w14:textId="77777777" w:rsidR="0053707C" w:rsidRDefault="0053707C" w:rsidP="0053707C">
            <w:pPr>
              <w:jc w:val="both"/>
            </w:pPr>
            <w:r>
              <w:rPr>
                <w:b/>
              </w:rPr>
              <w:t>do kdy</w:t>
            </w:r>
          </w:p>
        </w:tc>
        <w:tc>
          <w:tcPr>
            <w:tcW w:w="1893" w:type="dxa"/>
            <w:gridSpan w:val="13"/>
            <w:tcBorders>
              <w:top w:val="single" w:sz="4" w:space="0" w:color="00000A"/>
              <w:left w:val="single" w:sz="4" w:space="0" w:color="00000A"/>
              <w:bottom w:val="single" w:sz="4" w:space="0" w:color="00000A"/>
              <w:right w:val="single" w:sz="4" w:space="0" w:color="00000A"/>
            </w:tcBorders>
            <w:shd w:val="clear" w:color="auto" w:fill="auto"/>
          </w:tcPr>
          <w:p w14:paraId="00C347B0" w14:textId="77777777" w:rsidR="0053707C" w:rsidRDefault="0053707C" w:rsidP="0053707C">
            <w:pPr>
              <w:jc w:val="both"/>
            </w:pPr>
            <w:r>
              <w:t>N</w:t>
            </w:r>
          </w:p>
        </w:tc>
      </w:tr>
      <w:tr w:rsidR="004A24AB" w14:paraId="1FBB882D"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4855" w:type="dxa"/>
            <w:gridSpan w:val="11"/>
            <w:tcBorders>
              <w:top w:val="single" w:sz="4" w:space="0" w:color="00000A"/>
              <w:left w:val="single" w:sz="4" w:space="0" w:color="00000A"/>
              <w:bottom w:val="single" w:sz="4" w:space="0" w:color="00000A"/>
              <w:right w:val="single" w:sz="4" w:space="0" w:color="00000A"/>
            </w:tcBorders>
            <w:shd w:val="clear" w:color="auto" w:fill="F7CAAC"/>
          </w:tcPr>
          <w:p w14:paraId="00C1F280" w14:textId="77777777" w:rsidR="0053707C" w:rsidRDefault="0053707C" w:rsidP="0053707C">
            <w:pPr>
              <w:jc w:val="both"/>
            </w:pPr>
            <w:r>
              <w:rPr>
                <w:b/>
              </w:rPr>
              <w:t>Typ vztahu na součásti VŠ, která uskutečňuje st. program</w:t>
            </w:r>
          </w:p>
        </w:tc>
        <w:tc>
          <w:tcPr>
            <w:tcW w:w="966" w:type="dxa"/>
            <w:gridSpan w:val="8"/>
            <w:tcBorders>
              <w:top w:val="single" w:sz="4" w:space="0" w:color="00000A"/>
              <w:left w:val="single" w:sz="4" w:space="0" w:color="00000A"/>
              <w:bottom w:val="single" w:sz="4" w:space="0" w:color="00000A"/>
              <w:right w:val="single" w:sz="4" w:space="0" w:color="00000A"/>
            </w:tcBorders>
            <w:shd w:val="clear" w:color="auto" w:fill="auto"/>
          </w:tcPr>
          <w:p w14:paraId="2B80B81F" w14:textId="77777777" w:rsidR="0053707C" w:rsidRDefault="0053707C" w:rsidP="0053707C">
            <w:pPr>
              <w:jc w:val="both"/>
              <w:rPr>
                <w:b/>
              </w:rPr>
            </w:pPr>
            <w:r>
              <w:t>---</w:t>
            </w:r>
          </w:p>
        </w:tc>
        <w:tc>
          <w:tcPr>
            <w:tcW w:w="965" w:type="dxa"/>
            <w:gridSpan w:val="4"/>
            <w:tcBorders>
              <w:top w:val="single" w:sz="4" w:space="0" w:color="00000A"/>
              <w:left w:val="single" w:sz="4" w:space="0" w:color="00000A"/>
              <w:bottom w:val="single" w:sz="4" w:space="0" w:color="00000A"/>
              <w:right w:val="single" w:sz="4" w:space="0" w:color="00000A"/>
            </w:tcBorders>
            <w:shd w:val="clear" w:color="auto" w:fill="F7CAAC"/>
          </w:tcPr>
          <w:p w14:paraId="042449C5" w14:textId="77777777" w:rsidR="0053707C" w:rsidRDefault="0053707C" w:rsidP="0053707C">
            <w:pPr>
              <w:jc w:val="both"/>
            </w:pPr>
            <w:r>
              <w:rPr>
                <w:b/>
              </w:rPr>
              <w:t>rozsah</w:t>
            </w:r>
          </w:p>
        </w:tc>
        <w:tc>
          <w:tcPr>
            <w:tcW w:w="696" w:type="dxa"/>
            <w:gridSpan w:val="4"/>
            <w:tcBorders>
              <w:top w:val="single" w:sz="4" w:space="0" w:color="00000A"/>
              <w:left w:val="single" w:sz="4" w:space="0" w:color="00000A"/>
              <w:bottom w:val="single" w:sz="4" w:space="0" w:color="00000A"/>
              <w:right w:val="single" w:sz="4" w:space="0" w:color="00000A"/>
            </w:tcBorders>
            <w:shd w:val="clear" w:color="auto" w:fill="auto"/>
          </w:tcPr>
          <w:p w14:paraId="7F2EB4A3" w14:textId="77777777" w:rsidR="0053707C" w:rsidRDefault="0053707C" w:rsidP="0053707C">
            <w:pPr>
              <w:jc w:val="both"/>
              <w:rPr>
                <w:b/>
              </w:rPr>
            </w:pPr>
            <w:r>
              <w:t>---</w:t>
            </w:r>
          </w:p>
        </w:tc>
        <w:tc>
          <w:tcPr>
            <w:tcW w:w="728" w:type="dxa"/>
            <w:gridSpan w:val="6"/>
            <w:tcBorders>
              <w:top w:val="single" w:sz="4" w:space="0" w:color="00000A"/>
              <w:left w:val="single" w:sz="4" w:space="0" w:color="00000A"/>
              <w:bottom w:val="single" w:sz="4" w:space="0" w:color="00000A"/>
              <w:right w:val="single" w:sz="4" w:space="0" w:color="00000A"/>
            </w:tcBorders>
            <w:shd w:val="clear" w:color="auto" w:fill="F7CAAC"/>
          </w:tcPr>
          <w:p w14:paraId="3DD4BDE6" w14:textId="77777777" w:rsidR="0053707C" w:rsidRDefault="0053707C" w:rsidP="0053707C">
            <w:pPr>
              <w:jc w:val="both"/>
            </w:pPr>
            <w:r>
              <w:rPr>
                <w:b/>
              </w:rPr>
              <w:t>do kdy</w:t>
            </w:r>
          </w:p>
        </w:tc>
        <w:tc>
          <w:tcPr>
            <w:tcW w:w="1893" w:type="dxa"/>
            <w:gridSpan w:val="13"/>
            <w:tcBorders>
              <w:top w:val="single" w:sz="4" w:space="0" w:color="00000A"/>
              <w:left w:val="single" w:sz="4" w:space="0" w:color="00000A"/>
              <w:bottom w:val="single" w:sz="4" w:space="0" w:color="00000A"/>
              <w:right w:val="single" w:sz="4" w:space="0" w:color="00000A"/>
            </w:tcBorders>
            <w:shd w:val="clear" w:color="auto" w:fill="auto"/>
          </w:tcPr>
          <w:p w14:paraId="2585F959" w14:textId="77777777" w:rsidR="0053707C" w:rsidRDefault="0053707C" w:rsidP="0053707C">
            <w:pPr>
              <w:jc w:val="both"/>
            </w:pPr>
            <w:r>
              <w:t>---</w:t>
            </w:r>
          </w:p>
        </w:tc>
      </w:tr>
      <w:tr w:rsidR="004A24AB" w14:paraId="5E5B078F"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5821" w:type="dxa"/>
            <w:gridSpan w:val="19"/>
            <w:tcBorders>
              <w:top w:val="single" w:sz="4" w:space="0" w:color="00000A"/>
              <w:left w:val="single" w:sz="4" w:space="0" w:color="00000A"/>
              <w:bottom w:val="single" w:sz="4" w:space="0" w:color="00000A"/>
              <w:right w:val="single" w:sz="4" w:space="0" w:color="00000A"/>
            </w:tcBorders>
            <w:shd w:val="clear" w:color="auto" w:fill="F7CAAC"/>
          </w:tcPr>
          <w:p w14:paraId="7863ECB4" w14:textId="77777777" w:rsidR="0053707C" w:rsidRDefault="0053707C" w:rsidP="0053707C">
            <w:pPr>
              <w:jc w:val="both"/>
              <w:rPr>
                <w:b/>
              </w:rPr>
            </w:pPr>
            <w:r>
              <w:rPr>
                <w:b/>
              </w:rPr>
              <w:t>Další současná působení jako akademický pracovník na jiných VŠ</w:t>
            </w:r>
          </w:p>
        </w:tc>
        <w:tc>
          <w:tcPr>
            <w:tcW w:w="1661" w:type="dxa"/>
            <w:gridSpan w:val="8"/>
            <w:tcBorders>
              <w:top w:val="single" w:sz="4" w:space="0" w:color="00000A"/>
              <w:left w:val="single" w:sz="4" w:space="0" w:color="00000A"/>
              <w:bottom w:val="single" w:sz="4" w:space="0" w:color="00000A"/>
              <w:right w:val="single" w:sz="4" w:space="0" w:color="00000A"/>
            </w:tcBorders>
            <w:shd w:val="clear" w:color="auto" w:fill="F7CAAC"/>
          </w:tcPr>
          <w:p w14:paraId="2C7CA4BC" w14:textId="77777777" w:rsidR="0053707C" w:rsidRDefault="0053707C" w:rsidP="0053707C">
            <w:pPr>
              <w:jc w:val="both"/>
              <w:rPr>
                <w:b/>
              </w:rPr>
            </w:pPr>
            <w:r>
              <w:rPr>
                <w:b/>
              </w:rPr>
              <w:t xml:space="preserve">typ prac. </w:t>
            </w:r>
            <w:proofErr w:type="gramStart"/>
            <w:r>
              <w:rPr>
                <w:b/>
              </w:rPr>
              <w:t>vztahu</w:t>
            </w:r>
            <w:proofErr w:type="gramEnd"/>
          </w:p>
        </w:tc>
        <w:tc>
          <w:tcPr>
            <w:tcW w:w="2621" w:type="dxa"/>
            <w:gridSpan w:val="19"/>
            <w:tcBorders>
              <w:top w:val="single" w:sz="4" w:space="0" w:color="00000A"/>
              <w:left w:val="single" w:sz="4" w:space="0" w:color="00000A"/>
              <w:bottom w:val="single" w:sz="4" w:space="0" w:color="00000A"/>
              <w:right w:val="single" w:sz="4" w:space="0" w:color="00000A"/>
            </w:tcBorders>
            <w:shd w:val="clear" w:color="auto" w:fill="F7CAAC"/>
          </w:tcPr>
          <w:p w14:paraId="44C89724" w14:textId="77777777" w:rsidR="0053707C" w:rsidRDefault="0053707C" w:rsidP="0053707C">
            <w:pPr>
              <w:jc w:val="both"/>
            </w:pPr>
            <w:r>
              <w:rPr>
                <w:b/>
              </w:rPr>
              <w:t>rozsah</w:t>
            </w:r>
          </w:p>
        </w:tc>
      </w:tr>
      <w:tr w:rsidR="004A24AB" w14:paraId="3313E727"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5821" w:type="dxa"/>
            <w:gridSpan w:val="19"/>
            <w:tcBorders>
              <w:top w:val="single" w:sz="4" w:space="0" w:color="00000A"/>
              <w:left w:val="single" w:sz="4" w:space="0" w:color="00000A"/>
              <w:bottom w:val="single" w:sz="4" w:space="0" w:color="00000A"/>
              <w:right w:val="single" w:sz="4" w:space="0" w:color="00000A"/>
            </w:tcBorders>
            <w:shd w:val="clear" w:color="auto" w:fill="auto"/>
          </w:tcPr>
          <w:p w14:paraId="653DDDBA" w14:textId="77777777" w:rsidR="0053707C" w:rsidRDefault="0053707C" w:rsidP="0053707C">
            <w:pPr>
              <w:jc w:val="both"/>
            </w:pPr>
            <w:r>
              <w:t>---</w:t>
            </w:r>
          </w:p>
        </w:tc>
        <w:tc>
          <w:tcPr>
            <w:tcW w:w="1661" w:type="dxa"/>
            <w:gridSpan w:val="8"/>
            <w:tcBorders>
              <w:top w:val="single" w:sz="4" w:space="0" w:color="00000A"/>
              <w:left w:val="single" w:sz="4" w:space="0" w:color="00000A"/>
              <w:bottom w:val="single" w:sz="4" w:space="0" w:color="00000A"/>
              <w:right w:val="single" w:sz="4" w:space="0" w:color="00000A"/>
            </w:tcBorders>
            <w:shd w:val="clear" w:color="auto" w:fill="auto"/>
          </w:tcPr>
          <w:p w14:paraId="11700E2D" w14:textId="77777777" w:rsidR="0053707C" w:rsidRDefault="0053707C" w:rsidP="0053707C">
            <w:pPr>
              <w:jc w:val="both"/>
            </w:pPr>
            <w:r>
              <w:t>---</w:t>
            </w:r>
          </w:p>
        </w:tc>
        <w:tc>
          <w:tcPr>
            <w:tcW w:w="2621" w:type="dxa"/>
            <w:gridSpan w:val="19"/>
            <w:tcBorders>
              <w:top w:val="single" w:sz="4" w:space="0" w:color="00000A"/>
              <w:left w:val="single" w:sz="4" w:space="0" w:color="00000A"/>
              <w:bottom w:val="single" w:sz="4" w:space="0" w:color="00000A"/>
              <w:right w:val="single" w:sz="4" w:space="0" w:color="00000A"/>
            </w:tcBorders>
            <w:shd w:val="clear" w:color="auto" w:fill="auto"/>
          </w:tcPr>
          <w:p w14:paraId="12DC9384" w14:textId="77777777" w:rsidR="0053707C" w:rsidRDefault="0053707C" w:rsidP="0053707C">
            <w:pPr>
              <w:jc w:val="both"/>
            </w:pPr>
            <w:r>
              <w:t>---</w:t>
            </w:r>
          </w:p>
        </w:tc>
      </w:tr>
      <w:tr w:rsidR="004A24AB" w14:paraId="49FF6CC0"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5821" w:type="dxa"/>
            <w:gridSpan w:val="19"/>
            <w:tcBorders>
              <w:top w:val="single" w:sz="4" w:space="0" w:color="00000A"/>
              <w:left w:val="single" w:sz="4" w:space="0" w:color="00000A"/>
              <w:bottom w:val="single" w:sz="4" w:space="0" w:color="00000A"/>
              <w:right w:val="single" w:sz="4" w:space="0" w:color="00000A"/>
            </w:tcBorders>
            <w:shd w:val="clear" w:color="auto" w:fill="auto"/>
          </w:tcPr>
          <w:p w14:paraId="1D977F7D" w14:textId="77777777" w:rsidR="0053707C" w:rsidRDefault="0053707C" w:rsidP="0053707C">
            <w:pPr>
              <w:jc w:val="both"/>
            </w:pPr>
          </w:p>
        </w:tc>
        <w:tc>
          <w:tcPr>
            <w:tcW w:w="1661" w:type="dxa"/>
            <w:gridSpan w:val="8"/>
            <w:tcBorders>
              <w:top w:val="single" w:sz="4" w:space="0" w:color="00000A"/>
              <w:left w:val="single" w:sz="4" w:space="0" w:color="00000A"/>
              <w:bottom w:val="single" w:sz="4" w:space="0" w:color="00000A"/>
              <w:right w:val="single" w:sz="4" w:space="0" w:color="00000A"/>
            </w:tcBorders>
            <w:shd w:val="clear" w:color="auto" w:fill="auto"/>
          </w:tcPr>
          <w:p w14:paraId="58029A5A" w14:textId="77777777" w:rsidR="0053707C" w:rsidRDefault="0053707C" w:rsidP="0053707C">
            <w:pPr>
              <w:jc w:val="both"/>
            </w:pPr>
          </w:p>
        </w:tc>
        <w:tc>
          <w:tcPr>
            <w:tcW w:w="2621" w:type="dxa"/>
            <w:gridSpan w:val="19"/>
            <w:tcBorders>
              <w:top w:val="single" w:sz="4" w:space="0" w:color="00000A"/>
              <w:left w:val="single" w:sz="4" w:space="0" w:color="00000A"/>
              <w:bottom w:val="single" w:sz="4" w:space="0" w:color="00000A"/>
              <w:right w:val="single" w:sz="4" w:space="0" w:color="00000A"/>
            </w:tcBorders>
            <w:shd w:val="clear" w:color="auto" w:fill="auto"/>
          </w:tcPr>
          <w:p w14:paraId="76E85485" w14:textId="77777777" w:rsidR="0053707C" w:rsidRDefault="0053707C" w:rsidP="0053707C">
            <w:pPr>
              <w:jc w:val="both"/>
            </w:pPr>
          </w:p>
        </w:tc>
      </w:tr>
      <w:tr w:rsidR="004A24AB" w14:paraId="644C2945"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5821" w:type="dxa"/>
            <w:gridSpan w:val="19"/>
            <w:tcBorders>
              <w:top w:val="single" w:sz="4" w:space="0" w:color="00000A"/>
              <w:left w:val="single" w:sz="4" w:space="0" w:color="00000A"/>
              <w:bottom w:val="single" w:sz="4" w:space="0" w:color="00000A"/>
              <w:right w:val="single" w:sz="4" w:space="0" w:color="00000A"/>
            </w:tcBorders>
            <w:shd w:val="clear" w:color="auto" w:fill="auto"/>
          </w:tcPr>
          <w:p w14:paraId="66FBD418" w14:textId="77777777" w:rsidR="0053707C" w:rsidRDefault="0053707C" w:rsidP="0053707C">
            <w:pPr>
              <w:jc w:val="both"/>
            </w:pPr>
          </w:p>
        </w:tc>
        <w:tc>
          <w:tcPr>
            <w:tcW w:w="1661" w:type="dxa"/>
            <w:gridSpan w:val="8"/>
            <w:tcBorders>
              <w:top w:val="single" w:sz="4" w:space="0" w:color="00000A"/>
              <w:left w:val="single" w:sz="4" w:space="0" w:color="00000A"/>
              <w:bottom w:val="single" w:sz="4" w:space="0" w:color="00000A"/>
              <w:right w:val="single" w:sz="4" w:space="0" w:color="00000A"/>
            </w:tcBorders>
            <w:shd w:val="clear" w:color="auto" w:fill="auto"/>
          </w:tcPr>
          <w:p w14:paraId="66048E75" w14:textId="77777777" w:rsidR="0053707C" w:rsidRDefault="0053707C" w:rsidP="0053707C">
            <w:pPr>
              <w:jc w:val="both"/>
            </w:pPr>
          </w:p>
        </w:tc>
        <w:tc>
          <w:tcPr>
            <w:tcW w:w="2621" w:type="dxa"/>
            <w:gridSpan w:val="19"/>
            <w:tcBorders>
              <w:top w:val="single" w:sz="4" w:space="0" w:color="00000A"/>
              <w:left w:val="single" w:sz="4" w:space="0" w:color="00000A"/>
              <w:bottom w:val="single" w:sz="4" w:space="0" w:color="00000A"/>
              <w:right w:val="single" w:sz="4" w:space="0" w:color="00000A"/>
            </w:tcBorders>
            <w:shd w:val="clear" w:color="auto" w:fill="auto"/>
          </w:tcPr>
          <w:p w14:paraId="57DA145D" w14:textId="77777777" w:rsidR="0053707C" w:rsidRDefault="0053707C" w:rsidP="0053707C">
            <w:pPr>
              <w:jc w:val="both"/>
            </w:pPr>
          </w:p>
        </w:tc>
      </w:tr>
      <w:tr w:rsidR="004A24AB" w14:paraId="2DA1BFC2"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F7CAAC"/>
          </w:tcPr>
          <w:p w14:paraId="4FEF627A"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4A24AB" w14:paraId="6E8668D1"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466"/>
        </w:trPr>
        <w:tc>
          <w:tcPr>
            <w:tcW w:w="10103" w:type="dxa"/>
            <w:gridSpan w:val="46"/>
            <w:tcBorders>
              <w:left w:val="single" w:sz="4" w:space="0" w:color="00000A"/>
              <w:bottom w:val="single" w:sz="4" w:space="0" w:color="00000A"/>
              <w:right w:val="single" w:sz="4" w:space="0" w:color="00000A"/>
            </w:tcBorders>
            <w:shd w:val="clear" w:color="auto" w:fill="auto"/>
          </w:tcPr>
          <w:p w14:paraId="51E7B30E" w14:textId="63094B2D" w:rsidR="00A733F8" w:rsidRPr="00B8753F" w:rsidRDefault="00A733F8" w:rsidP="00D37155">
            <w:pPr>
              <w:pStyle w:val="Zkladntext"/>
              <w:spacing w:before="60" w:after="60"/>
              <w:ind w:left="0" w:right="108"/>
              <w:rPr>
                <w:sz w:val="21"/>
                <w:szCs w:val="21"/>
                <w:lang w:val="cs-CZ"/>
              </w:rPr>
            </w:pPr>
            <w:r w:rsidRPr="00B8753F">
              <w:rPr>
                <w:b/>
                <w:sz w:val="21"/>
                <w:szCs w:val="21"/>
                <w:lang w:val="cs-CZ"/>
              </w:rPr>
              <w:t>Biotechnologický projekt I</w:t>
            </w:r>
            <w:r w:rsidRPr="00B8753F">
              <w:rPr>
                <w:sz w:val="21"/>
                <w:szCs w:val="21"/>
                <w:lang w:val="cs-CZ"/>
              </w:rPr>
              <w:t xml:space="preserve"> (</w:t>
            </w:r>
            <w:r w:rsidR="006D4D53" w:rsidRPr="00B8753F">
              <w:rPr>
                <w:sz w:val="21"/>
                <w:szCs w:val="21"/>
                <w:lang w:val="cs-CZ"/>
              </w:rPr>
              <w:t>60</w:t>
            </w:r>
            <w:r w:rsidRPr="00B8753F">
              <w:rPr>
                <w:sz w:val="21"/>
                <w:szCs w:val="21"/>
                <w:lang w:val="cs-CZ"/>
              </w:rPr>
              <w:t>% s)</w:t>
            </w:r>
          </w:p>
          <w:p w14:paraId="116EE661" w14:textId="77777777" w:rsidR="00A733F8" w:rsidRPr="00B8753F" w:rsidRDefault="00A733F8" w:rsidP="00D37155">
            <w:pPr>
              <w:pStyle w:val="Zkladntext"/>
              <w:spacing w:before="60" w:after="60"/>
              <w:ind w:left="0" w:right="108"/>
              <w:rPr>
                <w:sz w:val="21"/>
                <w:szCs w:val="21"/>
                <w:lang w:val="cs-CZ"/>
              </w:rPr>
            </w:pPr>
            <w:r w:rsidRPr="00B8753F">
              <w:rPr>
                <w:b/>
                <w:sz w:val="21"/>
                <w:szCs w:val="21"/>
                <w:lang w:val="cs-CZ"/>
              </w:rPr>
              <w:t>Biotechnologický projekt II</w:t>
            </w:r>
            <w:r w:rsidRPr="00B8753F">
              <w:rPr>
                <w:sz w:val="21"/>
                <w:szCs w:val="21"/>
                <w:lang w:val="cs-CZ"/>
              </w:rPr>
              <w:t xml:space="preserve"> (70% s)</w:t>
            </w:r>
          </w:p>
          <w:p w14:paraId="7D7FA0BE" w14:textId="77777777" w:rsidR="006D4D53" w:rsidRPr="00F96330" w:rsidRDefault="006D4D53" w:rsidP="00D37155">
            <w:pPr>
              <w:pStyle w:val="Zkladntext"/>
              <w:spacing w:before="60" w:after="60"/>
              <w:ind w:left="0" w:right="108"/>
              <w:rPr>
                <w:sz w:val="21"/>
                <w:szCs w:val="21"/>
                <w:lang w:val="cs-CZ"/>
              </w:rPr>
            </w:pPr>
            <w:r w:rsidRPr="00F96330">
              <w:rPr>
                <w:sz w:val="21"/>
                <w:szCs w:val="21"/>
                <w:lang w:val="cs-CZ"/>
              </w:rPr>
              <w:t>Environmentální biologie (30% p)</w:t>
            </w:r>
          </w:p>
          <w:p w14:paraId="244698A1" w14:textId="77777777" w:rsidR="006D4D53" w:rsidRPr="00F96330" w:rsidRDefault="006D4D53" w:rsidP="00D37155">
            <w:pPr>
              <w:pStyle w:val="Zkladntext"/>
              <w:spacing w:before="60" w:after="60"/>
              <w:ind w:left="0" w:right="108"/>
              <w:rPr>
                <w:sz w:val="21"/>
                <w:szCs w:val="21"/>
                <w:lang w:val="cs-CZ"/>
              </w:rPr>
            </w:pPr>
            <w:r w:rsidRPr="00F96330">
              <w:rPr>
                <w:sz w:val="21"/>
                <w:szCs w:val="21"/>
                <w:lang w:val="cs-CZ"/>
              </w:rPr>
              <w:t>Metody molekulární biologie (40% p)</w:t>
            </w:r>
          </w:p>
          <w:p w14:paraId="31463C5C" w14:textId="15ACBCC3" w:rsidR="006D4D53" w:rsidRPr="00B8753F" w:rsidRDefault="006D4D53" w:rsidP="00D37155">
            <w:pPr>
              <w:pStyle w:val="Zkladntext"/>
              <w:spacing w:before="60" w:after="60"/>
              <w:ind w:left="0" w:right="108"/>
              <w:rPr>
                <w:lang w:val="cs-CZ"/>
              </w:rPr>
            </w:pPr>
            <w:r w:rsidRPr="00B8753F">
              <w:rPr>
                <w:sz w:val="21"/>
                <w:szCs w:val="21"/>
                <w:lang w:val="cs-CZ"/>
              </w:rPr>
              <w:t>Rekombinantní biotechnologie (30% p)</w:t>
            </w:r>
          </w:p>
        </w:tc>
      </w:tr>
      <w:tr w:rsidR="004A24AB" w14:paraId="23DBCCE2"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F7CAAC"/>
          </w:tcPr>
          <w:p w14:paraId="356FFA22" w14:textId="77777777" w:rsidR="0053707C" w:rsidRDefault="0053707C" w:rsidP="0053707C">
            <w:pPr>
              <w:jc w:val="both"/>
            </w:pPr>
            <w:r>
              <w:rPr>
                <w:b/>
              </w:rPr>
              <w:t xml:space="preserve">Údaje o vzdělání na VŠ </w:t>
            </w:r>
          </w:p>
        </w:tc>
      </w:tr>
      <w:tr w:rsidR="004A24AB" w:rsidRPr="0076295E" w14:paraId="0AB0BFAB"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274"/>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auto"/>
          </w:tcPr>
          <w:p w14:paraId="424FCE79" w14:textId="77777777" w:rsidR="0053707C" w:rsidRPr="000043E7" w:rsidRDefault="0053707C" w:rsidP="0053707C">
            <w:pPr>
              <w:spacing w:before="60" w:after="60"/>
              <w:jc w:val="both"/>
              <w:rPr>
                <w:b/>
                <w:sz w:val="21"/>
                <w:szCs w:val="21"/>
              </w:rPr>
            </w:pPr>
            <w:r w:rsidRPr="000043E7">
              <w:rPr>
                <w:rFonts w:eastAsia="Arial Unicode MS"/>
                <w:sz w:val="21"/>
                <w:szCs w:val="21"/>
              </w:rPr>
              <w:t xml:space="preserve">2009: UTB Zlín, FT, SP </w:t>
            </w:r>
            <w:r w:rsidRPr="000043E7">
              <w:rPr>
                <w:sz w:val="21"/>
                <w:szCs w:val="21"/>
              </w:rPr>
              <w:t>Chemie a technologie potravin, obor Technologie potravin, Ph.D.</w:t>
            </w:r>
          </w:p>
        </w:tc>
      </w:tr>
      <w:tr w:rsidR="004A24AB" w14:paraId="0A30C882"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F7CAAC"/>
          </w:tcPr>
          <w:p w14:paraId="39B5B014" w14:textId="77777777" w:rsidR="0053707C" w:rsidRDefault="0053707C" w:rsidP="0053707C">
            <w:pPr>
              <w:jc w:val="both"/>
            </w:pPr>
            <w:r>
              <w:rPr>
                <w:b/>
              </w:rPr>
              <w:t>Údaje o odborném působení od absolvování VŠ</w:t>
            </w:r>
          </w:p>
        </w:tc>
      </w:tr>
      <w:tr w:rsidR="004A24AB" w:rsidRPr="0076295E" w14:paraId="7A8D12F2"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376"/>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auto"/>
          </w:tcPr>
          <w:p w14:paraId="0C88E385" w14:textId="77777777" w:rsidR="0053707C" w:rsidRPr="000043E7" w:rsidRDefault="0053707C" w:rsidP="0053707C">
            <w:pPr>
              <w:spacing w:before="60" w:after="60"/>
              <w:jc w:val="both"/>
              <w:rPr>
                <w:sz w:val="21"/>
                <w:szCs w:val="21"/>
              </w:rPr>
            </w:pPr>
            <w:r w:rsidRPr="000043E7">
              <w:rPr>
                <w:sz w:val="21"/>
                <w:szCs w:val="21"/>
              </w:rPr>
              <w:t>2005 – dosud: UTB Zlín, FT, odborný asistent</w:t>
            </w:r>
          </w:p>
        </w:tc>
      </w:tr>
      <w:tr w:rsidR="004A24AB" w14:paraId="16EB9FCB"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250"/>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F7CAAC"/>
          </w:tcPr>
          <w:p w14:paraId="111CBF82" w14:textId="77777777" w:rsidR="0053707C" w:rsidRDefault="0053707C" w:rsidP="0053707C">
            <w:pPr>
              <w:jc w:val="both"/>
            </w:pPr>
            <w:r>
              <w:rPr>
                <w:b/>
              </w:rPr>
              <w:t>Zkušenosti s vedením kvalifikačních a rigorózních prací</w:t>
            </w:r>
          </w:p>
        </w:tc>
      </w:tr>
      <w:tr w:rsidR="004A24AB" w:rsidRPr="0076295E" w14:paraId="745D9AA5"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184"/>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auto"/>
          </w:tcPr>
          <w:p w14:paraId="685DDFBF" w14:textId="77777777" w:rsidR="0053707C" w:rsidRPr="000043E7" w:rsidRDefault="0053707C" w:rsidP="0053707C">
            <w:pPr>
              <w:spacing w:before="60" w:after="60"/>
              <w:jc w:val="both"/>
              <w:rPr>
                <w:sz w:val="21"/>
                <w:szCs w:val="21"/>
              </w:rPr>
            </w:pPr>
            <w:r w:rsidRPr="000043E7">
              <w:rPr>
                <w:sz w:val="21"/>
                <w:szCs w:val="21"/>
              </w:rPr>
              <w:t>Počet obhájených prací, které vyučující vedl v období 2013 – 2017: 5 BP, 9 DP.</w:t>
            </w:r>
          </w:p>
        </w:tc>
      </w:tr>
      <w:tr w:rsidR="004A24AB" w14:paraId="3AC26A88"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3202" w:type="dxa"/>
            <w:gridSpan w:val="8"/>
            <w:tcBorders>
              <w:top w:val="single" w:sz="12" w:space="0" w:color="00000A"/>
              <w:left w:val="single" w:sz="4" w:space="0" w:color="00000A"/>
              <w:bottom w:val="single" w:sz="4" w:space="0" w:color="00000A"/>
              <w:right w:val="single" w:sz="4" w:space="0" w:color="00000A"/>
            </w:tcBorders>
            <w:shd w:val="clear" w:color="auto" w:fill="F7CAAC"/>
          </w:tcPr>
          <w:p w14:paraId="46029A3C" w14:textId="77777777" w:rsidR="0053707C" w:rsidRDefault="0053707C" w:rsidP="0053707C">
            <w:pPr>
              <w:jc w:val="both"/>
              <w:rPr>
                <w:b/>
              </w:rPr>
            </w:pPr>
            <w:r>
              <w:rPr>
                <w:b/>
              </w:rPr>
              <w:t xml:space="preserve">Obor habilitačního řízení </w:t>
            </w:r>
          </w:p>
        </w:tc>
        <w:tc>
          <w:tcPr>
            <w:tcW w:w="2164" w:type="dxa"/>
            <w:gridSpan w:val="7"/>
            <w:tcBorders>
              <w:top w:val="single" w:sz="12" w:space="0" w:color="00000A"/>
              <w:left w:val="single" w:sz="4" w:space="0" w:color="00000A"/>
              <w:bottom w:val="single" w:sz="4" w:space="0" w:color="00000A"/>
              <w:right w:val="single" w:sz="4" w:space="0" w:color="00000A"/>
            </w:tcBorders>
            <w:shd w:val="clear" w:color="auto" w:fill="F7CAAC"/>
          </w:tcPr>
          <w:p w14:paraId="6CE3D805" w14:textId="77777777" w:rsidR="0053707C" w:rsidRDefault="0053707C" w:rsidP="0053707C">
            <w:pPr>
              <w:jc w:val="both"/>
              <w:rPr>
                <w:b/>
              </w:rPr>
            </w:pPr>
            <w:r>
              <w:rPr>
                <w:b/>
              </w:rPr>
              <w:t>Rok udělení hodnosti</w:t>
            </w:r>
          </w:p>
        </w:tc>
        <w:tc>
          <w:tcPr>
            <w:tcW w:w="2190" w:type="dxa"/>
            <w:gridSpan w:val="14"/>
            <w:tcBorders>
              <w:top w:val="single" w:sz="12" w:space="0" w:color="00000A"/>
              <w:left w:val="single" w:sz="4" w:space="0" w:color="00000A"/>
              <w:bottom w:val="single" w:sz="4" w:space="0" w:color="00000A"/>
              <w:right w:val="single" w:sz="12" w:space="0" w:color="00000A"/>
            </w:tcBorders>
            <w:shd w:val="clear" w:color="auto" w:fill="F7CAAC"/>
          </w:tcPr>
          <w:p w14:paraId="7BE32B0E" w14:textId="77777777" w:rsidR="0053707C" w:rsidRDefault="0053707C" w:rsidP="0053707C">
            <w:pPr>
              <w:jc w:val="both"/>
              <w:rPr>
                <w:b/>
              </w:rPr>
            </w:pPr>
            <w:r>
              <w:rPr>
                <w:b/>
              </w:rPr>
              <w:t>Řízení konáno na VŠ</w:t>
            </w:r>
          </w:p>
        </w:tc>
        <w:tc>
          <w:tcPr>
            <w:tcW w:w="2547" w:type="dxa"/>
            <w:gridSpan w:val="17"/>
            <w:tcBorders>
              <w:top w:val="single" w:sz="12" w:space="0" w:color="00000A"/>
              <w:left w:val="single" w:sz="12" w:space="0" w:color="00000A"/>
              <w:bottom w:val="single" w:sz="4" w:space="0" w:color="00000A"/>
              <w:right w:val="single" w:sz="4" w:space="0" w:color="00000A"/>
            </w:tcBorders>
            <w:shd w:val="clear" w:color="auto" w:fill="F7CAAC"/>
          </w:tcPr>
          <w:p w14:paraId="54F7A003" w14:textId="77777777" w:rsidR="0053707C" w:rsidRDefault="0053707C" w:rsidP="0053707C">
            <w:pPr>
              <w:jc w:val="both"/>
            </w:pPr>
            <w:r>
              <w:rPr>
                <w:b/>
              </w:rPr>
              <w:t>Ohlasy publikací</w:t>
            </w:r>
          </w:p>
        </w:tc>
      </w:tr>
      <w:tr w:rsidR="004A24AB" w14:paraId="5E8AF177"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3202" w:type="dxa"/>
            <w:gridSpan w:val="8"/>
            <w:tcBorders>
              <w:top w:val="single" w:sz="4" w:space="0" w:color="00000A"/>
              <w:left w:val="single" w:sz="4" w:space="0" w:color="00000A"/>
              <w:bottom w:val="single" w:sz="4" w:space="0" w:color="00000A"/>
              <w:right w:val="single" w:sz="4" w:space="0" w:color="00000A"/>
            </w:tcBorders>
            <w:shd w:val="clear" w:color="auto" w:fill="auto"/>
          </w:tcPr>
          <w:p w14:paraId="4F7DBC45" w14:textId="77777777" w:rsidR="0053707C" w:rsidRDefault="0053707C" w:rsidP="0053707C">
            <w:pPr>
              <w:jc w:val="both"/>
            </w:pPr>
            <w:r>
              <w:t>---</w:t>
            </w:r>
          </w:p>
        </w:tc>
        <w:tc>
          <w:tcPr>
            <w:tcW w:w="2164" w:type="dxa"/>
            <w:gridSpan w:val="7"/>
            <w:tcBorders>
              <w:top w:val="single" w:sz="4" w:space="0" w:color="00000A"/>
              <w:left w:val="single" w:sz="4" w:space="0" w:color="00000A"/>
              <w:bottom w:val="single" w:sz="4" w:space="0" w:color="00000A"/>
              <w:right w:val="single" w:sz="4" w:space="0" w:color="00000A"/>
            </w:tcBorders>
            <w:shd w:val="clear" w:color="auto" w:fill="auto"/>
          </w:tcPr>
          <w:p w14:paraId="25AC8D3E" w14:textId="77777777" w:rsidR="0053707C" w:rsidRDefault="0053707C" w:rsidP="0053707C">
            <w:pPr>
              <w:jc w:val="both"/>
            </w:pPr>
            <w:r>
              <w:t>---</w:t>
            </w:r>
          </w:p>
        </w:tc>
        <w:tc>
          <w:tcPr>
            <w:tcW w:w="2190" w:type="dxa"/>
            <w:gridSpan w:val="14"/>
            <w:tcBorders>
              <w:top w:val="single" w:sz="4" w:space="0" w:color="00000A"/>
              <w:left w:val="single" w:sz="4" w:space="0" w:color="00000A"/>
              <w:bottom w:val="single" w:sz="4" w:space="0" w:color="00000A"/>
              <w:right w:val="single" w:sz="12" w:space="0" w:color="00000A"/>
            </w:tcBorders>
            <w:shd w:val="clear" w:color="auto" w:fill="auto"/>
          </w:tcPr>
          <w:p w14:paraId="67B345C2" w14:textId="77777777" w:rsidR="0053707C" w:rsidRDefault="0053707C" w:rsidP="0053707C">
            <w:pPr>
              <w:jc w:val="both"/>
              <w:rPr>
                <w:b/>
              </w:rPr>
            </w:pPr>
            <w:r>
              <w:t>---</w:t>
            </w:r>
          </w:p>
        </w:tc>
        <w:tc>
          <w:tcPr>
            <w:tcW w:w="775" w:type="dxa"/>
            <w:gridSpan w:val="6"/>
            <w:tcBorders>
              <w:top w:val="single" w:sz="4" w:space="0" w:color="00000A"/>
              <w:left w:val="single" w:sz="12" w:space="0" w:color="00000A"/>
              <w:bottom w:val="single" w:sz="4" w:space="0" w:color="00000A"/>
              <w:right w:val="single" w:sz="4" w:space="0" w:color="00000A"/>
            </w:tcBorders>
            <w:shd w:val="clear" w:color="auto" w:fill="F7CAAC"/>
          </w:tcPr>
          <w:p w14:paraId="63881331" w14:textId="77777777" w:rsidR="0053707C" w:rsidRDefault="0053707C" w:rsidP="0053707C">
            <w:pPr>
              <w:jc w:val="both"/>
              <w:rPr>
                <w:b/>
                <w:sz w:val="18"/>
              </w:rPr>
            </w:pPr>
            <w:r>
              <w:rPr>
                <w:b/>
              </w:rPr>
              <w:t>WOS</w:t>
            </w:r>
          </w:p>
        </w:tc>
        <w:tc>
          <w:tcPr>
            <w:tcW w:w="851" w:type="dxa"/>
            <w:gridSpan w:val="6"/>
            <w:tcBorders>
              <w:top w:val="single" w:sz="4" w:space="0" w:color="00000A"/>
              <w:left w:val="single" w:sz="4" w:space="0" w:color="00000A"/>
              <w:bottom w:val="single" w:sz="4" w:space="0" w:color="00000A"/>
              <w:right w:val="single" w:sz="4" w:space="0" w:color="00000A"/>
            </w:tcBorders>
            <w:shd w:val="clear" w:color="auto" w:fill="F7CAAC"/>
          </w:tcPr>
          <w:p w14:paraId="76553855" w14:textId="77777777" w:rsidR="0053707C" w:rsidRDefault="0053707C" w:rsidP="0053707C">
            <w:pPr>
              <w:jc w:val="both"/>
              <w:rPr>
                <w:b/>
                <w:sz w:val="18"/>
              </w:rPr>
            </w:pPr>
            <w:r>
              <w:rPr>
                <w:b/>
                <w:sz w:val="18"/>
              </w:rPr>
              <w:t>Scopus</w:t>
            </w:r>
          </w:p>
        </w:tc>
        <w:tc>
          <w:tcPr>
            <w:tcW w:w="921" w:type="dxa"/>
            <w:gridSpan w:val="5"/>
            <w:tcBorders>
              <w:top w:val="single" w:sz="4" w:space="0" w:color="00000A"/>
              <w:left w:val="single" w:sz="4" w:space="0" w:color="00000A"/>
              <w:bottom w:val="single" w:sz="4" w:space="0" w:color="00000A"/>
              <w:right w:val="single" w:sz="4" w:space="0" w:color="00000A"/>
            </w:tcBorders>
            <w:shd w:val="clear" w:color="auto" w:fill="F7CAAC"/>
          </w:tcPr>
          <w:p w14:paraId="3E5F068C" w14:textId="77777777" w:rsidR="0053707C" w:rsidRDefault="0053707C" w:rsidP="0053707C">
            <w:pPr>
              <w:jc w:val="both"/>
            </w:pPr>
            <w:r>
              <w:rPr>
                <w:b/>
                <w:sz w:val="18"/>
              </w:rPr>
              <w:t>ostatní</w:t>
            </w:r>
          </w:p>
        </w:tc>
      </w:tr>
      <w:tr w:rsidR="004A24AB" w:rsidRPr="00A47093" w14:paraId="03DDB0AC"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70"/>
        </w:trPr>
        <w:tc>
          <w:tcPr>
            <w:tcW w:w="3202" w:type="dxa"/>
            <w:gridSpan w:val="8"/>
            <w:tcBorders>
              <w:top w:val="single" w:sz="4" w:space="0" w:color="00000A"/>
              <w:left w:val="single" w:sz="4" w:space="0" w:color="00000A"/>
              <w:bottom w:val="single" w:sz="4" w:space="0" w:color="00000A"/>
              <w:right w:val="single" w:sz="4" w:space="0" w:color="00000A"/>
            </w:tcBorders>
            <w:shd w:val="clear" w:color="auto" w:fill="F7CAAC"/>
          </w:tcPr>
          <w:p w14:paraId="135E3C72" w14:textId="77777777" w:rsidR="0053707C" w:rsidRDefault="0053707C" w:rsidP="0053707C">
            <w:pPr>
              <w:jc w:val="both"/>
              <w:rPr>
                <w:b/>
              </w:rPr>
            </w:pPr>
            <w:r>
              <w:rPr>
                <w:b/>
              </w:rPr>
              <w:t>Obor jmenovacího řízení</w:t>
            </w:r>
          </w:p>
        </w:tc>
        <w:tc>
          <w:tcPr>
            <w:tcW w:w="2164" w:type="dxa"/>
            <w:gridSpan w:val="7"/>
            <w:tcBorders>
              <w:top w:val="single" w:sz="4" w:space="0" w:color="00000A"/>
              <w:left w:val="single" w:sz="4" w:space="0" w:color="00000A"/>
              <w:bottom w:val="single" w:sz="4" w:space="0" w:color="00000A"/>
              <w:right w:val="single" w:sz="4" w:space="0" w:color="00000A"/>
            </w:tcBorders>
            <w:shd w:val="clear" w:color="auto" w:fill="F7CAAC"/>
          </w:tcPr>
          <w:p w14:paraId="2141AF91" w14:textId="77777777" w:rsidR="0053707C" w:rsidRDefault="0053707C" w:rsidP="0053707C">
            <w:pPr>
              <w:jc w:val="both"/>
              <w:rPr>
                <w:b/>
              </w:rPr>
            </w:pPr>
            <w:r>
              <w:rPr>
                <w:b/>
              </w:rPr>
              <w:t>Rok udělení hodnosti</w:t>
            </w:r>
          </w:p>
        </w:tc>
        <w:tc>
          <w:tcPr>
            <w:tcW w:w="2190" w:type="dxa"/>
            <w:gridSpan w:val="14"/>
            <w:tcBorders>
              <w:top w:val="single" w:sz="4" w:space="0" w:color="00000A"/>
              <w:left w:val="single" w:sz="4" w:space="0" w:color="00000A"/>
              <w:bottom w:val="single" w:sz="4" w:space="0" w:color="00000A"/>
              <w:right w:val="single" w:sz="12" w:space="0" w:color="00000A"/>
            </w:tcBorders>
            <w:shd w:val="clear" w:color="auto" w:fill="F7CAAC"/>
          </w:tcPr>
          <w:p w14:paraId="6FF91275" w14:textId="77777777" w:rsidR="0053707C" w:rsidRDefault="0053707C" w:rsidP="0053707C">
            <w:pPr>
              <w:jc w:val="both"/>
              <w:rPr>
                <w:b/>
              </w:rPr>
            </w:pPr>
            <w:r>
              <w:rPr>
                <w:b/>
              </w:rPr>
              <w:t>Řízení konáno na VŠ</w:t>
            </w:r>
          </w:p>
        </w:tc>
        <w:tc>
          <w:tcPr>
            <w:tcW w:w="775" w:type="dxa"/>
            <w:gridSpan w:val="6"/>
            <w:vMerge w:val="restart"/>
            <w:tcBorders>
              <w:top w:val="single" w:sz="4" w:space="0" w:color="00000A"/>
              <w:left w:val="single" w:sz="12" w:space="0" w:color="00000A"/>
              <w:bottom w:val="single" w:sz="4" w:space="0" w:color="00000A"/>
              <w:right w:val="single" w:sz="4" w:space="0" w:color="00000A"/>
            </w:tcBorders>
            <w:shd w:val="clear" w:color="auto" w:fill="auto"/>
          </w:tcPr>
          <w:p w14:paraId="414608F7" w14:textId="77777777" w:rsidR="0053707C" w:rsidRPr="00A47093" w:rsidRDefault="0053707C" w:rsidP="0053707C">
            <w:pPr>
              <w:jc w:val="both"/>
              <w:rPr>
                <w:b/>
                <w:highlight w:val="yellow"/>
              </w:rPr>
            </w:pPr>
            <w:r w:rsidRPr="00A47093">
              <w:rPr>
                <w:b/>
              </w:rPr>
              <w:t>62</w:t>
            </w:r>
          </w:p>
        </w:tc>
        <w:tc>
          <w:tcPr>
            <w:tcW w:w="851" w:type="dxa"/>
            <w:gridSpan w:val="6"/>
            <w:vMerge w:val="restart"/>
            <w:tcBorders>
              <w:top w:val="single" w:sz="4" w:space="0" w:color="00000A"/>
              <w:left w:val="single" w:sz="4" w:space="0" w:color="00000A"/>
              <w:bottom w:val="single" w:sz="4" w:space="0" w:color="00000A"/>
              <w:right w:val="single" w:sz="4" w:space="0" w:color="00000A"/>
            </w:tcBorders>
            <w:shd w:val="clear" w:color="auto" w:fill="auto"/>
          </w:tcPr>
          <w:p w14:paraId="36D2CC50" w14:textId="77777777" w:rsidR="0053707C" w:rsidRPr="00A47093" w:rsidRDefault="0053707C" w:rsidP="0053707C">
            <w:pPr>
              <w:jc w:val="both"/>
              <w:rPr>
                <w:b/>
              </w:rPr>
            </w:pPr>
            <w:r w:rsidRPr="00A47093">
              <w:rPr>
                <w:b/>
              </w:rPr>
              <w:t>65</w:t>
            </w:r>
          </w:p>
        </w:tc>
        <w:tc>
          <w:tcPr>
            <w:tcW w:w="921" w:type="dxa"/>
            <w:gridSpan w:val="5"/>
            <w:vMerge w:val="restart"/>
            <w:tcBorders>
              <w:top w:val="single" w:sz="4" w:space="0" w:color="00000A"/>
              <w:left w:val="single" w:sz="4" w:space="0" w:color="00000A"/>
              <w:bottom w:val="single" w:sz="4" w:space="0" w:color="00000A"/>
              <w:right w:val="single" w:sz="4" w:space="0" w:color="00000A"/>
            </w:tcBorders>
            <w:shd w:val="clear" w:color="auto" w:fill="auto"/>
          </w:tcPr>
          <w:p w14:paraId="4FF4F812" w14:textId="77777777" w:rsidR="0053707C" w:rsidRPr="00A47093" w:rsidRDefault="0053707C" w:rsidP="0053707C">
            <w:pPr>
              <w:jc w:val="both"/>
              <w:rPr>
                <w:b/>
              </w:rPr>
            </w:pPr>
            <w:r w:rsidRPr="00A47093">
              <w:rPr>
                <w:b/>
              </w:rPr>
              <w:t>neevid.</w:t>
            </w:r>
          </w:p>
        </w:tc>
      </w:tr>
      <w:tr w:rsidR="004A24AB" w14:paraId="6704371E"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205"/>
        </w:trPr>
        <w:tc>
          <w:tcPr>
            <w:tcW w:w="3202" w:type="dxa"/>
            <w:gridSpan w:val="8"/>
            <w:tcBorders>
              <w:top w:val="single" w:sz="4" w:space="0" w:color="00000A"/>
              <w:left w:val="single" w:sz="4" w:space="0" w:color="00000A"/>
              <w:bottom w:val="single" w:sz="4" w:space="0" w:color="00000A"/>
              <w:right w:val="single" w:sz="4" w:space="0" w:color="00000A"/>
            </w:tcBorders>
            <w:shd w:val="clear" w:color="auto" w:fill="auto"/>
          </w:tcPr>
          <w:p w14:paraId="6ACF59B3" w14:textId="77777777" w:rsidR="0053707C" w:rsidRDefault="0053707C" w:rsidP="0053707C">
            <w:pPr>
              <w:jc w:val="both"/>
            </w:pPr>
            <w:r>
              <w:t>---</w:t>
            </w:r>
          </w:p>
        </w:tc>
        <w:tc>
          <w:tcPr>
            <w:tcW w:w="2164" w:type="dxa"/>
            <w:gridSpan w:val="7"/>
            <w:tcBorders>
              <w:top w:val="single" w:sz="4" w:space="0" w:color="00000A"/>
              <w:left w:val="single" w:sz="4" w:space="0" w:color="00000A"/>
              <w:bottom w:val="single" w:sz="4" w:space="0" w:color="00000A"/>
              <w:right w:val="single" w:sz="4" w:space="0" w:color="00000A"/>
            </w:tcBorders>
            <w:shd w:val="clear" w:color="auto" w:fill="auto"/>
          </w:tcPr>
          <w:p w14:paraId="2FB1101B" w14:textId="77777777" w:rsidR="0053707C" w:rsidRDefault="0053707C" w:rsidP="0053707C">
            <w:pPr>
              <w:jc w:val="both"/>
            </w:pPr>
            <w:r>
              <w:t>---</w:t>
            </w:r>
          </w:p>
        </w:tc>
        <w:tc>
          <w:tcPr>
            <w:tcW w:w="2190" w:type="dxa"/>
            <w:gridSpan w:val="14"/>
            <w:tcBorders>
              <w:top w:val="single" w:sz="4" w:space="0" w:color="00000A"/>
              <w:left w:val="single" w:sz="4" w:space="0" w:color="00000A"/>
              <w:bottom w:val="single" w:sz="4" w:space="0" w:color="00000A"/>
              <w:right w:val="single" w:sz="12" w:space="0" w:color="00000A"/>
            </w:tcBorders>
            <w:shd w:val="clear" w:color="auto" w:fill="auto"/>
          </w:tcPr>
          <w:p w14:paraId="36C39AD3" w14:textId="77777777" w:rsidR="0053707C" w:rsidRDefault="0053707C" w:rsidP="0053707C">
            <w:pPr>
              <w:jc w:val="both"/>
              <w:rPr>
                <w:b/>
              </w:rPr>
            </w:pPr>
            <w:r>
              <w:t>---</w:t>
            </w:r>
          </w:p>
        </w:tc>
        <w:tc>
          <w:tcPr>
            <w:tcW w:w="775" w:type="dxa"/>
            <w:gridSpan w:val="6"/>
            <w:vMerge/>
            <w:tcBorders>
              <w:top w:val="single" w:sz="4" w:space="0" w:color="00000A"/>
              <w:left w:val="single" w:sz="12" w:space="0" w:color="00000A"/>
              <w:bottom w:val="single" w:sz="4" w:space="0" w:color="00000A"/>
              <w:right w:val="single" w:sz="4" w:space="0" w:color="00000A"/>
            </w:tcBorders>
            <w:shd w:val="clear" w:color="auto" w:fill="auto"/>
            <w:vAlign w:val="center"/>
          </w:tcPr>
          <w:p w14:paraId="09176147" w14:textId="77777777" w:rsidR="0053707C" w:rsidRDefault="0053707C" w:rsidP="0053707C">
            <w:pPr>
              <w:rPr>
                <w:b/>
              </w:rPr>
            </w:pPr>
          </w:p>
        </w:tc>
        <w:tc>
          <w:tcPr>
            <w:tcW w:w="851" w:type="dxa"/>
            <w:gridSpan w:val="6"/>
            <w:vMerge/>
            <w:tcBorders>
              <w:top w:val="single" w:sz="4" w:space="0" w:color="00000A"/>
              <w:left w:val="single" w:sz="4" w:space="0" w:color="00000A"/>
              <w:bottom w:val="single" w:sz="4" w:space="0" w:color="00000A"/>
              <w:right w:val="single" w:sz="4" w:space="0" w:color="00000A"/>
            </w:tcBorders>
            <w:shd w:val="clear" w:color="auto" w:fill="auto"/>
            <w:vAlign w:val="center"/>
          </w:tcPr>
          <w:p w14:paraId="60FBA55A" w14:textId="77777777" w:rsidR="0053707C" w:rsidRDefault="0053707C" w:rsidP="0053707C">
            <w:pPr>
              <w:rPr>
                <w:b/>
              </w:rPr>
            </w:pPr>
          </w:p>
        </w:tc>
        <w:tc>
          <w:tcPr>
            <w:tcW w:w="921" w:type="dxa"/>
            <w:gridSpan w:val="5"/>
            <w:vMerge/>
            <w:tcBorders>
              <w:top w:val="single" w:sz="4" w:space="0" w:color="00000A"/>
              <w:left w:val="single" w:sz="4" w:space="0" w:color="00000A"/>
              <w:bottom w:val="single" w:sz="4" w:space="0" w:color="00000A"/>
              <w:right w:val="single" w:sz="4" w:space="0" w:color="00000A"/>
            </w:tcBorders>
            <w:shd w:val="clear" w:color="auto" w:fill="auto"/>
            <w:vAlign w:val="center"/>
          </w:tcPr>
          <w:p w14:paraId="31034F41" w14:textId="77777777" w:rsidR="0053707C" w:rsidRDefault="0053707C" w:rsidP="0053707C">
            <w:pPr>
              <w:rPr>
                <w:b/>
              </w:rPr>
            </w:pPr>
          </w:p>
        </w:tc>
      </w:tr>
      <w:tr w:rsidR="004A24AB" w14:paraId="10BFEE2A"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F7CAAC"/>
          </w:tcPr>
          <w:p w14:paraId="27C3772E" w14:textId="77777777" w:rsidR="0053707C" w:rsidRDefault="0053707C" w:rsidP="0053707C">
            <w:pPr>
              <w:jc w:val="both"/>
            </w:pPr>
            <w:r>
              <w:rPr>
                <w:b/>
              </w:rPr>
              <w:t xml:space="preserve">Přehled o nejvýznamnější publikační a další tvůrčí činnosti nebo další profesní činnosti u odborníků z praxe vztahující se k zabezpečovaným předmětům </w:t>
            </w:r>
          </w:p>
        </w:tc>
      </w:tr>
      <w:tr w:rsidR="004A24AB" w:rsidRPr="008357D3" w14:paraId="3746BF69"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283"/>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auto"/>
          </w:tcPr>
          <w:p w14:paraId="2E207B8E" w14:textId="27EF05FA" w:rsidR="0053707C" w:rsidRPr="00D37155" w:rsidRDefault="0053707C" w:rsidP="0053707C">
            <w:pPr>
              <w:spacing w:before="60" w:after="120"/>
              <w:jc w:val="both"/>
              <w:rPr>
                <w:caps/>
                <w:sz w:val="21"/>
                <w:szCs w:val="21"/>
              </w:rPr>
            </w:pPr>
            <w:r w:rsidRPr="00D37155">
              <w:rPr>
                <w:sz w:val="21"/>
                <w:szCs w:val="21"/>
                <w:shd w:val="clear" w:color="auto" w:fill="FFFFFF"/>
              </w:rPr>
              <w:t xml:space="preserve">BOSÁK, J., MICENKOVÁ, L., </w:t>
            </w:r>
            <w:r w:rsidRPr="00D37155">
              <w:rPr>
                <w:b/>
                <w:sz w:val="21"/>
                <w:szCs w:val="21"/>
                <w:shd w:val="clear" w:color="auto" w:fill="FFFFFF"/>
              </w:rPr>
              <w:t xml:space="preserve">DOLEŽALOVÁ, M. </w:t>
            </w:r>
            <w:r w:rsidRPr="00D37155">
              <w:rPr>
                <w:b/>
                <w:caps/>
                <w:color w:val="000000"/>
                <w:sz w:val="21"/>
                <w:szCs w:val="21"/>
              </w:rPr>
              <w:t>(30%)</w:t>
            </w:r>
            <w:r w:rsidRPr="00D37155">
              <w:rPr>
                <w:caps/>
                <w:color w:val="000000"/>
                <w:sz w:val="21"/>
                <w:szCs w:val="21"/>
              </w:rPr>
              <w:t>,</w:t>
            </w:r>
            <w:r w:rsidRPr="00D37155">
              <w:rPr>
                <w:sz w:val="21"/>
                <w:szCs w:val="21"/>
                <w:shd w:val="clear" w:color="auto" w:fill="FFFFFF"/>
              </w:rPr>
              <w:t xml:space="preserve"> ŠMAJS, D.: Colicins U and Y inhibit growth of </w:t>
            </w:r>
            <w:proofErr w:type="gramStart"/>
            <w:r w:rsidRPr="00D37155">
              <w:rPr>
                <w:sz w:val="21"/>
                <w:szCs w:val="21"/>
                <w:shd w:val="clear" w:color="auto" w:fill="FFFFFF"/>
              </w:rPr>
              <w:t>Escherichia</w:t>
            </w:r>
            <w:proofErr w:type="gramEnd"/>
            <w:r w:rsidRPr="00D37155">
              <w:rPr>
                <w:sz w:val="21"/>
                <w:szCs w:val="21"/>
                <w:shd w:val="clear" w:color="auto" w:fill="FFFFFF"/>
              </w:rPr>
              <w:t xml:space="preserve"> coli strains via recognition of conserved OmpA extracellular loop 1. </w:t>
            </w:r>
            <w:r w:rsidRPr="00D37155">
              <w:rPr>
                <w:i/>
                <w:iCs/>
                <w:sz w:val="21"/>
                <w:szCs w:val="21"/>
                <w:shd w:val="clear" w:color="auto" w:fill="FFFFFF"/>
              </w:rPr>
              <w:t>International Journal of Medical Microbiology</w:t>
            </w:r>
            <w:r w:rsidRPr="00D37155">
              <w:rPr>
                <w:sz w:val="21"/>
                <w:szCs w:val="21"/>
                <w:shd w:val="clear" w:color="auto" w:fill="FFFFFF"/>
              </w:rPr>
              <w:t> [online], </w:t>
            </w:r>
            <w:r w:rsidRPr="00D37155">
              <w:rPr>
                <w:bCs/>
                <w:sz w:val="21"/>
                <w:szCs w:val="21"/>
                <w:shd w:val="clear" w:color="auto" w:fill="FFFFFF"/>
              </w:rPr>
              <w:t>306</w:t>
            </w:r>
            <w:r w:rsidRPr="00D37155">
              <w:rPr>
                <w:sz w:val="21"/>
                <w:szCs w:val="21"/>
                <w:shd w:val="clear" w:color="auto" w:fill="FFFFFF"/>
              </w:rPr>
              <w:t xml:space="preserve">(7), 486-494, </w:t>
            </w:r>
            <w:r w:rsidRPr="00D37155">
              <w:rPr>
                <w:b/>
                <w:sz w:val="21"/>
                <w:szCs w:val="21"/>
                <w:shd w:val="clear" w:color="auto" w:fill="FFFFFF"/>
              </w:rPr>
              <w:t>2016</w:t>
            </w:r>
            <w:r w:rsidRPr="00D37155">
              <w:rPr>
                <w:sz w:val="21"/>
                <w:szCs w:val="21"/>
                <w:shd w:val="clear" w:color="auto" w:fill="FFFFFF"/>
              </w:rPr>
              <w:t xml:space="preserve">. </w:t>
            </w:r>
          </w:p>
          <w:p w14:paraId="2F30B634" w14:textId="67D6A228" w:rsidR="0053707C" w:rsidRPr="00D37155" w:rsidRDefault="0053707C" w:rsidP="0053707C">
            <w:pPr>
              <w:spacing w:after="120"/>
              <w:jc w:val="both"/>
              <w:rPr>
                <w:caps/>
                <w:color w:val="000000"/>
                <w:sz w:val="21"/>
                <w:szCs w:val="21"/>
              </w:rPr>
            </w:pPr>
            <w:r w:rsidRPr="00D37155">
              <w:rPr>
                <w:sz w:val="21"/>
                <w:szCs w:val="21"/>
                <w:shd w:val="clear" w:color="auto" w:fill="FFFFFF"/>
              </w:rPr>
              <w:t xml:space="preserve">BUŇKOVÁ, L., GÁL, R., LORENCOVÁ, E., JANČOVÁ, P., </w:t>
            </w:r>
            <w:r w:rsidRPr="00D37155">
              <w:rPr>
                <w:b/>
                <w:sz w:val="21"/>
                <w:szCs w:val="21"/>
                <w:shd w:val="clear" w:color="auto" w:fill="FFFFFF"/>
              </w:rPr>
              <w:t>DOLEŽALOVÁ, M.</w:t>
            </w:r>
            <w:r w:rsidRPr="00D37155">
              <w:rPr>
                <w:sz w:val="21"/>
                <w:szCs w:val="21"/>
                <w:shd w:val="clear" w:color="auto" w:fill="FFFFFF"/>
              </w:rPr>
              <w:t xml:space="preserve"> </w:t>
            </w:r>
            <w:r w:rsidRPr="00D37155">
              <w:rPr>
                <w:b/>
                <w:sz w:val="21"/>
                <w:szCs w:val="21"/>
                <w:shd w:val="clear" w:color="auto" w:fill="FFFFFF"/>
              </w:rPr>
              <w:t>(5%)</w:t>
            </w:r>
            <w:r w:rsidRPr="00D37155">
              <w:rPr>
                <w:sz w:val="21"/>
                <w:szCs w:val="21"/>
                <w:shd w:val="clear" w:color="auto" w:fill="FFFFFF"/>
              </w:rPr>
              <w:t>, KMEŤ, V., BUŇKA, F.: Microflora of farm and hunted pheasants in relation to biogenic amines production. </w:t>
            </w:r>
            <w:r w:rsidRPr="00D37155">
              <w:rPr>
                <w:i/>
                <w:iCs/>
                <w:sz w:val="21"/>
                <w:szCs w:val="21"/>
                <w:shd w:val="clear" w:color="auto" w:fill="FFFFFF"/>
              </w:rPr>
              <w:t>European Journal of Wildlife Research</w:t>
            </w:r>
            <w:r w:rsidRPr="00D37155">
              <w:rPr>
                <w:sz w:val="21"/>
                <w:szCs w:val="21"/>
                <w:shd w:val="clear" w:color="auto" w:fill="FFFFFF"/>
              </w:rPr>
              <w:t> [online], </w:t>
            </w:r>
            <w:r w:rsidRPr="00D37155">
              <w:rPr>
                <w:bCs/>
                <w:sz w:val="21"/>
                <w:szCs w:val="21"/>
                <w:shd w:val="clear" w:color="auto" w:fill="FFFFFF"/>
              </w:rPr>
              <w:t>62</w:t>
            </w:r>
            <w:r w:rsidRPr="00D37155">
              <w:rPr>
                <w:sz w:val="21"/>
                <w:szCs w:val="21"/>
                <w:shd w:val="clear" w:color="auto" w:fill="FFFFFF"/>
              </w:rPr>
              <w:t xml:space="preserve">(3), 341-352, </w:t>
            </w:r>
            <w:r w:rsidRPr="00D37155">
              <w:rPr>
                <w:b/>
                <w:sz w:val="21"/>
                <w:szCs w:val="21"/>
                <w:shd w:val="clear" w:color="auto" w:fill="FFFFFF"/>
              </w:rPr>
              <w:t>2016</w:t>
            </w:r>
            <w:r w:rsidRPr="00D37155">
              <w:rPr>
                <w:sz w:val="21"/>
                <w:szCs w:val="21"/>
                <w:shd w:val="clear" w:color="auto" w:fill="FFFFFF"/>
              </w:rPr>
              <w:t xml:space="preserve">. </w:t>
            </w:r>
          </w:p>
          <w:p w14:paraId="7ACAA488" w14:textId="3017D43D" w:rsidR="0053707C" w:rsidRPr="00D37155" w:rsidRDefault="0053707C" w:rsidP="0053707C">
            <w:pPr>
              <w:spacing w:after="120"/>
              <w:jc w:val="both"/>
              <w:rPr>
                <w:bCs/>
                <w:caps/>
                <w:color w:val="000000"/>
                <w:sz w:val="21"/>
                <w:szCs w:val="21"/>
              </w:rPr>
            </w:pPr>
            <w:r w:rsidRPr="00D37155">
              <w:rPr>
                <w:caps/>
                <w:color w:val="000000"/>
                <w:sz w:val="21"/>
                <w:szCs w:val="21"/>
              </w:rPr>
              <w:t xml:space="preserve">Pavlíčková, S., </w:t>
            </w:r>
            <w:r w:rsidRPr="00D37155">
              <w:rPr>
                <w:b/>
                <w:caps/>
                <w:color w:val="000000"/>
                <w:sz w:val="21"/>
                <w:szCs w:val="21"/>
              </w:rPr>
              <w:t>Doležalová, M. (70%)</w:t>
            </w:r>
            <w:r w:rsidRPr="00D37155">
              <w:rPr>
                <w:caps/>
                <w:color w:val="000000"/>
                <w:sz w:val="21"/>
                <w:szCs w:val="21"/>
              </w:rPr>
              <w:t>, Holko,</w:t>
            </w:r>
            <w:r w:rsidRPr="00D37155">
              <w:rPr>
                <w:color w:val="000000"/>
                <w:sz w:val="21"/>
                <w:szCs w:val="21"/>
              </w:rPr>
              <w:t xml:space="preserve"> I.: Resistance and virulence factors of </w:t>
            </w:r>
            <w:proofErr w:type="gramStart"/>
            <w:r w:rsidRPr="00D37155">
              <w:rPr>
                <w:i/>
                <w:color w:val="000000"/>
                <w:sz w:val="21"/>
                <w:szCs w:val="21"/>
              </w:rPr>
              <w:t>Escherichia</w:t>
            </w:r>
            <w:proofErr w:type="gramEnd"/>
            <w:r w:rsidRPr="00D37155">
              <w:rPr>
                <w:i/>
                <w:color w:val="000000"/>
                <w:sz w:val="21"/>
                <w:szCs w:val="21"/>
              </w:rPr>
              <w:t xml:space="preserve"> coli</w:t>
            </w:r>
            <w:r w:rsidRPr="00D37155">
              <w:rPr>
                <w:color w:val="000000"/>
                <w:sz w:val="21"/>
                <w:szCs w:val="21"/>
              </w:rPr>
              <w:t xml:space="preserve"> isolated from chicken. </w:t>
            </w:r>
            <w:r w:rsidRPr="00D37155">
              <w:rPr>
                <w:i/>
                <w:iCs/>
                <w:color w:val="000000"/>
                <w:sz w:val="21"/>
                <w:szCs w:val="21"/>
              </w:rPr>
              <w:t>Journal of Environmental Science and Health - Part B Pesticides, Food Contaminants, and Agricultural Wastes</w:t>
            </w:r>
            <w:r w:rsidRPr="00D37155">
              <w:rPr>
                <w:color w:val="000000"/>
                <w:sz w:val="21"/>
                <w:szCs w:val="21"/>
              </w:rPr>
              <w:t xml:space="preserve"> 50(6), 417-421, </w:t>
            </w:r>
            <w:r w:rsidRPr="00D37155">
              <w:rPr>
                <w:b/>
                <w:color w:val="000000"/>
                <w:sz w:val="21"/>
                <w:szCs w:val="21"/>
              </w:rPr>
              <w:t>2015</w:t>
            </w:r>
            <w:r w:rsidRPr="00D37155">
              <w:rPr>
                <w:color w:val="000000"/>
                <w:sz w:val="21"/>
                <w:szCs w:val="21"/>
              </w:rPr>
              <w:t xml:space="preserve">. </w:t>
            </w:r>
          </w:p>
          <w:p w14:paraId="4B16E5B9" w14:textId="15088B1C" w:rsidR="0053707C" w:rsidRPr="00D37155" w:rsidRDefault="0053707C" w:rsidP="0053707C">
            <w:pPr>
              <w:spacing w:after="120"/>
              <w:jc w:val="both"/>
              <w:rPr>
                <w:caps/>
                <w:color w:val="000000"/>
                <w:sz w:val="21"/>
                <w:szCs w:val="21"/>
              </w:rPr>
            </w:pPr>
            <w:r w:rsidRPr="00D37155">
              <w:rPr>
                <w:bCs/>
                <w:caps/>
                <w:color w:val="000000"/>
                <w:sz w:val="21"/>
                <w:szCs w:val="21"/>
              </w:rPr>
              <w:t>Fic</w:t>
            </w:r>
            <w:r w:rsidRPr="00D37155">
              <w:rPr>
                <w:caps/>
                <w:color w:val="000000"/>
                <w:sz w:val="21"/>
                <w:szCs w:val="21"/>
              </w:rPr>
              <w:t xml:space="preserve">, </w:t>
            </w:r>
            <w:r w:rsidRPr="00D37155">
              <w:rPr>
                <w:bCs/>
                <w:caps/>
                <w:color w:val="000000"/>
                <w:sz w:val="21"/>
                <w:szCs w:val="21"/>
              </w:rPr>
              <w:t>V.,</w:t>
            </w:r>
            <w:r w:rsidRPr="00D37155">
              <w:rPr>
                <w:caps/>
                <w:color w:val="000000"/>
                <w:sz w:val="21"/>
                <w:szCs w:val="21"/>
              </w:rPr>
              <w:t xml:space="preserve"> </w:t>
            </w:r>
            <w:r w:rsidRPr="00D37155">
              <w:rPr>
                <w:bCs/>
                <w:caps/>
                <w:color w:val="000000"/>
                <w:sz w:val="21"/>
                <w:szCs w:val="21"/>
              </w:rPr>
              <w:t>Buňka</w:t>
            </w:r>
            <w:r w:rsidRPr="00D37155">
              <w:rPr>
                <w:caps/>
                <w:color w:val="000000"/>
                <w:sz w:val="21"/>
                <w:szCs w:val="21"/>
              </w:rPr>
              <w:t xml:space="preserve">, </w:t>
            </w:r>
            <w:r w:rsidRPr="00D37155">
              <w:rPr>
                <w:bCs/>
                <w:caps/>
                <w:color w:val="000000"/>
                <w:sz w:val="21"/>
                <w:szCs w:val="21"/>
              </w:rPr>
              <w:t>F.,</w:t>
            </w:r>
            <w:r w:rsidRPr="00D37155">
              <w:rPr>
                <w:caps/>
                <w:color w:val="000000"/>
                <w:sz w:val="21"/>
                <w:szCs w:val="21"/>
              </w:rPr>
              <w:t xml:space="preserve"> </w:t>
            </w:r>
            <w:r w:rsidRPr="00D37155">
              <w:rPr>
                <w:bCs/>
                <w:caps/>
                <w:color w:val="000000"/>
                <w:sz w:val="21"/>
                <w:szCs w:val="21"/>
              </w:rPr>
              <w:t>Buňková</w:t>
            </w:r>
            <w:r w:rsidRPr="00D37155">
              <w:rPr>
                <w:caps/>
                <w:color w:val="000000"/>
                <w:sz w:val="21"/>
                <w:szCs w:val="21"/>
              </w:rPr>
              <w:t xml:space="preserve">, </w:t>
            </w:r>
            <w:r w:rsidRPr="00D37155">
              <w:rPr>
                <w:bCs/>
                <w:caps/>
                <w:color w:val="000000"/>
                <w:sz w:val="21"/>
                <w:szCs w:val="21"/>
              </w:rPr>
              <w:t>L.,</w:t>
            </w:r>
            <w:r w:rsidRPr="00D37155">
              <w:rPr>
                <w:caps/>
                <w:color w:val="000000"/>
                <w:sz w:val="21"/>
                <w:szCs w:val="21"/>
              </w:rPr>
              <w:t xml:space="preserve"> </w:t>
            </w:r>
            <w:r w:rsidRPr="00D37155">
              <w:rPr>
                <w:bCs/>
                <w:caps/>
                <w:color w:val="000000"/>
                <w:sz w:val="21"/>
                <w:szCs w:val="21"/>
              </w:rPr>
              <w:t>Budinský</w:t>
            </w:r>
            <w:r w:rsidRPr="00D37155">
              <w:rPr>
                <w:caps/>
                <w:color w:val="000000"/>
                <w:sz w:val="21"/>
                <w:szCs w:val="21"/>
              </w:rPr>
              <w:t xml:space="preserve">, </w:t>
            </w:r>
            <w:r w:rsidRPr="00D37155">
              <w:rPr>
                <w:bCs/>
                <w:caps/>
                <w:color w:val="000000"/>
                <w:sz w:val="21"/>
                <w:szCs w:val="21"/>
              </w:rPr>
              <w:t>P., Burešová</w:t>
            </w:r>
            <w:r w:rsidRPr="00D37155">
              <w:rPr>
                <w:caps/>
                <w:color w:val="000000"/>
                <w:sz w:val="21"/>
                <w:szCs w:val="21"/>
              </w:rPr>
              <w:t xml:space="preserve">, </w:t>
            </w:r>
            <w:r w:rsidRPr="00D37155">
              <w:rPr>
                <w:bCs/>
                <w:caps/>
                <w:color w:val="000000"/>
                <w:sz w:val="21"/>
                <w:szCs w:val="21"/>
              </w:rPr>
              <w:t>P.,</w:t>
            </w:r>
            <w:r w:rsidRPr="00D37155">
              <w:rPr>
                <w:caps/>
                <w:color w:val="000000"/>
                <w:sz w:val="21"/>
                <w:szCs w:val="21"/>
              </w:rPr>
              <w:t xml:space="preserve"> </w:t>
            </w:r>
            <w:r w:rsidRPr="00D37155">
              <w:rPr>
                <w:bCs/>
                <w:caps/>
                <w:color w:val="000000"/>
                <w:sz w:val="21"/>
                <w:szCs w:val="21"/>
              </w:rPr>
              <w:t>Burg</w:t>
            </w:r>
            <w:r w:rsidRPr="00D37155">
              <w:rPr>
                <w:caps/>
                <w:color w:val="000000"/>
                <w:sz w:val="21"/>
                <w:szCs w:val="21"/>
              </w:rPr>
              <w:t xml:space="preserve">, </w:t>
            </w:r>
            <w:r w:rsidRPr="00D37155">
              <w:rPr>
                <w:bCs/>
                <w:caps/>
                <w:color w:val="000000"/>
                <w:sz w:val="21"/>
                <w:szCs w:val="21"/>
              </w:rPr>
              <w:t>P.,</w:t>
            </w:r>
            <w:r w:rsidRPr="00D37155">
              <w:rPr>
                <w:caps/>
                <w:color w:val="000000"/>
                <w:sz w:val="21"/>
                <w:szCs w:val="21"/>
              </w:rPr>
              <w:t xml:space="preserve"> </w:t>
            </w:r>
            <w:r w:rsidRPr="00D37155">
              <w:rPr>
                <w:bCs/>
                <w:caps/>
                <w:color w:val="000000"/>
                <w:sz w:val="21"/>
                <w:szCs w:val="21"/>
              </w:rPr>
              <w:t>Černý</w:t>
            </w:r>
            <w:r w:rsidRPr="00D37155">
              <w:rPr>
                <w:caps/>
                <w:color w:val="000000"/>
                <w:sz w:val="21"/>
                <w:szCs w:val="21"/>
              </w:rPr>
              <w:t xml:space="preserve">, </w:t>
            </w:r>
            <w:r w:rsidRPr="00D37155">
              <w:rPr>
                <w:bCs/>
                <w:caps/>
                <w:color w:val="000000"/>
                <w:sz w:val="21"/>
                <w:szCs w:val="21"/>
              </w:rPr>
              <w:t>B.,</w:t>
            </w:r>
            <w:r w:rsidRPr="00D37155">
              <w:rPr>
                <w:caps/>
                <w:color w:val="000000"/>
                <w:sz w:val="21"/>
                <w:szCs w:val="21"/>
              </w:rPr>
              <w:t xml:space="preserve"> </w:t>
            </w:r>
            <w:r w:rsidRPr="00D37155">
              <w:rPr>
                <w:b/>
                <w:bCs/>
                <w:caps/>
                <w:color w:val="000000"/>
                <w:sz w:val="21"/>
                <w:szCs w:val="21"/>
              </w:rPr>
              <w:t>Doležalová</w:t>
            </w:r>
            <w:r w:rsidRPr="00D37155">
              <w:rPr>
                <w:b/>
                <w:caps/>
                <w:color w:val="000000"/>
                <w:sz w:val="21"/>
                <w:szCs w:val="21"/>
              </w:rPr>
              <w:t xml:space="preserve">, </w:t>
            </w:r>
            <w:r w:rsidRPr="00D37155">
              <w:rPr>
                <w:b/>
                <w:bCs/>
                <w:caps/>
                <w:color w:val="000000"/>
                <w:sz w:val="21"/>
                <w:szCs w:val="21"/>
              </w:rPr>
              <w:t>M. (5%)</w:t>
            </w:r>
            <w:r w:rsidRPr="00D37155">
              <w:rPr>
                <w:bCs/>
                <w:caps/>
                <w:color w:val="000000"/>
                <w:sz w:val="21"/>
                <w:szCs w:val="21"/>
              </w:rPr>
              <w:t>,</w:t>
            </w:r>
            <w:r w:rsidRPr="00D37155">
              <w:rPr>
                <w:caps/>
                <w:color w:val="000000"/>
                <w:sz w:val="21"/>
                <w:szCs w:val="21"/>
              </w:rPr>
              <w:t xml:space="preserve"> </w:t>
            </w:r>
            <w:r w:rsidRPr="00D37155">
              <w:rPr>
                <w:bCs/>
                <w:caps/>
                <w:color w:val="000000"/>
                <w:sz w:val="21"/>
                <w:szCs w:val="21"/>
              </w:rPr>
              <w:t>Fic</w:t>
            </w:r>
            <w:r w:rsidRPr="00D37155">
              <w:rPr>
                <w:caps/>
                <w:color w:val="000000"/>
                <w:sz w:val="21"/>
                <w:szCs w:val="21"/>
              </w:rPr>
              <w:t xml:space="preserve">, </w:t>
            </w:r>
            <w:r w:rsidRPr="00D37155">
              <w:rPr>
                <w:bCs/>
                <w:caps/>
                <w:color w:val="000000"/>
                <w:sz w:val="21"/>
                <w:szCs w:val="21"/>
              </w:rPr>
              <w:t>M.,</w:t>
            </w:r>
            <w:r w:rsidRPr="00D37155">
              <w:rPr>
                <w:caps/>
                <w:color w:val="000000"/>
                <w:sz w:val="21"/>
                <w:szCs w:val="21"/>
              </w:rPr>
              <w:t xml:space="preserve"> </w:t>
            </w:r>
            <w:r w:rsidRPr="00D37155">
              <w:rPr>
                <w:bCs/>
                <w:caps/>
                <w:color w:val="000000"/>
                <w:sz w:val="21"/>
                <w:szCs w:val="21"/>
              </w:rPr>
              <w:t>Fišera</w:t>
            </w:r>
            <w:r w:rsidRPr="00D37155">
              <w:rPr>
                <w:caps/>
                <w:color w:val="000000"/>
                <w:sz w:val="21"/>
                <w:szCs w:val="21"/>
              </w:rPr>
              <w:t xml:space="preserve">, </w:t>
            </w:r>
            <w:r w:rsidRPr="00D37155">
              <w:rPr>
                <w:bCs/>
                <w:caps/>
                <w:color w:val="000000"/>
                <w:sz w:val="21"/>
                <w:szCs w:val="21"/>
              </w:rPr>
              <w:t>M.,</w:t>
            </w:r>
            <w:r w:rsidRPr="00D37155">
              <w:rPr>
                <w:caps/>
                <w:color w:val="000000"/>
                <w:sz w:val="21"/>
                <w:szCs w:val="21"/>
              </w:rPr>
              <w:t xml:space="preserve"> </w:t>
            </w:r>
            <w:r w:rsidRPr="00D37155">
              <w:rPr>
                <w:bCs/>
                <w:caps/>
                <w:color w:val="000000"/>
                <w:sz w:val="21"/>
                <w:szCs w:val="21"/>
              </w:rPr>
              <w:t>Kubáň</w:t>
            </w:r>
            <w:r w:rsidRPr="00D37155">
              <w:rPr>
                <w:caps/>
                <w:color w:val="000000"/>
                <w:sz w:val="21"/>
                <w:szCs w:val="21"/>
              </w:rPr>
              <w:t xml:space="preserve">, </w:t>
            </w:r>
            <w:r w:rsidRPr="00D37155">
              <w:rPr>
                <w:bCs/>
                <w:caps/>
                <w:color w:val="000000"/>
                <w:sz w:val="21"/>
                <w:szCs w:val="21"/>
              </w:rPr>
              <w:t>V.,</w:t>
            </w:r>
            <w:r w:rsidRPr="00D37155">
              <w:rPr>
                <w:caps/>
                <w:color w:val="000000"/>
                <w:sz w:val="21"/>
                <w:szCs w:val="21"/>
              </w:rPr>
              <w:t xml:space="preserve"> </w:t>
            </w:r>
            <w:r w:rsidRPr="00D37155">
              <w:rPr>
                <w:bCs/>
                <w:caps/>
                <w:color w:val="000000"/>
                <w:sz w:val="21"/>
                <w:szCs w:val="21"/>
              </w:rPr>
              <w:t>Marcinčák</w:t>
            </w:r>
            <w:r w:rsidRPr="00D37155">
              <w:rPr>
                <w:caps/>
                <w:color w:val="000000"/>
                <w:sz w:val="21"/>
                <w:szCs w:val="21"/>
              </w:rPr>
              <w:t xml:space="preserve">, </w:t>
            </w:r>
            <w:r w:rsidRPr="00D37155">
              <w:rPr>
                <w:bCs/>
                <w:caps/>
                <w:color w:val="000000"/>
                <w:sz w:val="21"/>
                <w:szCs w:val="21"/>
              </w:rPr>
              <w:t>P.,</w:t>
            </w:r>
            <w:r w:rsidRPr="00D37155">
              <w:rPr>
                <w:caps/>
                <w:color w:val="000000"/>
                <w:sz w:val="21"/>
                <w:szCs w:val="21"/>
              </w:rPr>
              <w:t xml:space="preserve"> </w:t>
            </w:r>
            <w:r w:rsidRPr="00D37155">
              <w:rPr>
                <w:bCs/>
                <w:caps/>
                <w:color w:val="000000"/>
                <w:sz w:val="21"/>
                <w:szCs w:val="21"/>
              </w:rPr>
              <w:t>Škrovánková</w:t>
            </w:r>
            <w:r w:rsidRPr="00D37155">
              <w:rPr>
                <w:caps/>
                <w:color w:val="000000"/>
                <w:sz w:val="21"/>
                <w:szCs w:val="21"/>
              </w:rPr>
              <w:t xml:space="preserve">, </w:t>
            </w:r>
            <w:r w:rsidRPr="00D37155">
              <w:rPr>
                <w:bCs/>
                <w:caps/>
                <w:color w:val="000000"/>
                <w:sz w:val="21"/>
                <w:szCs w:val="21"/>
              </w:rPr>
              <w:t>S.,</w:t>
            </w:r>
            <w:r w:rsidRPr="00D37155">
              <w:rPr>
                <w:caps/>
                <w:color w:val="000000"/>
                <w:sz w:val="21"/>
                <w:szCs w:val="21"/>
              </w:rPr>
              <w:t xml:space="preserve"> </w:t>
            </w:r>
            <w:r w:rsidRPr="00D37155">
              <w:rPr>
                <w:bCs/>
                <w:caps/>
                <w:color w:val="000000"/>
                <w:sz w:val="21"/>
                <w:szCs w:val="21"/>
              </w:rPr>
              <w:t>Valášek</w:t>
            </w:r>
            <w:r w:rsidRPr="00D37155">
              <w:rPr>
                <w:caps/>
                <w:color w:val="000000"/>
                <w:sz w:val="21"/>
                <w:szCs w:val="21"/>
              </w:rPr>
              <w:t xml:space="preserve">, </w:t>
            </w:r>
            <w:r w:rsidRPr="00D37155">
              <w:rPr>
                <w:bCs/>
                <w:caps/>
                <w:color w:val="000000"/>
                <w:sz w:val="21"/>
                <w:szCs w:val="21"/>
              </w:rPr>
              <w:t>P.,</w:t>
            </w:r>
            <w:r w:rsidRPr="00D37155">
              <w:rPr>
                <w:caps/>
                <w:color w:val="000000"/>
                <w:sz w:val="21"/>
                <w:szCs w:val="21"/>
              </w:rPr>
              <w:t xml:space="preserve"> </w:t>
            </w:r>
            <w:r w:rsidRPr="00D37155">
              <w:rPr>
                <w:bCs/>
                <w:caps/>
                <w:color w:val="000000"/>
                <w:sz w:val="21"/>
                <w:szCs w:val="21"/>
              </w:rPr>
              <w:t>Zemánek</w:t>
            </w:r>
            <w:r w:rsidRPr="00D37155">
              <w:rPr>
                <w:caps/>
                <w:color w:val="000000"/>
                <w:sz w:val="21"/>
                <w:szCs w:val="21"/>
              </w:rPr>
              <w:t xml:space="preserve">, </w:t>
            </w:r>
            <w:r w:rsidRPr="00D37155">
              <w:rPr>
                <w:bCs/>
                <w:caps/>
                <w:color w:val="000000"/>
                <w:sz w:val="21"/>
                <w:szCs w:val="21"/>
              </w:rPr>
              <w:t>P.:</w:t>
            </w:r>
            <w:r w:rsidRPr="00D37155">
              <w:rPr>
                <w:color w:val="000000"/>
                <w:sz w:val="21"/>
                <w:szCs w:val="21"/>
              </w:rPr>
              <w:t xml:space="preserve"> Víno - analýza, technologie, gastronomie. 299 s. Český Těšín: Ing. Václav Helán - 2 THETA, </w:t>
            </w:r>
            <w:r w:rsidRPr="00D37155">
              <w:rPr>
                <w:b/>
                <w:color w:val="000000"/>
                <w:sz w:val="21"/>
                <w:szCs w:val="21"/>
              </w:rPr>
              <w:t>2015</w:t>
            </w:r>
            <w:r w:rsidRPr="00D37155">
              <w:rPr>
                <w:color w:val="000000"/>
                <w:sz w:val="21"/>
                <w:szCs w:val="21"/>
              </w:rPr>
              <w:t xml:space="preserve">. </w:t>
            </w:r>
            <w:r w:rsidR="009E3E53">
              <w:rPr>
                <w:color w:val="000000"/>
                <w:sz w:val="21"/>
                <w:szCs w:val="21"/>
              </w:rPr>
              <w:t xml:space="preserve"> </w:t>
            </w:r>
            <w:r w:rsidRPr="00D37155">
              <w:rPr>
                <w:color w:val="000000"/>
                <w:sz w:val="21"/>
                <w:szCs w:val="21"/>
              </w:rPr>
              <w:t xml:space="preserve"> </w:t>
            </w:r>
          </w:p>
          <w:p w14:paraId="4877CED6" w14:textId="7A69FCA9" w:rsidR="0053707C" w:rsidRPr="008357D3" w:rsidRDefault="0053707C" w:rsidP="009E3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both"/>
              <w:rPr>
                <w:b/>
                <w:color w:val="000000"/>
              </w:rPr>
            </w:pPr>
            <w:r w:rsidRPr="00D37155">
              <w:rPr>
                <w:caps/>
                <w:color w:val="000000"/>
                <w:sz w:val="21"/>
                <w:szCs w:val="21"/>
              </w:rPr>
              <w:t xml:space="preserve">Pavlíčková, S., </w:t>
            </w:r>
            <w:r w:rsidRPr="00D37155">
              <w:rPr>
                <w:b/>
                <w:caps/>
                <w:color w:val="000000"/>
                <w:sz w:val="21"/>
                <w:szCs w:val="21"/>
              </w:rPr>
              <w:t>Doležalová, M. (50%)</w:t>
            </w:r>
            <w:r w:rsidRPr="00D37155">
              <w:rPr>
                <w:caps/>
                <w:color w:val="000000"/>
                <w:sz w:val="21"/>
                <w:szCs w:val="21"/>
              </w:rPr>
              <w:t>, Holko, I.:</w:t>
            </w:r>
            <w:r w:rsidRPr="00D37155">
              <w:rPr>
                <w:color w:val="000000"/>
                <w:sz w:val="21"/>
                <w:szCs w:val="21"/>
              </w:rPr>
              <w:t xml:space="preserve"> Characterization of </w:t>
            </w:r>
            <w:proofErr w:type="gramStart"/>
            <w:r w:rsidRPr="00D37155">
              <w:rPr>
                <w:i/>
                <w:color w:val="000000"/>
                <w:sz w:val="21"/>
                <w:szCs w:val="21"/>
              </w:rPr>
              <w:t>Escherichia</w:t>
            </w:r>
            <w:proofErr w:type="gramEnd"/>
            <w:r w:rsidRPr="00D37155">
              <w:rPr>
                <w:i/>
                <w:color w:val="000000"/>
                <w:sz w:val="21"/>
                <w:szCs w:val="21"/>
              </w:rPr>
              <w:t xml:space="preserve"> coli</w:t>
            </w:r>
            <w:r w:rsidRPr="00D37155">
              <w:rPr>
                <w:color w:val="000000"/>
                <w:sz w:val="21"/>
                <w:szCs w:val="21"/>
              </w:rPr>
              <w:t xml:space="preserve"> strains isolated from food. </w:t>
            </w:r>
            <w:r w:rsidRPr="00D37155">
              <w:rPr>
                <w:i/>
                <w:color w:val="000000"/>
                <w:sz w:val="21"/>
                <w:szCs w:val="21"/>
              </w:rPr>
              <w:t>The 4th International Scientific Conference Applied Natural Sciences,</w:t>
            </w:r>
            <w:r w:rsidRPr="00D37155">
              <w:rPr>
                <w:color w:val="000000"/>
                <w:sz w:val="21"/>
                <w:szCs w:val="21"/>
              </w:rPr>
              <w:t xml:space="preserve"> </w:t>
            </w:r>
            <w:r w:rsidRPr="00D37155">
              <w:rPr>
                <w:b/>
                <w:color w:val="000000"/>
                <w:sz w:val="21"/>
                <w:szCs w:val="21"/>
              </w:rPr>
              <w:t>2013</w:t>
            </w:r>
            <w:r w:rsidRPr="00D37155">
              <w:rPr>
                <w:color w:val="000000"/>
                <w:sz w:val="21"/>
                <w:szCs w:val="21"/>
              </w:rPr>
              <w:t xml:space="preserve">. </w:t>
            </w:r>
          </w:p>
        </w:tc>
      </w:tr>
      <w:tr w:rsidR="004A24AB" w14:paraId="527E8D08"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218"/>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F7CAAC"/>
          </w:tcPr>
          <w:p w14:paraId="3029E68D" w14:textId="77777777" w:rsidR="0053707C" w:rsidRDefault="0053707C" w:rsidP="0053707C">
            <w:r>
              <w:rPr>
                <w:b/>
              </w:rPr>
              <w:t>Působení v zahraničí</w:t>
            </w:r>
          </w:p>
        </w:tc>
      </w:tr>
      <w:tr w:rsidR="004A24AB" w14:paraId="6C143B64"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328"/>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auto"/>
          </w:tcPr>
          <w:p w14:paraId="34B703A9" w14:textId="41A8EDA5" w:rsidR="0053707C" w:rsidRDefault="0053707C" w:rsidP="0053707C">
            <w:r>
              <w:t>---</w:t>
            </w:r>
          </w:p>
        </w:tc>
      </w:tr>
      <w:tr w:rsidR="004A24AB" w14:paraId="0BE05998"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470"/>
        </w:trPr>
        <w:tc>
          <w:tcPr>
            <w:tcW w:w="2353" w:type="dxa"/>
            <w:gridSpan w:val="2"/>
            <w:tcBorders>
              <w:top w:val="single" w:sz="4" w:space="0" w:color="00000A"/>
              <w:left w:val="single" w:sz="4" w:space="0" w:color="00000A"/>
              <w:bottom w:val="single" w:sz="4" w:space="0" w:color="00000A"/>
              <w:right w:val="single" w:sz="4" w:space="0" w:color="00000A"/>
            </w:tcBorders>
            <w:shd w:val="clear" w:color="auto" w:fill="F7CAAC"/>
          </w:tcPr>
          <w:p w14:paraId="5F3752BA" w14:textId="77777777" w:rsidR="0053707C" w:rsidRDefault="0053707C" w:rsidP="0053707C">
            <w:pPr>
              <w:jc w:val="both"/>
            </w:pPr>
            <w:r>
              <w:rPr>
                <w:b/>
              </w:rPr>
              <w:t xml:space="preserve">Podpis </w:t>
            </w:r>
          </w:p>
        </w:tc>
        <w:tc>
          <w:tcPr>
            <w:tcW w:w="4433" w:type="dxa"/>
            <w:gridSpan w:val="21"/>
            <w:tcBorders>
              <w:top w:val="single" w:sz="4" w:space="0" w:color="00000A"/>
              <w:left w:val="single" w:sz="4" w:space="0" w:color="00000A"/>
              <w:bottom w:val="single" w:sz="4" w:space="0" w:color="00000A"/>
              <w:right w:val="single" w:sz="4" w:space="0" w:color="00000A"/>
            </w:tcBorders>
            <w:shd w:val="clear" w:color="auto" w:fill="auto"/>
          </w:tcPr>
          <w:p w14:paraId="686D9CE2" w14:textId="77777777" w:rsidR="0053707C" w:rsidRDefault="0053707C" w:rsidP="0053707C">
            <w:pPr>
              <w:jc w:val="both"/>
            </w:pPr>
          </w:p>
        </w:tc>
        <w:tc>
          <w:tcPr>
            <w:tcW w:w="770" w:type="dxa"/>
            <w:gridSpan w:val="6"/>
            <w:tcBorders>
              <w:top w:val="single" w:sz="4" w:space="0" w:color="00000A"/>
              <w:left w:val="single" w:sz="4" w:space="0" w:color="00000A"/>
              <w:bottom w:val="single" w:sz="4" w:space="0" w:color="00000A"/>
              <w:right w:val="single" w:sz="4" w:space="0" w:color="00000A"/>
            </w:tcBorders>
            <w:shd w:val="clear" w:color="auto" w:fill="F7CAAC"/>
          </w:tcPr>
          <w:p w14:paraId="502878D8" w14:textId="77777777" w:rsidR="0053707C" w:rsidRDefault="0053707C" w:rsidP="0053707C">
            <w:pPr>
              <w:jc w:val="both"/>
            </w:pPr>
            <w:r>
              <w:rPr>
                <w:b/>
              </w:rPr>
              <w:t>datum</w:t>
            </w:r>
          </w:p>
        </w:tc>
        <w:tc>
          <w:tcPr>
            <w:tcW w:w="2547" w:type="dxa"/>
            <w:gridSpan w:val="17"/>
            <w:tcBorders>
              <w:top w:val="single" w:sz="4" w:space="0" w:color="00000A"/>
              <w:left w:val="single" w:sz="4" w:space="0" w:color="00000A"/>
              <w:bottom w:val="single" w:sz="4" w:space="0" w:color="00000A"/>
              <w:right w:val="single" w:sz="4" w:space="0" w:color="00000A"/>
            </w:tcBorders>
            <w:shd w:val="clear" w:color="auto" w:fill="auto"/>
          </w:tcPr>
          <w:p w14:paraId="3BB0E224" w14:textId="77777777" w:rsidR="0053707C" w:rsidRDefault="0053707C" w:rsidP="0053707C">
            <w:pPr>
              <w:jc w:val="both"/>
            </w:pPr>
          </w:p>
        </w:tc>
      </w:tr>
    </w:tbl>
    <w:p w14:paraId="3949C641" w14:textId="77777777" w:rsidR="00575401" w:rsidRDefault="00575401" w:rsidP="0053707C">
      <w:pPr>
        <w:jc w:val="both"/>
        <w:sectPr w:rsidR="00575401" w:rsidSect="00A952B2">
          <w:pgSz w:w="11906" w:h="16838"/>
          <w:pgMar w:top="1417" w:right="1417" w:bottom="1417" w:left="1417" w:header="708" w:footer="708" w:gutter="0"/>
          <w:cols w:space="708"/>
          <w:titlePg/>
          <w:docGrid w:linePitch="360"/>
        </w:sectPr>
      </w:pPr>
    </w:p>
    <w:tbl>
      <w:tblPr>
        <w:tblW w:w="10315" w:type="dxa"/>
        <w:tblInd w:w="-601" w:type="dxa"/>
        <w:tblLayout w:type="fixed"/>
        <w:tblCellMar>
          <w:left w:w="75" w:type="dxa"/>
          <w:right w:w="70" w:type="dxa"/>
        </w:tblCellMar>
        <w:tblLook w:val="0000" w:firstRow="0" w:lastRow="0" w:firstColumn="0" w:lastColumn="0" w:noHBand="0" w:noVBand="0"/>
      </w:tblPr>
      <w:tblGrid>
        <w:gridCol w:w="2923"/>
        <w:gridCol w:w="64"/>
        <w:gridCol w:w="301"/>
        <w:gridCol w:w="7"/>
        <w:gridCol w:w="426"/>
        <w:gridCol w:w="1785"/>
        <w:gridCol w:w="206"/>
        <w:gridCol w:w="838"/>
        <w:gridCol w:w="903"/>
        <w:gridCol w:w="115"/>
        <w:gridCol w:w="296"/>
        <w:gridCol w:w="676"/>
        <w:gridCol w:w="34"/>
        <w:gridCol w:w="636"/>
        <w:gridCol w:w="215"/>
        <w:gridCol w:w="890"/>
      </w:tblGrid>
      <w:tr w:rsidR="004A24AB" w14:paraId="196E9567" w14:textId="77777777" w:rsidTr="001C0D32">
        <w:tc>
          <w:tcPr>
            <w:tcW w:w="10315" w:type="dxa"/>
            <w:gridSpan w:val="16"/>
            <w:tcBorders>
              <w:top w:val="single" w:sz="4" w:space="0" w:color="00000A"/>
              <w:left w:val="single" w:sz="4" w:space="0" w:color="00000A"/>
              <w:bottom w:val="double" w:sz="4" w:space="0" w:color="00000A"/>
              <w:right w:val="single" w:sz="4" w:space="0" w:color="00000A"/>
            </w:tcBorders>
            <w:shd w:val="clear" w:color="auto" w:fill="BDD6EE"/>
          </w:tcPr>
          <w:p w14:paraId="38D9DFE1" w14:textId="6A96E12F" w:rsidR="0053707C" w:rsidRDefault="0053707C" w:rsidP="0053707C">
            <w:pPr>
              <w:jc w:val="both"/>
            </w:pPr>
            <w:r>
              <w:lastRenderedPageBreak/>
              <w:br w:type="page"/>
            </w:r>
            <w:r>
              <w:br w:type="page"/>
            </w:r>
            <w:r>
              <w:rPr>
                <w:b/>
                <w:sz w:val="28"/>
              </w:rPr>
              <w:t>C-I – Personální zabezpečení</w:t>
            </w:r>
          </w:p>
        </w:tc>
      </w:tr>
      <w:tr w:rsidR="004A24AB" w:rsidRPr="00B901A1" w14:paraId="43AD34B9" w14:textId="77777777" w:rsidTr="001C0D32">
        <w:tc>
          <w:tcPr>
            <w:tcW w:w="2923" w:type="dxa"/>
            <w:tcBorders>
              <w:top w:val="double" w:sz="4" w:space="0" w:color="00000A"/>
              <w:left w:val="single" w:sz="4" w:space="0" w:color="00000A"/>
              <w:bottom w:val="single" w:sz="4" w:space="0" w:color="00000A"/>
              <w:right w:val="single" w:sz="4" w:space="0" w:color="00000A"/>
            </w:tcBorders>
            <w:shd w:val="clear" w:color="auto" w:fill="F7CAAC"/>
          </w:tcPr>
          <w:p w14:paraId="42666204" w14:textId="77777777" w:rsidR="0053707C" w:rsidRPr="00B901A1" w:rsidRDefault="0053707C" w:rsidP="0053707C">
            <w:pPr>
              <w:jc w:val="both"/>
            </w:pPr>
            <w:r w:rsidRPr="00B901A1">
              <w:rPr>
                <w:b/>
              </w:rPr>
              <w:t>Vysoká škola</w:t>
            </w:r>
          </w:p>
        </w:tc>
        <w:tc>
          <w:tcPr>
            <w:tcW w:w="7392" w:type="dxa"/>
            <w:gridSpan w:val="15"/>
            <w:tcBorders>
              <w:top w:val="single" w:sz="4" w:space="0" w:color="00000A"/>
              <w:left w:val="single" w:sz="4" w:space="0" w:color="00000A"/>
              <w:bottom w:val="single" w:sz="4" w:space="0" w:color="00000A"/>
              <w:right w:val="single" w:sz="4" w:space="0" w:color="00000A"/>
            </w:tcBorders>
            <w:shd w:val="clear" w:color="auto" w:fill="auto"/>
            <w:vAlign w:val="center"/>
          </w:tcPr>
          <w:p w14:paraId="6CCB05DF" w14:textId="77777777" w:rsidR="0053707C" w:rsidRPr="00B901A1" w:rsidRDefault="0053707C" w:rsidP="0053707C">
            <w:pPr>
              <w:pStyle w:val="western"/>
              <w:spacing w:before="0" w:beforeAutospacing="0" w:after="0" w:line="240" w:lineRule="auto"/>
            </w:pPr>
            <w:r w:rsidRPr="00B901A1">
              <w:t>Univerzita Tomáše Bati ve Zlíně</w:t>
            </w:r>
          </w:p>
        </w:tc>
      </w:tr>
      <w:tr w:rsidR="004A24AB" w:rsidRPr="00B901A1" w14:paraId="5966764A" w14:textId="77777777" w:rsidTr="001C0D32">
        <w:tc>
          <w:tcPr>
            <w:tcW w:w="2923" w:type="dxa"/>
            <w:tcBorders>
              <w:top w:val="single" w:sz="4" w:space="0" w:color="00000A"/>
              <w:left w:val="single" w:sz="4" w:space="0" w:color="00000A"/>
              <w:bottom w:val="single" w:sz="4" w:space="0" w:color="00000A"/>
              <w:right w:val="single" w:sz="4" w:space="0" w:color="00000A"/>
            </w:tcBorders>
            <w:shd w:val="clear" w:color="auto" w:fill="F7CAAC"/>
          </w:tcPr>
          <w:p w14:paraId="66CC68A8" w14:textId="77777777" w:rsidR="0053707C" w:rsidRPr="00B901A1" w:rsidRDefault="0053707C" w:rsidP="0053707C">
            <w:pPr>
              <w:jc w:val="both"/>
            </w:pPr>
            <w:r w:rsidRPr="00B901A1">
              <w:rPr>
                <w:b/>
              </w:rPr>
              <w:t>Součást vysoké školy</w:t>
            </w:r>
          </w:p>
        </w:tc>
        <w:tc>
          <w:tcPr>
            <w:tcW w:w="7392" w:type="dxa"/>
            <w:gridSpan w:val="15"/>
            <w:tcBorders>
              <w:top w:val="single" w:sz="4" w:space="0" w:color="00000A"/>
              <w:left w:val="single" w:sz="4" w:space="0" w:color="00000A"/>
              <w:bottom w:val="single" w:sz="4" w:space="0" w:color="00000A"/>
              <w:right w:val="single" w:sz="4" w:space="0" w:color="00000A"/>
            </w:tcBorders>
            <w:shd w:val="clear" w:color="auto" w:fill="auto"/>
          </w:tcPr>
          <w:p w14:paraId="4AD7F1DD" w14:textId="77777777" w:rsidR="0053707C" w:rsidRPr="00B901A1" w:rsidRDefault="0053707C" w:rsidP="0053707C">
            <w:pPr>
              <w:jc w:val="both"/>
            </w:pPr>
            <w:r w:rsidRPr="00B901A1">
              <w:t>Fakulta technologická</w:t>
            </w:r>
          </w:p>
        </w:tc>
      </w:tr>
      <w:tr w:rsidR="004A24AB" w:rsidRPr="00B901A1" w14:paraId="5988CD13" w14:textId="77777777" w:rsidTr="001C0D32">
        <w:tc>
          <w:tcPr>
            <w:tcW w:w="2923" w:type="dxa"/>
            <w:tcBorders>
              <w:top w:val="single" w:sz="4" w:space="0" w:color="00000A"/>
              <w:left w:val="single" w:sz="4" w:space="0" w:color="00000A"/>
              <w:bottom w:val="single" w:sz="4" w:space="0" w:color="00000A"/>
              <w:right w:val="single" w:sz="4" w:space="0" w:color="00000A"/>
            </w:tcBorders>
            <w:shd w:val="clear" w:color="auto" w:fill="F7CAAC"/>
          </w:tcPr>
          <w:p w14:paraId="4AD4C7E7" w14:textId="77777777" w:rsidR="0053707C" w:rsidRPr="00B901A1" w:rsidRDefault="0053707C" w:rsidP="0053707C">
            <w:pPr>
              <w:jc w:val="both"/>
            </w:pPr>
            <w:r w:rsidRPr="00B901A1">
              <w:rPr>
                <w:b/>
              </w:rPr>
              <w:t>Název studijního programu</w:t>
            </w:r>
          </w:p>
        </w:tc>
        <w:tc>
          <w:tcPr>
            <w:tcW w:w="7392" w:type="dxa"/>
            <w:gridSpan w:val="15"/>
            <w:tcBorders>
              <w:top w:val="single" w:sz="4" w:space="0" w:color="00000A"/>
              <w:left w:val="single" w:sz="4" w:space="0" w:color="00000A"/>
              <w:bottom w:val="single" w:sz="4" w:space="0" w:color="00000A"/>
              <w:right w:val="single" w:sz="4" w:space="0" w:color="00000A"/>
            </w:tcBorders>
            <w:shd w:val="clear" w:color="auto" w:fill="auto"/>
          </w:tcPr>
          <w:p w14:paraId="6005CCA5" w14:textId="77777777" w:rsidR="0053707C" w:rsidRPr="00B901A1" w:rsidRDefault="0053707C" w:rsidP="0053707C">
            <w:pPr>
              <w:jc w:val="both"/>
            </w:pPr>
            <w:r>
              <w:t>Biotechnologie</w:t>
            </w:r>
          </w:p>
        </w:tc>
      </w:tr>
      <w:tr w:rsidR="00F53105" w:rsidRPr="00B901A1" w14:paraId="781DC193" w14:textId="77777777" w:rsidTr="001C0D32">
        <w:tc>
          <w:tcPr>
            <w:tcW w:w="2923" w:type="dxa"/>
            <w:tcBorders>
              <w:top w:val="single" w:sz="4" w:space="0" w:color="00000A"/>
              <w:left w:val="single" w:sz="4" w:space="0" w:color="00000A"/>
              <w:bottom w:val="single" w:sz="4" w:space="0" w:color="00000A"/>
              <w:right w:val="single" w:sz="4" w:space="0" w:color="00000A"/>
            </w:tcBorders>
            <w:shd w:val="clear" w:color="auto" w:fill="F7CAAC"/>
          </w:tcPr>
          <w:p w14:paraId="70304AC2" w14:textId="77777777" w:rsidR="0053707C" w:rsidRPr="00B901A1" w:rsidRDefault="0053707C" w:rsidP="0053707C">
            <w:pPr>
              <w:jc w:val="both"/>
            </w:pPr>
            <w:r w:rsidRPr="00B901A1">
              <w:rPr>
                <w:b/>
              </w:rPr>
              <w:t>Jméno a příjmení</w:t>
            </w:r>
          </w:p>
        </w:tc>
        <w:tc>
          <w:tcPr>
            <w:tcW w:w="4530" w:type="dxa"/>
            <w:gridSpan w:val="8"/>
            <w:tcBorders>
              <w:top w:val="single" w:sz="4" w:space="0" w:color="00000A"/>
              <w:left w:val="single" w:sz="4" w:space="0" w:color="00000A"/>
              <w:bottom w:val="single" w:sz="4" w:space="0" w:color="00000A"/>
              <w:right w:val="single" w:sz="4" w:space="0" w:color="00000A"/>
            </w:tcBorders>
            <w:shd w:val="clear" w:color="auto" w:fill="auto"/>
          </w:tcPr>
          <w:p w14:paraId="07B0F428" w14:textId="77777777" w:rsidR="0053707C" w:rsidRPr="00006A55" w:rsidRDefault="0053707C" w:rsidP="0053707C">
            <w:pPr>
              <w:pStyle w:val="western"/>
              <w:spacing w:before="0" w:beforeAutospacing="0" w:after="0" w:line="240" w:lineRule="auto"/>
              <w:rPr>
                <w:b/>
              </w:rPr>
            </w:pPr>
            <w:bookmarkStart w:id="47" w:name="Jančová"/>
            <w:r w:rsidRPr="00006A55">
              <w:rPr>
                <w:b/>
              </w:rPr>
              <w:t>P</w:t>
            </w:r>
            <w:bookmarkEnd w:id="47"/>
            <w:r w:rsidRPr="00006A55">
              <w:rPr>
                <w:b/>
              </w:rPr>
              <w:t>etra Jančová</w:t>
            </w:r>
          </w:p>
        </w:tc>
        <w:tc>
          <w:tcPr>
            <w:tcW w:w="1087" w:type="dxa"/>
            <w:gridSpan w:val="3"/>
            <w:tcBorders>
              <w:top w:val="single" w:sz="4" w:space="0" w:color="00000A"/>
              <w:left w:val="single" w:sz="4" w:space="0" w:color="00000A"/>
              <w:bottom w:val="single" w:sz="4" w:space="0" w:color="00000A"/>
              <w:right w:val="single" w:sz="4" w:space="0" w:color="00000A"/>
            </w:tcBorders>
            <w:shd w:val="clear" w:color="auto" w:fill="F7CAAC"/>
          </w:tcPr>
          <w:p w14:paraId="2A9369CA" w14:textId="77777777" w:rsidR="0053707C" w:rsidRPr="00B901A1" w:rsidRDefault="0053707C" w:rsidP="0053707C">
            <w:pPr>
              <w:jc w:val="both"/>
            </w:pPr>
            <w:r w:rsidRPr="00B901A1">
              <w:rPr>
                <w:b/>
              </w:rPr>
              <w:t>Tituly</w:t>
            </w:r>
          </w:p>
        </w:tc>
        <w:tc>
          <w:tcPr>
            <w:tcW w:w="1775" w:type="dxa"/>
            <w:gridSpan w:val="4"/>
            <w:tcBorders>
              <w:top w:val="single" w:sz="4" w:space="0" w:color="00000A"/>
              <w:left w:val="single" w:sz="4" w:space="0" w:color="00000A"/>
              <w:bottom w:val="single" w:sz="4" w:space="0" w:color="00000A"/>
              <w:right w:val="single" w:sz="4" w:space="0" w:color="00000A"/>
            </w:tcBorders>
            <w:shd w:val="clear" w:color="auto" w:fill="auto"/>
          </w:tcPr>
          <w:p w14:paraId="744E3A41" w14:textId="77777777" w:rsidR="0053707C" w:rsidRPr="00B901A1" w:rsidRDefault="0053707C" w:rsidP="0053707C">
            <w:pPr>
              <w:jc w:val="both"/>
            </w:pPr>
            <w:r>
              <w:t>Mgr., Ph.D.</w:t>
            </w:r>
          </w:p>
        </w:tc>
      </w:tr>
      <w:tr w:rsidR="00F53105" w:rsidRPr="00B901A1" w14:paraId="2216B61F" w14:textId="77777777" w:rsidTr="001C0D32">
        <w:tc>
          <w:tcPr>
            <w:tcW w:w="2923" w:type="dxa"/>
            <w:tcBorders>
              <w:top w:val="single" w:sz="4" w:space="0" w:color="00000A"/>
              <w:left w:val="single" w:sz="4" w:space="0" w:color="00000A"/>
              <w:bottom w:val="single" w:sz="4" w:space="0" w:color="00000A"/>
              <w:right w:val="single" w:sz="4" w:space="0" w:color="00000A"/>
            </w:tcBorders>
            <w:shd w:val="clear" w:color="auto" w:fill="F7CAAC"/>
          </w:tcPr>
          <w:p w14:paraId="28982F3F" w14:textId="77777777" w:rsidR="0053707C" w:rsidRPr="00B901A1" w:rsidRDefault="0053707C" w:rsidP="0053707C">
            <w:pPr>
              <w:jc w:val="both"/>
            </w:pPr>
            <w:r w:rsidRPr="00B901A1">
              <w:rPr>
                <w:b/>
              </w:rPr>
              <w:t>Rok narození</w:t>
            </w:r>
          </w:p>
        </w:tc>
        <w:tc>
          <w:tcPr>
            <w:tcW w:w="798" w:type="dxa"/>
            <w:gridSpan w:val="4"/>
            <w:tcBorders>
              <w:top w:val="single" w:sz="4" w:space="0" w:color="00000A"/>
              <w:left w:val="single" w:sz="4" w:space="0" w:color="00000A"/>
              <w:bottom w:val="single" w:sz="4" w:space="0" w:color="00000A"/>
              <w:right w:val="single" w:sz="4" w:space="0" w:color="00000A"/>
            </w:tcBorders>
            <w:shd w:val="clear" w:color="auto" w:fill="auto"/>
          </w:tcPr>
          <w:p w14:paraId="71594DB0" w14:textId="77777777" w:rsidR="0053707C" w:rsidRPr="00B901A1" w:rsidRDefault="0053707C" w:rsidP="0053707C">
            <w:pPr>
              <w:jc w:val="both"/>
            </w:pPr>
            <w:r>
              <w:t>1982</w:t>
            </w:r>
          </w:p>
        </w:tc>
        <w:tc>
          <w:tcPr>
            <w:tcW w:w="1785" w:type="dxa"/>
            <w:tcBorders>
              <w:top w:val="single" w:sz="4" w:space="0" w:color="00000A"/>
              <w:left w:val="single" w:sz="4" w:space="0" w:color="00000A"/>
              <w:bottom w:val="single" w:sz="4" w:space="0" w:color="00000A"/>
              <w:right w:val="single" w:sz="4" w:space="0" w:color="00000A"/>
            </w:tcBorders>
            <w:shd w:val="clear" w:color="auto" w:fill="F7CAAC"/>
          </w:tcPr>
          <w:p w14:paraId="0A0655EC" w14:textId="77777777" w:rsidR="0053707C" w:rsidRPr="00B901A1" w:rsidRDefault="0053707C" w:rsidP="0053707C">
            <w:pPr>
              <w:jc w:val="both"/>
            </w:pPr>
            <w:r w:rsidRPr="00B901A1">
              <w:rPr>
                <w:b/>
              </w:rPr>
              <w:t>typ vztahu k VŠ</w:t>
            </w:r>
          </w:p>
        </w:tc>
        <w:tc>
          <w:tcPr>
            <w:tcW w:w="1044" w:type="dxa"/>
            <w:gridSpan w:val="2"/>
            <w:tcBorders>
              <w:top w:val="single" w:sz="4" w:space="0" w:color="00000A"/>
              <w:left w:val="single" w:sz="4" w:space="0" w:color="00000A"/>
              <w:bottom w:val="single" w:sz="4" w:space="0" w:color="00000A"/>
              <w:right w:val="single" w:sz="4" w:space="0" w:color="00000A"/>
            </w:tcBorders>
            <w:shd w:val="clear" w:color="auto" w:fill="auto"/>
          </w:tcPr>
          <w:p w14:paraId="301AF150" w14:textId="77777777" w:rsidR="0053707C" w:rsidRPr="00B901A1" w:rsidRDefault="0053707C" w:rsidP="0053707C">
            <w:pPr>
              <w:jc w:val="both"/>
            </w:pPr>
            <w:r w:rsidRPr="007A3006">
              <w:t>pp</w:t>
            </w:r>
            <w:r>
              <w:t>.</w:t>
            </w:r>
          </w:p>
        </w:tc>
        <w:tc>
          <w:tcPr>
            <w:tcW w:w="903" w:type="dxa"/>
            <w:tcBorders>
              <w:top w:val="single" w:sz="4" w:space="0" w:color="00000A"/>
              <w:left w:val="single" w:sz="4" w:space="0" w:color="00000A"/>
              <w:bottom w:val="single" w:sz="4" w:space="0" w:color="00000A"/>
              <w:right w:val="single" w:sz="4" w:space="0" w:color="00000A"/>
            </w:tcBorders>
            <w:shd w:val="clear" w:color="auto" w:fill="F7CAAC"/>
          </w:tcPr>
          <w:p w14:paraId="14A854D8" w14:textId="77777777" w:rsidR="0053707C" w:rsidRPr="00B901A1" w:rsidRDefault="0053707C" w:rsidP="0053707C">
            <w:pPr>
              <w:jc w:val="both"/>
            </w:pPr>
            <w:r w:rsidRPr="00B901A1">
              <w:rPr>
                <w:b/>
              </w:rPr>
              <w:t>rozsah</w:t>
            </w:r>
          </w:p>
        </w:tc>
        <w:tc>
          <w:tcPr>
            <w:tcW w:w="1087" w:type="dxa"/>
            <w:gridSpan w:val="3"/>
            <w:tcBorders>
              <w:top w:val="single" w:sz="4" w:space="0" w:color="00000A"/>
              <w:left w:val="single" w:sz="4" w:space="0" w:color="00000A"/>
              <w:bottom w:val="single" w:sz="4" w:space="0" w:color="00000A"/>
              <w:right w:val="single" w:sz="4" w:space="0" w:color="00000A"/>
            </w:tcBorders>
            <w:shd w:val="clear" w:color="auto" w:fill="auto"/>
          </w:tcPr>
          <w:p w14:paraId="18CBA096" w14:textId="77777777" w:rsidR="0053707C" w:rsidRPr="00B901A1" w:rsidRDefault="0053707C" w:rsidP="0053707C">
            <w:pPr>
              <w:jc w:val="both"/>
            </w:pPr>
            <w:r w:rsidRPr="007A3006">
              <w:t>40</w:t>
            </w:r>
          </w:p>
        </w:tc>
        <w:tc>
          <w:tcPr>
            <w:tcW w:w="670" w:type="dxa"/>
            <w:gridSpan w:val="2"/>
            <w:tcBorders>
              <w:top w:val="single" w:sz="4" w:space="0" w:color="00000A"/>
              <w:left w:val="single" w:sz="4" w:space="0" w:color="00000A"/>
              <w:bottom w:val="single" w:sz="4" w:space="0" w:color="00000A"/>
              <w:right w:val="single" w:sz="4" w:space="0" w:color="00000A"/>
            </w:tcBorders>
            <w:shd w:val="clear" w:color="auto" w:fill="F7CAAC"/>
          </w:tcPr>
          <w:p w14:paraId="56DC6438" w14:textId="77777777" w:rsidR="0053707C" w:rsidRPr="00B901A1" w:rsidRDefault="0053707C" w:rsidP="0053707C">
            <w:pPr>
              <w:jc w:val="both"/>
            </w:pPr>
            <w:r w:rsidRPr="00B901A1">
              <w:rPr>
                <w:b/>
              </w:rPr>
              <w:t>do kdy</w:t>
            </w:r>
          </w:p>
        </w:tc>
        <w:tc>
          <w:tcPr>
            <w:tcW w:w="1105" w:type="dxa"/>
            <w:gridSpan w:val="2"/>
            <w:tcBorders>
              <w:top w:val="single" w:sz="4" w:space="0" w:color="00000A"/>
              <w:left w:val="single" w:sz="4" w:space="0" w:color="00000A"/>
              <w:bottom w:val="single" w:sz="4" w:space="0" w:color="00000A"/>
              <w:right w:val="single" w:sz="4" w:space="0" w:color="00000A"/>
            </w:tcBorders>
            <w:shd w:val="clear" w:color="auto" w:fill="auto"/>
          </w:tcPr>
          <w:p w14:paraId="5FFDAE5B" w14:textId="77777777" w:rsidR="0053707C" w:rsidRPr="00B901A1" w:rsidRDefault="0053707C" w:rsidP="0053707C">
            <w:pPr>
              <w:jc w:val="both"/>
            </w:pPr>
            <w:r w:rsidRPr="007A3006">
              <w:t>N</w:t>
            </w:r>
          </w:p>
        </w:tc>
      </w:tr>
      <w:tr w:rsidR="004A24AB" w:rsidRPr="00B901A1" w14:paraId="0BA3DFF8" w14:textId="77777777" w:rsidTr="001C0D32">
        <w:tc>
          <w:tcPr>
            <w:tcW w:w="5506" w:type="dxa"/>
            <w:gridSpan w:val="6"/>
            <w:tcBorders>
              <w:top w:val="single" w:sz="4" w:space="0" w:color="00000A"/>
              <w:left w:val="single" w:sz="4" w:space="0" w:color="00000A"/>
              <w:bottom w:val="single" w:sz="4" w:space="0" w:color="00000A"/>
              <w:right w:val="single" w:sz="4" w:space="0" w:color="00000A"/>
            </w:tcBorders>
            <w:shd w:val="clear" w:color="auto" w:fill="F7CAAC"/>
          </w:tcPr>
          <w:p w14:paraId="5C558DAA" w14:textId="77777777" w:rsidR="0053707C" w:rsidRPr="00B901A1" w:rsidRDefault="0053707C" w:rsidP="0053707C">
            <w:pPr>
              <w:jc w:val="both"/>
            </w:pPr>
            <w:r w:rsidRPr="00B901A1">
              <w:rPr>
                <w:b/>
              </w:rPr>
              <w:t>Typ vztahu na součásti VŠ, která uskutečňuje st. program</w:t>
            </w:r>
          </w:p>
        </w:tc>
        <w:tc>
          <w:tcPr>
            <w:tcW w:w="1044" w:type="dxa"/>
            <w:gridSpan w:val="2"/>
            <w:tcBorders>
              <w:top w:val="single" w:sz="4" w:space="0" w:color="00000A"/>
              <w:left w:val="single" w:sz="4" w:space="0" w:color="00000A"/>
              <w:bottom w:val="single" w:sz="4" w:space="0" w:color="00000A"/>
              <w:right w:val="single" w:sz="4" w:space="0" w:color="00000A"/>
            </w:tcBorders>
            <w:shd w:val="clear" w:color="auto" w:fill="auto"/>
          </w:tcPr>
          <w:p w14:paraId="59289AC2" w14:textId="77777777" w:rsidR="0053707C" w:rsidRPr="00B901A1" w:rsidRDefault="0053707C" w:rsidP="0053707C">
            <w:pPr>
              <w:jc w:val="both"/>
            </w:pPr>
            <w:r w:rsidRPr="00B901A1">
              <w:t>---</w:t>
            </w:r>
          </w:p>
        </w:tc>
        <w:tc>
          <w:tcPr>
            <w:tcW w:w="903" w:type="dxa"/>
            <w:tcBorders>
              <w:top w:val="single" w:sz="4" w:space="0" w:color="00000A"/>
              <w:left w:val="single" w:sz="4" w:space="0" w:color="00000A"/>
              <w:bottom w:val="single" w:sz="4" w:space="0" w:color="00000A"/>
              <w:right w:val="single" w:sz="4" w:space="0" w:color="00000A"/>
            </w:tcBorders>
            <w:shd w:val="clear" w:color="auto" w:fill="F7CAAC"/>
          </w:tcPr>
          <w:p w14:paraId="05C5E2D1" w14:textId="77777777" w:rsidR="0053707C" w:rsidRPr="00B901A1" w:rsidRDefault="0053707C" w:rsidP="0053707C">
            <w:pPr>
              <w:jc w:val="both"/>
            </w:pPr>
            <w:r w:rsidRPr="00B901A1">
              <w:rPr>
                <w:b/>
              </w:rPr>
              <w:t>rozsah</w:t>
            </w:r>
          </w:p>
        </w:tc>
        <w:tc>
          <w:tcPr>
            <w:tcW w:w="1087" w:type="dxa"/>
            <w:gridSpan w:val="3"/>
            <w:tcBorders>
              <w:top w:val="single" w:sz="4" w:space="0" w:color="00000A"/>
              <w:left w:val="single" w:sz="4" w:space="0" w:color="00000A"/>
              <w:bottom w:val="single" w:sz="4" w:space="0" w:color="00000A"/>
              <w:right w:val="single" w:sz="4" w:space="0" w:color="00000A"/>
            </w:tcBorders>
            <w:shd w:val="clear" w:color="auto" w:fill="auto"/>
          </w:tcPr>
          <w:p w14:paraId="139B1357" w14:textId="77777777" w:rsidR="0053707C" w:rsidRPr="00B901A1" w:rsidRDefault="0053707C" w:rsidP="0053707C">
            <w:pPr>
              <w:jc w:val="both"/>
            </w:pPr>
            <w:r w:rsidRPr="00B901A1">
              <w:t>---</w:t>
            </w:r>
          </w:p>
        </w:tc>
        <w:tc>
          <w:tcPr>
            <w:tcW w:w="670" w:type="dxa"/>
            <w:gridSpan w:val="2"/>
            <w:tcBorders>
              <w:top w:val="single" w:sz="4" w:space="0" w:color="00000A"/>
              <w:left w:val="single" w:sz="4" w:space="0" w:color="00000A"/>
              <w:bottom w:val="single" w:sz="4" w:space="0" w:color="00000A"/>
              <w:right w:val="single" w:sz="4" w:space="0" w:color="00000A"/>
            </w:tcBorders>
            <w:shd w:val="clear" w:color="auto" w:fill="F7CAAC"/>
          </w:tcPr>
          <w:p w14:paraId="3F41B8E9" w14:textId="77777777" w:rsidR="0053707C" w:rsidRPr="00B901A1" w:rsidRDefault="0053707C" w:rsidP="0053707C">
            <w:pPr>
              <w:jc w:val="both"/>
            </w:pPr>
            <w:r w:rsidRPr="00B901A1">
              <w:rPr>
                <w:b/>
              </w:rPr>
              <w:t>do kdy</w:t>
            </w:r>
          </w:p>
        </w:tc>
        <w:tc>
          <w:tcPr>
            <w:tcW w:w="1105" w:type="dxa"/>
            <w:gridSpan w:val="2"/>
            <w:tcBorders>
              <w:top w:val="single" w:sz="4" w:space="0" w:color="00000A"/>
              <w:left w:val="single" w:sz="4" w:space="0" w:color="00000A"/>
              <w:bottom w:val="single" w:sz="4" w:space="0" w:color="00000A"/>
              <w:right w:val="single" w:sz="4" w:space="0" w:color="00000A"/>
            </w:tcBorders>
            <w:shd w:val="clear" w:color="auto" w:fill="auto"/>
          </w:tcPr>
          <w:p w14:paraId="575FA759" w14:textId="77777777" w:rsidR="0053707C" w:rsidRPr="00B901A1" w:rsidRDefault="0053707C" w:rsidP="0053707C">
            <w:pPr>
              <w:jc w:val="both"/>
            </w:pPr>
            <w:r w:rsidRPr="00B901A1">
              <w:t>---</w:t>
            </w:r>
          </w:p>
        </w:tc>
      </w:tr>
      <w:tr w:rsidR="004A24AB" w:rsidRPr="00B901A1" w14:paraId="51FEC93C" w14:textId="77777777" w:rsidTr="001C0D32">
        <w:tc>
          <w:tcPr>
            <w:tcW w:w="6550" w:type="dxa"/>
            <w:gridSpan w:val="8"/>
            <w:tcBorders>
              <w:top w:val="single" w:sz="4" w:space="0" w:color="00000A"/>
              <w:left w:val="single" w:sz="4" w:space="0" w:color="00000A"/>
              <w:bottom w:val="single" w:sz="4" w:space="0" w:color="00000A"/>
              <w:right w:val="single" w:sz="4" w:space="0" w:color="00000A"/>
            </w:tcBorders>
            <w:shd w:val="clear" w:color="auto" w:fill="F7CAAC"/>
          </w:tcPr>
          <w:p w14:paraId="28D3F062" w14:textId="77777777" w:rsidR="0053707C" w:rsidRPr="00B901A1" w:rsidRDefault="0053707C" w:rsidP="0053707C">
            <w:pPr>
              <w:jc w:val="both"/>
              <w:rPr>
                <w:b/>
              </w:rPr>
            </w:pPr>
            <w:r w:rsidRPr="00B901A1">
              <w:rPr>
                <w:b/>
              </w:rPr>
              <w:t>Další současná působení jako akademický pracovník na jiných VŠ</w:t>
            </w:r>
          </w:p>
        </w:tc>
        <w:tc>
          <w:tcPr>
            <w:tcW w:w="1990" w:type="dxa"/>
            <w:gridSpan w:val="4"/>
            <w:tcBorders>
              <w:top w:val="single" w:sz="4" w:space="0" w:color="00000A"/>
              <w:left w:val="single" w:sz="4" w:space="0" w:color="00000A"/>
              <w:bottom w:val="single" w:sz="4" w:space="0" w:color="00000A"/>
              <w:right w:val="single" w:sz="4" w:space="0" w:color="00000A"/>
            </w:tcBorders>
            <w:shd w:val="clear" w:color="auto" w:fill="F7CAAC"/>
          </w:tcPr>
          <w:p w14:paraId="65B9976C" w14:textId="77777777" w:rsidR="0053707C" w:rsidRPr="00B901A1" w:rsidRDefault="0053707C" w:rsidP="0053707C">
            <w:pPr>
              <w:jc w:val="both"/>
              <w:rPr>
                <w:b/>
              </w:rPr>
            </w:pPr>
            <w:r w:rsidRPr="00B901A1">
              <w:rPr>
                <w:b/>
              </w:rPr>
              <w:t xml:space="preserve">typ prac. </w:t>
            </w:r>
            <w:proofErr w:type="gramStart"/>
            <w:r w:rsidRPr="00B901A1">
              <w:rPr>
                <w:b/>
              </w:rPr>
              <w:t>vztahu</w:t>
            </w:r>
            <w:proofErr w:type="gramEnd"/>
          </w:p>
        </w:tc>
        <w:tc>
          <w:tcPr>
            <w:tcW w:w="1775" w:type="dxa"/>
            <w:gridSpan w:val="4"/>
            <w:tcBorders>
              <w:top w:val="single" w:sz="4" w:space="0" w:color="00000A"/>
              <w:left w:val="single" w:sz="4" w:space="0" w:color="00000A"/>
              <w:bottom w:val="single" w:sz="4" w:space="0" w:color="00000A"/>
              <w:right w:val="single" w:sz="4" w:space="0" w:color="00000A"/>
            </w:tcBorders>
            <w:shd w:val="clear" w:color="auto" w:fill="F7CAAC"/>
          </w:tcPr>
          <w:p w14:paraId="1BF2F070" w14:textId="77777777" w:rsidR="0053707C" w:rsidRPr="00B901A1" w:rsidRDefault="0053707C" w:rsidP="0053707C">
            <w:pPr>
              <w:jc w:val="both"/>
            </w:pPr>
            <w:r w:rsidRPr="00B901A1">
              <w:rPr>
                <w:b/>
              </w:rPr>
              <w:t>rozsah</w:t>
            </w:r>
          </w:p>
        </w:tc>
      </w:tr>
      <w:tr w:rsidR="004A24AB" w:rsidRPr="00B901A1" w14:paraId="1E8A2E29" w14:textId="77777777" w:rsidTr="001C0D32">
        <w:tc>
          <w:tcPr>
            <w:tcW w:w="6550" w:type="dxa"/>
            <w:gridSpan w:val="8"/>
            <w:tcBorders>
              <w:top w:val="single" w:sz="4" w:space="0" w:color="00000A"/>
              <w:left w:val="single" w:sz="4" w:space="0" w:color="00000A"/>
              <w:bottom w:val="single" w:sz="4" w:space="0" w:color="00000A"/>
              <w:right w:val="single" w:sz="4" w:space="0" w:color="00000A"/>
            </w:tcBorders>
            <w:shd w:val="clear" w:color="auto" w:fill="auto"/>
          </w:tcPr>
          <w:p w14:paraId="367AE6C1" w14:textId="77777777" w:rsidR="0053707C" w:rsidRPr="00B901A1" w:rsidRDefault="0053707C" w:rsidP="0053707C">
            <w:pPr>
              <w:jc w:val="both"/>
            </w:pPr>
            <w:r>
              <w:t>---</w:t>
            </w:r>
          </w:p>
        </w:tc>
        <w:tc>
          <w:tcPr>
            <w:tcW w:w="1990" w:type="dxa"/>
            <w:gridSpan w:val="4"/>
            <w:tcBorders>
              <w:top w:val="single" w:sz="4" w:space="0" w:color="00000A"/>
              <w:left w:val="single" w:sz="4" w:space="0" w:color="00000A"/>
              <w:bottom w:val="single" w:sz="4" w:space="0" w:color="00000A"/>
              <w:right w:val="single" w:sz="4" w:space="0" w:color="00000A"/>
            </w:tcBorders>
            <w:shd w:val="clear" w:color="auto" w:fill="auto"/>
          </w:tcPr>
          <w:p w14:paraId="23F3396E" w14:textId="77777777" w:rsidR="0053707C" w:rsidRPr="00B901A1" w:rsidRDefault="0053707C" w:rsidP="0053707C">
            <w:pPr>
              <w:jc w:val="both"/>
            </w:pPr>
            <w:r>
              <w:t>---</w:t>
            </w:r>
          </w:p>
        </w:tc>
        <w:tc>
          <w:tcPr>
            <w:tcW w:w="1775" w:type="dxa"/>
            <w:gridSpan w:val="4"/>
            <w:tcBorders>
              <w:top w:val="single" w:sz="4" w:space="0" w:color="00000A"/>
              <w:left w:val="single" w:sz="4" w:space="0" w:color="00000A"/>
              <w:bottom w:val="single" w:sz="4" w:space="0" w:color="00000A"/>
              <w:right w:val="single" w:sz="4" w:space="0" w:color="00000A"/>
            </w:tcBorders>
            <w:shd w:val="clear" w:color="auto" w:fill="auto"/>
          </w:tcPr>
          <w:p w14:paraId="44EEF718" w14:textId="77777777" w:rsidR="0053707C" w:rsidRPr="00B901A1" w:rsidRDefault="0053707C" w:rsidP="0053707C">
            <w:pPr>
              <w:jc w:val="both"/>
            </w:pPr>
            <w:r>
              <w:t>---</w:t>
            </w:r>
          </w:p>
        </w:tc>
      </w:tr>
      <w:tr w:rsidR="004A24AB" w:rsidRPr="00B901A1" w14:paraId="3DDEC465" w14:textId="77777777" w:rsidTr="001C0D32">
        <w:tc>
          <w:tcPr>
            <w:tcW w:w="6550" w:type="dxa"/>
            <w:gridSpan w:val="8"/>
            <w:tcBorders>
              <w:top w:val="single" w:sz="4" w:space="0" w:color="00000A"/>
              <w:left w:val="single" w:sz="4" w:space="0" w:color="00000A"/>
              <w:bottom w:val="single" w:sz="4" w:space="0" w:color="00000A"/>
              <w:right w:val="single" w:sz="4" w:space="0" w:color="00000A"/>
            </w:tcBorders>
            <w:shd w:val="clear" w:color="auto" w:fill="auto"/>
          </w:tcPr>
          <w:p w14:paraId="36199796" w14:textId="77777777" w:rsidR="0053707C" w:rsidRPr="00B901A1" w:rsidRDefault="0053707C" w:rsidP="0053707C">
            <w:pPr>
              <w:jc w:val="both"/>
            </w:pPr>
          </w:p>
        </w:tc>
        <w:tc>
          <w:tcPr>
            <w:tcW w:w="1990" w:type="dxa"/>
            <w:gridSpan w:val="4"/>
            <w:tcBorders>
              <w:top w:val="single" w:sz="4" w:space="0" w:color="00000A"/>
              <w:left w:val="single" w:sz="4" w:space="0" w:color="00000A"/>
              <w:bottom w:val="single" w:sz="4" w:space="0" w:color="00000A"/>
              <w:right w:val="single" w:sz="4" w:space="0" w:color="00000A"/>
            </w:tcBorders>
            <w:shd w:val="clear" w:color="auto" w:fill="auto"/>
          </w:tcPr>
          <w:p w14:paraId="0ED93448" w14:textId="77777777" w:rsidR="0053707C" w:rsidRPr="00B901A1" w:rsidRDefault="0053707C" w:rsidP="0053707C">
            <w:pPr>
              <w:jc w:val="both"/>
            </w:pPr>
          </w:p>
        </w:tc>
        <w:tc>
          <w:tcPr>
            <w:tcW w:w="1775" w:type="dxa"/>
            <w:gridSpan w:val="4"/>
            <w:tcBorders>
              <w:top w:val="single" w:sz="4" w:space="0" w:color="00000A"/>
              <w:left w:val="single" w:sz="4" w:space="0" w:color="00000A"/>
              <w:bottom w:val="single" w:sz="4" w:space="0" w:color="00000A"/>
              <w:right w:val="single" w:sz="4" w:space="0" w:color="00000A"/>
            </w:tcBorders>
            <w:shd w:val="clear" w:color="auto" w:fill="auto"/>
          </w:tcPr>
          <w:p w14:paraId="3DB75904" w14:textId="77777777" w:rsidR="0053707C" w:rsidRPr="00B901A1" w:rsidRDefault="0053707C" w:rsidP="0053707C">
            <w:pPr>
              <w:jc w:val="both"/>
            </w:pPr>
          </w:p>
        </w:tc>
      </w:tr>
      <w:tr w:rsidR="004A24AB" w:rsidRPr="00B901A1" w14:paraId="483C8E47" w14:textId="77777777" w:rsidTr="001C0D32">
        <w:tc>
          <w:tcPr>
            <w:tcW w:w="10315" w:type="dxa"/>
            <w:gridSpan w:val="16"/>
            <w:tcBorders>
              <w:top w:val="single" w:sz="4" w:space="0" w:color="00000A"/>
              <w:left w:val="single" w:sz="4" w:space="0" w:color="00000A"/>
              <w:bottom w:val="single" w:sz="4" w:space="0" w:color="00000A"/>
              <w:right w:val="single" w:sz="4" w:space="0" w:color="00000A"/>
            </w:tcBorders>
            <w:shd w:val="clear" w:color="auto" w:fill="F7CAAC"/>
          </w:tcPr>
          <w:p w14:paraId="68A62093" w14:textId="77777777" w:rsidR="0053707C" w:rsidRPr="00B901A1" w:rsidRDefault="0053707C" w:rsidP="0053707C">
            <w:pPr>
              <w:jc w:val="both"/>
            </w:pPr>
            <w:r w:rsidRPr="00B901A1">
              <w:rPr>
                <w:b/>
              </w:rPr>
              <w:t>Předměty příslušného studijního programu a způsob zapojení do jejich výuky, příp. další zapojení do uskutečňování studijního programu</w:t>
            </w:r>
          </w:p>
        </w:tc>
      </w:tr>
      <w:tr w:rsidR="004A24AB" w:rsidRPr="00FE526B" w14:paraId="4FDEC587" w14:textId="77777777" w:rsidTr="001C0D32">
        <w:trPr>
          <w:trHeight w:val="466"/>
        </w:trPr>
        <w:tc>
          <w:tcPr>
            <w:tcW w:w="10315" w:type="dxa"/>
            <w:gridSpan w:val="16"/>
            <w:tcBorders>
              <w:left w:val="single" w:sz="4" w:space="0" w:color="00000A"/>
              <w:bottom w:val="single" w:sz="4" w:space="0" w:color="00000A"/>
              <w:right w:val="single" w:sz="4" w:space="0" w:color="00000A"/>
            </w:tcBorders>
            <w:shd w:val="clear" w:color="auto" w:fill="auto"/>
          </w:tcPr>
          <w:p w14:paraId="6EE68D13" w14:textId="0CB0DA51" w:rsidR="00347CE5" w:rsidRPr="00D37155" w:rsidRDefault="00347CE5" w:rsidP="00D37155">
            <w:pPr>
              <w:spacing w:before="60" w:after="60"/>
              <w:jc w:val="both"/>
              <w:rPr>
                <w:b/>
                <w:sz w:val="21"/>
                <w:szCs w:val="21"/>
              </w:rPr>
            </w:pPr>
            <w:r w:rsidRPr="00D37155">
              <w:rPr>
                <w:b/>
                <w:sz w:val="21"/>
                <w:szCs w:val="21"/>
              </w:rPr>
              <w:t>Biomedicínské aplikace a farmakologické biotechnologie</w:t>
            </w:r>
            <w:r w:rsidRPr="00D37155">
              <w:rPr>
                <w:sz w:val="21"/>
                <w:szCs w:val="21"/>
              </w:rPr>
              <w:t xml:space="preserve"> (100% p)</w:t>
            </w:r>
          </w:p>
          <w:p w14:paraId="6103EBBF" w14:textId="77777777" w:rsidR="000043E7" w:rsidRPr="00D37155" w:rsidRDefault="000043E7" w:rsidP="00D37155">
            <w:pPr>
              <w:spacing w:before="60" w:after="60"/>
              <w:jc w:val="both"/>
              <w:rPr>
                <w:sz w:val="21"/>
                <w:szCs w:val="21"/>
              </w:rPr>
            </w:pPr>
            <w:r w:rsidRPr="00D37155">
              <w:rPr>
                <w:sz w:val="21"/>
                <w:szCs w:val="21"/>
              </w:rPr>
              <w:t>Oborový seminář (100% s)</w:t>
            </w:r>
          </w:p>
          <w:p w14:paraId="562B22B1" w14:textId="1CE42F22" w:rsidR="000043E7" w:rsidRPr="00FE526B" w:rsidRDefault="00347CE5" w:rsidP="00D37155">
            <w:pPr>
              <w:spacing w:before="60" w:after="60"/>
              <w:jc w:val="both"/>
            </w:pPr>
            <w:r w:rsidRPr="00D37155">
              <w:rPr>
                <w:b/>
                <w:sz w:val="21"/>
                <w:szCs w:val="21"/>
              </w:rPr>
              <w:t xml:space="preserve">Toxikologie </w:t>
            </w:r>
            <w:r w:rsidRPr="00D37155">
              <w:rPr>
                <w:sz w:val="21"/>
                <w:szCs w:val="21"/>
              </w:rPr>
              <w:t>(100% p)</w:t>
            </w:r>
          </w:p>
        </w:tc>
      </w:tr>
      <w:tr w:rsidR="004A24AB" w:rsidRPr="00FE526B" w14:paraId="09CC2686" w14:textId="77777777" w:rsidTr="001C0D32">
        <w:tc>
          <w:tcPr>
            <w:tcW w:w="10315" w:type="dxa"/>
            <w:gridSpan w:val="16"/>
            <w:tcBorders>
              <w:top w:val="single" w:sz="4" w:space="0" w:color="00000A"/>
              <w:left w:val="single" w:sz="4" w:space="0" w:color="00000A"/>
              <w:bottom w:val="single" w:sz="4" w:space="0" w:color="00000A"/>
              <w:right w:val="single" w:sz="4" w:space="0" w:color="00000A"/>
            </w:tcBorders>
            <w:shd w:val="clear" w:color="auto" w:fill="F7CAAC"/>
          </w:tcPr>
          <w:p w14:paraId="304CB518" w14:textId="77777777" w:rsidR="0053707C" w:rsidRPr="00FE526B" w:rsidRDefault="0053707C" w:rsidP="0053707C">
            <w:pPr>
              <w:jc w:val="both"/>
            </w:pPr>
            <w:r w:rsidRPr="00FE526B">
              <w:rPr>
                <w:b/>
              </w:rPr>
              <w:t xml:space="preserve">Údaje o vzdělání na VŠ </w:t>
            </w:r>
          </w:p>
        </w:tc>
      </w:tr>
      <w:tr w:rsidR="004A24AB" w:rsidRPr="00FE526B" w14:paraId="180EA22E" w14:textId="77777777" w:rsidTr="001C0D32">
        <w:trPr>
          <w:trHeight w:val="230"/>
        </w:trPr>
        <w:tc>
          <w:tcPr>
            <w:tcW w:w="10315" w:type="dxa"/>
            <w:gridSpan w:val="16"/>
            <w:tcBorders>
              <w:top w:val="single" w:sz="4" w:space="0" w:color="00000A"/>
              <w:left w:val="single" w:sz="4" w:space="0" w:color="00000A"/>
              <w:bottom w:val="single" w:sz="4" w:space="0" w:color="00000A"/>
              <w:right w:val="single" w:sz="4" w:space="0" w:color="00000A"/>
            </w:tcBorders>
            <w:shd w:val="clear" w:color="auto" w:fill="auto"/>
          </w:tcPr>
          <w:p w14:paraId="77EE9D1F" w14:textId="77777777" w:rsidR="0053707C" w:rsidRPr="00D37155" w:rsidRDefault="0053707C" w:rsidP="0053707C">
            <w:pPr>
              <w:spacing w:before="60" w:after="60"/>
              <w:rPr>
                <w:sz w:val="21"/>
                <w:szCs w:val="21"/>
              </w:rPr>
            </w:pPr>
            <w:r w:rsidRPr="00D37155">
              <w:rPr>
                <w:sz w:val="21"/>
                <w:szCs w:val="21"/>
              </w:rPr>
              <w:t>2010: UP Olomouc, LF, SP Lékařská chemie a biochemie, obor Lékařská chemie a biochemie, Ph.D.</w:t>
            </w:r>
          </w:p>
        </w:tc>
      </w:tr>
      <w:tr w:rsidR="004A24AB" w:rsidRPr="00FE526B" w14:paraId="68D96D1B" w14:textId="77777777" w:rsidTr="001C0D32">
        <w:tc>
          <w:tcPr>
            <w:tcW w:w="10315" w:type="dxa"/>
            <w:gridSpan w:val="16"/>
            <w:tcBorders>
              <w:top w:val="single" w:sz="4" w:space="0" w:color="00000A"/>
              <w:left w:val="single" w:sz="4" w:space="0" w:color="00000A"/>
              <w:bottom w:val="single" w:sz="4" w:space="0" w:color="00000A"/>
              <w:right w:val="single" w:sz="4" w:space="0" w:color="00000A"/>
            </w:tcBorders>
            <w:shd w:val="clear" w:color="auto" w:fill="F7CAAC"/>
          </w:tcPr>
          <w:p w14:paraId="04707231" w14:textId="77777777" w:rsidR="0053707C" w:rsidRPr="00FE526B" w:rsidRDefault="0053707C" w:rsidP="0053707C">
            <w:pPr>
              <w:jc w:val="both"/>
            </w:pPr>
            <w:r w:rsidRPr="00FE526B">
              <w:rPr>
                <w:b/>
              </w:rPr>
              <w:t>Údaje o odborném působení od absolvování VŠ</w:t>
            </w:r>
          </w:p>
        </w:tc>
      </w:tr>
      <w:tr w:rsidR="004A24AB" w:rsidRPr="00FE526B" w14:paraId="5C12D7E2" w14:textId="77777777" w:rsidTr="001C0D32">
        <w:trPr>
          <w:trHeight w:val="464"/>
        </w:trPr>
        <w:tc>
          <w:tcPr>
            <w:tcW w:w="10315" w:type="dxa"/>
            <w:gridSpan w:val="16"/>
            <w:tcBorders>
              <w:top w:val="single" w:sz="4" w:space="0" w:color="00000A"/>
              <w:left w:val="single" w:sz="4" w:space="0" w:color="00000A"/>
              <w:bottom w:val="single" w:sz="4" w:space="0" w:color="00000A"/>
              <w:right w:val="single" w:sz="4" w:space="0" w:color="00000A"/>
            </w:tcBorders>
            <w:shd w:val="clear" w:color="auto" w:fill="auto"/>
          </w:tcPr>
          <w:p w14:paraId="783BA48F" w14:textId="77777777" w:rsidR="0053707C" w:rsidRPr="00D37155" w:rsidRDefault="0053707C" w:rsidP="0053707C">
            <w:pPr>
              <w:spacing w:before="60" w:after="60"/>
              <w:jc w:val="both"/>
              <w:rPr>
                <w:sz w:val="21"/>
                <w:szCs w:val="21"/>
              </w:rPr>
            </w:pPr>
            <w:r w:rsidRPr="00D37155">
              <w:rPr>
                <w:sz w:val="21"/>
                <w:szCs w:val="21"/>
              </w:rPr>
              <w:t>2008 – 2010: UP Olomouc, LF, Ústav lékařské chemie a biochemie,</w:t>
            </w:r>
            <w:r w:rsidRPr="00D37155">
              <w:rPr>
                <w:color w:val="212121"/>
                <w:sz w:val="21"/>
                <w:szCs w:val="21"/>
                <w:shd w:val="clear" w:color="auto" w:fill="FFFFFF"/>
              </w:rPr>
              <w:t xml:space="preserve"> odborný pracovník (zaměření na analytické metody hodnocení interakcí biologicky aktivních látek s cytochromy P450), od 09/2009 vědecký pracovník </w:t>
            </w:r>
            <w:r w:rsidRPr="00D37155">
              <w:rPr>
                <w:sz w:val="21"/>
                <w:szCs w:val="21"/>
              </w:rPr>
              <w:t>(jpp. - úvazek 0,25)</w:t>
            </w:r>
          </w:p>
          <w:p w14:paraId="2324F68A" w14:textId="77777777" w:rsidR="0053707C" w:rsidRPr="00FE526B" w:rsidRDefault="0053707C" w:rsidP="0053707C">
            <w:pPr>
              <w:spacing w:before="60" w:after="60"/>
              <w:jc w:val="both"/>
            </w:pPr>
            <w:r w:rsidRPr="00D37155">
              <w:rPr>
                <w:sz w:val="21"/>
                <w:szCs w:val="21"/>
              </w:rPr>
              <w:t>09/2010 – dosud: UTB Zlín, FT, odborný asistent</w:t>
            </w:r>
          </w:p>
        </w:tc>
      </w:tr>
      <w:tr w:rsidR="004A24AB" w:rsidRPr="00FE526B" w14:paraId="0A852EF0" w14:textId="77777777" w:rsidTr="001C0D32">
        <w:trPr>
          <w:trHeight w:val="250"/>
        </w:trPr>
        <w:tc>
          <w:tcPr>
            <w:tcW w:w="10315" w:type="dxa"/>
            <w:gridSpan w:val="16"/>
            <w:tcBorders>
              <w:top w:val="single" w:sz="4" w:space="0" w:color="00000A"/>
              <w:left w:val="single" w:sz="4" w:space="0" w:color="00000A"/>
              <w:bottom w:val="single" w:sz="4" w:space="0" w:color="00000A"/>
              <w:right w:val="single" w:sz="4" w:space="0" w:color="00000A"/>
            </w:tcBorders>
            <w:shd w:val="clear" w:color="auto" w:fill="F7CAAC"/>
          </w:tcPr>
          <w:p w14:paraId="59F0EB71" w14:textId="77777777" w:rsidR="0053707C" w:rsidRPr="00FE526B" w:rsidRDefault="0053707C" w:rsidP="0053707C">
            <w:pPr>
              <w:jc w:val="both"/>
            </w:pPr>
            <w:r w:rsidRPr="00FE526B">
              <w:rPr>
                <w:b/>
              </w:rPr>
              <w:t>Zkušenosti s vedením kvalifikačních a rigorózních prací</w:t>
            </w:r>
          </w:p>
        </w:tc>
      </w:tr>
      <w:tr w:rsidR="004A24AB" w:rsidRPr="00FE526B" w14:paraId="1BCB149D" w14:textId="77777777" w:rsidTr="001C0D32">
        <w:trPr>
          <w:trHeight w:val="290"/>
        </w:trPr>
        <w:tc>
          <w:tcPr>
            <w:tcW w:w="10315" w:type="dxa"/>
            <w:gridSpan w:val="16"/>
            <w:tcBorders>
              <w:top w:val="single" w:sz="4" w:space="0" w:color="00000A"/>
              <w:left w:val="single" w:sz="4" w:space="0" w:color="00000A"/>
              <w:bottom w:val="single" w:sz="4" w:space="0" w:color="00000A"/>
              <w:right w:val="single" w:sz="4" w:space="0" w:color="00000A"/>
            </w:tcBorders>
            <w:shd w:val="clear" w:color="auto" w:fill="auto"/>
          </w:tcPr>
          <w:p w14:paraId="32665B58" w14:textId="77777777" w:rsidR="0053707C" w:rsidRPr="00D37155" w:rsidRDefault="0053707C" w:rsidP="0053707C">
            <w:pPr>
              <w:pStyle w:val="western"/>
              <w:spacing w:before="60" w:beforeAutospacing="0" w:after="60" w:line="240" w:lineRule="auto"/>
              <w:rPr>
                <w:sz w:val="21"/>
                <w:szCs w:val="21"/>
              </w:rPr>
            </w:pPr>
            <w:r w:rsidRPr="00D37155">
              <w:rPr>
                <w:sz w:val="21"/>
                <w:szCs w:val="21"/>
              </w:rPr>
              <w:t>Počet obhájených prací, které vyučující vedl v období 2013 – 2017: 6 BP, 3 DP.</w:t>
            </w:r>
          </w:p>
        </w:tc>
      </w:tr>
      <w:tr w:rsidR="00F53105" w:rsidRPr="00FE526B" w14:paraId="53ED4DF4" w14:textId="77777777" w:rsidTr="001C0D32">
        <w:tc>
          <w:tcPr>
            <w:tcW w:w="3288" w:type="dxa"/>
            <w:gridSpan w:val="3"/>
            <w:tcBorders>
              <w:top w:val="single" w:sz="12" w:space="0" w:color="00000A"/>
              <w:left w:val="single" w:sz="4" w:space="0" w:color="00000A"/>
              <w:bottom w:val="single" w:sz="4" w:space="0" w:color="00000A"/>
              <w:right w:val="single" w:sz="4" w:space="0" w:color="00000A"/>
            </w:tcBorders>
            <w:shd w:val="clear" w:color="auto" w:fill="F7CAAC"/>
          </w:tcPr>
          <w:p w14:paraId="58E2961D" w14:textId="77777777" w:rsidR="0053707C" w:rsidRPr="00FE526B" w:rsidRDefault="0053707C" w:rsidP="0053707C">
            <w:pPr>
              <w:jc w:val="both"/>
              <w:rPr>
                <w:b/>
              </w:rPr>
            </w:pPr>
            <w:r w:rsidRPr="00FE526B">
              <w:rPr>
                <w:b/>
              </w:rPr>
              <w:t xml:space="preserve">Obor habilitačního řízení </w:t>
            </w:r>
          </w:p>
        </w:tc>
        <w:tc>
          <w:tcPr>
            <w:tcW w:w="2424" w:type="dxa"/>
            <w:gridSpan w:val="4"/>
            <w:tcBorders>
              <w:top w:val="single" w:sz="12" w:space="0" w:color="00000A"/>
              <w:left w:val="single" w:sz="4" w:space="0" w:color="00000A"/>
              <w:bottom w:val="single" w:sz="4" w:space="0" w:color="00000A"/>
              <w:right w:val="single" w:sz="4" w:space="0" w:color="00000A"/>
            </w:tcBorders>
            <w:shd w:val="clear" w:color="auto" w:fill="F7CAAC"/>
          </w:tcPr>
          <w:p w14:paraId="07A5B087" w14:textId="77777777" w:rsidR="0053707C" w:rsidRPr="00FE526B" w:rsidRDefault="0053707C" w:rsidP="0053707C">
            <w:pPr>
              <w:jc w:val="both"/>
              <w:rPr>
                <w:b/>
              </w:rPr>
            </w:pPr>
            <w:r w:rsidRPr="00FE526B">
              <w:rPr>
                <w:b/>
              </w:rPr>
              <w:t>Rok udělení hodnosti</w:t>
            </w:r>
          </w:p>
        </w:tc>
        <w:tc>
          <w:tcPr>
            <w:tcW w:w="2152" w:type="dxa"/>
            <w:gridSpan w:val="4"/>
            <w:tcBorders>
              <w:top w:val="single" w:sz="12" w:space="0" w:color="00000A"/>
              <w:left w:val="single" w:sz="4" w:space="0" w:color="00000A"/>
              <w:bottom w:val="single" w:sz="4" w:space="0" w:color="00000A"/>
              <w:right w:val="single" w:sz="12" w:space="0" w:color="00000A"/>
            </w:tcBorders>
            <w:shd w:val="clear" w:color="auto" w:fill="F7CAAC"/>
          </w:tcPr>
          <w:p w14:paraId="7A71E449" w14:textId="77777777" w:rsidR="0053707C" w:rsidRPr="00FE526B" w:rsidRDefault="0053707C" w:rsidP="0053707C">
            <w:pPr>
              <w:jc w:val="both"/>
              <w:rPr>
                <w:b/>
              </w:rPr>
            </w:pPr>
            <w:r w:rsidRPr="00FE526B">
              <w:rPr>
                <w:b/>
              </w:rPr>
              <w:t>Řízení konáno na VŠ</w:t>
            </w:r>
          </w:p>
        </w:tc>
        <w:tc>
          <w:tcPr>
            <w:tcW w:w="2451" w:type="dxa"/>
            <w:gridSpan w:val="5"/>
            <w:tcBorders>
              <w:top w:val="single" w:sz="12" w:space="0" w:color="00000A"/>
              <w:left w:val="single" w:sz="12" w:space="0" w:color="00000A"/>
              <w:bottom w:val="single" w:sz="4" w:space="0" w:color="00000A"/>
              <w:right w:val="single" w:sz="4" w:space="0" w:color="00000A"/>
            </w:tcBorders>
            <w:shd w:val="clear" w:color="auto" w:fill="F7CAAC"/>
          </w:tcPr>
          <w:p w14:paraId="7E4FBC07" w14:textId="77777777" w:rsidR="0053707C" w:rsidRPr="00FE526B" w:rsidRDefault="0053707C" w:rsidP="0053707C">
            <w:pPr>
              <w:jc w:val="both"/>
            </w:pPr>
            <w:r w:rsidRPr="00FE526B">
              <w:rPr>
                <w:b/>
              </w:rPr>
              <w:t>Ohlasy publikací</w:t>
            </w:r>
          </w:p>
        </w:tc>
      </w:tr>
      <w:tr w:rsidR="00F53105" w:rsidRPr="00FE526B" w14:paraId="338EE174" w14:textId="77777777" w:rsidTr="001C0D32">
        <w:tc>
          <w:tcPr>
            <w:tcW w:w="3288" w:type="dxa"/>
            <w:gridSpan w:val="3"/>
            <w:tcBorders>
              <w:top w:val="single" w:sz="4" w:space="0" w:color="00000A"/>
              <w:left w:val="single" w:sz="4" w:space="0" w:color="00000A"/>
              <w:bottom w:val="single" w:sz="4" w:space="0" w:color="00000A"/>
              <w:right w:val="single" w:sz="4" w:space="0" w:color="00000A"/>
            </w:tcBorders>
            <w:shd w:val="clear" w:color="auto" w:fill="auto"/>
          </w:tcPr>
          <w:p w14:paraId="51D47BC1" w14:textId="77777777" w:rsidR="0053707C" w:rsidRPr="00FE526B" w:rsidRDefault="0053707C" w:rsidP="0053707C">
            <w:pPr>
              <w:pStyle w:val="western"/>
              <w:spacing w:before="0" w:beforeAutospacing="0" w:after="0" w:line="240" w:lineRule="auto"/>
            </w:pPr>
            <w:r w:rsidRPr="00FE526B">
              <w:t>---</w:t>
            </w:r>
          </w:p>
        </w:tc>
        <w:tc>
          <w:tcPr>
            <w:tcW w:w="2424" w:type="dxa"/>
            <w:gridSpan w:val="4"/>
            <w:tcBorders>
              <w:top w:val="single" w:sz="4" w:space="0" w:color="00000A"/>
              <w:left w:val="single" w:sz="4" w:space="0" w:color="00000A"/>
              <w:bottom w:val="single" w:sz="4" w:space="0" w:color="00000A"/>
              <w:right w:val="single" w:sz="4" w:space="0" w:color="00000A"/>
            </w:tcBorders>
            <w:shd w:val="clear" w:color="auto" w:fill="auto"/>
          </w:tcPr>
          <w:p w14:paraId="5F9C8D74" w14:textId="77777777" w:rsidR="0053707C" w:rsidRPr="00FE526B" w:rsidRDefault="0053707C" w:rsidP="0053707C">
            <w:pPr>
              <w:pStyle w:val="western"/>
              <w:spacing w:before="0" w:beforeAutospacing="0" w:after="0" w:line="240" w:lineRule="auto"/>
            </w:pPr>
            <w:r w:rsidRPr="00FE526B">
              <w:t>---</w:t>
            </w:r>
          </w:p>
        </w:tc>
        <w:tc>
          <w:tcPr>
            <w:tcW w:w="2152" w:type="dxa"/>
            <w:gridSpan w:val="4"/>
            <w:tcBorders>
              <w:top w:val="single" w:sz="4" w:space="0" w:color="00000A"/>
              <w:left w:val="single" w:sz="4" w:space="0" w:color="00000A"/>
              <w:bottom w:val="single" w:sz="4" w:space="0" w:color="00000A"/>
              <w:right w:val="single" w:sz="12" w:space="0" w:color="00000A"/>
            </w:tcBorders>
            <w:shd w:val="clear" w:color="auto" w:fill="auto"/>
          </w:tcPr>
          <w:p w14:paraId="13EB7C07" w14:textId="77777777" w:rsidR="0053707C" w:rsidRPr="00FE526B" w:rsidRDefault="0053707C" w:rsidP="0053707C">
            <w:pPr>
              <w:pStyle w:val="western"/>
              <w:spacing w:before="0" w:beforeAutospacing="0" w:after="0" w:line="240" w:lineRule="auto"/>
            </w:pPr>
            <w:r w:rsidRPr="00FE526B">
              <w:t>---</w:t>
            </w:r>
          </w:p>
        </w:tc>
        <w:tc>
          <w:tcPr>
            <w:tcW w:w="710" w:type="dxa"/>
            <w:gridSpan w:val="2"/>
            <w:tcBorders>
              <w:top w:val="single" w:sz="4" w:space="0" w:color="00000A"/>
              <w:left w:val="single" w:sz="12" w:space="0" w:color="00000A"/>
              <w:bottom w:val="single" w:sz="4" w:space="0" w:color="00000A"/>
              <w:right w:val="single" w:sz="4" w:space="0" w:color="00000A"/>
            </w:tcBorders>
            <w:shd w:val="clear" w:color="auto" w:fill="F7CAAC"/>
          </w:tcPr>
          <w:p w14:paraId="4C01C6B3" w14:textId="77777777" w:rsidR="0053707C" w:rsidRPr="00FE526B" w:rsidRDefault="0053707C" w:rsidP="0053707C">
            <w:pPr>
              <w:jc w:val="both"/>
              <w:rPr>
                <w:b/>
              </w:rPr>
            </w:pPr>
            <w:r w:rsidRPr="00FE526B">
              <w:rPr>
                <w:b/>
              </w:rPr>
              <w:t>WOS</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F7CAAC"/>
          </w:tcPr>
          <w:p w14:paraId="7B3096AB" w14:textId="77777777" w:rsidR="0053707C" w:rsidRPr="00FE526B" w:rsidRDefault="0053707C" w:rsidP="0053707C">
            <w:pPr>
              <w:jc w:val="both"/>
              <w:rPr>
                <w:b/>
              </w:rPr>
            </w:pPr>
            <w:r w:rsidRPr="00FE526B">
              <w:rPr>
                <w:b/>
              </w:rPr>
              <w:t>Scopus</w:t>
            </w:r>
          </w:p>
        </w:tc>
        <w:tc>
          <w:tcPr>
            <w:tcW w:w="890" w:type="dxa"/>
            <w:tcBorders>
              <w:top w:val="single" w:sz="4" w:space="0" w:color="00000A"/>
              <w:left w:val="single" w:sz="4" w:space="0" w:color="00000A"/>
              <w:bottom w:val="single" w:sz="4" w:space="0" w:color="00000A"/>
              <w:right w:val="single" w:sz="4" w:space="0" w:color="00000A"/>
            </w:tcBorders>
            <w:shd w:val="clear" w:color="auto" w:fill="F7CAAC"/>
          </w:tcPr>
          <w:p w14:paraId="12110F91" w14:textId="77777777" w:rsidR="0053707C" w:rsidRPr="00FE526B" w:rsidRDefault="0053707C" w:rsidP="0053707C">
            <w:pPr>
              <w:jc w:val="both"/>
            </w:pPr>
            <w:r w:rsidRPr="00FE526B">
              <w:rPr>
                <w:b/>
              </w:rPr>
              <w:t>ostatní</w:t>
            </w:r>
          </w:p>
        </w:tc>
      </w:tr>
      <w:tr w:rsidR="00F53105" w:rsidRPr="00FE526B" w14:paraId="1928CC31" w14:textId="77777777" w:rsidTr="001C0D32">
        <w:trPr>
          <w:trHeight w:val="70"/>
        </w:trPr>
        <w:tc>
          <w:tcPr>
            <w:tcW w:w="3295" w:type="dxa"/>
            <w:gridSpan w:val="4"/>
            <w:tcBorders>
              <w:top w:val="single" w:sz="4" w:space="0" w:color="00000A"/>
              <w:left w:val="single" w:sz="4" w:space="0" w:color="00000A"/>
              <w:bottom w:val="single" w:sz="4" w:space="0" w:color="00000A"/>
              <w:right w:val="single" w:sz="4" w:space="0" w:color="00000A"/>
            </w:tcBorders>
            <w:shd w:val="clear" w:color="auto" w:fill="F7CAAC"/>
          </w:tcPr>
          <w:p w14:paraId="0B6BE653" w14:textId="77777777" w:rsidR="0053707C" w:rsidRPr="00FE526B" w:rsidRDefault="0053707C" w:rsidP="0053707C">
            <w:pPr>
              <w:jc w:val="both"/>
              <w:rPr>
                <w:b/>
              </w:rPr>
            </w:pPr>
            <w:r w:rsidRPr="00FE526B">
              <w:rPr>
                <w:b/>
              </w:rPr>
              <w:t>Obor jmenovacího řízení</w:t>
            </w:r>
          </w:p>
        </w:tc>
        <w:tc>
          <w:tcPr>
            <w:tcW w:w="2417" w:type="dxa"/>
            <w:gridSpan w:val="3"/>
            <w:tcBorders>
              <w:top w:val="single" w:sz="4" w:space="0" w:color="00000A"/>
              <w:left w:val="single" w:sz="4" w:space="0" w:color="00000A"/>
              <w:bottom w:val="single" w:sz="4" w:space="0" w:color="00000A"/>
              <w:right w:val="single" w:sz="4" w:space="0" w:color="00000A"/>
            </w:tcBorders>
            <w:shd w:val="clear" w:color="auto" w:fill="F7CAAC"/>
          </w:tcPr>
          <w:p w14:paraId="456FC70F" w14:textId="77777777" w:rsidR="0053707C" w:rsidRPr="00FE526B" w:rsidRDefault="0053707C" w:rsidP="0053707C">
            <w:pPr>
              <w:jc w:val="both"/>
              <w:rPr>
                <w:b/>
              </w:rPr>
            </w:pPr>
            <w:r w:rsidRPr="00FE526B">
              <w:rPr>
                <w:b/>
              </w:rPr>
              <w:t>Rok udělení hodnosti</w:t>
            </w:r>
          </w:p>
        </w:tc>
        <w:tc>
          <w:tcPr>
            <w:tcW w:w="2152" w:type="dxa"/>
            <w:gridSpan w:val="4"/>
            <w:tcBorders>
              <w:top w:val="single" w:sz="4" w:space="0" w:color="00000A"/>
              <w:left w:val="single" w:sz="4" w:space="0" w:color="00000A"/>
              <w:bottom w:val="single" w:sz="4" w:space="0" w:color="00000A"/>
              <w:right w:val="single" w:sz="12" w:space="0" w:color="00000A"/>
            </w:tcBorders>
            <w:shd w:val="clear" w:color="auto" w:fill="F7CAAC"/>
          </w:tcPr>
          <w:p w14:paraId="6C345A2C" w14:textId="77777777" w:rsidR="0053707C" w:rsidRPr="00FE526B" w:rsidRDefault="0053707C" w:rsidP="0053707C">
            <w:pPr>
              <w:jc w:val="both"/>
              <w:rPr>
                <w:b/>
              </w:rPr>
            </w:pPr>
          </w:p>
        </w:tc>
        <w:tc>
          <w:tcPr>
            <w:tcW w:w="710"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Pr>
          <w:p w14:paraId="2F742E04" w14:textId="77777777" w:rsidR="0053707C" w:rsidRPr="00FE526B" w:rsidRDefault="0053707C" w:rsidP="0053707C">
            <w:pPr>
              <w:pStyle w:val="western"/>
              <w:spacing w:before="0" w:line="240" w:lineRule="auto"/>
              <w:rPr>
                <w:b/>
              </w:rPr>
            </w:pPr>
            <w:r w:rsidRPr="00FE526B">
              <w:rPr>
                <w:b/>
              </w:rPr>
              <w:t>326</w:t>
            </w:r>
          </w:p>
        </w:tc>
        <w:tc>
          <w:tcPr>
            <w:tcW w:w="851"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Pr>
          <w:p w14:paraId="171615D0" w14:textId="77777777" w:rsidR="0053707C" w:rsidRPr="00FE526B" w:rsidRDefault="0053707C" w:rsidP="0053707C">
            <w:pPr>
              <w:pStyle w:val="western"/>
              <w:spacing w:before="0" w:line="240" w:lineRule="auto"/>
              <w:rPr>
                <w:b/>
              </w:rPr>
            </w:pPr>
            <w:r w:rsidRPr="00FE526B">
              <w:rPr>
                <w:b/>
              </w:rPr>
              <w:t>299</w:t>
            </w:r>
          </w:p>
        </w:tc>
        <w:tc>
          <w:tcPr>
            <w:tcW w:w="890"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454F958B" w14:textId="77777777" w:rsidR="0053707C" w:rsidRPr="00FE526B" w:rsidRDefault="0053707C" w:rsidP="0053707C">
            <w:pPr>
              <w:pStyle w:val="western"/>
              <w:spacing w:before="0" w:line="240" w:lineRule="auto"/>
              <w:rPr>
                <w:b/>
              </w:rPr>
            </w:pPr>
            <w:r w:rsidRPr="00FE526B">
              <w:rPr>
                <w:b/>
              </w:rPr>
              <w:t>neevid.</w:t>
            </w:r>
          </w:p>
        </w:tc>
      </w:tr>
      <w:tr w:rsidR="00F53105" w:rsidRPr="00FE526B" w14:paraId="294AFB1A" w14:textId="77777777" w:rsidTr="001C0D32">
        <w:trPr>
          <w:trHeight w:val="205"/>
        </w:trPr>
        <w:tc>
          <w:tcPr>
            <w:tcW w:w="3295" w:type="dxa"/>
            <w:gridSpan w:val="4"/>
            <w:tcBorders>
              <w:top w:val="single" w:sz="4" w:space="0" w:color="00000A"/>
              <w:left w:val="single" w:sz="4" w:space="0" w:color="00000A"/>
              <w:bottom w:val="single" w:sz="4" w:space="0" w:color="00000A"/>
              <w:right w:val="single" w:sz="4" w:space="0" w:color="00000A"/>
            </w:tcBorders>
            <w:shd w:val="clear" w:color="auto" w:fill="auto"/>
          </w:tcPr>
          <w:p w14:paraId="4D2E2D58" w14:textId="77777777" w:rsidR="0053707C" w:rsidRPr="00FE526B" w:rsidRDefault="0053707C" w:rsidP="0053707C">
            <w:pPr>
              <w:jc w:val="both"/>
            </w:pPr>
            <w:r w:rsidRPr="00FE526B">
              <w:t>---</w:t>
            </w:r>
          </w:p>
        </w:tc>
        <w:tc>
          <w:tcPr>
            <w:tcW w:w="2417" w:type="dxa"/>
            <w:gridSpan w:val="3"/>
            <w:tcBorders>
              <w:top w:val="single" w:sz="4" w:space="0" w:color="00000A"/>
              <w:left w:val="single" w:sz="4" w:space="0" w:color="00000A"/>
              <w:bottom w:val="single" w:sz="4" w:space="0" w:color="00000A"/>
              <w:right w:val="single" w:sz="4" w:space="0" w:color="00000A"/>
            </w:tcBorders>
            <w:shd w:val="clear" w:color="auto" w:fill="auto"/>
          </w:tcPr>
          <w:p w14:paraId="7F8E75FC" w14:textId="77777777" w:rsidR="0053707C" w:rsidRPr="00FE526B" w:rsidRDefault="0053707C" w:rsidP="0053707C">
            <w:pPr>
              <w:jc w:val="both"/>
            </w:pPr>
            <w:r w:rsidRPr="00FE526B">
              <w:t>---</w:t>
            </w:r>
          </w:p>
        </w:tc>
        <w:tc>
          <w:tcPr>
            <w:tcW w:w="2152" w:type="dxa"/>
            <w:gridSpan w:val="4"/>
            <w:tcBorders>
              <w:top w:val="single" w:sz="4" w:space="0" w:color="00000A"/>
              <w:left w:val="single" w:sz="4" w:space="0" w:color="00000A"/>
              <w:bottom w:val="single" w:sz="4" w:space="0" w:color="00000A"/>
              <w:right w:val="single" w:sz="12" w:space="0" w:color="00000A"/>
            </w:tcBorders>
            <w:shd w:val="clear" w:color="auto" w:fill="auto"/>
          </w:tcPr>
          <w:p w14:paraId="17514FC4" w14:textId="77777777" w:rsidR="0053707C" w:rsidRPr="00FE526B" w:rsidRDefault="0053707C" w:rsidP="0053707C">
            <w:pPr>
              <w:jc w:val="both"/>
            </w:pPr>
            <w:r w:rsidRPr="00FE526B">
              <w:t>---</w:t>
            </w:r>
          </w:p>
        </w:tc>
        <w:tc>
          <w:tcPr>
            <w:tcW w:w="710" w:type="dxa"/>
            <w:gridSpan w:val="2"/>
            <w:vMerge/>
            <w:tcBorders>
              <w:top w:val="single" w:sz="4" w:space="0" w:color="00000A"/>
              <w:left w:val="single" w:sz="12" w:space="0" w:color="00000A"/>
              <w:bottom w:val="single" w:sz="4" w:space="0" w:color="00000A"/>
              <w:right w:val="single" w:sz="4" w:space="0" w:color="00000A"/>
            </w:tcBorders>
            <w:shd w:val="clear" w:color="auto" w:fill="auto"/>
            <w:vAlign w:val="center"/>
          </w:tcPr>
          <w:p w14:paraId="256DD890" w14:textId="77777777" w:rsidR="0053707C" w:rsidRPr="00FE526B" w:rsidRDefault="0053707C" w:rsidP="0053707C">
            <w:pPr>
              <w:rPr>
                <w:b/>
              </w:rPr>
            </w:pPr>
          </w:p>
        </w:tc>
        <w:tc>
          <w:tcPr>
            <w:tcW w:w="851" w:type="dxa"/>
            <w:gridSpan w:val="2"/>
            <w:vMerge/>
            <w:tcBorders>
              <w:top w:val="single" w:sz="4" w:space="0" w:color="00000A"/>
              <w:left w:val="single" w:sz="4" w:space="0" w:color="00000A"/>
              <w:bottom w:val="single" w:sz="4" w:space="0" w:color="00000A"/>
              <w:right w:val="single" w:sz="4" w:space="0" w:color="00000A"/>
            </w:tcBorders>
            <w:shd w:val="clear" w:color="auto" w:fill="auto"/>
            <w:vAlign w:val="center"/>
          </w:tcPr>
          <w:p w14:paraId="0219D54C" w14:textId="77777777" w:rsidR="0053707C" w:rsidRPr="00FE526B" w:rsidRDefault="0053707C" w:rsidP="0053707C">
            <w:pPr>
              <w:rPr>
                <w:b/>
              </w:rPr>
            </w:pPr>
          </w:p>
        </w:tc>
        <w:tc>
          <w:tcPr>
            <w:tcW w:w="890"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341874F0" w14:textId="77777777" w:rsidR="0053707C" w:rsidRPr="00FE526B" w:rsidRDefault="0053707C" w:rsidP="0053707C">
            <w:pPr>
              <w:rPr>
                <w:b/>
              </w:rPr>
            </w:pPr>
          </w:p>
        </w:tc>
      </w:tr>
      <w:tr w:rsidR="004A24AB" w:rsidRPr="00FE526B" w14:paraId="738813CF" w14:textId="77777777" w:rsidTr="001C0D32">
        <w:tc>
          <w:tcPr>
            <w:tcW w:w="10315" w:type="dxa"/>
            <w:gridSpan w:val="16"/>
            <w:tcBorders>
              <w:top w:val="single" w:sz="4" w:space="0" w:color="00000A"/>
              <w:left w:val="single" w:sz="4" w:space="0" w:color="00000A"/>
              <w:bottom w:val="single" w:sz="4" w:space="0" w:color="00000A"/>
              <w:right w:val="single" w:sz="4" w:space="0" w:color="00000A"/>
            </w:tcBorders>
            <w:shd w:val="clear" w:color="auto" w:fill="F7CAAC"/>
          </w:tcPr>
          <w:p w14:paraId="3C8FCBBE" w14:textId="77777777" w:rsidR="0053707C" w:rsidRPr="00FE526B" w:rsidRDefault="0053707C" w:rsidP="0053707C">
            <w:pPr>
              <w:jc w:val="both"/>
            </w:pPr>
            <w:r w:rsidRPr="00FE526B">
              <w:rPr>
                <w:b/>
              </w:rPr>
              <w:t xml:space="preserve">Přehled o nejvýznamnější publikační a další tvůrčí činnosti nebo další profesní činnosti u odborníků z praxe vztahující se k zabezpečovaným předmětům </w:t>
            </w:r>
          </w:p>
        </w:tc>
      </w:tr>
      <w:tr w:rsidR="004A24AB" w:rsidRPr="00FE526B" w14:paraId="668CDAD7" w14:textId="77777777" w:rsidTr="001C0D32">
        <w:trPr>
          <w:trHeight w:val="560"/>
        </w:trPr>
        <w:tc>
          <w:tcPr>
            <w:tcW w:w="10315" w:type="dxa"/>
            <w:gridSpan w:val="16"/>
            <w:tcBorders>
              <w:top w:val="single" w:sz="4" w:space="0" w:color="00000A"/>
              <w:left w:val="single" w:sz="4" w:space="0" w:color="00000A"/>
              <w:bottom w:val="single" w:sz="4" w:space="0" w:color="00000A"/>
              <w:right w:val="single" w:sz="4" w:space="0" w:color="00000A"/>
            </w:tcBorders>
            <w:shd w:val="clear" w:color="auto" w:fill="auto"/>
          </w:tcPr>
          <w:p w14:paraId="466CD998" w14:textId="58BF1924" w:rsidR="0053707C" w:rsidRPr="00D37155" w:rsidRDefault="0053707C" w:rsidP="0053707C">
            <w:pPr>
              <w:spacing w:before="60" w:after="120"/>
              <w:jc w:val="both"/>
              <w:rPr>
                <w:sz w:val="21"/>
                <w:szCs w:val="21"/>
              </w:rPr>
            </w:pPr>
            <w:r w:rsidRPr="00D37155">
              <w:rPr>
                <w:caps/>
                <w:kern w:val="20"/>
                <w:sz w:val="21"/>
                <w:szCs w:val="21"/>
              </w:rPr>
              <w:t xml:space="preserve">Šerá, J., Stloukal, P., </w:t>
            </w:r>
            <w:r w:rsidRPr="00D37155">
              <w:rPr>
                <w:b/>
                <w:caps/>
                <w:kern w:val="20"/>
                <w:sz w:val="21"/>
                <w:szCs w:val="21"/>
              </w:rPr>
              <w:t>Jančová, P. (20%)</w:t>
            </w:r>
            <w:r w:rsidRPr="00D37155">
              <w:rPr>
                <w:caps/>
                <w:kern w:val="20"/>
                <w:sz w:val="21"/>
                <w:szCs w:val="21"/>
              </w:rPr>
              <w:t>, Verney, V., Pekařová, S., Koutný, M.:</w:t>
            </w:r>
            <w:r w:rsidRPr="00D37155">
              <w:rPr>
                <w:sz w:val="21"/>
                <w:szCs w:val="21"/>
              </w:rPr>
              <w:t xml:space="preserve"> </w:t>
            </w:r>
            <w:r w:rsidRPr="00D37155">
              <w:rPr>
                <w:rStyle w:val="hlfld-title"/>
                <w:sz w:val="21"/>
                <w:szCs w:val="21"/>
              </w:rPr>
              <w:t xml:space="preserve">Accelerated biodegradation of agriculture film based on </w:t>
            </w:r>
            <w:proofErr w:type="gramStart"/>
            <w:r w:rsidRPr="00D37155">
              <w:rPr>
                <w:rStyle w:val="hlfld-title"/>
                <w:sz w:val="21"/>
                <w:szCs w:val="21"/>
              </w:rPr>
              <w:t>aromatic</w:t>
            </w:r>
            <w:proofErr w:type="gramEnd"/>
            <w:r w:rsidRPr="00D37155">
              <w:rPr>
                <w:rStyle w:val="hlfld-title"/>
                <w:sz w:val="21"/>
                <w:szCs w:val="21"/>
              </w:rPr>
              <w:t>–</w:t>
            </w:r>
            <w:proofErr w:type="gramStart"/>
            <w:r w:rsidRPr="00D37155">
              <w:rPr>
                <w:rStyle w:val="hlfld-title"/>
                <w:sz w:val="21"/>
                <w:szCs w:val="21"/>
              </w:rPr>
              <w:t>aliphatic</w:t>
            </w:r>
            <w:proofErr w:type="gramEnd"/>
            <w:r w:rsidRPr="00D37155">
              <w:rPr>
                <w:rStyle w:val="hlfld-title"/>
                <w:sz w:val="21"/>
                <w:szCs w:val="21"/>
              </w:rPr>
              <w:t xml:space="preserve"> copolyester in soil under mesophilic conditions. </w:t>
            </w:r>
            <w:r w:rsidRPr="00D37155">
              <w:rPr>
                <w:i/>
                <w:sz w:val="21"/>
                <w:szCs w:val="21"/>
              </w:rPr>
              <w:t>Journal of Agricultural and Food Chemistry</w:t>
            </w:r>
            <w:r w:rsidRPr="00D37155">
              <w:rPr>
                <w:b/>
                <w:bCs/>
                <w:i/>
                <w:sz w:val="21"/>
                <w:szCs w:val="21"/>
              </w:rPr>
              <w:t xml:space="preserve"> </w:t>
            </w:r>
            <w:r w:rsidRPr="00D37155">
              <w:rPr>
                <w:rStyle w:val="citationvolume"/>
                <w:rFonts w:eastAsiaTheme="minorHAnsi"/>
                <w:iCs/>
                <w:sz w:val="21"/>
                <w:szCs w:val="21"/>
                <w:shd w:val="clear" w:color="auto" w:fill="FFFFFF"/>
              </w:rPr>
              <w:t>64</w:t>
            </w:r>
            <w:r w:rsidRPr="00D37155">
              <w:rPr>
                <w:sz w:val="21"/>
                <w:szCs w:val="21"/>
                <w:shd w:val="clear" w:color="auto" w:fill="FFFFFF"/>
              </w:rPr>
              <w:t xml:space="preserve">(28), 5653-5661, </w:t>
            </w:r>
            <w:r w:rsidRPr="00D37155">
              <w:rPr>
                <w:b/>
                <w:sz w:val="21"/>
                <w:szCs w:val="21"/>
                <w:shd w:val="clear" w:color="auto" w:fill="FFFFFF"/>
              </w:rPr>
              <w:t>2016</w:t>
            </w:r>
            <w:r w:rsidRPr="00D37155">
              <w:rPr>
                <w:sz w:val="21"/>
                <w:szCs w:val="21"/>
                <w:shd w:val="clear" w:color="auto" w:fill="FFFFFF"/>
              </w:rPr>
              <w:t xml:space="preserve">. </w:t>
            </w:r>
          </w:p>
          <w:p w14:paraId="58E47D8D" w14:textId="112808AD" w:rsidR="0053707C" w:rsidRPr="00D37155" w:rsidRDefault="0053707C" w:rsidP="0053707C">
            <w:pPr>
              <w:spacing w:after="120"/>
              <w:jc w:val="both"/>
              <w:rPr>
                <w:b/>
                <w:i/>
                <w:kern w:val="36"/>
                <w:sz w:val="21"/>
                <w:szCs w:val="21"/>
              </w:rPr>
            </w:pPr>
            <w:r w:rsidRPr="00D37155">
              <w:rPr>
                <w:caps/>
                <w:kern w:val="20"/>
                <w:sz w:val="21"/>
                <w:szCs w:val="21"/>
              </w:rPr>
              <w:t xml:space="preserve">Buňková, L., Gál, R., Lorencová, E., </w:t>
            </w:r>
            <w:r w:rsidRPr="00D37155">
              <w:rPr>
                <w:b/>
                <w:caps/>
                <w:kern w:val="20"/>
                <w:sz w:val="21"/>
                <w:szCs w:val="21"/>
              </w:rPr>
              <w:t>Jančová, P. (10%)</w:t>
            </w:r>
            <w:r w:rsidRPr="00D37155">
              <w:rPr>
                <w:caps/>
                <w:kern w:val="20"/>
                <w:sz w:val="21"/>
                <w:szCs w:val="21"/>
              </w:rPr>
              <w:t>, Doležalová, M., Kmeť, V., Buňka, F.</w:t>
            </w:r>
            <w:r w:rsidRPr="00D37155">
              <w:rPr>
                <w:sz w:val="21"/>
                <w:szCs w:val="21"/>
              </w:rPr>
              <w:t xml:space="preserve">: Microflora of farm and hunted pheasants in relation to biogenic amines production. </w:t>
            </w:r>
            <w:r w:rsidRPr="00D37155">
              <w:rPr>
                <w:i/>
                <w:sz w:val="21"/>
                <w:szCs w:val="21"/>
              </w:rPr>
              <w:t>European Journal of </w:t>
            </w:r>
            <w:r w:rsidRPr="00D37155">
              <w:rPr>
                <w:rStyle w:val="highlight"/>
                <w:i/>
                <w:sz w:val="21"/>
                <w:szCs w:val="21"/>
              </w:rPr>
              <w:t>Wildlife</w:t>
            </w:r>
            <w:r w:rsidRPr="00D37155">
              <w:rPr>
                <w:i/>
                <w:sz w:val="21"/>
                <w:szCs w:val="21"/>
              </w:rPr>
              <w:t xml:space="preserve"> Research </w:t>
            </w:r>
            <w:r w:rsidRPr="00D37155">
              <w:rPr>
                <w:sz w:val="21"/>
                <w:szCs w:val="21"/>
              </w:rPr>
              <w:t xml:space="preserve">62(3), 341-352, </w:t>
            </w:r>
            <w:r w:rsidRPr="00D37155">
              <w:rPr>
                <w:b/>
                <w:sz w:val="21"/>
                <w:szCs w:val="21"/>
              </w:rPr>
              <w:t>2016</w:t>
            </w:r>
            <w:r w:rsidRPr="00D37155">
              <w:rPr>
                <w:sz w:val="21"/>
                <w:szCs w:val="21"/>
              </w:rPr>
              <w:t xml:space="preserve">. </w:t>
            </w:r>
          </w:p>
          <w:p w14:paraId="50B16230" w14:textId="47E18327" w:rsidR="0053707C" w:rsidRPr="00D37155" w:rsidRDefault="0053707C" w:rsidP="0053707C">
            <w:pPr>
              <w:spacing w:after="120"/>
              <w:jc w:val="both"/>
              <w:rPr>
                <w:sz w:val="21"/>
                <w:szCs w:val="21"/>
              </w:rPr>
            </w:pPr>
            <w:r w:rsidRPr="00D37155">
              <w:rPr>
                <w:caps/>
                <w:kern w:val="20"/>
                <w:sz w:val="21"/>
                <w:szCs w:val="21"/>
              </w:rPr>
              <w:t>KŘÍŽek, K., RŮŽIČka, J., JulinovÁ, M., HusÁrovÁ, L.,</w:t>
            </w:r>
            <w:r w:rsidRPr="00D37155">
              <w:rPr>
                <w:b/>
                <w:bCs/>
                <w:caps/>
                <w:kern w:val="20"/>
                <w:sz w:val="21"/>
                <w:szCs w:val="21"/>
                <w:vertAlign w:val="superscript"/>
              </w:rPr>
              <w:t xml:space="preserve"> </w:t>
            </w:r>
            <w:r w:rsidRPr="00D37155">
              <w:rPr>
                <w:caps/>
                <w:kern w:val="20"/>
                <w:sz w:val="21"/>
                <w:szCs w:val="21"/>
              </w:rPr>
              <w:t xml:space="preserve">Houser, J., DvoŘÁČkovÁ, M., </w:t>
            </w:r>
            <w:r w:rsidRPr="00D37155">
              <w:rPr>
                <w:b/>
                <w:caps/>
                <w:kern w:val="20"/>
                <w:sz w:val="21"/>
                <w:szCs w:val="21"/>
              </w:rPr>
              <w:t>JanČovÁ, P. (5%)</w:t>
            </w:r>
            <w:r w:rsidRPr="00D37155">
              <w:rPr>
                <w:sz w:val="21"/>
                <w:szCs w:val="21"/>
              </w:rPr>
              <w:t>:</w:t>
            </w:r>
            <w:r w:rsidRPr="00D37155">
              <w:rPr>
                <w:b/>
                <w:sz w:val="21"/>
                <w:szCs w:val="21"/>
              </w:rPr>
              <w:t xml:space="preserve"> </w:t>
            </w:r>
            <w:r w:rsidRPr="00D37155">
              <w:rPr>
                <w:sz w:val="21"/>
                <w:szCs w:val="21"/>
              </w:rPr>
              <w:t xml:space="preserve">N-methyl-2-pyrrolidone-degrading bacteria from activated sludge. </w:t>
            </w:r>
            <w:r w:rsidRPr="00D37155">
              <w:rPr>
                <w:i/>
                <w:sz w:val="21"/>
                <w:szCs w:val="21"/>
              </w:rPr>
              <w:t xml:space="preserve">Water Science and Technology </w:t>
            </w:r>
            <w:r w:rsidRPr="00D37155">
              <w:rPr>
                <w:sz w:val="21"/>
                <w:szCs w:val="21"/>
              </w:rPr>
              <w:t xml:space="preserve">71(5), 776-782, </w:t>
            </w:r>
            <w:r w:rsidRPr="00D37155">
              <w:rPr>
                <w:b/>
                <w:sz w:val="21"/>
                <w:szCs w:val="21"/>
              </w:rPr>
              <w:t>2015</w:t>
            </w:r>
            <w:r w:rsidRPr="00D37155">
              <w:rPr>
                <w:sz w:val="21"/>
                <w:szCs w:val="21"/>
              </w:rPr>
              <w:t xml:space="preserve">. </w:t>
            </w:r>
          </w:p>
          <w:p w14:paraId="4010AEB8" w14:textId="4CED1F3B" w:rsidR="0053707C" w:rsidRPr="00D37155" w:rsidRDefault="0053707C" w:rsidP="0053707C">
            <w:pPr>
              <w:spacing w:after="120"/>
              <w:jc w:val="both"/>
              <w:rPr>
                <w:b/>
                <w:bCs/>
                <w:caps/>
                <w:sz w:val="21"/>
                <w:szCs w:val="21"/>
              </w:rPr>
            </w:pPr>
            <w:r w:rsidRPr="00D37155">
              <w:rPr>
                <w:caps/>
                <w:kern w:val="20"/>
                <w:sz w:val="21"/>
                <w:szCs w:val="21"/>
              </w:rPr>
              <w:t xml:space="preserve">Wunderlichová, L., Buňková, L., Koutný, M., </w:t>
            </w:r>
            <w:r w:rsidRPr="00D37155">
              <w:rPr>
                <w:b/>
                <w:caps/>
                <w:kern w:val="20"/>
                <w:sz w:val="21"/>
                <w:szCs w:val="21"/>
              </w:rPr>
              <w:t>Jančová, P. (15%)</w:t>
            </w:r>
            <w:r w:rsidRPr="00D37155">
              <w:rPr>
                <w:caps/>
                <w:kern w:val="20"/>
                <w:sz w:val="21"/>
                <w:szCs w:val="21"/>
              </w:rPr>
              <w:t>, Buňka, F.</w:t>
            </w:r>
            <w:r w:rsidRPr="00D37155">
              <w:rPr>
                <w:sz w:val="21"/>
                <w:szCs w:val="21"/>
              </w:rPr>
              <w:t xml:space="preserve">: </w:t>
            </w:r>
            <w:r w:rsidRPr="00D37155">
              <w:rPr>
                <w:rStyle w:val="maintitle"/>
                <w:sz w:val="21"/>
                <w:szCs w:val="21"/>
              </w:rPr>
              <w:t xml:space="preserve">Formation, degradation, and detoxification of </w:t>
            </w:r>
            <w:proofErr w:type="gramStart"/>
            <w:r w:rsidRPr="00D37155">
              <w:rPr>
                <w:rStyle w:val="maintitle"/>
                <w:sz w:val="21"/>
                <w:szCs w:val="21"/>
              </w:rPr>
              <w:t>putrescine</w:t>
            </w:r>
            <w:proofErr w:type="gramEnd"/>
            <w:r w:rsidRPr="00D37155">
              <w:rPr>
                <w:rStyle w:val="maintitle"/>
                <w:sz w:val="21"/>
                <w:szCs w:val="21"/>
              </w:rPr>
              <w:t xml:space="preserve"> by foodborne bacteria: A review. </w:t>
            </w:r>
            <w:r w:rsidRPr="00D37155">
              <w:rPr>
                <w:bCs/>
                <w:i/>
                <w:kern w:val="36"/>
                <w:sz w:val="21"/>
                <w:szCs w:val="21"/>
              </w:rPr>
              <w:t xml:space="preserve">Comprehensive Reviews in Food Science and Food Safety </w:t>
            </w:r>
            <w:r w:rsidRPr="00D37155">
              <w:rPr>
                <w:sz w:val="21"/>
                <w:szCs w:val="21"/>
              </w:rPr>
              <w:t xml:space="preserve">13(5), 1012-1030, </w:t>
            </w:r>
            <w:r w:rsidRPr="00D37155">
              <w:rPr>
                <w:b/>
                <w:sz w:val="21"/>
                <w:szCs w:val="21"/>
              </w:rPr>
              <w:t>2014</w:t>
            </w:r>
            <w:r w:rsidRPr="00D37155">
              <w:rPr>
                <w:sz w:val="21"/>
                <w:szCs w:val="21"/>
              </w:rPr>
              <w:t xml:space="preserve">. </w:t>
            </w:r>
          </w:p>
          <w:p w14:paraId="5B0B962B" w14:textId="77777777" w:rsidR="0053707C" w:rsidRPr="00FE526B" w:rsidRDefault="0053707C" w:rsidP="0053707C">
            <w:pPr>
              <w:spacing w:after="100"/>
              <w:jc w:val="both"/>
            </w:pPr>
            <w:r w:rsidRPr="00D37155">
              <w:rPr>
                <w:b/>
                <w:bCs/>
                <w:caps/>
                <w:sz w:val="21"/>
                <w:szCs w:val="21"/>
              </w:rPr>
              <w:t>JanČovÁ, P. (60%)</w:t>
            </w:r>
            <w:r w:rsidRPr="00D37155">
              <w:rPr>
                <w:bCs/>
                <w:caps/>
                <w:sz w:val="21"/>
                <w:szCs w:val="21"/>
              </w:rPr>
              <w:t>,</w:t>
            </w:r>
            <w:r w:rsidRPr="00D37155">
              <w:rPr>
                <w:b/>
                <w:bCs/>
                <w:caps/>
                <w:sz w:val="21"/>
                <w:szCs w:val="21"/>
              </w:rPr>
              <w:t xml:space="preserve"> </w:t>
            </w:r>
            <w:r w:rsidRPr="00D37155">
              <w:rPr>
                <w:caps/>
                <w:sz w:val="21"/>
                <w:szCs w:val="21"/>
              </w:rPr>
              <w:t>Siller, M.:</w:t>
            </w:r>
            <w:r w:rsidRPr="00D37155">
              <w:rPr>
                <w:b/>
                <w:bCs/>
                <w:sz w:val="21"/>
                <w:szCs w:val="21"/>
              </w:rPr>
              <w:t xml:space="preserve"> </w:t>
            </w:r>
            <w:r w:rsidRPr="00D37155">
              <w:rPr>
                <w:sz w:val="21"/>
                <w:szCs w:val="21"/>
              </w:rPr>
              <w:t xml:space="preserve">Phase II drug metabolism, Topics on drug metabolism, James Paxton (Ed.), ISBN 978-953-51-0099-7, </w:t>
            </w:r>
            <w:r w:rsidRPr="00D37155">
              <w:rPr>
                <w:b/>
                <w:bCs/>
                <w:sz w:val="21"/>
                <w:szCs w:val="21"/>
              </w:rPr>
              <w:t>2012</w:t>
            </w:r>
            <w:r w:rsidRPr="00D37155">
              <w:rPr>
                <w:sz w:val="21"/>
                <w:szCs w:val="21"/>
              </w:rPr>
              <w:t xml:space="preserve">. InTech, dostupné online: </w:t>
            </w:r>
            <w:hyperlink r:id="rId102" w:history="1">
              <w:r w:rsidRPr="00D37155">
                <w:rPr>
                  <w:rStyle w:val="Hypertextovodkaz"/>
                  <w:sz w:val="21"/>
                  <w:szCs w:val="21"/>
                </w:rPr>
                <w:t>http://www.intechopen.com/books/topics-on-drug-metabolism/phase-ii-drug-metabolism</w:t>
              </w:r>
            </w:hyperlink>
            <w:r w:rsidRPr="00D37155">
              <w:rPr>
                <w:sz w:val="21"/>
                <w:szCs w:val="21"/>
              </w:rPr>
              <w:t>.</w:t>
            </w:r>
            <w:r w:rsidRPr="00D37155">
              <w:rPr>
                <w:bCs/>
                <w:sz w:val="21"/>
                <w:szCs w:val="21"/>
              </w:rPr>
              <w:t xml:space="preserve"> </w:t>
            </w:r>
            <w:r w:rsidRPr="00D37155">
              <w:rPr>
                <w:sz w:val="21"/>
                <w:szCs w:val="21"/>
              </w:rPr>
              <w:t>DOI</w:t>
            </w:r>
            <w:r w:rsidRPr="00D37155">
              <w:rPr>
                <w:b/>
                <w:bCs/>
                <w:sz w:val="21"/>
                <w:szCs w:val="21"/>
              </w:rPr>
              <w:t xml:space="preserve"> </w:t>
            </w:r>
            <w:r w:rsidRPr="00D37155">
              <w:rPr>
                <w:sz w:val="21"/>
                <w:szCs w:val="21"/>
              </w:rPr>
              <w:t>10.5772/29996.</w:t>
            </w:r>
            <w:r w:rsidRPr="00FE526B">
              <w:t xml:space="preserve"> </w:t>
            </w:r>
          </w:p>
        </w:tc>
      </w:tr>
      <w:tr w:rsidR="004A24AB" w:rsidRPr="00FE526B" w14:paraId="57F4CF28" w14:textId="77777777" w:rsidTr="001C0D32">
        <w:trPr>
          <w:trHeight w:val="218"/>
        </w:trPr>
        <w:tc>
          <w:tcPr>
            <w:tcW w:w="10315" w:type="dxa"/>
            <w:gridSpan w:val="16"/>
            <w:tcBorders>
              <w:top w:val="single" w:sz="4" w:space="0" w:color="00000A"/>
              <w:left w:val="single" w:sz="4" w:space="0" w:color="00000A"/>
              <w:bottom w:val="single" w:sz="4" w:space="0" w:color="00000A"/>
              <w:right w:val="single" w:sz="4" w:space="0" w:color="00000A"/>
            </w:tcBorders>
            <w:shd w:val="clear" w:color="auto" w:fill="F7CAAC"/>
          </w:tcPr>
          <w:p w14:paraId="44B46789" w14:textId="77777777" w:rsidR="0053707C" w:rsidRPr="00FE526B" w:rsidRDefault="0053707C" w:rsidP="0053707C">
            <w:r w:rsidRPr="00FE526B">
              <w:rPr>
                <w:b/>
              </w:rPr>
              <w:t>Působení v zahraničí</w:t>
            </w:r>
          </w:p>
        </w:tc>
      </w:tr>
      <w:tr w:rsidR="004A24AB" w:rsidRPr="00FE526B" w14:paraId="3285C18B" w14:textId="77777777" w:rsidTr="001C0D32">
        <w:trPr>
          <w:trHeight w:val="328"/>
        </w:trPr>
        <w:tc>
          <w:tcPr>
            <w:tcW w:w="10315" w:type="dxa"/>
            <w:gridSpan w:val="16"/>
            <w:tcBorders>
              <w:top w:val="single" w:sz="4" w:space="0" w:color="00000A"/>
              <w:left w:val="single" w:sz="4" w:space="0" w:color="00000A"/>
              <w:bottom w:val="single" w:sz="4" w:space="0" w:color="00000A"/>
              <w:right w:val="single" w:sz="4" w:space="0" w:color="00000A"/>
            </w:tcBorders>
            <w:shd w:val="clear" w:color="auto" w:fill="auto"/>
          </w:tcPr>
          <w:p w14:paraId="79D66FA3" w14:textId="78F0F574" w:rsidR="0053707C" w:rsidRPr="00D37155" w:rsidRDefault="0053707C" w:rsidP="0053707C">
            <w:pPr>
              <w:spacing w:before="60" w:after="60"/>
              <w:rPr>
                <w:sz w:val="21"/>
                <w:szCs w:val="21"/>
              </w:rPr>
            </w:pPr>
            <w:r w:rsidRPr="00D37155">
              <w:rPr>
                <w:sz w:val="21"/>
                <w:szCs w:val="21"/>
              </w:rPr>
              <w:t>2009: Univerzita v Birminghamu, Institute for Cancer Studies, Velká Británie (3 měsíce)</w:t>
            </w:r>
          </w:p>
        </w:tc>
      </w:tr>
      <w:tr w:rsidR="004A24AB" w:rsidRPr="00B901A1" w14:paraId="1B774666" w14:textId="77777777" w:rsidTr="001C0D32">
        <w:trPr>
          <w:trHeight w:val="470"/>
        </w:trPr>
        <w:tc>
          <w:tcPr>
            <w:tcW w:w="2987" w:type="dxa"/>
            <w:gridSpan w:val="2"/>
            <w:tcBorders>
              <w:top w:val="single" w:sz="4" w:space="0" w:color="00000A"/>
              <w:left w:val="single" w:sz="4" w:space="0" w:color="00000A"/>
              <w:bottom w:val="single" w:sz="4" w:space="0" w:color="00000A"/>
              <w:right w:val="single" w:sz="4" w:space="0" w:color="00000A"/>
            </w:tcBorders>
            <w:shd w:val="clear" w:color="auto" w:fill="F7CAAC"/>
          </w:tcPr>
          <w:p w14:paraId="505EB8C1" w14:textId="77777777" w:rsidR="0053707C" w:rsidRPr="00FE526B" w:rsidRDefault="0053707C" w:rsidP="0053707C">
            <w:pPr>
              <w:jc w:val="both"/>
            </w:pPr>
            <w:r w:rsidRPr="00FE526B">
              <w:rPr>
                <w:b/>
              </w:rPr>
              <w:t xml:space="preserve">Podpis </w:t>
            </w:r>
          </w:p>
        </w:tc>
        <w:tc>
          <w:tcPr>
            <w:tcW w:w="4581" w:type="dxa"/>
            <w:gridSpan w:val="8"/>
            <w:tcBorders>
              <w:top w:val="single" w:sz="4" w:space="0" w:color="00000A"/>
              <w:left w:val="single" w:sz="4" w:space="0" w:color="00000A"/>
              <w:bottom w:val="single" w:sz="4" w:space="0" w:color="00000A"/>
              <w:right w:val="single" w:sz="4" w:space="0" w:color="00000A"/>
            </w:tcBorders>
            <w:shd w:val="clear" w:color="auto" w:fill="auto"/>
          </w:tcPr>
          <w:p w14:paraId="5CE293FC" w14:textId="77777777" w:rsidR="0053707C" w:rsidRPr="00FE526B" w:rsidRDefault="0053707C" w:rsidP="0053707C">
            <w:pPr>
              <w:jc w:val="both"/>
            </w:pPr>
          </w:p>
        </w:tc>
        <w:tc>
          <w:tcPr>
            <w:tcW w:w="1006" w:type="dxa"/>
            <w:gridSpan w:val="3"/>
            <w:tcBorders>
              <w:top w:val="single" w:sz="4" w:space="0" w:color="00000A"/>
              <w:left w:val="single" w:sz="4" w:space="0" w:color="00000A"/>
              <w:bottom w:val="single" w:sz="4" w:space="0" w:color="00000A"/>
              <w:right w:val="single" w:sz="4" w:space="0" w:color="00000A"/>
            </w:tcBorders>
            <w:shd w:val="clear" w:color="auto" w:fill="F7CAAC"/>
          </w:tcPr>
          <w:p w14:paraId="7B541C82" w14:textId="77777777" w:rsidR="0053707C" w:rsidRPr="00FE526B" w:rsidRDefault="0053707C" w:rsidP="0053707C">
            <w:pPr>
              <w:jc w:val="both"/>
            </w:pPr>
            <w:r w:rsidRPr="00FE526B">
              <w:rPr>
                <w:b/>
              </w:rPr>
              <w:t>datum</w:t>
            </w:r>
          </w:p>
        </w:tc>
        <w:tc>
          <w:tcPr>
            <w:tcW w:w="1741" w:type="dxa"/>
            <w:gridSpan w:val="3"/>
            <w:tcBorders>
              <w:top w:val="single" w:sz="4" w:space="0" w:color="00000A"/>
              <w:left w:val="single" w:sz="4" w:space="0" w:color="00000A"/>
              <w:bottom w:val="single" w:sz="4" w:space="0" w:color="00000A"/>
              <w:right w:val="single" w:sz="4" w:space="0" w:color="00000A"/>
            </w:tcBorders>
            <w:shd w:val="clear" w:color="auto" w:fill="auto"/>
          </w:tcPr>
          <w:p w14:paraId="64D6B1FE" w14:textId="77777777" w:rsidR="0053707C" w:rsidRPr="00FE526B" w:rsidRDefault="0053707C" w:rsidP="0053707C">
            <w:pPr>
              <w:jc w:val="both"/>
            </w:pPr>
          </w:p>
        </w:tc>
      </w:tr>
    </w:tbl>
    <w:p w14:paraId="61391F80" w14:textId="77777777" w:rsidR="00575401" w:rsidRDefault="00575401" w:rsidP="00F53105">
      <w:pPr>
        <w:jc w:val="both"/>
        <w:sectPr w:rsidR="00575401" w:rsidSect="00A952B2">
          <w:pgSz w:w="11906" w:h="16838"/>
          <w:pgMar w:top="1417" w:right="1417" w:bottom="1417" w:left="1417" w:header="708" w:footer="708" w:gutter="0"/>
          <w:cols w:space="708"/>
          <w:titlePg/>
          <w:docGrid w:linePitch="360"/>
        </w:sectPr>
      </w:pPr>
    </w:p>
    <w:tbl>
      <w:tblPr>
        <w:tblW w:w="10179" w:type="dxa"/>
        <w:tblInd w:w="-606" w:type="dxa"/>
        <w:tblLayout w:type="fixed"/>
        <w:tblCellMar>
          <w:left w:w="75" w:type="dxa"/>
          <w:right w:w="70" w:type="dxa"/>
        </w:tblCellMar>
        <w:tblLook w:val="0000" w:firstRow="0" w:lastRow="0" w:firstColumn="0" w:lastColumn="0" w:noHBand="0" w:noVBand="0"/>
      </w:tblPr>
      <w:tblGrid>
        <w:gridCol w:w="2733"/>
        <w:gridCol w:w="156"/>
        <w:gridCol w:w="16"/>
        <w:gridCol w:w="619"/>
        <w:gridCol w:w="68"/>
        <w:gridCol w:w="1676"/>
        <w:gridCol w:w="447"/>
        <w:gridCol w:w="524"/>
        <w:gridCol w:w="924"/>
        <w:gridCol w:w="49"/>
        <w:gridCol w:w="12"/>
        <w:gridCol w:w="688"/>
        <w:gridCol w:w="22"/>
        <w:gridCol w:w="679"/>
        <w:gridCol w:w="6"/>
        <w:gridCol w:w="771"/>
        <w:gridCol w:w="789"/>
      </w:tblGrid>
      <w:tr w:rsidR="004A24AB" w14:paraId="0CDED1B1" w14:textId="77777777" w:rsidTr="001C0D32">
        <w:tc>
          <w:tcPr>
            <w:tcW w:w="10179" w:type="dxa"/>
            <w:gridSpan w:val="17"/>
            <w:tcBorders>
              <w:top w:val="single" w:sz="4" w:space="0" w:color="00000A"/>
              <w:left w:val="single" w:sz="4" w:space="0" w:color="00000A"/>
              <w:bottom w:val="double" w:sz="4" w:space="0" w:color="00000A"/>
              <w:right w:val="single" w:sz="4" w:space="0" w:color="00000A"/>
            </w:tcBorders>
            <w:shd w:val="clear" w:color="auto" w:fill="BDD6EE"/>
          </w:tcPr>
          <w:p w14:paraId="6C79848C" w14:textId="5E4780F5" w:rsidR="001A1E5B" w:rsidRPr="00921D81" w:rsidRDefault="001A1E5B" w:rsidP="00F53105">
            <w:pPr>
              <w:jc w:val="both"/>
              <w:rPr>
                <w:b/>
                <w:sz w:val="28"/>
                <w:szCs w:val="28"/>
              </w:rPr>
            </w:pPr>
            <w:r>
              <w:lastRenderedPageBreak/>
              <w:br w:type="page"/>
            </w:r>
            <w:r>
              <w:br w:type="page"/>
            </w:r>
            <w:r>
              <w:br w:type="page"/>
            </w:r>
            <w:r w:rsidRPr="00921D81">
              <w:rPr>
                <w:b/>
                <w:sz w:val="28"/>
                <w:szCs w:val="28"/>
              </w:rPr>
              <w:t>C-I – Personální zabezpečení</w:t>
            </w:r>
          </w:p>
        </w:tc>
      </w:tr>
      <w:tr w:rsidR="004A24AB" w:rsidRPr="00B901A1" w14:paraId="6CE80151" w14:textId="77777777" w:rsidTr="001C0D32">
        <w:tc>
          <w:tcPr>
            <w:tcW w:w="2905" w:type="dxa"/>
            <w:gridSpan w:val="3"/>
            <w:tcBorders>
              <w:top w:val="double" w:sz="4" w:space="0" w:color="00000A"/>
              <w:left w:val="single" w:sz="4" w:space="0" w:color="00000A"/>
              <w:bottom w:val="single" w:sz="4" w:space="0" w:color="00000A"/>
              <w:right w:val="single" w:sz="4" w:space="0" w:color="00000A"/>
            </w:tcBorders>
            <w:shd w:val="clear" w:color="auto" w:fill="F7CAAC"/>
          </w:tcPr>
          <w:p w14:paraId="5B1F3D41" w14:textId="77777777" w:rsidR="001A1E5B" w:rsidRPr="00B901A1" w:rsidRDefault="001A1E5B" w:rsidP="00F53105">
            <w:pPr>
              <w:jc w:val="both"/>
            </w:pPr>
            <w:r w:rsidRPr="00B901A1">
              <w:rPr>
                <w:b/>
              </w:rPr>
              <w:t>Vysoká škola</w:t>
            </w:r>
          </w:p>
        </w:tc>
        <w:tc>
          <w:tcPr>
            <w:tcW w:w="7274" w:type="dxa"/>
            <w:gridSpan w:val="14"/>
            <w:tcBorders>
              <w:top w:val="single" w:sz="4" w:space="0" w:color="00000A"/>
              <w:left w:val="single" w:sz="4" w:space="0" w:color="00000A"/>
              <w:bottom w:val="single" w:sz="4" w:space="0" w:color="00000A"/>
              <w:right w:val="single" w:sz="4" w:space="0" w:color="00000A"/>
            </w:tcBorders>
            <w:shd w:val="clear" w:color="auto" w:fill="auto"/>
            <w:vAlign w:val="center"/>
          </w:tcPr>
          <w:p w14:paraId="587DCB2A" w14:textId="77777777" w:rsidR="001A1E5B" w:rsidRPr="00B901A1" w:rsidRDefault="001A1E5B" w:rsidP="00F53105">
            <w:pPr>
              <w:pStyle w:val="western"/>
              <w:spacing w:before="0" w:beforeAutospacing="0" w:after="0" w:line="240" w:lineRule="auto"/>
            </w:pPr>
            <w:r w:rsidRPr="00B901A1">
              <w:t>Univerzita Tomáše Bati ve Zlíně</w:t>
            </w:r>
          </w:p>
        </w:tc>
      </w:tr>
      <w:tr w:rsidR="004A24AB" w:rsidRPr="00B901A1" w14:paraId="53C5672B" w14:textId="77777777" w:rsidTr="001C0D32">
        <w:tc>
          <w:tcPr>
            <w:tcW w:w="2905" w:type="dxa"/>
            <w:gridSpan w:val="3"/>
            <w:tcBorders>
              <w:top w:val="single" w:sz="4" w:space="0" w:color="00000A"/>
              <w:left w:val="single" w:sz="4" w:space="0" w:color="00000A"/>
              <w:bottom w:val="single" w:sz="4" w:space="0" w:color="00000A"/>
              <w:right w:val="single" w:sz="4" w:space="0" w:color="00000A"/>
            </w:tcBorders>
            <w:shd w:val="clear" w:color="auto" w:fill="F7CAAC"/>
          </w:tcPr>
          <w:p w14:paraId="1B877252" w14:textId="77777777" w:rsidR="001A1E5B" w:rsidRPr="00B901A1" w:rsidRDefault="001A1E5B" w:rsidP="00F53105">
            <w:pPr>
              <w:jc w:val="both"/>
            </w:pPr>
            <w:r w:rsidRPr="00B901A1">
              <w:rPr>
                <w:b/>
              </w:rPr>
              <w:t>Součást vysoké školy</w:t>
            </w:r>
          </w:p>
        </w:tc>
        <w:tc>
          <w:tcPr>
            <w:tcW w:w="7274" w:type="dxa"/>
            <w:gridSpan w:val="14"/>
            <w:tcBorders>
              <w:top w:val="single" w:sz="4" w:space="0" w:color="00000A"/>
              <w:left w:val="single" w:sz="4" w:space="0" w:color="00000A"/>
              <w:bottom w:val="single" w:sz="4" w:space="0" w:color="00000A"/>
              <w:right w:val="single" w:sz="4" w:space="0" w:color="00000A"/>
            </w:tcBorders>
            <w:shd w:val="clear" w:color="auto" w:fill="auto"/>
          </w:tcPr>
          <w:p w14:paraId="36396ADD" w14:textId="77777777" w:rsidR="001A1E5B" w:rsidRPr="00B901A1" w:rsidRDefault="001A1E5B" w:rsidP="00F53105">
            <w:pPr>
              <w:jc w:val="both"/>
            </w:pPr>
            <w:r w:rsidRPr="00B901A1">
              <w:t>Fakulta technologická</w:t>
            </w:r>
          </w:p>
        </w:tc>
      </w:tr>
      <w:tr w:rsidR="004A24AB" w:rsidRPr="00B901A1" w14:paraId="26665AED" w14:textId="77777777" w:rsidTr="001C0D32">
        <w:tc>
          <w:tcPr>
            <w:tcW w:w="2905" w:type="dxa"/>
            <w:gridSpan w:val="3"/>
            <w:tcBorders>
              <w:top w:val="single" w:sz="4" w:space="0" w:color="00000A"/>
              <w:left w:val="single" w:sz="4" w:space="0" w:color="00000A"/>
              <w:bottom w:val="single" w:sz="4" w:space="0" w:color="00000A"/>
              <w:right w:val="single" w:sz="4" w:space="0" w:color="00000A"/>
            </w:tcBorders>
            <w:shd w:val="clear" w:color="auto" w:fill="F7CAAC"/>
          </w:tcPr>
          <w:p w14:paraId="5713B004" w14:textId="77777777" w:rsidR="001A1E5B" w:rsidRPr="00B901A1" w:rsidRDefault="001A1E5B" w:rsidP="00F53105">
            <w:pPr>
              <w:jc w:val="both"/>
            </w:pPr>
            <w:r w:rsidRPr="00B901A1">
              <w:rPr>
                <w:b/>
              </w:rPr>
              <w:t>Název studijního programu</w:t>
            </w:r>
          </w:p>
        </w:tc>
        <w:tc>
          <w:tcPr>
            <w:tcW w:w="7274" w:type="dxa"/>
            <w:gridSpan w:val="14"/>
            <w:tcBorders>
              <w:top w:val="single" w:sz="4" w:space="0" w:color="00000A"/>
              <w:left w:val="single" w:sz="4" w:space="0" w:color="00000A"/>
              <w:bottom w:val="single" w:sz="4" w:space="0" w:color="00000A"/>
              <w:right w:val="single" w:sz="4" w:space="0" w:color="00000A"/>
            </w:tcBorders>
            <w:shd w:val="clear" w:color="auto" w:fill="auto"/>
          </w:tcPr>
          <w:p w14:paraId="295469AA" w14:textId="77777777" w:rsidR="001A1E5B" w:rsidRPr="00B901A1" w:rsidRDefault="001A1E5B" w:rsidP="00F53105">
            <w:pPr>
              <w:jc w:val="both"/>
            </w:pPr>
            <w:r>
              <w:t>Biotechnologie</w:t>
            </w:r>
          </w:p>
        </w:tc>
      </w:tr>
      <w:tr w:rsidR="004A24AB" w:rsidRPr="00B901A1" w14:paraId="7D9877B2" w14:textId="77777777" w:rsidTr="001C0D32">
        <w:tc>
          <w:tcPr>
            <w:tcW w:w="2905" w:type="dxa"/>
            <w:gridSpan w:val="3"/>
            <w:tcBorders>
              <w:top w:val="single" w:sz="4" w:space="0" w:color="00000A"/>
              <w:left w:val="single" w:sz="4" w:space="0" w:color="00000A"/>
              <w:bottom w:val="single" w:sz="4" w:space="0" w:color="00000A"/>
              <w:right w:val="single" w:sz="4" w:space="0" w:color="00000A"/>
            </w:tcBorders>
            <w:shd w:val="clear" w:color="auto" w:fill="F7CAAC"/>
          </w:tcPr>
          <w:p w14:paraId="3FBB0A78" w14:textId="77777777" w:rsidR="001A1E5B" w:rsidRPr="00B901A1" w:rsidRDefault="001A1E5B" w:rsidP="00F53105">
            <w:pPr>
              <w:jc w:val="both"/>
            </w:pPr>
            <w:r w:rsidRPr="00B901A1">
              <w:rPr>
                <w:b/>
              </w:rPr>
              <w:t>Jméno a příjmení</w:t>
            </w:r>
          </w:p>
        </w:tc>
        <w:tc>
          <w:tcPr>
            <w:tcW w:w="4319" w:type="dxa"/>
            <w:gridSpan w:val="8"/>
            <w:tcBorders>
              <w:top w:val="single" w:sz="4" w:space="0" w:color="00000A"/>
              <w:left w:val="single" w:sz="4" w:space="0" w:color="00000A"/>
              <w:bottom w:val="single" w:sz="4" w:space="0" w:color="00000A"/>
              <w:right w:val="single" w:sz="4" w:space="0" w:color="00000A"/>
            </w:tcBorders>
            <w:shd w:val="clear" w:color="auto" w:fill="auto"/>
          </w:tcPr>
          <w:p w14:paraId="058D654E" w14:textId="77777777" w:rsidR="001A1E5B" w:rsidRPr="00FC0FD9" w:rsidRDefault="001A1E5B" w:rsidP="00F53105">
            <w:pPr>
              <w:pStyle w:val="western"/>
              <w:spacing w:before="0" w:beforeAutospacing="0" w:after="0" w:line="240" w:lineRule="auto"/>
              <w:rPr>
                <w:b/>
              </w:rPr>
            </w:pPr>
            <w:r w:rsidRPr="00FC0FD9">
              <w:rPr>
                <w:b/>
              </w:rPr>
              <w:t>Markéta Julinová</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F7CAAC"/>
          </w:tcPr>
          <w:p w14:paraId="1C740E4C" w14:textId="77777777" w:rsidR="001A1E5B" w:rsidRPr="00B901A1" w:rsidRDefault="001A1E5B" w:rsidP="00F53105">
            <w:pPr>
              <w:jc w:val="both"/>
            </w:pPr>
            <w:r w:rsidRPr="00B901A1">
              <w:rPr>
                <w:b/>
              </w:rPr>
              <w:t>Tituly</w:t>
            </w:r>
          </w:p>
        </w:tc>
        <w:tc>
          <w:tcPr>
            <w:tcW w:w="2245" w:type="dxa"/>
            <w:gridSpan w:val="4"/>
            <w:tcBorders>
              <w:top w:val="single" w:sz="4" w:space="0" w:color="00000A"/>
              <w:left w:val="single" w:sz="4" w:space="0" w:color="00000A"/>
              <w:bottom w:val="single" w:sz="4" w:space="0" w:color="00000A"/>
              <w:right w:val="single" w:sz="4" w:space="0" w:color="00000A"/>
            </w:tcBorders>
            <w:shd w:val="clear" w:color="auto" w:fill="auto"/>
          </w:tcPr>
          <w:p w14:paraId="2B552C7D" w14:textId="77777777" w:rsidR="001A1E5B" w:rsidRPr="00B901A1" w:rsidRDefault="001A1E5B" w:rsidP="00F53105">
            <w:pPr>
              <w:jc w:val="both"/>
            </w:pPr>
            <w:r>
              <w:t>Ing., Ph.D.</w:t>
            </w:r>
          </w:p>
        </w:tc>
      </w:tr>
      <w:tr w:rsidR="004A24AB" w:rsidRPr="00B901A1" w14:paraId="1381EFE2" w14:textId="77777777" w:rsidTr="001C0D32">
        <w:tc>
          <w:tcPr>
            <w:tcW w:w="2889" w:type="dxa"/>
            <w:gridSpan w:val="2"/>
            <w:tcBorders>
              <w:top w:val="single" w:sz="4" w:space="0" w:color="00000A"/>
              <w:left w:val="single" w:sz="4" w:space="0" w:color="00000A"/>
              <w:bottom w:val="single" w:sz="4" w:space="0" w:color="00000A"/>
              <w:right w:val="single" w:sz="4" w:space="0" w:color="00000A"/>
            </w:tcBorders>
            <w:shd w:val="clear" w:color="auto" w:fill="F7CAAC"/>
          </w:tcPr>
          <w:p w14:paraId="5D34E205" w14:textId="77777777" w:rsidR="001A1E5B" w:rsidRPr="00B901A1" w:rsidRDefault="001A1E5B" w:rsidP="00F53105">
            <w:pPr>
              <w:jc w:val="both"/>
            </w:pPr>
            <w:r w:rsidRPr="00B901A1">
              <w:rPr>
                <w:b/>
              </w:rPr>
              <w:t>Rok narození</w:t>
            </w:r>
          </w:p>
        </w:tc>
        <w:tc>
          <w:tcPr>
            <w:tcW w:w="703" w:type="dxa"/>
            <w:gridSpan w:val="3"/>
            <w:tcBorders>
              <w:top w:val="single" w:sz="4" w:space="0" w:color="00000A"/>
              <w:left w:val="single" w:sz="4" w:space="0" w:color="00000A"/>
              <w:bottom w:val="single" w:sz="4" w:space="0" w:color="00000A"/>
              <w:right w:val="single" w:sz="4" w:space="0" w:color="00000A"/>
            </w:tcBorders>
            <w:shd w:val="clear" w:color="auto" w:fill="auto"/>
          </w:tcPr>
          <w:p w14:paraId="50CFCB7B" w14:textId="77777777" w:rsidR="001A1E5B" w:rsidRPr="00B901A1" w:rsidRDefault="001A1E5B" w:rsidP="00F53105">
            <w:pPr>
              <w:jc w:val="both"/>
            </w:pPr>
            <w:r>
              <w:t>1978</w:t>
            </w:r>
          </w:p>
        </w:tc>
        <w:tc>
          <w:tcPr>
            <w:tcW w:w="1676" w:type="dxa"/>
            <w:tcBorders>
              <w:top w:val="single" w:sz="4" w:space="0" w:color="00000A"/>
              <w:left w:val="single" w:sz="4" w:space="0" w:color="00000A"/>
              <w:bottom w:val="single" w:sz="4" w:space="0" w:color="00000A"/>
              <w:right w:val="single" w:sz="4" w:space="0" w:color="00000A"/>
            </w:tcBorders>
            <w:shd w:val="clear" w:color="auto" w:fill="F7CAAC"/>
          </w:tcPr>
          <w:p w14:paraId="4EBE1C94" w14:textId="77777777" w:rsidR="001A1E5B" w:rsidRPr="00B901A1" w:rsidRDefault="001A1E5B" w:rsidP="00F53105">
            <w:pPr>
              <w:jc w:val="both"/>
            </w:pPr>
            <w:r w:rsidRPr="00B901A1">
              <w:rPr>
                <w:b/>
              </w:rPr>
              <w:t>typ vztahu k VŠ</w:t>
            </w:r>
          </w:p>
        </w:tc>
        <w:tc>
          <w:tcPr>
            <w:tcW w:w="971" w:type="dxa"/>
            <w:gridSpan w:val="2"/>
            <w:tcBorders>
              <w:top w:val="single" w:sz="4" w:space="0" w:color="00000A"/>
              <w:left w:val="single" w:sz="4" w:space="0" w:color="00000A"/>
              <w:bottom w:val="single" w:sz="4" w:space="0" w:color="00000A"/>
              <w:right w:val="single" w:sz="4" w:space="0" w:color="00000A"/>
            </w:tcBorders>
            <w:shd w:val="clear" w:color="auto" w:fill="auto"/>
          </w:tcPr>
          <w:p w14:paraId="6E5B2D02" w14:textId="77777777" w:rsidR="001A1E5B" w:rsidRPr="00B901A1" w:rsidRDefault="001A1E5B" w:rsidP="00F53105">
            <w:pPr>
              <w:jc w:val="both"/>
            </w:pPr>
            <w:r w:rsidRPr="00B901A1">
              <w:t>pp</w:t>
            </w:r>
            <w:r>
              <w:t>.</w:t>
            </w:r>
          </w:p>
        </w:tc>
        <w:tc>
          <w:tcPr>
            <w:tcW w:w="973" w:type="dxa"/>
            <w:gridSpan w:val="2"/>
            <w:tcBorders>
              <w:top w:val="single" w:sz="4" w:space="0" w:color="00000A"/>
              <w:left w:val="single" w:sz="4" w:space="0" w:color="00000A"/>
              <w:bottom w:val="single" w:sz="4" w:space="0" w:color="00000A"/>
              <w:right w:val="single" w:sz="4" w:space="0" w:color="00000A"/>
            </w:tcBorders>
            <w:shd w:val="clear" w:color="auto" w:fill="F7CAAC"/>
          </w:tcPr>
          <w:p w14:paraId="3ADA9E5D" w14:textId="77777777" w:rsidR="001A1E5B" w:rsidRPr="00B901A1" w:rsidRDefault="001A1E5B" w:rsidP="00F53105">
            <w:pPr>
              <w:jc w:val="both"/>
            </w:pPr>
            <w:r w:rsidRPr="00B901A1">
              <w:rPr>
                <w:b/>
              </w:rPr>
              <w:t>rozsah</w:t>
            </w:r>
          </w:p>
        </w:tc>
        <w:tc>
          <w:tcPr>
            <w:tcW w:w="700" w:type="dxa"/>
            <w:gridSpan w:val="2"/>
            <w:tcBorders>
              <w:top w:val="single" w:sz="4" w:space="0" w:color="00000A"/>
              <w:left w:val="single" w:sz="4" w:space="0" w:color="00000A"/>
              <w:bottom w:val="single" w:sz="4" w:space="0" w:color="00000A"/>
              <w:right w:val="single" w:sz="4" w:space="0" w:color="00000A"/>
            </w:tcBorders>
            <w:shd w:val="clear" w:color="auto" w:fill="auto"/>
          </w:tcPr>
          <w:p w14:paraId="6FFA1A58" w14:textId="77777777" w:rsidR="001A1E5B" w:rsidRPr="00B901A1" w:rsidRDefault="001A1E5B" w:rsidP="00F53105">
            <w:pPr>
              <w:jc w:val="both"/>
            </w:pPr>
            <w:r w:rsidRPr="00B901A1">
              <w:t>40</w:t>
            </w:r>
          </w:p>
        </w:tc>
        <w:tc>
          <w:tcPr>
            <w:tcW w:w="701" w:type="dxa"/>
            <w:gridSpan w:val="2"/>
            <w:tcBorders>
              <w:top w:val="single" w:sz="4" w:space="0" w:color="00000A"/>
              <w:left w:val="single" w:sz="4" w:space="0" w:color="00000A"/>
              <w:bottom w:val="single" w:sz="4" w:space="0" w:color="00000A"/>
              <w:right w:val="single" w:sz="4" w:space="0" w:color="00000A"/>
            </w:tcBorders>
            <w:shd w:val="clear" w:color="auto" w:fill="F7CAAC"/>
          </w:tcPr>
          <w:p w14:paraId="68D18386" w14:textId="77777777" w:rsidR="001A1E5B" w:rsidRPr="00B901A1" w:rsidRDefault="001A1E5B" w:rsidP="00F53105">
            <w:pPr>
              <w:jc w:val="both"/>
            </w:pPr>
            <w:r w:rsidRPr="00B901A1">
              <w:rPr>
                <w:b/>
              </w:rPr>
              <w:t>do kdy</w:t>
            </w:r>
          </w:p>
        </w:tc>
        <w:tc>
          <w:tcPr>
            <w:tcW w:w="1566" w:type="dxa"/>
            <w:gridSpan w:val="3"/>
            <w:tcBorders>
              <w:top w:val="single" w:sz="4" w:space="0" w:color="00000A"/>
              <w:left w:val="single" w:sz="4" w:space="0" w:color="00000A"/>
              <w:bottom w:val="single" w:sz="4" w:space="0" w:color="00000A"/>
              <w:right w:val="single" w:sz="4" w:space="0" w:color="00000A"/>
            </w:tcBorders>
            <w:shd w:val="clear" w:color="auto" w:fill="auto"/>
          </w:tcPr>
          <w:p w14:paraId="48AF98B3" w14:textId="77777777" w:rsidR="001A1E5B" w:rsidRPr="00B901A1" w:rsidRDefault="001A1E5B" w:rsidP="00F53105">
            <w:pPr>
              <w:jc w:val="both"/>
            </w:pPr>
            <w:r w:rsidRPr="00B901A1">
              <w:t>N</w:t>
            </w:r>
          </w:p>
        </w:tc>
      </w:tr>
      <w:tr w:rsidR="004A24AB" w:rsidRPr="00B901A1" w14:paraId="238AD142" w14:textId="77777777" w:rsidTr="001C0D32">
        <w:tc>
          <w:tcPr>
            <w:tcW w:w="5268" w:type="dxa"/>
            <w:gridSpan w:val="6"/>
            <w:tcBorders>
              <w:top w:val="single" w:sz="4" w:space="0" w:color="00000A"/>
              <w:left w:val="single" w:sz="4" w:space="0" w:color="00000A"/>
              <w:bottom w:val="single" w:sz="4" w:space="0" w:color="00000A"/>
              <w:right w:val="single" w:sz="4" w:space="0" w:color="00000A"/>
            </w:tcBorders>
            <w:shd w:val="clear" w:color="auto" w:fill="F7CAAC"/>
          </w:tcPr>
          <w:p w14:paraId="7ADC774E" w14:textId="77777777" w:rsidR="001A1E5B" w:rsidRPr="00B901A1" w:rsidRDefault="001A1E5B" w:rsidP="00F53105">
            <w:pPr>
              <w:jc w:val="both"/>
            </w:pPr>
            <w:r w:rsidRPr="00B901A1">
              <w:rPr>
                <w:b/>
              </w:rPr>
              <w:t>Typ vztahu na součásti VŠ, která uskutečňuje st. program</w:t>
            </w:r>
          </w:p>
        </w:tc>
        <w:tc>
          <w:tcPr>
            <w:tcW w:w="971" w:type="dxa"/>
            <w:gridSpan w:val="2"/>
            <w:tcBorders>
              <w:top w:val="single" w:sz="4" w:space="0" w:color="00000A"/>
              <w:left w:val="single" w:sz="4" w:space="0" w:color="00000A"/>
              <w:bottom w:val="single" w:sz="4" w:space="0" w:color="00000A"/>
              <w:right w:val="single" w:sz="4" w:space="0" w:color="00000A"/>
            </w:tcBorders>
            <w:shd w:val="clear" w:color="auto" w:fill="auto"/>
          </w:tcPr>
          <w:p w14:paraId="76D9F31A" w14:textId="77777777" w:rsidR="001A1E5B" w:rsidRPr="00B901A1" w:rsidRDefault="001A1E5B" w:rsidP="00F53105">
            <w:pPr>
              <w:jc w:val="both"/>
            </w:pPr>
            <w:r w:rsidRPr="00B901A1">
              <w:t>---</w:t>
            </w:r>
          </w:p>
        </w:tc>
        <w:tc>
          <w:tcPr>
            <w:tcW w:w="973" w:type="dxa"/>
            <w:gridSpan w:val="2"/>
            <w:tcBorders>
              <w:top w:val="single" w:sz="4" w:space="0" w:color="00000A"/>
              <w:left w:val="single" w:sz="4" w:space="0" w:color="00000A"/>
              <w:bottom w:val="single" w:sz="4" w:space="0" w:color="00000A"/>
              <w:right w:val="single" w:sz="4" w:space="0" w:color="00000A"/>
            </w:tcBorders>
            <w:shd w:val="clear" w:color="auto" w:fill="F7CAAC"/>
          </w:tcPr>
          <w:p w14:paraId="225031BF" w14:textId="77777777" w:rsidR="001A1E5B" w:rsidRPr="00B901A1" w:rsidRDefault="001A1E5B" w:rsidP="00F53105">
            <w:pPr>
              <w:jc w:val="both"/>
            </w:pPr>
            <w:r w:rsidRPr="00B901A1">
              <w:rPr>
                <w:b/>
              </w:rPr>
              <w:t>rozsah</w:t>
            </w:r>
          </w:p>
        </w:tc>
        <w:tc>
          <w:tcPr>
            <w:tcW w:w="700" w:type="dxa"/>
            <w:gridSpan w:val="2"/>
            <w:tcBorders>
              <w:top w:val="single" w:sz="4" w:space="0" w:color="00000A"/>
              <w:left w:val="single" w:sz="4" w:space="0" w:color="00000A"/>
              <w:bottom w:val="single" w:sz="4" w:space="0" w:color="00000A"/>
              <w:right w:val="single" w:sz="4" w:space="0" w:color="00000A"/>
            </w:tcBorders>
            <w:shd w:val="clear" w:color="auto" w:fill="auto"/>
          </w:tcPr>
          <w:p w14:paraId="79912541" w14:textId="77777777" w:rsidR="001A1E5B" w:rsidRPr="00B901A1" w:rsidRDefault="001A1E5B" w:rsidP="00F53105">
            <w:pPr>
              <w:jc w:val="both"/>
            </w:pPr>
            <w:r w:rsidRPr="00B901A1">
              <w:t>---</w:t>
            </w:r>
          </w:p>
        </w:tc>
        <w:tc>
          <w:tcPr>
            <w:tcW w:w="701" w:type="dxa"/>
            <w:gridSpan w:val="2"/>
            <w:tcBorders>
              <w:top w:val="single" w:sz="4" w:space="0" w:color="00000A"/>
              <w:left w:val="single" w:sz="4" w:space="0" w:color="00000A"/>
              <w:bottom w:val="single" w:sz="4" w:space="0" w:color="00000A"/>
              <w:right w:val="single" w:sz="4" w:space="0" w:color="00000A"/>
            </w:tcBorders>
            <w:shd w:val="clear" w:color="auto" w:fill="F7CAAC"/>
          </w:tcPr>
          <w:p w14:paraId="504F29A5" w14:textId="77777777" w:rsidR="001A1E5B" w:rsidRPr="00B901A1" w:rsidRDefault="001A1E5B" w:rsidP="00F53105">
            <w:pPr>
              <w:jc w:val="both"/>
            </w:pPr>
            <w:r w:rsidRPr="00B901A1">
              <w:rPr>
                <w:b/>
              </w:rPr>
              <w:t>do kdy</w:t>
            </w:r>
          </w:p>
        </w:tc>
        <w:tc>
          <w:tcPr>
            <w:tcW w:w="1566" w:type="dxa"/>
            <w:gridSpan w:val="3"/>
            <w:tcBorders>
              <w:top w:val="single" w:sz="4" w:space="0" w:color="00000A"/>
              <w:left w:val="single" w:sz="4" w:space="0" w:color="00000A"/>
              <w:bottom w:val="single" w:sz="4" w:space="0" w:color="00000A"/>
              <w:right w:val="single" w:sz="4" w:space="0" w:color="00000A"/>
            </w:tcBorders>
            <w:shd w:val="clear" w:color="auto" w:fill="auto"/>
          </w:tcPr>
          <w:p w14:paraId="07FD82AD" w14:textId="77777777" w:rsidR="001A1E5B" w:rsidRPr="00B901A1" w:rsidRDefault="001A1E5B" w:rsidP="00F53105">
            <w:pPr>
              <w:jc w:val="both"/>
            </w:pPr>
            <w:r w:rsidRPr="00B901A1">
              <w:t>---</w:t>
            </w:r>
          </w:p>
        </w:tc>
      </w:tr>
      <w:tr w:rsidR="004A24AB" w:rsidRPr="00B901A1" w14:paraId="1C6225D0" w14:textId="77777777" w:rsidTr="001C0D32">
        <w:tc>
          <w:tcPr>
            <w:tcW w:w="6239" w:type="dxa"/>
            <w:gridSpan w:val="8"/>
            <w:tcBorders>
              <w:top w:val="single" w:sz="4" w:space="0" w:color="00000A"/>
              <w:left w:val="single" w:sz="4" w:space="0" w:color="00000A"/>
              <w:bottom w:val="single" w:sz="4" w:space="0" w:color="00000A"/>
              <w:right w:val="single" w:sz="4" w:space="0" w:color="00000A"/>
            </w:tcBorders>
            <w:shd w:val="clear" w:color="auto" w:fill="F7CAAC"/>
          </w:tcPr>
          <w:p w14:paraId="1F8AA37A" w14:textId="77777777" w:rsidR="001A1E5B" w:rsidRPr="00B901A1" w:rsidRDefault="001A1E5B" w:rsidP="00F53105">
            <w:pPr>
              <w:jc w:val="both"/>
              <w:rPr>
                <w:b/>
              </w:rPr>
            </w:pPr>
            <w:r w:rsidRPr="00B901A1">
              <w:rPr>
                <w:b/>
              </w:rPr>
              <w:t>Další současná působení jako akademický pracovník na jiných VŠ</w:t>
            </w:r>
          </w:p>
        </w:tc>
        <w:tc>
          <w:tcPr>
            <w:tcW w:w="1673" w:type="dxa"/>
            <w:gridSpan w:val="4"/>
            <w:tcBorders>
              <w:top w:val="single" w:sz="4" w:space="0" w:color="00000A"/>
              <w:left w:val="single" w:sz="4" w:space="0" w:color="00000A"/>
              <w:bottom w:val="single" w:sz="4" w:space="0" w:color="00000A"/>
              <w:right w:val="single" w:sz="4" w:space="0" w:color="00000A"/>
            </w:tcBorders>
            <w:shd w:val="clear" w:color="auto" w:fill="F7CAAC"/>
          </w:tcPr>
          <w:p w14:paraId="24AE3246" w14:textId="77777777" w:rsidR="001A1E5B" w:rsidRPr="00B901A1" w:rsidRDefault="001A1E5B" w:rsidP="00F53105">
            <w:pPr>
              <w:jc w:val="both"/>
              <w:rPr>
                <w:b/>
              </w:rPr>
            </w:pPr>
            <w:r w:rsidRPr="00B901A1">
              <w:rPr>
                <w:b/>
              </w:rPr>
              <w:t xml:space="preserve">typ prac. </w:t>
            </w:r>
            <w:proofErr w:type="gramStart"/>
            <w:r w:rsidRPr="00B901A1">
              <w:rPr>
                <w:b/>
              </w:rPr>
              <w:t>vztahu</w:t>
            </w:r>
            <w:proofErr w:type="gramEnd"/>
          </w:p>
        </w:tc>
        <w:tc>
          <w:tcPr>
            <w:tcW w:w="2267" w:type="dxa"/>
            <w:gridSpan w:val="5"/>
            <w:tcBorders>
              <w:top w:val="single" w:sz="4" w:space="0" w:color="00000A"/>
              <w:left w:val="single" w:sz="4" w:space="0" w:color="00000A"/>
              <w:bottom w:val="single" w:sz="4" w:space="0" w:color="00000A"/>
              <w:right w:val="single" w:sz="4" w:space="0" w:color="00000A"/>
            </w:tcBorders>
            <w:shd w:val="clear" w:color="auto" w:fill="F7CAAC"/>
          </w:tcPr>
          <w:p w14:paraId="49CB6EB0" w14:textId="77777777" w:rsidR="001A1E5B" w:rsidRPr="00B901A1" w:rsidRDefault="001A1E5B" w:rsidP="00F53105">
            <w:pPr>
              <w:jc w:val="both"/>
            </w:pPr>
            <w:r w:rsidRPr="00B901A1">
              <w:rPr>
                <w:b/>
              </w:rPr>
              <w:t>rozsah</w:t>
            </w:r>
          </w:p>
        </w:tc>
      </w:tr>
      <w:tr w:rsidR="004A24AB" w:rsidRPr="00B901A1" w14:paraId="60867D16" w14:textId="77777777" w:rsidTr="001C0D32">
        <w:tc>
          <w:tcPr>
            <w:tcW w:w="6239" w:type="dxa"/>
            <w:gridSpan w:val="8"/>
            <w:tcBorders>
              <w:top w:val="single" w:sz="4" w:space="0" w:color="00000A"/>
              <w:left w:val="single" w:sz="4" w:space="0" w:color="00000A"/>
              <w:bottom w:val="single" w:sz="4" w:space="0" w:color="00000A"/>
              <w:right w:val="single" w:sz="4" w:space="0" w:color="00000A"/>
            </w:tcBorders>
            <w:shd w:val="clear" w:color="auto" w:fill="auto"/>
          </w:tcPr>
          <w:p w14:paraId="7C516829" w14:textId="77777777" w:rsidR="001A1E5B" w:rsidRPr="00B901A1" w:rsidRDefault="001A1E5B" w:rsidP="00F53105">
            <w:pPr>
              <w:jc w:val="both"/>
            </w:pPr>
            <w:r>
              <w:t>---</w:t>
            </w:r>
          </w:p>
        </w:tc>
        <w:tc>
          <w:tcPr>
            <w:tcW w:w="1673" w:type="dxa"/>
            <w:gridSpan w:val="4"/>
            <w:tcBorders>
              <w:top w:val="single" w:sz="4" w:space="0" w:color="00000A"/>
              <w:left w:val="single" w:sz="4" w:space="0" w:color="00000A"/>
              <w:bottom w:val="single" w:sz="4" w:space="0" w:color="00000A"/>
              <w:right w:val="single" w:sz="4" w:space="0" w:color="00000A"/>
            </w:tcBorders>
            <w:shd w:val="clear" w:color="auto" w:fill="auto"/>
          </w:tcPr>
          <w:p w14:paraId="5A15F7A9" w14:textId="77777777" w:rsidR="001A1E5B" w:rsidRPr="00B901A1" w:rsidRDefault="001A1E5B" w:rsidP="00F53105">
            <w:pPr>
              <w:jc w:val="both"/>
            </w:pPr>
            <w:r>
              <w:t>---</w:t>
            </w:r>
          </w:p>
        </w:tc>
        <w:tc>
          <w:tcPr>
            <w:tcW w:w="2267" w:type="dxa"/>
            <w:gridSpan w:val="5"/>
            <w:tcBorders>
              <w:top w:val="single" w:sz="4" w:space="0" w:color="00000A"/>
              <w:left w:val="single" w:sz="4" w:space="0" w:color="00000A"/>
              <w:bottom w:val="single" w:sz="4" w:space="0" w:color="00000A"/>
              <w:right w:val="single" w:sz="4" w:space="0" w:color="00000A"/>
            </w:tcBorders>
            <w:shd w:val="clear" w:color="auto" w:fill="auto"/>
          </w:tcPr>
          <w:p w14:paraId="17CAF786" w14:textId="77777777" w:rsidR="001A1E5B" w:rsidRPr="00B901A1" w:rsidRDefault="001A1E5B" w:rsidP="00F53105">
            <w:pPr>
              <w:jc w:val="both"/>
            </w:pPr>
            <w:r>
              <w:t>---</w:t>
            </w:r>
          </w:p>
        </w:tc>
      </w:tr>
      <w:tr w:rsidR="004A24AB" w:rsidRPr="00B901A1" w14:paraId="2D065578" w14:textId="77777777" w:rsidTr="001C0D32">
        <w:tc>
          <w:tcPr>
            <w:tcW w:w="6239" w:type="dxa"/>
            <w:gridSpan w:val="8"/>
            <w:tcBorders>
              <w:top w:val="single" w:sz="4" w:space="0" w:color="00000A"/>
              <w:left w:val="single" w:sz="4" w:space="0" w:color="00000A"/>
              <w:bottom w:val="single" w:sz="4" w:space="0" w:color="00000A"/>
              <w:right w:val="single" w:sz="4" w:space="0" w:color="00000A"/>
            </w:tcBorders>
            <w:shd w:val="clear" w:color="auto" w:fill="auto"/>
          </w:tcPr>
          <w:p w14:paraId="227991AE" w14:textId="77777777" w:rsidR="001A1E5B" w:rsidRPr="00B901A1" w:rsidRDefault="001A1E5B" w:rsidP="00F53105">
            <w:pPr>
              <w:jc w:val="both"/>
            </w:pPr>
          </w:p>
        </w:tc>
        <w:tc>
          <w:tcPr>
            <w:tcW w:w="1673" w:type="dxa"/>
            <w:gridSpan w:val="4"/>
            <w:tcBorders>
              <w:top w:val="single" w:sz="4" w:space="0" w:color="00000A"/>
              <w:left w:val="single" w:sz="4" w:space="0" w:color="00000A"/>
              <w:bottom w:val="single" w:sz="4" w:space="0" w:color="00000A"/>
              <w:right w:val="single" w:sz="4" w:space="0" w:color="00000A"/>
            </w:tcBorders>
            <w:shd w:val="clear" w:color="auto" w:fill="auto"/>
          </w:tcPr>
          <w:p w14:paraId="2CD68E23" w14:textId="77777777" w:rsidR="001A1E5B" w:rsidRPr="00B901A1" w:rsidRDefault="001A1E5B" w:rsidP="00F53105">
            <w:pPr>
              <w:jc w:val="both"/>
            </w:pPr>
          </w:p>
        </w:tc>
        <w:tc>
          <w:tcPr>
            <w:tcW w:w="2267" w:type="dxa"/>
            <w:gridSpan w:val="5"/>
            <w:tcBorders>
              <w:top w:val="single" w:sz="4" w:space="0" w:color="00000A"/>
              <w:left w:val="single" w:sz="4" w:space="0" w:color="00000A"/>
              <w:bottom w:val="single" w:sz="4" w:space="0" w:color="00000A"/>
              <w:right w:val="single" w:sz="4" w:space="0" w:color="00000A"/>
            </w:tcBorders>
            <w:shd w:val="clear" w:color="auto" w:fill="auto"/>
          </w:tcPr>
          <w:p w14:paraId="3E17AAF5" w14:textId="77777777" w:rsidR="001A1E5B" w:rsidRPr="00B901A1" w:rsidRDefault="001A1E5B" w:rsidP="00F53105">
            <w:pPr>
              <w:jc w:val="both"/>
            </w:pPr>
          </w:p>
        </w:tc>
      </w:tr>
      <w:tr w:rsidR="004A24AB" w:rsidRPr="00B901A1" w14:paraId="5CD04B08" w14:textId="77777777" w:rsidTr="001C0D32">
        <w:tc>
          <w:tcPr>
            <w:tcW w:w="6239" w:type="dxa"/>
            <w:gridSpan w:val="8"/>
            <w:tcBorders>
              <w:top w:val="single" w:sz="4" w:space="0" w:color="00000A"/>
              <w:left w:val="single" w:sz="4" w:space="0" w:color="00000A"/>
              <w:bottom w:val="single" w:sz="4" w:space="0" w:color="00000A"/>
              <w:right w:val="single" w:sz="4" w:space="0" w:color="00000A"/>
            </w:tcBorders>
            <w:shd w:val="clear" w:color="auto" w:fill="auto"/>
          </w:tcPr>
          <w:p w14:paraId="6709959D" w14:textId="77777777" w:rsidR="001A1E5B" w:rsidRPr="00B901A1" w:rsidRDefault="001A1E5B" w:rsidP="00F53105">
            <w:pPr>
              <w:jc w:val="both"/>
            </w:pPr>
          </w:p>
        </w:tc>
        <w:tc>
          <w:tcPr>
            <w:tcW w:w="1673" w:type="dxa"/>
            <w:gridSpan w:val="4"/>
            <w:tcBorders>
              <w:top w:val="single" w:sz="4" w:space="0" w:color="00000A"/>
              <w:left w:val="single" w:sz="4" w:space="0" w:color="00000A"/>
              <w:bottom w:val="single" w:sz="4" w:space="0" w:color="00000A"/>
              <w:right w:val="single" w:sz="4" w:space="0" w:color="00000A"/>
            </w:tcBorders>
            <w:shd w:val="clear" w:color="auto" w:fill="auto"/>
          </w:tcPr>
          <w:p w14:paraId="75BD8AA3" w14:textId="77777777" w:rsidR="001A1E5B" w:rsidRPr="00B901A1" w:rsidRDefault="001A1E5B" w:rsidP="00F53105">
            <w:pPr>
              <w:jc w:val="both"/>
            </w:pPr>
          </w:p>
        </w:tc>
        <w:tc>
          <w:tcPr>
            <w:tcW w:w="2267" w:type="dxa"/>
            <w:gridSpan w:val="5"/>
            <w:tcBorders>
              <w:top w:val="single" w:sz="4" w:space="0" w:color="00000A"/>
              <w:left w:val="single" w:sz="4" w:space="0" w:color="00000A"/>
              <w:bottom w:val="single" w:sz="4" w:space="0" w:color="00000A"/>
              <w:right w:val="single" w:sz="4" w:space="0" w:color="00000A"/>
            </w:tcBorders>
            <w:shd w:val="clear" w:color="auto" w:fill="auto"/>
          </w:tcPr>
          <w:p w14:paraId="037C90EB" w14:textId="77777777" w:rsidR="001A1E5B" w:rsidRPr="00B901A1" w:rsidRDefault="001A1E5B" w:rsidP="00F53105">
            <w:pPr>
              <w:jc w:val="both"/>
            </w:pPr>
          </w:p>
        </w:tc>
      </w:tr>
      <w:tr w:rsidR="004A24AB" w:rsidRPr="00B901A1" w14:paraId="6557608F" w14:textId="77777777" w:rsidTr="001C0D32">
        <w:tc>
          <w:tcPr>
            <w:tcW w:w="6239" w:type="dxa"/>
            <w:gridSpan w:val="8"/>
            <w:tcBorders>
              <w:top w:val="single" w:sz="4" w:space="0" w:color="00000A"/>
              <w:left w:val="single" w:sz="4" w:space="0" w:color="00000A"/>
              <w:bottom w:val="single" w:sz="4" w:space="0" w:color="00000A"/>
              <w:right w:val="single" w:sz="4" w:space="0" w:color="00000A"/>
            </w:tcBorders>
            <w:shd w:val="clear" w:color="auto" w:fill="auto"/>
          </w:tcPr>
          <w:p w14:paraId="3DDB4C92" w14:textId="77777777" w:rsidR="001A1E5B" w:rsidRPr="00B901A1" w:rsidRDefault="001A1E5B" w:rsidP="00F53105">
            <w:pPr>
              <w:jc w:val="both"/>
            </w:pPr>
          </w:p>
        </w:tc>
        <w:tc>
          <w:tcPr>
            <w:tcW w:w="1673" w:type="dxa"/>
            <w:gridSpan w:val="4"/>
            <w:tcBorders>
              <w:top w:val="single" w:sz="4" w:space="0" w:color="00000A"/>
              <w:left w:val="single" w:sz="4" w:space="0" w:color="00000A"/>
              <w:bottom w:val="single" w:sz="4" w:space="0" w:color="00000A"/>
              <w:right w:val="single" w:sz="4" w:space="0" w:color="00000A"/>
            </w:tcBorders>
            <w:shd w:val="clear" w:color="auto" w:fill="auto"/>
          </w:tcPr>
          <w:p w14:paraId="21154EA3" w14:textId="77777777" w:rsidR="001A1E5B" w:rsidRPr="00B901A1" w:rsidRDefault="001A1E5B" w:rsidP="00F53105">
            <w:pPr>
              <w:jc w:val="both"/>
            </w:pPr>
          </w:p>
        </w:tc>
        <w:tc>
          <w:tcPr>
            <w:tcW w:w="2267" w:type="dxa"/>
            <w:gridSpan w:val="5"/>
            <w:tcBorders>
              <w:top w:val="single" w:sz="4" w:space="0" w:color="00000A"/>
              <w:left w:val="single" w:sz="4" w:space="0" w:color="00000A"/>
              <w:bottom w:val="single" w:sz="4" w:space="0" w:color="00000A"/>
              <w:right w:val="single" w:sz="4" w:space="0" w:color="00000A"/>
            </w:tcBorders>
            <w:shd w:val="clear" w:color="auto" w:fill="auto"/>
          </w:tcPr>
          <w:p w14:paraId="497695A3" w14:textId="77777777" w:rsidR="001A1E5B" w:rsidRPr="00B901A1" w:rsidRDefault="001A1E5B" w:rsidP="00F53105">
            <w:pPr>
              <w:jc w:val="both"/>
            </w:pPr>
          </w:p>
        </w:tc>
      </w:tr>
      <w:tr w:rsidR="00F53105" w:rsidRPr="00B901A1" w14:paraId="443838CD" w14:textId="77777777" w:rsidTr="001C0D32">
        <w:tc>
          <w:tcPr>
            <w:tcW w:w="10179" w:type="dxa"/>
            <w:gridSpan w:val="17"/>
            <w:tcBorders>
              <w:top w:val="single" w:sz="4" w:space="0" w:color="00000A"/>
              <w:left w:val="single" w:sz="4" w:space="0" w:color="00000A"/>
              <w:bottom w:val="single" w:sz="4" w:space="0" w:color="00000A"/>
              <w:right w:val="single" w:sz="4" w:space="0" w:color="00000A"/>
            </w:tcBorders>
            <w:shd w:val="clear" w:color="auto" w:fill="F7CAAC"/>
          </w:tcPr>
          <w:p w14:paraId="64203FB0" w14:textId="77777777" w:rsidR="001A1E5B" w:rsidRPr="00B901A1" w:rsidRDefault="001A1E5B" w:rsidP="00F53105">
            <w:pPr>
              <w:jc w:val="both"/>
            </w:pPr>
            <w:r w:rsidRPr="00B901A1">
              <w:rPr>
                <w:b/>
              </w:rPr>
              <w:t>Předměty příslušného studijního programu a způsob zapojení do jejich výuky, příp. další zapojení do uskutečňování studijního programu</w:t>
            </w:r>
          </w:p>
        </w:tc>
      </w:tr>
      <w:tr w:rsidR="00F53105" w:rsidRPr="00B901A1" w14:paraId="5F436F52" w14:textId="77777777" w:rsidTr="001C0D32">
        <w:trPr>
          <w:trHeight w:val="608"/>
        </w:trPr>
        <w:tc>
          <w:tcPr>
            <w:tcW w:w="10179" w:type="dxa"/>
            <w:gridSpan w:val="17"/>
            <w:tcBorders>
              <w:left w:val="single" w:sz="4" w:space="0" w:color="00000A"/>
              <w:bottom w:val="single" w:sz="4" w:space="0" w:color="00000A"/>
              <w:right w:val="single" w:sz="4" w:space="0" w:color="00000A"/>
            </w:tcBorders>
            <w:shd w:val="clear" w:color="auto" w:fill="auto"/>
          </w:tcPr>
          <w:p w14:paraId="3C7290CD" w14:textId="77777777" w:rsidR="001A1E5B" w:rsidRPr="00D37155" w:rsidRDefault="001A1E5B" w:rsidP="001A1E5B">
            <w:pPr>
              <w:spacing w:before="60" w:after="60"/>
              <w:jc w:val="both"/>
              <w:rPr>
                <w:sz w:val="21"/>
                <w:szCs w:val="21"/>
              </w:rPr>
            </w:pPr>
            <w:r w:rsidRPr="00D37155">
              <w:rPr>
                <w:b/>
                <w:sz w:val="21"/>
                <w:szCs w:val="21"/>
              </w:rPr>
              <w:t>Biotechnologie v čistírenských procesech</w:t>
            </w:r>
            <w:r w:rsidRPr="00D37155">
              <w:rPr>
                <w:sz w:val="21"/>
                <w:szCs w:val="21"/>
              </w:rPr>
              <w:t xml:space="preserve"> (100% p)</w:t>
            </w:r>
          </w:p>
          <w:p w14:paraId="4979C33A" w14:textId="1229E456" w:rsidR="001A1E5B" w:rsidRPr="00B901A1" w:rsidRDefault="001A1E5B" w:rsidP="001A1E5B">
            <w:pPr>
              <w:spacing w:before="60" w:after="60"/>
              <w:jc w:val="both"/>
            </w:pPr>
            <w:r w:rsidRPr="00D37155">
              <w:rPr>
                <w:sz w:val="21"/>
                <w:szCs w:val="21"/>
              </w:rPr>
              <w:t>Exkurze (100% l)</w:t>
            </w:r>
          </w:p>
        </w:tc>
      </w:tr>
      <w:tr w:rsidR="00F53105" w:rsidRPr="00B901A1" w14:paraId="16187C3F" w14:textId="77777777" w:rsidTr="001C0D32">
        <w:tc>
          <w:tcPr>
            <w:tcW w:w="10179" w:type="dxa"/>
            <w:gridSpan w:val="17"/>
            <w:tcBorders>
              <w:top w:val="single" w:sz="4" w:space="0" w:color="00000A"/>
              <w:left w:val="single" w:sz="4" w:space="0" w:color="00000A"/>
              <w:bottom w:val="single" w:sz="4" w:space="0" w:color="00000A"/>
              <w:right w:val="single" w:sz="4" w:space="0" w:color="00000A"/>
            </w:tcBorders>
            <w:shd w:val="clear" w:color="auto" w:fill="F7CAAC"/>
          </w:tcPr>
          <w:p w14:paraId="3912822B" w14:textId="77777777" w:rsidR="001A1E5B" w:rsidRPr="00B901A1" w:rsidRDefault="001A1E5B" w:rsidP="00F53105">
            <w:pPr>
              <w:jc w:val="both"/>
            </w:pPr>
            <w:r w:rsidRPr="00B901A1">
              <w:rPr>
                <w:b/>
              </w:rPr>
              <w:t xml:space="preserve">Údaje o vzdělání na VŠ </w:t>
            </w:r>
          </w:p>
        </w:tc>
      </w:tr>
      <w:tr w:rsidR="00F53105" w:rsidRPr="00D30179" w14:paraId="2ED293F9" w14:textId="77777777" w:rsidTr="001C0D32">
        <w:trPr>
          <w:trHeight w:val="230"/>
        </w:trPr>
        <w:tc>
          <w:tcPr>
            <w:tcW w:w="10179" w:type="dxa"/>
            <w:gridSpan w:val="17"/>
            <w:tcBorders>
              <w:top w:val="single" w:sz="4" w:space="0" w:color="00000A"/>
              <w:left w:val="single" w:sz="4" w:space="0" w:color="00000A"/>
              <w:bottom w:val="single" w:sz="4" w:space="0" w:color="00000A"/>
              <w:right w:val="single" w:sz="4" w:space="0" w:color="00000A"/>
            </w:tcBorders>
            <w:shd w:val="clear" w:color="auto" w:fill="auto"/>
          </w:tcPr>
          <w:p w14:paraId="44634172" w14:textId="77777777" w:rsidR="001A1E5B" w:rsidRPr="00D30179" w:rsidRDefault="001A1E5B" w:rsidP="00F53105">
            <w:pPr>
              <w:spacing w:before="60" w:after="60"/>
              <w:jc w:val="both"/>
              <w:rPr>
                <w:b/>
                <w:sz w:val="21"/>
                <w:szCs w:val="21"/>
              </w:rPr>
            </w:pPr>
            <w:r w:rsidRPr="00D30179">
              <w:rPr>
                <w:sz w:val="21"/>
                <w:szCs w:val="21"/>
              </w:rPr>
              <w:t>2004: UTB Zlín, FT, SP Chemie a technologie materiálů, obor Technologie makromolekulárních látek, Ph.D.</w:t>
            </w:r>
          </w:p>
        </w:tc>
      </w:tr>
      <w:tr w:rsidR="00F53105" w:rsidRPr="00B901A1" w14:paraId="528443A5" w14:textId="77777777" w:rsidTr="001C0D32">
        <w:tc>
          <w:tcPr>
            <w:tcW w:w="10179" w:type="dxa"/>
            <w:gridSpan w:val="17"/>
            <w:tcBorders>
              <w:top w:val="single" w:sz="4" w:space="0" w:color="00000A"/>
              <w:left w:val="single" w:sz="4" w:space="0" w:color="00000A"/>
              <w:bottom w:val="single" w:sz="4" w:space="0" w:color="00000A"/>
              <w:right w:val="single" w:sz="4" w:space="0" w:color="00000A"/>
            </w:tcBorders>
            <w:shd w:val="clear" w:color="auto" w:fill="F7CAAC"/>
          </w:tcPr>
          <w:p w14:paraId="5F837DF7" w14:textId="77777777" w:rsidR="001A1E5B" w:rsidRPr="00B901A1" w:rsidRDefault="001A1E5B" w:rsidP="00F53105">
            <w:pPr>
              <w:jc w:val="both"/>
            </w:pPr>
            <w:r w:rsidRPr="00B901A1">
              <w:rPr>
                <w:b/>
              </w:rPr>
              <w:t>Údaje o odborném působení od absolvování VŠ</w:t>
            </w:r>
          </w:p>
        </w:tc>
      </w:tr>
      <w:tr w:rsidR="00F53105" w:rsidRPr="00D30179" w14:paraId="7BFD9DC4" w14:textId="77777777" w:rsidTr="001C0D32">
        <w:trPr>
          <w:trHeight w:val="170"/>
        </w:trPr>
        <w:tc>
          <w:tcPr>
            <w:tcW w:w="10179" w:type="dxa"/>
            <w:gridSpan w:val="17"/>
            <w:tcBorders>
              <w:top w:val="single" w:sz="4" w:space="0" w:color="00000A"/>
              <w:left w:val="single" w:sz="4" w:space="0" w:color="00000A"/>
              <w:bottom w:val="single" w:sz="4" w:space="0" w:color="00000A"/>
              <w:right w:val="single" w:sz="4" w:space="0" w:color="00000A"/>
            </w:tcBorders>
            <w:shd w:val="clear" w:color="auto" w:fill="auto"/>
          </w:tcPr>
          <w:p w14:paraId="372405C1" w14:textId="77777777" w:rsidR="001A1E5B" w:rsidRPr="00D30179" w:rsidRDefault="001A1E5B" w:rsidP="00F53105">
            <w:pPr>
              <w:spacing w:before="60" w:after="60"/>
              <w:rPr>
                <w:sz w:val="21"/>
                <w:szCs w:val="21"/>
              </w:rPr>
            </w:pPr>
            <w:r w:rsidRPr="00D30179">
              <w:rPr>
                <w:sz w:val="21"/>
                <w:szCs w:val="21"/>
              </w:rPr>
              <w:t>2001 – dosud: UTB Zlín, FT, odborný asistent</w:t>
            </w:r>
          </w:p>
        </w:tc>
      </w:tr>
      <w:tr w:rsidR="00F53105" w:rsidRPr="00B901A1" w14:paraId="7F75DA93" w14:textId="77777777" w:rsidTr="001C0D32">
        <w:trPr>
          <w:trHeight w:val="250"/>
        </w:trPr>
        <w:tc>
          <w:tcPr>
            <w:tcW w:w="10179" w:type="dxa"/>
            <w:gridSpan w:val="17"/>
            <w:tcBorders>
              <w:top w:val="single" w:sz="4" w:space="0" w:color="00000A"/>
              <w:left w:val="single" w:sz="4" w:space="0" w:color="00000A"/>
              <w:bottom w:val="single" w:sz="4" w:space="0" w:color="00000A"/>
              <w:right w:val="single" w:sz="4" w:space="0" w:color="00000A"/>
            </w:tcBorders>
            <w:shd w:val="clear" w:color="auto" w:fill="F7CAAC"/>
          </w:tcPr>
          <w:p w14:paraId="4B9A748B" w14:textId="77777777" w:rsidR="001A1E5B" w:rsidRPr="00B901A1" w:rsidRDefault="001A1E5B" w:rsidP="00F53105">
            <w:pPr>
              <w:jc w:val="both"/>
            </w:pPr>
            <w:r w:rsidRPr="00B901A1">
              <w:rPr>
                <w:b/>
              </w:rPr>
              <w:t>Zkušenosti s vedením kvalifikačních a rigorózních prací</w:t>
            </w:r>
          </w:p>
        </w:tc>
      </w:tr>
      <w:tr w:rsidR="00F53105" w:rsidRPr="00D30179" w14:paraId="640BB05E" w14:textId="77777777" w:rsidTr="001C0D32">
        <w:trPr>
          <w:trHeight w:val="272"/>
        </w:trPr>
        <w:tc>
          <w:tcPr>
            <w:tcW w:w="10179" w:type="dxa"/>
            <w:gridSpan w:val="17"/>
            <w:tcBorders>
              <w:top w:val="single" w:sz="4" w:space="0" w:color="00000A"/>
              <w:left w:val="single" w:sz="4" w:space="0" w:color="00000A"/>
              <w:bottom w:val="single" w:sz="4" w:space="0" w:color="00000A"/>
              <w:right w:val="single" w:sz="4" w:space="0" w:color="00000A"/>
            </w:tcBorders>
            <w:shd w:val="clear" w:color="auto" w:fill="auto"/>
          </w:tcPr>
          <w:p w14:paraId="674F30B0" w14:textId="77777777" w:rsidR="001A1E5B" w:rsidRPr="00D30179" w:rsidRDefault="001A1E5B" w:rsidP="00F53105">
            <w:pPr>
              <w:pStyle w:val="western"/>
              <w:spacing w:before="60" w:beforeAutospacing="0" w:after="60" w:line="240" w:lineRule="auto"/>
              <w:rPr>
                <w:sz w:val="21"/>
                <w:szCs w:val="21"/>
              </w:rPr>
            </w:pPr>
            <w:r w:rsidRPr="00D30179">
              <w:rPr>
                <w:sz w:val="21"/>
                <w:szCs w:val="21"/>
              </w:rPr>
              <w:t>Počet obhájených prací, které vyučující vedl v období 2013 – 2017: 6 BP, 4 DP.</w:t>
            </w:r>
          </w:p>
        </w:tc>
      </w:tr>
      <w:tr w:rsidR="004A24AB" w:rsidRPr="00B901A1" w14:paraId="5C3F4600" w14:textId="77777777" w:rsidTr="001C0D32">
        <w:tc>
          <w:tcPr>
            <w:tcW w:w="3524" w:type="dxa"/>
            <w:gridSpan w:val="4"/>
            <w:tcBorders>
              <w:top w:val="single" w:sz="12" w:space="0" w:color="00000A"/>
              <w:left w:val="single" w:sz="4" w:space="0" w:color="00000A"/>
              <w:bottom w:val="single" w:sz="4" w:space="0" w:color="00000A"/>
              <w:right w:val="single" w:sz="4" w:space="0" w:color="00000A"/>
            </w:tcBorders>
            <w:shd w:val="clear" w:color="auto" w:fill="F7CAAC"/>
          </w:tcPr>
          <w:p w14:paraId="2F79FD96" w14:textId="77777777" w:rsidR="001A1E5B" w:rsidRPr="00B901A1" w:rsidRDefault="001A1E5B" w:rsidP="00F53105">
            <w:pPr>
              <w:jc w:val="both"/>
              <w:rPr>
                <w:b/>
              </w:rPr>
            </w:pPr>
            <w:r w:rsidRPr="00B901A1">
              <w:rPr>
                <w:b/>
              </w:rPr>
              <w:t xml:space="preserve">Obor habilitačního řízení </w:t>
            </w:r>
          </w:p>
        </w:tc>
        <w:tc>
          <w:tcPr>
            <w:tcW w:w="2191" w:type="dxa"/>
            <w:gridSpan w:val="3"/>
            <w:tcBorders>
              <w:top w:val="single" w:sz="12" w:space="0" w:color="00000A"/>
              <w:left w:val="single" w:sz="4" w:space="0" w:color="00000A"/>
              <w:bottom w:val="single" w:sz="4" w:space="0" w:color="00000A"/>
              <w:right w:val="single" w:sz="4" w:space="0" w:color="00000A"/>
            </w:tcBorders>
            <w:shd w:val="clear" w:color="auto" w:fill="F7CAAC"/>
          </w:tcPr>
          <w:p w14:paraId="76022B7F" w14:textId="77777777" w:rsidR="001A1E5B" w:rsidRPr="00B901A1" w:rsidRDefault="001A1E5B" w:rsidP="00F53105">
            <w:pPr>
              <w:jc w:val="both"/>
              <w:rPr>
                <w:b/>
              </w:rPr>
            </w:pPr>
            <w:r w:rsidRPr="00B901A1">
              <w:rPr>
                <w:b/>
              </w:rPr>
              <w:t>Rok udělení hodnosti</w:t>
            </w:r>
          </w:p>
        </w:tc>
        <w:tc>
          <w:tcPr>
            <w:tcW w:w="2219" w:type="dxa"/>
            <w:gridSpan w:val="6"/>
            <w:tcBorders>
              <w:top w:val="single" w:sz="12" w:space="0" w:color="00000A"/>
              <w:left w:val="single" w:sz="4" w:space="0" w:color="00000A"/>
              <w:bottom w:val="single" w:sz="4" w:space="0" w:color="00000A"/>
              <w:right w:val="single" w:sz="12" w:space="0" w:color="00000A"/>
            </w:tcBorders>
            <w:shd w:val="clear" w:color="auto" w:fill="F7CAAC"/>
          </w:tcPr>
          <w:p w14:paraId="4C4B9654" w14:textId="77777777" w:rsidR="001A1E5B" w:rsidRPr="00B901A1" w:rsidRDefault="001A1E5B" w:rsidP="00F53105">
            <w:pPr>
              <w:jc w:val="both"/>
              <w:rPr>
                <w:b/>
              </w:rPr>
            </w:pPr>
            <w:r w:rsidRPr="00B901A1">
              <w:rPr>
                <w:b/>
              </w:rPr>
              <w:t>Řízení konáno na VŠ</w:t>
            </w:r>
          </w:p>
        </w:tc>
        <w:tc>
          <w:tcPr>
            <w:tcW w:w="2245" w:type="dxa"/>
            <w:gridSpan w:val="4"/>
            <w:tcBorders>
              <w:top w:val="single" w:sz="12" w:space="0" w:color="00000A"/>
              <w:left w:val="single" w:sz="12" w:space="0" w:color="00000A"/>
              <w:bottom w:val="single" w:sz="4" w:space="0" w:color="00000A"/>
              <w:right w:val="single" w:sz="4" w:space="0" w:color="00000A"/>
            </w:tcBorders>
            <w:shd w:val="clear" w:color="auto" w:fill="F7CAAC"/>
          </w:tcPr>
          <w:p w14:paraId="0AD303A3" w14:textId="77777777" w:rsidR="001A1E5B" w:rsidRPr="00B901A1" w:rsidRDefault="001A1E5B" w:rsidP="00F53105">
            <w:pPr>
              <w:jc w:val="both"/>
            </w:pPr>
            <w:r w:rsidRPr="00B901A1">
              <w:rPr>
                <w:b/>
              </w:rPr>
              <w:t>Ohlasy publikací</w:t>
            </w:r>
          </w:p>
        </w:tc>
      </w:tr>
      <w:tr w:rsidR="004A24AB" w:rsidRPr="00B901A1" w14:paraId="1405907E" w14:textId="77777777" w:rsidTr="001C0D32">
        <w:tc>
          <w:tcPr>
            <w:tcW w:w="3524" w:type="dxa"/>
            <w:gridSpan w:val="4"/>
            <w:tcBorders>
              <w:top w:val="single" w:sz="4" w:space="0" w:color="00000A"/>
              <w:left w:val="single" w:sz="4" w:space="0" w:color="00000A"/>
              <w:bottom w:val="single" w:sz="4" w:space="0" w:color="00000A"/>
              <w:right w:val="single" w:sz="4" w:space="0" w:color="00000A"/>
            </w:tcBorders>
            <w:shd w:val="clear" w:color="auto" w:fill="auto"/>
          </w:tcPr>
          <w:p w14:paraId="026D5A47" w14:textId="77777777" w:rsidR="001A1E5B" w:rsidRPr="00B901A1" w:rsidRDefault="001A1E5B" w:rsidP="00F53105">
            <w:pPr>
              <w:pStyle w:val="western"/>
              <w:spacing w:before="0" w:beforeAutospacing="0" w:after="0" w:line="240" w:lineRule="auto"/>
            </w:pPr>
            <w:r>
              <w:t>---</w:t>
            </w:r>
          </w:p>
        </w:tc>
        <w:tc>
          <w:tcPr>
            <w:tcW w:w="2191" w:type="dxa"/>
            <w:gridSpan w:val="3"/>
            <w:tcBorders>
              <w:top w:val="single" w:sz="4" w:space="0" w:color="00000A"/>
              <w:left w:val="single" w:sz="4" w:space="0" w:color="00000A"/>
              <w:bottom w:val="single" w:sz="4" w:space="0" w:color="00000A"/>
              <w:right w:val="single" w:sz="4" w:space="0" w:color="00000A"/>
            </w:tcBorders>
            <w:shd w:val="clear" w:color="auto" w:fill="auto"/>
          </w:tcPr>
          <w:p w14:paraId="382CF4F7" w14:textId="77777777" w:rsidR="001A1E5B" w:rsidRPr="00B901A1" w:rsidRDefault="001A1E5B" w:rsidP="00F53105">
            <w:pPr>
              <w:pStyle w:val="western"/>
              <w:spacing w:before="0" w:beforeAutospacing="0" w:after="0" w:line="240" w:lineRule="auto"/>
            </w:pPr>
            <w:r>
              <w:t>---</w:t>
            </w:r>
          </w:p>
        </w:tc>
        <w:tc>
          <w:tcPr>
            <w:tcW w:w="2219" w:type="dxa"/>
            <w:gridSpan w:val="6"/>
            <w:tcBorders>
              <w:top w:val="single" w:sz="4" w:space="0" w:color="00000A"/>
              <w:left w:val="single" w:sz="4" w:space="0" w:color="00000A"/>
              <w:bottom w:val="single" w:sz="4" w:space="0" w:color="00000A"/>
              <w:right w:val="single" w:sz="12" w:space="0" w:color="00000A"/>
            </w:tcBorders>
            <w:shd w:val="clear" w:color="auto" w:fill="auto"/>
          </w:tcPr>
          <w:p w14:paraId="2FBE70CA" w14:textId="77777777" w:rsidR="001A1E5B" w:rsidRPr="00B901A1" w:rsidRDefault="001A1E5B" w:rsidP="00F53105">
            <w:pPr>
              <w:pStyle w:val="western"/>
              <w:spacing w:before="0" w:beforeAutospacing="0" w:after="0" w:line="240" w:lineRule="auto"/>
            </w:pPr>
            <w:r>
              <w:t>---</w:t>
            </w:r>
          </w:p>
        </w:tc>
        <w:tc>
          <w:tcPr>
            <w:tcW w:w="685" w:type="dxa"/>
            <w:gridSpan w:val="2"/>
            <w:tcBorders>
              <w:top w:val="single" w:sz="4" w:space="0" w:color="00000A"/>
              <w:left w:val="single" w:sz="12" w:space="0" w:color="00000A"/>
              <w:bottom w:val="single" w:sz="4" w:space="0" w:color="00000A"/>
              <w:right w:val="single" w:sz="4" w:space="0" w:color="00000A"/>
            </w:tcBorders>
            <w:shd w:val="clear" w:color="auto" w:fill="F7CAAC"/>
          </w:tcPr>
          <w:p w14:paraId="37F9C3AF" w14:textId="77777777" w:rsidR="001A1E5B" w:rsidRPr="00B901A1" w:rsidRDefault="001A1E5B" w:rsidP="00F53105">
            <w:pPr>
              <w:jc w:val="both"/>
              <w:rPr>
                <w:b/>
              </w:rPr>
            </w:pPr>
            <w:r w:rsidRPr="00B901A1">
              <w:rPr>
                <w:b/>
              </w:rPr>
              <w:t>WOS</w:t>
            </w:r>
          </w:p>
        </w:tc>
        <w:tc>
          <w:tcPr>
            <w:tcW w:w="771" w:type="dxa"/>
            <w:tcBorders>
              <w:top w:val="single" w:sz="4" w:space="0" w:color="00000A"/>
              <w:left w:val="single" w:sz="4" w:space="0" w:color="00000A"/>
              <w:bottom w:val="single" w:sz="4" w:space="0" w:color="00000A"/>
              <w:right w:val="single" w:sz="4" w:space="0" w:color="00000A"/>
            </w:tcBorders>
            <w:shd w:val="clear" w:color="auto" w:fill="F7CAAC"/>
          </w:tcPr>
          <w:p w14:paraId="03D4E34D" w14:textId="77777777" w:rsidR="001A1E5B" w:rsidRPr="00B901A1" w:rsidRDefault="001A1E5B" w:rsidP="00F53105">
            <w:pPr>
              <w:jc w:val="both"/>
              <w:rPr>
                <w:b/>
              </w:rPr>
            </w:pPr>
            <w:r w:rsidRPr="00B901A1">
              <w:rPr>
                <w:b/>
              </w:rPr>
              <w:t>Scopus</w:t>
            </w:r>
          </w:p>
        </w:tc>
        <w:tc>
          <w:tcPr>
            <w:tcW w:w="789" w:type="dxa"/>
            <w:tcBorders>
              <w:top w:val="single" w:sz="4" w:space="0" w:color="00000A"/>
              <w:left w:val="single" w:sz="4" w:space="0" w:color="00000A"/>
              <w:bottom w:val="single" w:sz="4" w:space="0" w:color="00000A"/>
              <w:right w:val="single" w:sz="4" w:space="0" w:color="00000A"/>
            </w:tcBorders>
            <w:shd w:val="clear" w:color="auto" w:fill="F7CAAC"/>
          </w:tcPr>
          <w:p w14:paraId="1920A278" w14:textId="77777777" w:rsidR="001A1E5B" w:rsidRPr="00B901A1" w:rsidRDefault="001A1E5B" w:rsidP="00F53105">
            <w:pPr>
              <w:jc w:val="both"/>
            </w:pPr>
            <w:r w:rsidRPr="00B901A1">
              <w:rPr>
                <w:b/>
              </w:rPr>
              <w:t>ostatní</w:t>
            </w:r>
          </w:p>
        </w:tc>
      </w:tr>
      <w:tr w:rsidR="004A24AB" w:rsidRPr="005C2DC1" w14:paraId="25C0D946" w14:textId="77777777" w:rsidTr="001C0D32">
        <w:trPr>
          <w:trHeight w:val="70"/>
        </w:trPr>
        <w:tc>
          <w:tcPr>
            <w:tcW w:w="3524" w:type="dxa"/>
            <w:gridSpan w:val="4"/>
            <w:tcBorders>
              <w:top w:val="single" w:sz="4" w:space="0" w:color="00000A"/>
              <w:left w:val="single" w:sz="4" w:space="0" w:color="00000A"/>
              <w:bottom w:val="single" w:sz="4" w:space="0" w:color="00000A"/>
              <w:right w:val="single" w:sz="4" w:space="0" w:color="00000A"/>
            </w:tcBorders>
            <w:shd w:val="clear" w:color="auto" w:fill="F7CAAC"/>
          </w:tcPr>
          <w:p w14:paraId="3484DC69" w14:textId="77777777" w:rsidR="001A1E5B" w:rsidRPr="00B901A1" w:rsidRDefault="001A1E5B" w:rsidP="00F53105">
            <w:pPr>
              <w:jc w:val="both"/>
              <w:rPr>
                <w:b/>
              </w:rPr>
            </w:pPr>
            <w:r w:rsidRPr="00B901A1">
              <w:rPr>
                <w:b/>
              </w:rPr>
              <w:t>Obor jmenovacího řízení</w:t>
            </w:r>
          </w:p>
        </w:tc>
        <w:tc>
          <w:tcPr>
            <w:tcW w:w="2191" w:type="dxa"/>
            <w:gridSpan w:val="3"/>
            <w:tcBorders>
              <w:top w:val="single" w:sz="4" w:space="0" w:color="00000A"/>
              <w:left w:val="single" w:sz="4" w:space="0" w:color="00000A"/>
              <w:bottom w:val="single" w:sz="4" w:space="0" w:color="00000A"/>
              <w:right w:val="single" w:sz="4" w:space="0" w:color="00000A"/>
            </w:tcBorders>
            <w:shd w:val="clear" w:color="auto" w:fill="F7CAAC"/>
          </w:tcPr>
          <w:p w14:paraId="6808692E" w14:textId="77777777" w:rsidR="001A1E5B" w:rsidRPr="00B901A1" w:rsidRDefault="001A1E5B" w:rsidP="00F53105">
            <w:pPr>
              <w:jc w:val="both"/>
              <w:rPr>
                <w:b/>
              </w:rPr>
            </w:pPr>
            <w:r w:rsidRPr="00B901A1">
              <w:rPr>
                <w:b/>
              </w:rPr>
              <w:t>Rok udělení hodnosti</w:t>
            </w:r>
          </w:p>
        </w:tc>
        <w:tc>
          <w:tcPr>
            <w:tcW w:w="2219" w:type="dxa"/>
            <w:gridSpan w:val="6"/>
            <w:tcBorders>
              <w:top w:val="single" w:sz="4" w:space="0" w:color="00000A"/>
              <w:left w:val="single" w:sz="4" w:space="0" w:color="00000A"/>
              <w:bottom w:val="single" w:sz="4" w:space="0" w:color="00000A"/>
              <w:right w:val="single" w:sz="12" w:space="0" w:color="00000A"/>
            </w:tcBorders>
            <w:shd w:val="clear" w:color="auto" w:fill="F7CAAC"/>
          </w:tcPr>
          <w:p w14:paraId="25B7FD07" w14:textId="77777777" w:rsidR="001A1E5B" w:rsidRPr="00B901A1" w:rsidRDefault="001A1E5B" w:rsidP="00F53105">
            <w:pPr>
              <w:jc w:val="both"/>
              <w:rPr>
                <w:b/>
              </w:rPr>
            </w:pPr>
            <w:r w:rsidRPr="00B901A1">
              <w:rPr>
                <w:b/>
              </w:rPr>
              <w:t>Řízení konáno na VŠ</w:t>
            </w:r>
          </w:p>
        </w:tc>
        <w:tc>
          <w:tcPr>
            <w:tcW w:w="685"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Pr>
          <w:p w14:paraId="1E72BDED" w14:textId="77777777" w:rsidR="001A1E5B" w:rsidRPr="005C2DC1" w:rsidRDefault="001A1E5B" w:rsidP="00F53105">
            <w:pPr>
              <w:pStyle w:val="western"/>
              <w:spacing w:before="0" w:line="240" w:lineRule="auto"/>
              <w:rPr>
                <w:b/>
              </w:rPr>
            </w:pPr>
            <w:r w:rsidRPr="005C2DC1">
              <w:rPr>
                <w:b/>
              </w:rPr>
              <w:t>132</w:t>
            </w:r>
          </w:p>
        </w:tc>
        <w:tc>
          <w:tcPr>
            <w:tcW w:w="771"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32ECF268" w14:textId="77777777" w:rsidR="001A1E5B" w:rsidRPr="005C2DC1" w:rsidRDefault="001A1E5B" w:rsidP="00F53105">
            <w:pPr>
              <w:pStyle w:val="western"/>
              <w:spacing w:before="0" w:line="240" w:lineRule="auto"/>
              <w:rPr>
                <w:b/>
              </w:rPr>
            </w:pPr>
            <w:r w:rsidRPr="005C2DC1">
              <w:rPr>
                <w:b/>
              </w:rPr>
              <w:t>150</w:t>
            </w:r>
          </w:p>
        </w:tc>
        <w:tc>
          <w:tcPr>
            <w:tcW w:w="789"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471C5A4B" w14:textId="77777777" w:rsidR="001A1E5B" w:rsidRPr="005C2DC1" w:rsidRDefault="001A1E5B" w:rsidP="00F53105">
            <w:pPr>
              <w:pStyle w:val="western"/>
              <w:spacing w:before="0" w:line="240" w:lineRule="auto"/>
              <w:rPr>
                <w:b/>
              </w:rPr>
            </w:pPr>
            <w:r w:rsidRPr="005C2DC1">
              <w:rPr>
                <w:b/>
              </w:rPr>
              <w:t>neevid.</w:t>
            </w:r>
          </w:p>
        </w:tc>
      </w:tr>
      <w:tr w:rsidR="004A24AB" w:rsidRPr="00B901A1" w14:paraId="5DA934F8" w14:textId="77777777" w:rsidTr="001C0D32">
        <w:trPr>
          <w:trHeight w:val="205"/>
        </w:trPr>
        <w:tc>
          <w:tcPr>
            <w:tcW w:w="3524" w:type="dxa"/>
            <w:gridSpan w:val="4"/>
            <w:tcBorders>
              <w:top w:val="single" w:sz="4" w:space="0" w:color="00000A"/>
              <w:left w:val="single" w:sz="4" w:space="0" w:color="00000A"/>
              <w:bottom w:val="single" w:sz="4" w:space="0" w:color="00000A"/>
              <w:right w:val="single" w:sz="4" w:space="0" w:color="00000A"/>
            </w:tcBorders>
            <w:shd w:val="clear" w:color="auto" w:fill="auto"/>
          </w:tcPr>
          <w:p w14:paraId="725C06BA" w14:textId="77777777" w:rsidR="001A1E5B" w:rsidRPr="00B901A1" w:rsidRDefault="001A1E5B" w:rsidP="00F53105">
            <w:pPr>
              <w:jc w:val="both"/>
            </w:pPr>
            <w:r>
              <w:t>---</w:t>
            </w:r>
          </w:p>
        </w:tc>
        <w:tc>
          <w:tcPr>
            <w:tcW w:w="2191" w:type="dxa"/>
            <w:gridSpan w:val="3"/>
            <w:tcBorders>
              <w:top w:val="single" w:sz="4" w:space="0" w:color="00000A"/>
              <w:left w:val="single" w:sz="4" w:space="0" w:color="00000A"/>
              <w:bottom w:val="single" w:sz="4" w:space="0" w:color="00000A"/>
              <w:right w:val="single" w:sz="4" w:space="0" w:color="00000A"/>
            </w:tcBorders>
            <w:shd w:val="clear" w:color="auto" w:fill="auto"/>
          </w:tcPr>
          <w:p w14:paraId="4F7B0588" w14:textId="77777777" w:rsidR="001A1E5B" w:rsidRPr="00B901A1" w:rsidRDefault="001A1E5B" w:rsidP="00F53105">
            <w:pPr>
              <w:jc w:val="both"/>
            </w:pPr>
            <w:r>
              <w:t>---</w:t>
            </w:r>
          </w:p>
        </w:tc>
        <w:tc>
          <w:tcPr>
            <w:tcW w:w="2219" w:type="dxa"/>
            <w:gridSpan w:val="6"/>
            <w:tcBorders>
              <w:top w:val="single" w:sz="4" w:space="0" w:color="00000A"/>
              <w:left w:val="single" w:sz="4" w:space="0" w:color="00000A"/>
              <w:bottom w:val="single" w:sz="4" w:space="0" w:color="00000A"/>
              <w:right w:val="single" w:sz="12" w:space="0" w:color="00000A"/>
            </w:tcBorders>
            <w:shd w:val="clear" w:color="auto" w:fill="auto"/>
          </w:tcPr>
          <w:p w14:paraId="3D9004E7" w14:textId="77777777" w:rsidR="001A1E5B" w:rsidRPr="00B901A1" w:rsidRDefault="001A1E5B" w:rsidP="00F53105">
            <w:pPr>
              <w:jc w:val="both"/>
            </w:pPr>
            <w:r>
              <w:t>---</w:t>
            </w:r>
          </w:p>
        </w:tc>
        <w:tc>
          <w:tcPr>
            <w:tcW w:w="685" w:type="dxa"/>
            <w:gridSpan w:val="2"/>
            <w:vMerge/>
            <w:tcBorders>
              <w:top w:val="single" w:sz="4" w:space="0" w:color="00000A"/>
              <w:left w:val="single" w:sz="12" w:space="0" w:color="00000A"/>
              <w:bottom w:val="single" w:sz="4" w:space="0" w:color="00000A"/>
              <w:right w:val="single" w:sz="4" w:space="0" w:color="00000A"/>
            </w:tcBorders>
            <w:shd w:val="clear" w:color="auto" w:fill="auto"/>
            <w:vAlign w:val="center"/>
          </w:tcPr>
          <w:p w14:paraId="5918EB3B" w14:textId="77777777" w:rsidR="001A1E5B" w:rsidRPr="00B901A1" w:rsidRDefault="001A1E5B" w:rsidP="00F53105">
            <w:pPr>
              <w:rPr>
                <w:b/>
              </w:rPr>
            </w:pPr>
          </w:p>
        </w:tc>
        <w:tc>
          <w:tcPr>
            <w:tcW w:w="771"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2C05240E" w14:textId="77777777" w:rsidR="001A1E5B" w:rsidRPr="00B901A1" w:rsidRDefault="001A1E5B" w:rsidP="00F53105">
            <w:pPr>
              <w:rPr>
                <w:b/>
              </w:rPr>
            </w:pPr>
          </w:p>
        </w:tc>
        <w:tc>
          <w:tcPr>
            <w:tcW w:w="789"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5C44FCF5" w14:textId="77777777" w:rsidR="001A1E5B" w:rsidRPr="00B901A1" w:rsidRDefault="001A1E5B" w:rsidP="00F53105">
            <w:pPr>
              <w:rPr>
                <w:b/>
              </w:rPr>
            </w:pPr>
          </w:p>
        </w:tc>
      </w:tr>
      <w:tr w:rsidR="00F53105" w:rsidRPr="00B901A1" w14:paraId="2BA0DB43" w14:textId="77777777" w:rsidTr="001C0D32">
        <w:tc>
          <w:tcPr>
            <w:tcW w:w="10179" w:type="dxa"/>
            <w:gridSpan w:val="17"/>
            <w:tcBorders>
              <w:top w:val="single" w:sz="4" w:space="0" w:color="00000A"/>
              <w:left w:val="single" w:sz="4" w:space="0" w:color="00000A"/>
              <w:bottom w:val="single" w:sz="4" w:space="0" w:color="00000A"/>
              <w:right w:val="single" w:sz="4" w:space="0" w:color="00000A"/>
            </w:tcBorders>
            <w:shd w:val="clear" w:color="auto" w:fill="F7CAAC"/>
          </w:tcPr>
          <w:p w14:paraId="3F61F27F" w14:textId="77777777" w:rsidR="001A1E5B" w:rsidRPr="00B901A1" w:rsidRDefault="001A1E5B" w:rsidP="00F53105">
            <w:pPr>
              <w:jc w:val="both"/>
            </w:pPr>
            <w:r w:rsidRPr="00B901A1">
              <w:rPr>
                <w:b/>
              </w:rPr>
              <w:t xml:space="preserve">Přehled o nejvýznamnější publikační a další tvůrčí činnosti nebo další profesní činnosti u odborníků z praxe vztahující se k zabezpečovaným předmětům </w:t>
            </w:r>
          </w:p>
        </w:tc>
      </w:tr>
      <w:tr w:rsidR="00F53105" w:rsidRPr="00BC29EF" w14:paraId="59AD332B" w14:textId="77777777" w:rsidTr="001C0D32">
        <w:trPr>
          <w:trHeight w:val="560"/>
        </w:trPr>
        <w:tc>
          <w:tcPr>
            <w:tcW w:w="10179" w:type="dxa"/>
            <w:gridSpan w:val="17"/>
            <w:tcBorders>
              <w:top w:val="single" w:sz="4" w:space="0" w:color="00000A"/>
              <w:left w:val="single" w:sz="4" w:space="0" w:color="00000A"/>
              <w:bottom w:val="single" w:sz="4" w:space="0" w:color="00000A"/>
              <w:right w:val="single" w:sz="4" w:space="0" w:color="00000A"/>
            </w:tcBorders>
            <w:shd w:val="clear" w:color="auto" w:fill="auto"/>
          </w:tcPr>
          <w:p w14:paraId="55086D1C" w14:textId="77777777" w:rsidR="001A1E5B" w:rsidRPr="00D30179" w:rsidRDefault="001A1E5B" w:rsidP="00F53105">
            <w:pPr>
              <w:spacing w:before="120" w:after="120"/>
              <w:jc w:val="both"/>
              <w:rPr>
                <w:color w:val="222222"/>
                <w:sz w:val="21"/>
                <w:szCs w:val="21"/>
                <w:shd w:val="clear" w:color="auto" w:fill="FFFFFF"/>
              </w:rPr>
            </w:pPr>
            <w:r w:rsidRPr="00D30179">
              <w:rPr>
                <w:caps/>
                <w:color w:val="222222"/>
                <w:sz w:val="21"/>
                <w:szCs w:val="21"/>
                <w:shd w:val="clear" w:color="auto" w:fill="FFFFFF"/>
              </w:rPr>
              <w:t xml:space="preserve">Křížek, K., Růžička, J., </w:t>
            </w:r>
            <w:r w:rsidRPr="00D30179">
              <w:rPr>
                <w:b/>
                <w:caps/>
                <w:color w:val="222222"/>
                <w:sz w:val="21"/>
                <w:szCs w:val="21"/>
                <w:shd w:val="clear" w:color="auto" w:fill="FFFFFF"/>
              </w:rPr>
              <w:t>Julinová, M. (15%)</w:t>
            </w:r>
            <w:r w:rsidRPr="00D30179">
              <w:rPr>
                <w:caps/>
                <w:color w:val="222222"/>
                <w:sz w:val="21"/>
                <w:szCs w:val="21"/>
                <w:shd w:val="clear" w:color="auto" w:fill="FFFFFF"/>
              </w:rPr>
              <w:t>, Husárová, L., Houser, J., Dvořáčková, M., Jančová, P.:</w:t>
            </w:r>
            <w:r w:rsidRPr="00D30179">
              <w:rPr>
                <w:color w:val="222222"/>
                <w:sz w:val="21"/>
                <w:szCs w:val="21"/>
                <w:shd w:val="clear" w:color="auto" w:fill="FFFFFF"/>
              </w:rPr>
              <w:t xml:space="preserve"> N-methyl-2-pyrrolidone-degrading bacteria from activated sludge.</w:t>
            </w:r>
            <w:r w:rsidRPr="00D30179">
              <w:rPr>
                <w:rStyle w:val="apple-converted-space"/>
                <w:color w:val="222222"/>
                <w:sz w:val="21"/>
                <w:szCs w:val="21"/>
                <w:shd w:val="clear" w:color="auto" w:fill="FFFFFF"/>
              </w:rPr>
              <w:t> </w:t>
            </w:r>
            <w:r w:rsidRPr="00D30179">
              <w:rPr>
                <w:i/>
                <w:iCs/>
                <w:color w:val="222222"/>
                <w:sz w:val="21"/>
                <w:szCs w:val="21"/>
                <w:shd w:val="clear" w:color="auto" w:fill="FFFFFF"/>
              </w:rPr>
              <w:t>Water Science and Technology</w:t>
            </w:r>
            <w:r w:rsidRPr="00D30179">
              <w:rPr>
                <w:color w:val="222222"/>
                <w:sz w:val="21"/>
                <w:szCs w:val="21"/>
                <w:shd w:val="clear" w:color="auto" w:fill="FFFFFF"/>
              </w:rPr>
              <w:t xml:space="preserve"> </w:t>
            </w:r>
            <w:r w:rsidRPr="00D30179">
              <w:rPr>
                <w:iCs/>
                <w:color w:val="222222"/>
                <w:sz w:val="21"/>
                <w:szCs w:val="21"/>
                <w:shd w:val="clear" w:color="auto" w:fill="FFFFFF"/>
              </w:rPr>
              <w:t>71</w:t>
            </w:r>
            <w:r w:rsidRPr="00D30179">
              <w:rPr>
                <w:color w:val="222222"/>
                <w:sz w:val="21"/>
                <w:szCs w:val="21"/>
                <w:shd w:val="clear" w:color="auto" w:fill="FFFFFF"/>
              </w:rPr>
              <w:t xml:space="preserve">(5), 776-782, </w:t>
            </w:r>
            <w:r w:rsidRPr="00D30179">
              <w:rPr>
                <w:b/>
                <w:color w:val="222222"/>
                <w:sz w:val="21"/>
                <w:szCs w:val="21"/>
                <w:shd w:val="clear" w:color="auto" w:fill="FFFFFF"/>
              </w:rPr>
              <w:t>2015</w:t>
            </w:r>
            <w:r w:rsidRPr="00D30179">
              <w:rPr>
                <w:color w:val="222222"/>
                <w:sz w:val="21"/>
                <w:szCs w:val="21"/>
                <w:shd w:val="clear" w:color="auto" w:fill="FFFFFF"/>
              </w:rPr>
              <w:t xml:space="preserve">. </w:t>
            </w:r>
            <w:r w:rsidRPr="00D30179">
              <w:rPr>
                <w:sz w:val="21"/>
                <w:szCs w:val="21"/>
              </w:rPr>
              <w:t xml:space="preserve"> </w:t>
            </w:r>
          </w:p>
          <w:p w14:paraId="3F4EA7DC" w14:textId="77777777" w:rsidR="001A1E5B" w:rsidRPr="00D30179" w:rsidRDefault="001A1E5B" w:rsidP="00F53105">
            <w:pPr>
              <w:spacing w:before="120" w:after="120"/>
              <w:jc w:val="both"/>
              <w:rPr>
                <w:color w:val="222222"/>
                <w:sz w:val="21"/>
                <w:szCs w:val="21"/>
                <w:shd w:val="clear" w:color="auto" w:fill="FFFFFF"/>
              </w:rPr>
            </w:pPr>
            <w:r w:rsidRPr="00D30179">
              <w:rPr>
                <w:b/>
                <w:caps/>
                <w:color w:val="222222"/>
                <w:sz w:val="21"/>
                <w:szCs w:val="21"/>
                <w:shd w:val="clear" w:color="auto" w:fill="FFFFFF"/>
              </w:rPr>
              <w:t>Julinová, M. (40%)</w:t>
            </w:r>
            <w:r w:rsidRPr="00D30179">
              <w:rPr>
                <w:caps/>
                <w:color w:val="222222"/>
                <w:sz w:val="21"/>
                <w:szCs w:val="21"/>
                <w:shd w:val="clear" w:color="auto" w:fill="FFFFFF"/>
              </w:rPr>
              <w:t>, Slavík, R., Kalendová, A., ŠmÍda, P., Kratina, J.:</w:t>
            </w:r>
            <w:r w:rsidRPr="00D30179">
              <w:rPr>
                <w:color w:val="222222"/>
                <w:sz w:val="21"/>
                <w:szCs w:val="21"/>
                <w:shd w:val="clear" w:color="auto" w:fill="FFFFFF"/>
              </w:rPr>
              <w:t xml:space="preserve"> Biodeterioration of plasticized PVC/montmorillonite nanocomposites in aerobic soil environment.</w:t>
            </w:r>
            <w:r w:rsidRPr="00D30179">
              <w:rPr>
                <w:rStyle w:val="apple-converted-space"/>
                <w:color w:val="222222"/>
                <w:sz w:val="21"/>
                <w:szCs w:val="21"/>
                <w:shd w:val="clear" w:color="auto" w:fill="FFFFFF"/>
              </w:rPr>
              <w:t> </w:t>
            </w:r>
            <w:r w:rsidRPr="00D30179">
              <w:rPr>
                <w:i/>
                <w:iCs/>
                <w:color w:val="222222"/>
                <w:sz w:val="21"/>
                <w:szCs w:val="21"/>
                <w:shd w:val="clear" w:color="auto" w:fill="FFFFFF"/>
              </w:rPr>
              <w:t>Iranian Polymer Journal</w:t>
            </w:r>
            <w:r w:rsidRPr="00D30179">
              <w:rPr>
                <w:caps/>
                <w:color w:val="222222"/>
                <w:sz w:val="21"/>
                <w:szCs w:val="21"/>
                <w:shd w:val="clear" w:color="auto" w:fill="FFFFFF"/>
              </w:rPr>
              <w:t xml:space="preserve"> </w:t>
            </w:r>
            <w:r w:rsidRPr="00D30179">
              <w:rPr>
                <w:iCs/>
                <w:color w:val="222222"/>
                <w:sz w:val="21"/>
                <w:szCs w:val="21"/>
                <w:shd w:val="clear" w:color="auto" w:fill="FFFFFF"/>
              </w:rPr>
              <w:t>23</w:t>
            </w:r>
            <w:r w:rsidRPr="00D30179">
              <w:rPr>
                <w:color w:val="222222"/>
                <w:sz w:val="21"/>
                <w:szCs w:val="21"/>
                <w:shd w:val="clear" w:color="auto" w:fill="FFFFFF"/>
              </w:rPr>
              <w:t xml:space="preserve">(7), 547-557, </w:t>
            </w:r>
            <w:r w:rsidRPr="00D30179">
              <w:rPr>
                <w:b/>
                <w:color w:val="222222"/>
                <w:sz w:val="21"/>
                <w:szCs w:val="21"/>
                <w:shd w:val="clear" w:color="auto" w:fill="FFFFFF"/>
              </w:rPr>
              <w:t>2014</w:t>
            </w:r>
            <w:r w:rsidRPr="00D30179">
              <w:rPr>
                <w:color w:val="222222"/>
                <w:sz w:val="21"/>
                <w:szCs w:val="21"/>
                <w:shd w:val="clear" w:color="auto" w:fill="FFFFFF"/>
              </w:rPr>
              <w:t>.</w:t>
            </w:r>
            <w:r w:rsidRPr="00D30179">
              <w:rPr>
                <w:sz w:val="21"/>
                <w:szCs w:val="21"/>
              </w:rPr>
              <w:t xml:space="preserve"> </w:t>
            </w:r>
          </w:p>
          <w:p w14:paraId="478A70D9" w14:textId="77777777" w:rsidR="001A1E5B" w:rsidRPr="00D30179" w:rsidRDefault="001A1E5B" w:rsidP="00F53105">
            <w:pPr>
              <w:spacing w:before="120" w:after="120"/>
              <w:jc w:val="both"/>
              <w:rPr>
                <w:color w:val="222222"/>
                <w:sz w:val="21"/>
                <w:szCs w:val="21"/>
                <w:shd w:val="clear" w:color="auto" w:fill="FFFFFF"/>
              </w:rPr>
            </w:pPr>
            <w:r w:rsidRPr="00D30179">
              <w:rPr>
                <w:caps/>
                <w:color w:val="222222"/>
                <w:sz w:val="21"/>
                <w:szCs w:val="21"/>
                <w:shd w:val="clear" w:color="auto" w:fill="FFFFFF"/>
              </w:rPr>
              <w:t xml:space="preserve">Kopčilová, M., Hubáčková, J., Růžička, J., Dvořáčková, M., </w:t>
            </w:r>
            <w:r w:rsidRPr="00D30179">
              <w:rPr>
                <w:b/>
                <w:caps/>
                <w:color w:val="222222"/>
                <w:sz w:val="21"/>
                <w:szCs w:val="21"/>
                <w:shd w:val="clear" w:color="auto" w:fill="FFFFFF"/>
              </w:rPr>
              <w:t>Julinová, M.</w:t>
            </w:r>
            <w:r w:rsidRPr="00D30179">
              <w:rPr>
                <w:caps/>
                <w:color w:val="222222"/>
                <w:sz w:val="21"/>
                <w:szCs w:val="21"/>
                <w:shd w:val="clear" w:color="auto" w:fill="FFFFFF"/>
              </w:rPr>
              <w:t xml:space="preserve"> </w:t>
            </w:r>
            <w:r w:rsidRPr="00D30179">
              <w:rPr>
                <w:b/>
                <w:caps/>
                <w:color w:val="222222"/>
                <w:sz w:val="21"/>
                <w:szCs w:val="21"/>
                <w:shd w:val="clear" w:color="auto" w:fill="FFFFFF"/>
              </w:rPr>
              <w:t>(10%)</w:t>
            </w:r>
            <w:r w:rsidRPr="00D30179">
              <w:rPr>
                <w:caps/>
                <w:color w:val="222222"/>
                <w:sz w:val="21"/>
                <w:szCs w:val="21"/>
                <w:shd w:val="clear" w:color="auto" w:fill="FFFFFF"/>
              </w:rPr>
              <w:t>, Koutný, M., TomalovÁ, M., Alexy, P., Bugaj, P., Filip, J.:</w:t>
            </w:r>
            <w:r w:rsidRPr="00D30179">
              <w:rPr>
                <w:color w:val="222222"/>
                <w:sz w:val="21"/>
                <w:szCs w:val="21"/>
                <w:shd w:val="clear" w:color="auto" w:fill="FFFFFF"/>
              </w:rPr>
              <w:t xml:space="preserve"> Biodegradability and mechanical properties of poly (vinyl alcohol)-based blend plastics prepared through extrusion method. </w:t>
            </w:r>
            <w:r w:rsidRPr="00D30179">
              <w:rPr>
                <w:i/>
                <w:iCs/>
                <w:color w:val="222222"/>
                <w:sz w:val="21"/>
                <w:szCs w:val="21"/>
                <w:shd w:val="clear" w:color="auto" w:fill="FFFFFF"/>
              </w:rPr>
              <w:t>Journal of Polymers and the Environment</w:t>
            </w:r>
            <w:r w:rsidRPr="00D30179">
              <w:rPr>
                <w:caps/>
                <w:color w:val="222222"/>
                <w:sz w:val="21"/>
                <w:szCs w:val="21"/>
                <w:shd w:val="clear" w:color="auto" w:fill="FFFFFF"/>
              </w:rPr>
              <w:t xml:space="preserve"> </w:t>
            </w:r>
            <w:r w:rsidRPr="00D30179">
              <w:rPr>
                <w:iCs/>
                <w:color w:val="222222"/>
                <w:sz w:val="21"/>
                <w:szCs w:val="21"/>
                <w:shd w:val="clear" w:color="auto" w:fill="FFFFFF"/>
              </w:rPr>
              <w:t>21</w:t>
            </w:r>
            <w:r w:rsidRPr="00D30179">
              <w:rPr>
                <w:color w:val="222222"/>
                <w:sz w:val="21"/>
                <w:szCs w:val="21"/>
                <w:shd w:val="clear" w:color="auto" w:fill="FFFFFF"/>
              </w:rPr>
              <w:t xml:space="preserve">(1), 88-94, </w:t>
            </w:r>
            <w:r w:rsidRPr="00D30179">
              <w:rPr>
                <w:b/>
                <w:color w:val="222222"/>
                <w:sz w:val="21"/>
                <w:szCs w:val="21"/>
                <w:shd w:val="clear" w:color="auto" w:fill="FFFFFF"/>
              </w:rPr>
              <w:t>2013</w:t>
            </w:r>
            <w:r w:rsidRPr="00D30179">
              <w:rPr>
                <w:color w:val="222222"/>
                <w:sz w:val="21"/>
                <w:szCs w:val="21"/>
                <w:shd w:val="clear" w:color="auto" w:fill="FFFFFF"/>
              </w:rPr>
              <w:t xml:space="preserve">. </w:t>
            </w:r>
          </w:p>
          <w:p w14:paraId="25180B14" w14:textId="77777777" w:rsidR="001A1E5B" w:rsidRPr="00D30179" w:rsidRDefault="001A1E5B" w:rsidP="00F53105">
            <w:pPr>
              <w:spacing w:before="120" w:after="120"/>
              <w:jc w:val="both"/>
              <w:rPr>
                <w:sz w:val="21"/>
                <w:szCs w:val="21"/>
              </w:rPr>
            </w:pPr>
            <w:r w:rsidRPr="00D30179">
              <w:rPr>
                <w:b/>
                <w:bCs/>
                <w:caps/>
                <w:sz w:val="21"/>
                <w:szCs w:val="21"/>
              </w:rPr>
              <w:t>JulinovÁ, M. (35%)</w:t>
            </w:r>
            <w:r w:rsidRPr="00D30179">
              <w:rPr>
                <w:bCs/>
                <w:caps/>
                <w:sz w:val="21"/>
                <w:szCs w:val="21"/>
              </w:rPr>
              <w:t>,</w:t>
            </w:r>
            <w:r w:rsidRPr="00D30179">
              <w:rPr>
                <w:caps/>
                <w:sz w:val="21"/>
                <w:szCs w:val="21"/>
              </w:rPr>
              <w:t xml:space="preserve"> Kupec, J., SlavÍk, R.,</w:t>
            </w:r>
            <w:r w:rsidRPr="00D30179">
              <w:rPr>
                <w:b/>
                <w:bCs/>
                <w:caps/>
                <w:sz w:val="21"/>
                <w:szCs w:val="21"/>
              </w:rPr>
              <w:t xml:space="preserve"> </w:t>
            </w:r>
            <w:r w:rsidRPr="00D30179">
              <w:rPr>
                <w:caps/>
                <w:sz w:val="21"/>
                <w:szCs w:val="21"/>
              </w:rPr>
              <w:t>VaŠkovÁ, M</w:t>
            </w:r>
            <w:r w:rsidRPr="00D30179">
              <w:rPr>
                <w:sz w:val="21"/>
                <w:szCs w:val="21"/>
              </w:rPr>
              <w:t xml:space="preserve">.: Initiating biodegration of polyvinylpyrrolidone in an aqueous aerobic environment: Technical note. </w:t>
            </w:r>
            <w:r w:rsidRPr="00D30179">
              <w:rPr>
                <w:i/>
                <w:sz w:val="21"/>
                <w:szCs w:val="21"/>
              </w:rPr>
              <w:t>Ecological Chemistry and Engineering S-Chemia I Inzynieria Ekologiczna S</w:t>
            </w:r>
            <w:r w:rsidRPr="00D30179">
              <w:rPr>
                <w:sz w:val="21"/>
                <w:szCs w:val="21"/>
              </w:rPr>
              <w:t> 20(1), 199-208,</w:t>
            </w:r>
            <w:r w:rsidRPr="00D30179">
              <w:rPr>
                <w:b/>
                <w:bCs/>
                <w:sz w:val="21"/>
                <w:szCs w:val="21"/>
              </w:rPr>
              <w:t xml:space="preserve"> 2013</w:t>
            </w:r>
            <w:r w:rsidRPr="00D30179">
              <w:rPr>
                <w:sz w:val="21"/>
                <w:szCs w:val="21"/>
              </w:rPr>
              <w:t xml:space="preserve">. </w:t>
            </w:r>
          </w:p>
          <w:p w14:paraId="266DB45E" w14:textId="77777777" w:rsidR="001A1E5B" w:rsidRPr="00BC29EF" w:rsidRDefault="001A1E5B" w:rsidP="00F53105">
            <w:pPr>
              <w:spacing w:before="120" w:after="120"/>
              <w:jc w:val="both"/>
            </w:pPr>
            <w:r w:rsidRPr="00D30179">
              <w:rPr>
                <w:b/>
                <w:bCs/>
                <w:caps/>
                <w:sz w:val="21"/>
                <w:szCs w:val="21"/>
              </w:rPr>
              <w:t>JulinovÁ, M. (50%)</w:t>
            </w:r>
            <w:r w:rsidRPr="00D30179">
              <w:rPr>
                <w:bCs/>
                <w:caps/>
                <w:sz w:val="21"/>
                <w:szCs w:val="21"/>
              </w:rPr>
              <w:t>,</w:t>
            </w:r>
            <w:r w:rsidRPr="00D30179">
              <w:rPr>
                <w:caps/>
                <w:sz w:val="21"/>
                <w:szCs w:val="21"/>
              </w:rPr>
              <w:t xml:space="preserve"> SlavÍk, R.:</w:t>
            </w:r>
            <w:r w:rsidRPr="00D30179">
              <w:rPr>
                <w:sz w:val="21"/>
                <w:szCs w:val="21"/>
              </w:rPr>
              <w:t xml:space="preserve"> Removal of phthalates from aqueous solution by different adsorbents: A short review. </w:t>
            </w:r>
            <w:r w:rsidRPr="00D30179">
              <w:rPr>
                <w:i/>
                <w:sz w:val="21"/>
                <w:szCs w:val="21"/>
              </w:rPr>
              <w:t>Journal of Environmental Management</w:t>
            </w:r>
            <w:r w:rsidRPr="00D30179">
              <w:rPr>
                <w:sz w:val="21"/>
                <w:szCs w:val="21"/>
              </w:rPr>
              <w:t xml:space="preserve"> 94(1), 13-24, </w:t>
            </w:r>
            <w:r w:rsidRPr="00D30179">
              <w:rPr>
                <w:b/>
                <w:bCs/>
                <w:sz w:val="21"/>
                <w:szCs w:val="21"/>
              </w:rPr>
              <w:t>2012</w:t>
            </w:r>
            <w:r w:rsidRPr="00D30179">
              <w:rPr>
                <w:sz w:val="21"/>
                <w:szCs w:val="21"/>
              </w:rPr>
              <w:t>.</w:t>
            </w:r>
            <w:r w:rsidRPr="00BA62E3">
              <w:rPr>
                <w:sz w:val="18"/>
              </w:rPr>
              <w:t xml:space="preserve"> </w:t>
            </w:r>
          </w:p>
        </w:tc>
      </w:tr>
      <w:tr w:rsidR="00F53105" w:rsidRPr="00B901A1" w14:paraId="24371B69" w14:textId="77777777" w:rsidTr="001C0D32">
        <w:trPr>
          <w:trHeight w:val="218"/>
        </w:trPr>
        <w:tc>
          <w:tcPr>
            <w:tcW w:w="10179" w:type="dxa"/>
            <w:gridSpan w:val="17"/>
            <w:tcBorders>
              <w:top w:val="single" w:sz="4" w:space="0" w:color="00000A"/>
              <w:left w:val="single" w:sz="4" w:space="0" w:color="00000A"/>
              <w:bottom w:val="single" w:sz="4" w:space="0" w:color="00000A"/>
              <w:right w:val="single" w:sz="4" w:space="0" w:color="00000A"/>
            </w:tcBorders>
            <w:shd w:val="clear" w:color="auto" w:fill="F7CAAC"/>
          </w:tcPr>
          <w:p w14:paraId="6490DB3A" w14:textId="77777777" w:rsidR="001A1E5B" w:rsidRPr="00B901A1" w:rsidRDefault="001A1E5B" w:rsidP="00F53105">
            <w:r w:rsidRPr="00B901A1">
              <w:rPr>
                <w:b/>
              </w:rPr>
              <w:t>Působení v zahraničí</w:t>
            </w:r>
          </w:p>
        </w:tc>
      </w:tr>
      <w:tr w:rsidR="00F53105" w:rsidRPr="00B901A1" w14:paraId="6AF0E83E" w14:textId="77777777" w:rsidTr="001C0D32">
        <w:trPr>
          <w:trHeight w:val="328"/>
        </w:trPr>
        <w:tc>
          <w:tcPr>
            <w:tcW w:w="10179" w:type="dxa"/>
            <w:gridSpan w:val="17"/>
            <w:tcBorders>
              <w:top w:val="single" w:sz="4" w:space="0" w:color="00000A"/>
              <w:left w:val="single" w:sz="4" w:space="0" w:color="00000A"/>
              <w:bottom w:val="single" w:sz="4" w:space="0" w:color="00000A"/>
              <w:right w:val="single" w:sz="4" w:space="0" w:color="00000A"/>
            </w:tcBorders>
            <w:shd w:val="clear" w:color="auto" w:fill="auto"/>
          </w:tcPr>
          <w:p w14:paraId="71234EBA" w14:textId="77777777" w:rsidR="001A1E5B" w:rsidRDefault="001A1E5B" w:rsidP="00F53105">
            <w:r>
              <w:t>---</w:t>
            </w:r>
          </w:p>
          <w:p w14:paraId="72902FA0" w14:textId="77777777" w:rsidR="001A1E5B" w:rsidRDefault="001A1E5B" w:rsidP="00F53105"/>
          <w:p w14:paraId="0E5FFE13" w14:textId="77777777" w:rsidR="001A1E5B" w:rsidRDefault="001A1E5B" w:rsidP="00F53105"/>
          <w:p w14:paraId="341D47DD" w14:textId="77777777" w:rsidR="001A1E5B" w:rsidRDefault="001A1E5B" w:rsidP="00F53105"/>
          <w:p w14:paraId="20800949" w14:textId="77777777" w:rsidR="001A1E5B" w:rsidRPr="00B901A1" w:rsidRDefault="001A1E5B" w:rsidP="00F53105"/>
        </w:tc>
      </w:tr>
      <w:tr w:rsidR="004A24AB" w:rsidRPr="00B901A1" w14:paraId="11D25005" w14:textId="77777777" w:rsidTr="001C0D32">
        <w:trPr>
          <w:trHeight w:val="470"/>
        </w:trPr>
        <w:tc>
          <w:tcPr>
            <w:tcW w:w="2733" w:type="dxa"/>
            <w:tcBorders>
              <w:top w:val="single" w:sz="4" w:space="0" w:color="00000A"/>
              <w:left w:val="single" w:sz="4" w:space="0" w:color="00000A"/>
              <w:bottom w:val="single" w:sz="4" w:space="0" w:color="00000A"/>
              <w:right w:val="single" w:sz="4" w:space="0" w:color="00000A"/>
            </w:tcBorders>
            <w:shd w:val="clear" w:color="auto" w:fill="F7CAAC"/>
          </w:tcPr>
          <w:p w14:paraId="370A919A" w14:textId="77777777" w:rsidR="001A1E5B" w:rsidRPr="00B901A1" w:rsidRDefault="001A1E5B" w:rsidP="00F53105">
            <w:pPr>
              <w:jc w:val="both"/>
            </w:pPr>
            <w:r w:rsidRPr="00B901A1">
              <w:rPr>
                <w:b/>
              </w:rPr>
              <w:t xml:space="preserve">Podpis </w:t>
            </w:r>
          </w:p>
        </w:tc>
        <w:tc>
          <w:tcPr>
            <w:tcW w:w="4430" w:type="dxa"/>
            <w:gridSpan w:val="8"/>
            <w:tcBorders>
              <w:top w:val="single" w:sz="4" w:space="0" w:color="00000A"/>
              <w:left w:val="single" w:sz="4" w:space="0" w:color="00000A"/>
              <w:bottom w:val="single" w:sz="4" w:space="0" w:color="00000A"/>
              <w:right w:val="single" w:sz="4" w:space="0" w:color="00000A"/>
            </w:tcBorders>
            <w:shd w:val="clear" w:color="auto" w:fill="auto"/>
          </w:tcPr>
          <w:p w14:paraId="2B809D2F" w14:textId="77777777" w:rsidR="001A1E5B" w:rsidRPr="00B901A1" w:rsidRDefault="001A1E5B" w:rsidP="00F53105">
            <w:pPr>
              <w:jc w:val="both"/>
            </w:pPr>
          </w:p>
        </w:tc>
        <w:tc>
          <w:tcPr>
            <w:tcW w:w="771" w:type="dxa"/>
            <w:gridSpan w:val="4"/>
            <w:tcBorders>
              <w:top w:val="single" w:sz="4" w:space="0" w:color="00000A"/>
              <w:left w:val="single" w:sz="4" w:space="0" w:color="00000A"/>
              <w:bottom w:val="single" w:sz="4" w:space="0" w:color="00000A"/>
              <w:right w:val="single" w:sz="4" w:space="0" w:color="00000A"/>
            </w:tcBorders>
            <w:shd w:val="clear" w:color="auto" w:fill="F7CAAC"/>
          </w:tcPr>
          <w:p w14:paraId="001ADE8F" w14:textId="77777777" w:rsidR="001A1E5B" w:rsidRPr="00B901A1" w:rsidRDefault="001A1E5B" w:rsidP="00F53105">
            <w:pPr>
              <w:jc w:val="both"/>
            </w:pPr>
            <w:r w:rsidRPr="00B901A1">
              <w:rPr>
                <w:b/>
              </w:rPr>
              <w:t>datum</w:t>
            </w:r>
          </w:p>
        </w:tc>
        <w:tc>
          <w:tcPr>
            <w:tcW w:w="2245" w:type="dxa"/>
            <w:gridSpan w:val="4"/>
            <w:tcBorders>
              <w:top w:val="single" w:sz="4" w:space="0" w:color="00000A"/>
              <w:left w:val="single" w:sz="4" w:space="0" w:color="00000A"/>
              <w:bottom w:val="single" w:sz="4" w:space="0" w:color="00000A"/>
              <w:right w:val="single" w:sz="4" w:space="0" w:color="00000A"/>
            </w:tcBorders>
            <w:shd w:val="clear" w:color="auto" w:fill="auto"/>
          </w:tcPr>
          <w:p w14:paraId="21D8B632" w14:textId="77777777" w:rsidR="001A1E5B" w:rsidRPr="00B901A1" w:rsidRDefault="001A1E5B" w:rsidP="00F53105">
            <w:pPr>
              <w:jc w:val="both"/>
            </w:pPr>
          </w:p>
        </w:tc>
      </w:tr>
    </w:tbl>
    <w:p w14:paraId="5701BEF6" w14:textId="77777777" w:rsidR="00F53105" w:rsidRDefault="00F53105" w:rsidP="0053707C">
      <w:pPr>
        <w:suppressAutoHyphens/>
        <w:jc w:val="both"/>
        <w:sectPr w:rsidR="00F53105" w:rsidSect="00A952B2">
          <w:pgSz w:w="11906" w:h="16838"/>
          <w:pgMar w:top="1417" w:right="1417" w:bottom="1417" w:left="1417" w:header="708" w:footer="708" w:gutter="0"/>
          <w:cols w:space="708"/>
          <w:titlePg/>
          <w:docGrid w:linePitch="360"/>
        </w:sectPr>
      </w:pPr>
    </w:p>
    <w:tbl>
      <w:tblPr>
        <w:tblW w:w="9957" w:type="dxa"/>
        <w:tblInd w:w="-526" w:type="dxa"/>
        <w:tblLayout w:type="fixed"/>
        <w:tblCellMar>
          <w:left w:w="75" w:type="dxa"/>
          <w:right w:w="70" w:type="dxa"/>
        </w:tblCellMar>
        <w:tblLook w:val="04A0" w:firstRow="1" w:lastRow="0" w:firstColumn="1" w:lastColumn="0" w:noHBand="0" w:noVBand="1"/>
      </w:tblPr>
      <w:tblGrid>
        <w:gridCol w:w="2555"/>
        <w:gridCol w:w="98"/>
        <w:gridCol w:w="699"/>
        <w:gridCol w:w="169"/>
        <w:gridCol w:w="1466"/>
        <w:gridCol w:w="509"/>
        <w:gridCol w:w="436"/>
        <w:gridCol w:w="947"/>
        <w:gridCol w:w="679"/>
        <w:gridCol w:w="83"/>
        <w:gridCol w:w="616"/>
        <w:gridCol w:w="809"/>
        <w:gridCol w:w="891"/>
      </w:tblGrid>
      <w:tr w:rsidR="00F53105" w14:paraId="7B028BCC" w14:textId="77777777" w:rsidTr="001C0D32">
        <w:tc>
          <w:tcPr>
            <w:tcW w:w="9957" w:type="dxa"/>
            <w:gridSpan w:val="13"/>
            <w:tcBorders>
              <w:top w:val="single" w:sz="4" w:space="0" w:color="00000A"/>
              <w:left w:val="single" w:sz="4" w:space="0" w:color="00000A"/>
              <w:bottom w:val="double" w:sz="4" w:space="0" w:color="00000A"/>
              <w:right w:val="single" w:sz="4" w:space="0" w:color="00000A"/>
            </w:tcBorders>
            <w:shd w:val="clear" w:color="auto" w:fill="BDD6EE"/>
            <w:hideMark/>
          </w:tcPr>
          <w:p w14:paraId="1C296489" w14:textId="04814071" w:rsidR="0053707C" w:rsidRPr="00006A55" w:rsidRDefault="0053707C" w:rsidP="0053707C">
            <w:pPr>
              <w:suppressAutoHyphens/>
              <w:jc w:val="both"/>
              <w:rPr>
                <w:b/>
                <w:sz w:val="28"/>
              </w:rPr>
            </w:pPr>
            <w:r>
              <w:rPr>
                <w:b/>
                <w:sz w:val="28"/>
              </w:rPr>
              <w:lastRenderedPageBreak/>
              <w:t>C-I – Personální zabezpečení</w:t>
            </w:r>
          </w:p>
        </w:tc>
      </w:tr>
      <w:tr w:rsidR="004A24AB" w14:paraId="2A59D681" w14:textId="77777777" w:rsidTr="001C0D32">
        <w:tc>
          <w:tcPr>
            <w:tcW w:w="2653" w:type="dxa"/>
            <w:gridSpan w:val="2"/>
            <w:tcBorders>
              <w:top w:val="double" w:sz="4" w:space="0" w:color="00000A"/>
              <w:left w:val="single" w:sz="4" w:space="0" w:color="00000A"/>
              <w:bottom w:val="single" w:sz="4" w:space="0" w:color="00000A"/>
              <w:right w:val="single" w:sz="4" w:space="0" w:color="00000A"/>
            </w:tcBorders>
            <w:shd w:val="clear" w:color="auto" w:fill="F7CAAC"/>
            <w:hideMark/>
          </w:tcPr>
          <w:p w14:paraId="2BB9FB82" w14:textId="77777777" w:rsidR="0053707C" w:rsidRDefault="0053707C" w:rsidP="0053707C">
            <w:pPr>
              <w:suppressAutoHyphens/>
              <w:jc w:val="both"/>
              <w:rPr>
                <w:kern w:val="2"/>
              </w:rPr>
            </w:pPr>
            <w:r>
              <w:rPr>
                <w:b/>
              </w:rPr>
              <w:t>Vysoká škola</w:t>
            </w:r>
          </w:p>
        </w:tc>
        <w:tc>
          <w:tcPr>
            <w:tcW w:w="7304" w:type="dxa"/>
            <w:gridSpan w:val="11"/>
            <w:tcBorders>
              <w:top w:val="single" w:sz="4" w:space="0" w:color="00000A"/>
              <w:left w:val="single" w:sz="4" w:space="0" w:color="00000A"/>
              <w:bottom w:val="single" w:sz="4" w:space="0" w:color="00000A"/>
              <w:right w:val="single" w:sz="4" w:space="0" w:color="00000A"/>
            </w:tcBorders>
            <w:vAlign w:val="center"/>
            <w:hideMark/>
          </w:tcPr>
          <w:p w14:paraId="18F2815F" w14:textId="77777777" w:rsidR="0053707C" w:rsidRDefault="0053707C" w:rsidP="0053707C">
            <w:pPr>
              <w:pStyle w:val="western"/>
              <w:spacing w:before="0" w:beforeAutospacing="0" w:after="0" w:line="240" w:lineRule="auto"/>
            </w:pPr>
            <w:r>
              <w:t>Univerzita Tomáše Bati ve Zlíně</w:t>
            </w:r>
          </w:p>
        </w:tc>
      </w:tr>
      <w:tr w:rsidR="004A24AB" w14:paraId="4576AE4B" w14:textId="77777777" w:rsidTr="001C0D32">
        <w:tc>
          <w:tcPr>
            <w:tcW w:w="2653"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5386E728" w14:textId="77777777" w:rsidR="0053707C" w:rsidRDefault="0053707C" w:rsidP="0053707C">
            <w:pPr>
              <w:suppressAutoHyphens/>
              <w:jc w:val="both"/>
              <w:rPr>
                <w:kern w:val="2"/>
              </w:rPr>
            </w:pPr>
            <w:r>
              <w:rPr>
                <w:b/>
              </w:rPr>
              <w:t>Součást vysoké školy</w:t>
            </w:r>
          </w:p>
        </w:tc>
        <w:tc>
          <w:tcPr>
            <w:tcW w:w="7304" w:type="dxa"/>
            <w:gridSpan w:val="11"/>
            <w:tcBorders>
              <w:top w:val="single" w:sz="4" w:space="0" w:color="00000A"/>
              <w:left w:val="single" w:sz="4" w:space="0" w:color="00000A"/>
              <w:bottom w:val="single" w:sz="4" w:space="0" w:color="00000A"/>
              <w:right w:val="single" w:sz="4" w:space="0" w:color="00000A"/>
            </w:tcBorders>
            <w:hideMark/>
          </w:tcPr>
          <w:p w14:paraId="795ED0A1" w14:textId="77777777" w:rsidR="0053707C" w:rsidRDefault="0053707C" w:rsidP="0053707C">
            <w:pPr>
              <w:suppressAutoHyphens/>
              <w:jc w:val="both"/>
              <w:rPr>
                <w:kern w:val="2"/>
              </w:rPr>
            </w:pPr>
            <w:r>
              <w:t>Fakulta technologická</w:t>
            </w:r>
          </w:p>
        </w:tc>
      </w:tr>
      <w:tr w:rsidR="004A24AB" w14:paraId="5E285A9C" w14:textId="77777777" w:rsidTr="001C0D32">
        <w:tc>
          <w:tcPr>
            <w:tcW w:w="2653"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75094C2F" w14:textId="77777777" w:rsidR="0053707C" w:rsidRDefault="0053707C" w:rsidP="0053707C">
            <w:pPr>
              <w:suppressAutoHyphens/>
              <w:jc w:val="both"/>
              <w:rPr>
                <w:kern w:val="2"/>
              </w:rPr>
            </w:pPr>
            <w:r>
              <w:rPr>
                <w:b/>
              </w:rPr>
              <w:t>Název studijního programu</w:t>
            </w:r>
          </w:p>
        </w:tc>
        <w:tc>
          <w:tcPr>
            <w:tcW w:w="7304" w:type="dxa"/>
            <w:gridSpan w:val="11"/>
            <w:tcBorders>
              <w:top w:val="single" w:sz="4" w:space="0" w:color="00000A"/>
              <w:left w:val="single" w:sz="4" w:space="0" w:color="00000A"/>
              <w:bottom w:val="single" w:sz="4" w:space="0" w:color="00000A"/>
              <w:right w:val="single" w:sz="4" w:space="0" w:color="00000A"/>
            </w:tcBorders>
            <w:hideMark/>
          </w:tcPr>
          <w:p w14:paraId="00BC9838" w14:textId="77777777" w:rsidR="0053707C" w:rsidRDefault="0053707C" w:rsidP="0053707C">
            <w:pPr>
              <w:suppressAutoHyphens/>
              <w:jc w:val="both"/>
              <w:rPr>
                <w:kern w:val="2"/>
              </w:rPr>
            </w:pPr>
            <w:r>
              <w:t>Biotechnologie</w:t>
            </w:r>
          </w:p>
        </w:tc>
      </w:tr>
      <w:tr w:rsidR="004A24AB" w14:paraId="6829A3F8" w14:textId="77777777" w:rsidTr="001C0D32">
        <w:tc>
          <w:tcPr>
            <w:tcW w:w="2653"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4D28EA57" w14:textId="77777777" w:rsidR="0053707C" w:rsidRDefault="0053707C" w:rsidP="0053707C">
            <w:pPr>
              <w:suppressAutoHyphens/>
              <w:jc w:val="both"/>
              <w:rPr>
                <w:kern w:val="2"/>
              </w:rPr>
            </w:pPr>
            <w:r>
              <w:rPr>
                <w:b/>
              </w:rPr>
              <w:t>Jméno a příjmení</w:t>
            </w:r>
          </w:p>
        </w:tc>
        <w:tc>
          <w:tcPr>
            <w:tcW w:w="4226" w:type="dxa"/>
            <w:gridSpan w:val="6"/>
            <w:tcBorders>
              <w:top w:val="single" w:sz="4" w:space="0" w:color="00000A"/>
              <w:left w:val="single" w:sz="4" w:space="0" w:color="00000A"/>
              <w:bottom w:val="single" w:sz="4" w:space="0" w:color="00000A"/>
              <w:right w:val="single" w:sz="4" w:space="0" w:color="00000A"/>
            </w:tcBorders>
            <w:hideMark/>
          </w:tcPr>
          <w:p w14:paraId="35B2DE7A" w14:textId="77777777" w:rsidR="0053707C" w:rsidRPr="00FC0FD9" w:rsidRDefault="0053707C" w:rsidP="0053707C">
            <w:pPr>
              <w:pStyle w:val="western"/>
              <w:spacing w:before="0" w:beforeAutospacing="0" w:after="0" w:line="240" w:lineRule="auto"/>
              <w:rPr>
                <w:b/>
              </w:rPr>
            </w:pPr>
            <w:bookmarkStart w:id="48" w:name="Koutný"/>
            <w:bookmarkEnd w:id="48"/>
            <w:r w:rsidRPr="00FC0FD9">
              <w:rPr>
                <w:b/>
              </w:rPr>
              <w:t>Marek Koutný</w:t>
            </w:r>
          </w:p>
        </w:tc>
        <w:tc>
          <w:tcPr>
            <w:tcW w:w="679" w:type="dxa"/>
            <w:tcBorders>
              <w:top w:val="single" w:sz="4" w:space="0" w:color="00000A"/>
              <w:left w:val="single" w:sz="4" w:space="0" w:color="00000A"/>
              <w:bottom w:val="single" w:sz="4" w:space="0" w:color="00000A"/>
              <w:right w:val="single" w:sz="4" w:space="0" w:color="00000A"/>
            </w:tcBorders>
            <w:shd w:val="clear" w:color="auto" w:fill="F7CAAC"/>
            <w:hideMark/>
          </w:tcPr>
          <w:p w14:paraId="2A0DC41D" w14:textId="77777777" w:rsidR="0053707C" w:rsidRDefault="0053707C" w:rsidP="0053707C">
            <w:pPr>
              <w:suppressAutoHyphens/>
              <w:jc w:val="both"/>
              <w:rPr>
                <w:kern w:val="2"/>
              </w:rPr>
            </w:pPr>
            <w:r>
              <w:rPr>
                <w:b/>
              </w:rPr>
              <w:t>Tituly</w:t>
            </w:r>
          </w:p>
        </w:tc>
        <w:tc>
          <w:tcPr>
            <w:tcW w:w="2399" w:type="dxa"/>
            <w:gridSpan w:val="4"/>
            <w:tcBorders>
              <w:top w:val="single" w:sz="4" w:space="0" w:color="00000A"/>
              <w:left w:val="single" w:sz="4" w:space="0" w:color="00000A"/>
              <w:bottom w:val="single" w:sz="4" w:space="0" w:color="00000A"/>
              <w:right w:val="single" w:sz="4" w:space="0" w:color="00000A"/>
            </w:tcBorders>
            <w:hideMark/>
          </w:tcPr>
          <w:p w14:paraId="6D29658C" w14:textId="77777777" w:rsidR="0053707C" w:rsidRDefault="0053707C" w:rsidP="0053707C">
            <w:pPr>
              <w:suppressAutoHyphens/>
              <w:jc w:val="both"/>
              <w:rPr>
                <w:kern w:val="2"/>
              </w:rPr>
            </w:pPr>
            <w:r>
              <w:t>prof. Mgr., Ph.D.</w:t>
            </w:r>
          </w:p>
        </w:tc>
      </w:tr>
      <w:tr w:rsidR="004A24AB" w14:paraId="40F37AF1" w14:textId="77777777" w:rsidTr="001C0D32">
        <w:tc>
          <w:tcPr>
            <w:tcW w:w="2653"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20844187" w14:textId="77777777" w:rsidR="0053707C" w:rsidRDefault="0053707C" w:rsidP="0053707C">
            <w:pPr>
              <w:suppressAutoHyphens/>
              <w:jc w:val="both"/>
              <w:rPr>
                <w:kern w:val="2"/>
              </w:rPr>
            </w:pPr>
            <w:r>
              <w:rPr>
                <w:b/>
              </w:rPr>
              <w:t>Rok narození</w:t>
            </w:r>
          </w:p>
        </w:tc>
        <w:tc>
          <w:tcPr>
            <w:tcW w:w="699" w:type="dxa"/>
            <w:tcBorders>
              <w:top w:val="single" w:sz="4" w:space="0" w:color="00000A"/>
              <w:left w:val="single" w:sz="4" w:space="0" w:color="00000A"/>
              <w:bottom w:val="single" w:sz="4" w:space="0" w:color="00000A"/>
              <w:right w:val="single" w:sz="4" w:space="0" w:color="00000A"/>
            </w:tcBorders>
            <w:hideMark/>
          </w:tcPr>
          <w:p w14:paraId="0CD2A91E" w14:textId="77777777" w:rsidR="0053707C" w:rsidRDefault="0053707C" w:rsidP="0053707C">
            <w:pPr>
              <w:suppressAutoHyphens/>
              <w:jc w:val="both"/>
              <w:rPr>
                <w:kern w:val="2"/>
              </w:rPr>
            </w:pPr>
            <w:r>
              <w:t>1973</w:t>
            </w:r>
          </w:p>
        </w:tc>
        <w:tc>
          <w:tcPr>
            <w:tcW w:w="1635"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08AEABE9" w14:textId="77777777" w:rsidR="0053707C" w:rsidRDefault="0053707C" w:rsidP="0053707C">
            <w:pPr>
              <w:suppressAutoHyphens/>
              <w:jc w:val="both"/>
              <w:rPr>
                <w:kern w:val="2"/>
              </w:rPr>
            </w:pPr>
            <w:r>
              <w:rPr>
                <w:b/>
              </w:rPr>
              <w:t>typ vztahu k VŠ</w:t>
            </w:r>
          </w:p>
        </w:tc>
        <w:tc>
          <w:tcPr>
            <w:tcW w:w="945" w:type="dxa"/>
            <w:gridSpan w:val="2"/>
            <w:tcBorders>
              <w:top w:val="single" w:sz="4" w:space="0" w:color="00000A"/>
              <w:left w:val="single" w:sz="4" w:space="0" w:color="00000A"/>
              <w:bottom w:val="single" w:sz="4" w:space="0" w:color="00000A"/>
              <w:right w:val="single" w:sz="4" w:space="0" w:color="00000A"/>
            </w:tcBorders>
            <w:hideMark/>
          </w:tcPr>
          <w:p w14:paraId="3005AC1D" w14:textId="77777777" w:rsidR="0053707C" w:rsidRPr="008067BD" w:rsidRDefault="0053707C" w:rsidP="0053707C">
            <w:pPr>
              <w:suppressAutoHyphens/>
              <w:jc w:val="both"/>
              <w:rPr>
                <w:kern w:val="2"/>
              </w:rPr>
            </w:pPr>
            <w:r w:rsidRPr="008067BD">
              <w:t>pp.</w:t>
            </w:r>
          </w:p>
        </w:tc>
        <w:tc>
          <w:tcPr>
            <w:tcW w:w="947" w:type="dxa"/>
            <w:tcBorders>
              <w:top w:val="single" w:sz="4" w:space="0" w:color="00000A"/>
              <w:left w:val="single" w:sz="4" w:space="0" w:color="00000A"/>
              <w:bottom w:val="single" w:sz="4" w:space="0" w:color="00000A"/>
              <w:right w:val="single" w:sz="4" w:space="0" w:color="00000A"/>
            </w:tcBorders>
            <w:shd w:val="clear" w:color="auto" w:fill="F7CAAC"/>
            <w:hideMark/>
          </w:tcPr>
          <w:p w14:paraId="64A89D4A" w14:textId="77777777" w:rsidR="0053707C" w:rsidRPr="008067BD" w:rsidRDefault="0053707C" w:rsidP="0053707C">
            <w:pPr>
              <w:suppressAutoHyphens/>
              <w:jc w:val="both"/>
              <w:rPr>
                <w:kern w:val="2"/>
              </w:rPr>
            </w:pPr>
            <w:r w:rsidRPr="008067BD">
              <w:rPr>
                <w:b/>
              </w:rPr>
              <w:t>rozsah</w:t>
            </w:r>
          </w:p>
        </w:tc>
        <w:tc>
          <w:tcPr>
            <w:tcW w:w="679" w:type="dxa"/>
            <w:tcBorders>
              <w:top w:val="single" w:sz="4" w:space="0" w:color="00000A"/>
              <w:left w:val="single" w:sz="4" w:space="0" w:color="00000A"/>
              <w:bottom w:val="single" w:sz="4" w:space="0" w:color="00000A"/>
              <w:right w:val="single" w:sz="4" w:space="0" w:color="00000A"/>
            </w:tcBorders>
            <w:hideMark/>
          </w:tcPr>
          <w:p w14:paraId="33A70809" w14:textId="77777777" w:rsidR="0053707C" w:rsidRPr="008067BD" w:rsidRDefault="0053707C" w:rsidP="0053707C">
            <w:pPr>
              <w:suppressAutoHyphens/>
              <w:jc w:val="both"/>
              <w:rPr>
                <w:kern w:val="2"/>
              </w:rPr>
            </w:pPr>
            <w:r w:rsidRPr="008067BD">
              <w:t>40</w:t>
            </w:r>
          </w:p>
        </w:tc>
        <w:tc>
          <w:tcPr>
            <w:tcW w:w="699"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29EC072E" w14:textId="77777777" w:rsidR="0053707C" w:rsidRPr="008067BD" w:rsidRDefault="0053707C" w:rsidP="0053707C">
            <w:pPr>
              <w:suppressAutoHyphens/>
              <w:jc w:val="both"/>
              <w:rPr>
                <w:kern w:val="2"/>
              </w:rPr>
            </w:pPr>
            <w:r w:rsidRPr="008067BD">
              <w:rPr>
                <w:b/>
              </w:rPr>
              <w:t>do kdy</w:t>
            </w:r>
          </w:p>
        </w:tc>
        <w:tc>
          <w:tcPr>
            <w:tcW w:w="1700" w:type="dxa"/>
            <w:gridSpan w:val="2"/>
            <w:tcBorders>
              <w:top w:val="single" w:sz="4" w:space="0" w:color="00000A"/>
              <w:left w:val="single" w:sz="4" w:space="0" w:color="00000A"/>
              <w:bottom w:val="single" w:sz="4" w:space="0" w:color="00000A"/>
              <w:right w:val="single" w:sz="4" w:space="0" w:color="00000A"/>
            </w:tcBorders>
            <w:hideMark/>
          </w:tcPr>
          <w:p w14:paraId="5EDC353E" w14:textId="77777777" w:rsidR="0053707C" w:rsidRPr="008067BD" w:rsidRDefault="0053707C" w:rsidP="0053707C">
            <w:pPr>
              <w:suppressAutoHyphens/>
              <w:jc w:val="both"/>
              <w:rPr>
                <w:kern w:val="2"/>
              </w:rPr>
            </w:pPr>
            <w:r w:rsidRPr="008067BD">
              <w:t>N</w:t>
            </w:r>
          </w:p>
        </w:tc>
      </w:tr>
      <w:tr w:rsidR="004A24AB" w14:paraId="4F51BAE3" w14:textId="77777777" w:rsidTr="001C0D32">
        <w:tc>
          <w:tcPr>
            <w:tcW w:w="4987" w:type="dxa"/>
            <w:gridSpan w:val="5"/>
            <w:tcBorders>
              <w:top w:val="single" w:sz="4" w:space="0" w:color="00000A"/>
              <w:left w:val="single" w:sz="4" w:space="0" w:color="00000A"/>
              <w:bottom w:val="single" w:sz="4" w:space="0" w:color="00000A"/>
              <w:right w:val="single" w:sz="4" w:space="0" w:color="00000A"/>
            </w:tcBorders>
            <w:shd w:val="clear" w:color="auto" w:fill="F7CAAC"/>
            <w:hideMark/>
          </w:tcPr>
          <w:p w14:paraId="57C04D36" w14:textId="77777777" w:rsidR="0053707C" w:rsidRDefault="0053707C" w:rsidP="0053707C">
            <w:pPr>
              <w:suppressAutoHyphens/>
              <w:jc w:val="both"/>
              <w:rPr>
                <w:kern w:val="2"/>
              </w:rPr>
            </w:pPr>
            <w:r>
              <w:rPr>
                <w:b/>
              </w:rPr>
              <w:t>Typ vztahu na součásti VŠ, která uskutečňuje st. program</w:t>
            </w:r>
          </w:p>
        </w:tc>
        <w:tc>
          <w:tcPr>
            <w:tcW w:w="945" w:type="dxa"/>
            <w:gridSpan w:val="2"/>
            <w:tcBorders>
              <w:top w:val="single" w:sz="4" w:space="0" w:color="00000A"/>
              <w:left w:val="single" w:sz="4" w:space="0" w:color="00000A"/>
              <w:bottom w:val="single" w:sz="4" w:space="0" w:color="00000A"/>
              <w:right w:val="single" w:sz="4" w:space="0" w:color="00000A"/>
            </w:tcBorders>
            <w:hideMark/>
          </w:tcPr>
          <w:p w14:paraId="075EEC68" w14:textId="77777777" w:rsidR="0053707C" w:rsidRDefault="0053707C" w:rsidP="0053707C">
            <w:pPr>
              <w:suppressAutoHyphens/>
              <w:jc w:val="both"/>
              <w:rPr>
                <w:kern w:val="2"/>
              </w:rPr>
            </w:pPr>
            <w:r>
              <w:t>---</w:t>
            </w:r>
          </w:p>
        </w:tc>
        <w:tc>
          <w:tcPr>
            <w:tcW w:w="947" w:type="dxa"/>
            <w:tcBorders>
              <w:top w:val="single" w:sz="4" w:space="0" w:color="00000A"/>
              <w:left w:val="single" w:sz="4" w:space="0" w:color="00000A"/>
              <w:bottom w:val="single" w:sz="4" w:space="0" w:color="00000A"/>
              <w:right w:val="single" w:sz="4" w:space="0" w:color="00000A"/>
            </w:tcBorders>
            <w:shd w:val="clear" w:color="auto" w:fill="F7CAAC"/>
            <w:hideMark/>
          </w:tcPr>
          <w:p w14:paraId="5FA018D0" w14:textId="77777777" w:rsidR="0053707C" w:rsidRDefault="0053707C" w:rsidP="0053707C">
            <w:pPr>
              <w:suppressAutoHyphens/>
              <w:jc w:val="both"/>
              <w:rPr>
                <w:kern w:val="2"/>
              </w:rPr>
            </w:pPr>
            <w:r>
              <w:rPr>
                <w:b/>
              </w:rPr>
              <w:t>rozsah</w:t>
            </w:r>
          </w:p>
        </w:tc>
        <w:tc>
          <w:tcPr>
            <w:tcW w:w="679" w:type="dxa"/>
            <w:tcBorders>
              <w:top w:val="single" w:sz="4" w:space="0" w:color="00000A"/>
              <w:left w:val="single" w:sz="4" w:space="0" w:color="00000A"/>
              <w:bottom w:val="single" w:sz="4" w:space="0" w:color="00000A"/>
              <w:right w:val="single" w:sz="4" w:space="0" w:color="00000A"/>
            </w:tcBorders>
            <w:hideMark/>
          </w:tcPr>
          <w:p w14:paraId="1BE4C4E6" w14:textId="77777777" w:rsidR="0053707C" w:rsidRDefault="0053707C" w:rsidP="0053707C">
            <w:pPr>
              <w:suppressAutoHyphens/>
              <w:jc w:val="both"/>
              <w:rPr>
                <w:kern w:val="2"/>
              </w:rPr>
            </w:pPr>
            <w:r>
              <w:t>---</w:t>
            </w:r>
          </w:p>
        </w:tc>
        <w:tc>
          <w:tcPr>
            <w:tcW w:w="699"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32625D29" w14:textId="77777777" w:rsidR="0053707C" w:rsidRDefault="0053707C" w:rsidP="0053707C">
            <w:pPr>
              <w:suppressAutoHyphens/>
              <w:jc w:val="both"/>
              <w:rPr>
                <w:kern w:val="2"/>
              </w:rPr>
            </w:pPr>
            <w:r>
              <w:rPr>
                <w:b/>
              </w:rPr>
              <w:t>do kdy</w:t>
            </w:r>
          </w:p>
        </w:tc>
        <w:tc>
          <w:tcPr>
            <w:tcW w:w="1700" w:type="dxa"/>
            <w:gridSpan w:val="2"/>
            <w:tcBorders>
              <w:top w:val="single" w:sz="4" w:space="0" w:color="00000A"/>
              <w:left w:val="single" w:sz="4" w:space="0" w:color="00000A"/>
              <w:bottom w:val="single" w:sz="4" w:space="0" w:color="00000A"/>
              <w:right w:val="single" w:sz="4" w:space="0" w:color="00000A"/>
            </w:tcBorders>
            <w:hideMark/>
          </w:tcPr>
          <w:p w14:paraId="029CAAD1" w14:textId="77777777" w:rsidR="0053707C" w:rsidRDefault="0053707C" w:rsidP="0053707C">
            <w:pPr>
              <w:suppressAutoHyphens/>
              <w:jc w:val="both"/>
              <w:rPr>
                <w:kern w:val="2"/>
              </w:rPr>
            </w:pPr>
            <w:r>
              <w:t>---</w:t>
            </w:r>
          </w:p>
        </w:tc>
      </w:tr>
      <w:tr w:rsidR="004A24AB" w14:paraId="7D370898" w14:textId="77777777" w:rsidTr="001C0D32">
        <w:tc>
          <w:tcPr>
            <w:tcW w:w="5932" w:type="dxa"/>
            <w:gridSpan w:val="7"/>
            <w:tcBorders>
              <w:top w:val="single" w:sz="4" w:space="0" w:color="00000A"/>
              <w:left w:val="single" w:sz="4" w:space="0" w:color="00000A"/>
              <w:bottom w:val="single" w:sz="4" w:space="0" w:color="00000A"/>
              <w:right w:val="single" w:sz="4" w:space="0" w:color="00000A"/>
            </w:tcBorders>
            <w:shd w:val="clear" w:color="auto" w:fill="F7CAAC"/>
            <w:hideMark/>
          </w:tcPr>
          <w:p w14:paraId="0D7B81B1" w14:textId="77777777" w:rsidR="0053707C" w:rsidRDefault="0053707C" w:rsidP="0053707C">
            <w:pPr>
              <w:suppressAutoHyphens/>
              <w:jc w:val="both"/>
              <w:rPr>
                <w:b/>
                <w:kern w:val="2"/>
              </w:rPr>
            </w:pPr>
            <w:r>
              <w:rPr>
                <w:b/>
              </w:rPr>
              <w:t>Další současná působení jako akademický pracovník na jiných VŠ</w:t>
            </w:r>
          </w:p>
        </w:tc>
        <w:tc>
          <w:tcPr>
            <w:tcW w:w="1626"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562B2B02" w14:textId="77777777" w:rsidR="0053707C" w:rsidRDefault="0053707C" w:rsidP="0053707C">
            <w:pPr>
              <w:suppressAutoHyphens/>
              <w:jc w:val="both"/>
              <w:rPr>
                <w:b/>
                <w:kern w:val="2"/>
              </w:rPr>
            </w:pPr>
            <w:r>
              <w:rPr>
                <w:b/>
              </w:rPr>
              <w:t xml:space="preserve">typ prac. </w:t>
            </w:r>
            <w:proofErr w:type="gramStart"/>
            <w:r>
              <w:rPr>
                <w:b/>
              </w:rPr>
              <w:t>vztahu</w:t>
            </w:r>
            <w:proofErr w:type="gramEnd"/>
          </w:p>
        </w:tc>
        <w:tc>
          <w:tcPr>
            <w:tcW w:w="2399" w:type="dxa"/>
            <w:gridSpan w:val="4"/>
            <w:tcBorders>
              <w:top w:val="single" w:sz="4" w:space="0" w:color="00000A"/>
              <w:left w:val="single" w:sz="4" w:space="0" w:color="00000A"/>
              <w:bottom w:val="single" w:sz="4" w:space="0" w:color="00000A"/>
              <w:right w:val="single" w:sz="4" w:space="0" w:color="00000A"/>
            </w:tcBorders>
            <w:shd w:val="clear" w:color="auto" w:fill="F7CAAC"/>
            <w:hideMark/>
          </w:tcPr>
          <w:p w14:paraId="511DBF0C" w14:textId="77777777" w:rsidR="0053707C" w:rsidRDefault="0053707C" w:rsidP="0053707C">
            <w:pPr>
              <w:suppressAutoHyphens/>
              <w:jc w:val="both"/>
              <w:rPr>
                <w:kern w:val="2"/>
              </w:rPr>
            </w:pPr>
            <w:r>
              <w:rPr>
                <w:b/>
              </w:rPr>
              <w:t>rozsah</w:t>
            </w:r>
          </w:p>
        </w:tc>
      </w:tr>
      <w:tr w:rsidR="004A24AB" w14:paraId="2E5C6F2A" w14:textId="77777777" w:rsidTr="001C0D32">
        <w:tc>
          <w:tcPr>
            <w:tcW w:w="5932" w:type="dxa"/>
            <w:gridSpan w:val="7"/>
            <w:tcBorders>
              <w:top w:val="single" w:sz="4" w:space="0" w:color="00000A"/>
              <w:left w:val="single" w:sz="4" w:space="0" w:color="00000A"/>
              <w:bottom w:val="single" w:sz="4" w:space="0" w:color="00000A"/>
              <w:right w:val="single" w:sz="4" w:space="0" w:color="00000A"/>
            </w:tcBorders>
            <w:hideMark/>
          </w:tcPr>
          <w:p w14:paraId="4351BC3C" w14:textId="77777777" w:rsidR="0053707C" w:rsidRDefault="0053707C" w:rsidP="0053707C">
            <w:pPr>
              <w:suppressAutoHyphens/>
              <w:jc w:val="both"/>
              <w:rPr>
                <w:kern w:val="2"/>
              </w:rPr>
            </w:pPr>
            <w:r>
              <w:t>---</w:t>
            </w:r>
          </w:p>
        </w:tc>
        <w:tc>
          <w:tcPr>
            <w:tcW w:w="1626" w:type="dxa"/>
            <w:gridSpan w:val="2"/>
            <w:tcBorders>
              <w:top w:val="single" w:sz="4" w:space="0" w:color="00000A"/>
              <w:left w:val="single" w:sz="4" w:space="0" w:color="00000A"/>
              <w:bottom w:val="single" w:sz="4" w:space="0" w:color="00000A"/>
              <w:right w:val="single" w:sz="4" w:space="0" w:color="00000A"/>
            </w:tcBorders>
            <w:hideMark/>
          </w:tcPr>
          <w:p w14:paraId="31AF1DF1" w14:textId="77777777" w:rsidR="0053707C" w:rsidRDefault="0053707C" w:rsidP="0053707C">
            <w:pPr>
              <w:suppressAutoHyphens/>
              <w:jc w:val="both"/>
              <w:rPr>
                <w:kern w:val="2"/>
              </w:rPr>
            </w:pPr>
            <w:r>
              <w:t>---</w:t>
            </w:r>
          </w:p>
        </w:tc>
        <w:tc>
          <w:tcPr>
            <w:tcW w:w="2399" w:type="dxa"/>
            <w:gridSpan w:val="4"/>
            <w:tcBorders>
              <w:top w:val="single" w:sz="4" w:space="0" w:color="00000A"/>
              <w:left w:val="single" w:sz="4" w:space="0" w:color="00000A"/>
              <w:bottom w:val="single" w:sz="4" w:space="0" w:color="00000A"/>
              <w:right w:val="single" w:sz="4" w:space="0" w:color="00000A"/>
            </w:tcBorders>
            <w:hideMark/>
          </w:tcPr>
          <w:p w14:paraId="261C7FB8" w14:textId="77777777" w:rsidR="0053707C" w:rsidRDefault="0053707C" w:rsidP="0053707C">
            <w:pPr>
              <w:suppressAutoHyphens/>
              <w:jc w:val="both"/>
              <w:rPr>
                <w:kern w:val="2"/>
              </w:rPr>
            </w:pPr>
            <w:r>
              <w:t>---</w:t>
            </w:r>
          </w:p>
        </w:tc>
      </w:tr>
      <w:tr w:rsidR="00F53105" w14:paraId="58587D4D" w14:textId="77777777" w:rsidTr="001C0D32">
        <w:tc>
          <w:tcPr>
            <w:tcW w:w="9957" w:type="dxa"/>
            <w:gridSpan w:val="13"/>
            <w:tcBorders>
              <w:top w:val="single" w:sz="4" w:space="0" w:color="00000A"/>
              <w:left w:val="single" w:sz="4" w:space="0" w:color="00000A"/>
              <w:bottom w:val="single" w:sz="4" w:space="0" w:color="00000A"/>
              <w:right w:val="single" w:sz="4" w:space="0" w:color="00000A"/>
            </w:tcBorders>
            <w:shd w:val="clear" w:color="auto" w:fill="F7CAAC"/>
            <w:hideMark/>
          </w:tcPr>
          <w:p w14:paraId="1D2610A0" w14:textId="77777777" w:rsidR="0053707C" w:rsidRDefault="0053707C" w:rsidP="0053707C">
            <w:pPr>
              <w:suppressAutoHyphens/>
              <w:jc w:val="both"/>
              <w:rPr>
                <w:kern w:val="2"/>
              </w:rPr>
            </w:pPr>
            <w:r>
              <w:rPr>
                <w:b/>
              </w:rPr>
              <w:t>Předměty příslušného studijního programu a způsob zapojení do jejich výuky, příp. další zapojení do uskutečňování studijního programu</w:t>
            </w:r>
          </w:p>
        </w:tc>
      </w:tr>
      <w:tr w:rsidR="00F53105" w14:paraId="30D871F3" w14:textId="77777777" w:rsidTr="001C0D32">
        <w:trPr>
          <w:trHeight w:val="374"/>
        </w:trPr>
        <w:tc>
          <w:tcPr>
            <w:tcW w:w="9957" w:type="dxa"/>
            <w:gridSpan w:val="13"/>
            <w:tcBorders>
              <w:top w:val="nil"/>
              <w:left w:val="single" w:sz="4" w:space="0" w:color="00000A"/>
              <w:bottom w:val="single" w:sz="4" w:space="0" w:color="00000A"/>
              <w:right w:val="single" w:sz="4" w:space="0" w:color="00000A"/>
            </w:tcBorders>
          </w:tcPr>
          <w:p w14:paraId="7440417D" w14:textId="77777777" w:rsidR="00347CE5" w:rsidRPr="00D37155" w:rsidRDefault="00347CE5" w:rsidP="00D37155">
            <w:pPr>
              <w:suppressAutoHyphens/>
              <w:spacing w:after="20"/>
              <w:jc w:val="both"/>
              <w:rPr>
                <w:kern w:val="2"/>
              </w:rPr>
            </w:pPr>
            <w:r w:rsidRPr="00D37155">
              <w:rPr>
                <w:b/>
                <w:kern w:val="2"/>
              </w:rPr>
              <w:t>Analýza surovin a produktů biotechnologií</w:t>
            </w:r>
            <w:r w:rsidRPr="00D37155">
              <w:rPr>
                <w:kern w:val="2"/>
              </w:rPr>
              <w:t xml:space="preserve"> (50% p)</w:t>
            </w:r>
          </w:p>
          <w:p w14:paraId="725A1784" w14:textId="77777777" w:rsidR="00347CE5" w:rsidRPr="00B8753F" w:rsidRDefault="00347CE5" w:rsidP="00D37155">
            <w:pPr>
              <w:pStyle w:val="Zkladntext"/>
              <w:spacing w:after="20"/>
              <w:ind w:left="0" w:right="107"/>
              <w:rPr>
                <w:sz w:val="20"/>
                <w:szCs w:val="20"/>
                <w:lang w:val="cs-CZ"/>
              </w:rPr>
            </w:pPr>
            <w:r w:rsidRPr="00B8753F">
              <w:rPr>
                <w:sz w:val="20"/>
                <w:szCs w:val="20"/>
                <w:lang w:val="cs-CZ"/>
              </w:rPr>
              <w:t>Biotechnologie v odpadovém hospodářství/Biotechnology in Waste Management (100% p)</w:t>
            </w:r>
          </w:p>
          <w:p w14:paraId="1E9CEEC9" w14:textId="77777777" w:rsidR="00347CE5" w:rsidRPr="00B8753F" w:rsidRDefault="00347CE5" w:rsidP="00D37155">
            <w:pPr>
              <w:pStyle w:val="Zkladntext"/>
              <w:spacing w:after="20"/>
              <w:ind w:left="0" w:right="107"/>
              <w:rPr>
                <w:kern w:val="2"/>
                <w:sz w:val="20"/>
                <w:szCs w:val="20"/>
                <w:lang w:val="cs-CZ"/>
              </w:rPr>
            </w:pPr>
            <w:r w:rsidRPr="00B8753F">
              <w:rPr>
                <w:b/>
                <w:kern w:val="2"/>
                <w:sz w:val="20"/>
                <w:szCs w:val="20"/>
                <w:lang w:val="cs-CZ"/>
              </w:rPr>
              <w:t>Legislativa v biotechnologických aplikacích</w:t>
            </w:r>
            <w:r w:rsidRPr="00B8753F">
              <w:rPr>
                <w:kern w:val="2"/>
                <w:sz w:val="20"/>
                <w:szCs w:val="20"/>
                <w:lang w:val="cs-CZ"/>
              </w:rPr>
              <w:t xml:space="preserve"> (50% p)</w:t>
            </w:r>
          </w:p>
          <w:p w14:paraId="16D4B0B1" w14:textId="05816100" w:rsidR="00BA62E3" w:rsidRDefault="00BA62E3" w:rsidP="00D37155">
            <w:pPr>
              <w:pStyle w:val="Zkladntext"/>
              <w:spacing w:after="20"/>
              <w:ind w:left="0" w:right="107"/>
              <w:rPr>
                <w:sz w:val="20"/>
                <w:szCs w:val="20"/>
                <w:lang w:val="cs-CZ"/>
              </w:rPr>
            </w:pPr>
            <w:r w:rsidRPr="00D37155">
              <w:rPr>
                <w:b/>
                <w:sz w:val="20"/>
                <w:szCs w:val="20"/>
                <w:lang w:val="cs-CZ"/>
              </w:rPr>
              <w:t>Proteinové a enzymové inženýrství</w:t>
            </w:r>
            <w:r w:rsidRPr="00D37155">
              <w:rPr>
                <w:sz w:val="20"/>
                <w:szCs w:val="20"/>
                <w:lang w:val="cs-CZ"/>
              </w:rPr>
              <w:t xml:space="preserve"> (50% p)</w:t>
            </w:r>
          </w:p>
          <w:p w14:paraId="78B71154" w14:textId="2220ABBE" w:rsidR="009034AC" w:rsidRPr="00D37155" w:rsidRDefault="009034AC" w:rsidP="00D37155">
            <w:pPr>
              <w:pStyle w:val="Zkladntext"/>
              <w:spacing w:after="20"/>
              <w:ind w:left="0" w:right="107"/>
              <w:rPr>
                <w:sz w:val="20"/>
                <w:szCs w:val="20"/>
                <w:lang w:val="cs-CZ"/>
              </w:rPr>
            </w:pPr>
            <w:r>
              <w:rPr>
                <w:sz w:val="20"/>
                <w:szCs w:val="20"/>
                <w:lang w:val="cs-CZ"/>
              </w:rPr>
              <w:t>Průmysl a životní prostředí (100% p)</w:t>
            </w:r>
          </w:p>
          <w:p w14:paraId="62C4BECC" w14:textId="3C3C35E1" w:rsidR="00BA62E3" w:rsidRDefault="00BA62E3" w:rsidP="00D37155">
            <w:pPr>
              <w:suppressAutoHyphens/>
              <w:spacing w:after="20"/>
              <w:jc w:val="both"/>
              <w:rPr>
                <w:kern w:val="2"/>
              </w:rPr>
            </w:pPr>
            <w:r w:rsidRPr="00D37155">
              <w:rPr>
                <w:b/>
              </w:rPr>
              <w:t>Rekombinantní biotechnologie</w:t>
            </w:r>
            <w:r w:rsidRPr="00D37155">
              <w:t xml:space="preserve"> (40% p)</w:t>
            </w:r>
          </w:p>
        </w:tc>
      </w:tr>
      <w:tr w:rsidR="00F53105" w14:paraId="3F336BAB" w14:textId="77777777" w:rsidTr="001C0D32">
        <w:tc>
          <w:tcPr>
            <w:tcW w:w="9957" w:type="dxa"/>
            <w:gridSpan w:val="13"/>
            <w:tcBorders>
              <w:top w:val="single" w:sz="4" w:space="0" w:color="00000A"/>
              <w:left w:val="single" w:sz="4" w:space="0" w:color="00000A"/>
              <w:bottom w:val="single" w:sz="4" w:space="0" w:color="00000A"/>
              <w:right w:val="single" w:sz="4" w:space="0" w:color="00000A"/>
            </w:tcBorders>
            <w:shd w:val="clear" w:color="auto" w:fill="F7CAAC"/>
            <w:hideMark/>
          </w:tcPr>
          <w:p w14:paraId="7A9848F2" w14:textId="77777777" w:rsidR="0053707C" w:rsidRDefault="0053707C" w:rsidP="0053707C">
            <w:pPr>
              <w:suppressAutoHyphens/>
              <w:jc w:val="both"/>
              <w:rPr>
                <w:kern w:val="2"/>
              </w:rPr>
            </w:pPr>
            <w:r>
              <w:rPr>
                <w:b/>
              </w:rPr>
              <w:t xml:space="preserve">Údaje o vzdělání na VŠ </w:t>
            </w:r>
          </w:p>
        </w:tc>
      </w:tr>
      <w:tr w:rsidR="00F53105" w14:paraId="16C4FAF5" w14:textId="77777777" w:rsidTr="001C0D32">
        <w:trPr>
          <w:trHeight w:val="293"/>
        </w:trPr>
        <w:tc>
          <w:tcPr>
            <w:tcW w:w="9957" w:type="dxa"/>
            <w:gridSpan w:val="13"/>
            <w:tcBorders>
              <w:top w:val="single" w:sz="4" w:space="0" w:color="00000A"/>
              <w:left w:val="single" w:sz="4" w:space="0" w:color="00000A"/>
              <w:bottom w:val="single" w:sz="4" w:space="0" w:color="00000A"/>
              <w:right w:val="single" w:sz="4" w:space="0" w:color="00000A"/>
            </w:tcBorders>
            <w:hideMark/>
          </w:tcPr>
          <w:p w14:paraId="32B64D6C" w14:textId="77777777" w:rsidR="0053707C" w:rsidRPr="009034AC" w:rsidRDefault="0053707C" w:rsidP="0053707C">
            <w:pPr>
              <w:suppressAutoHyphens/>
              <w:spacing w:before="60" w:after="60"/>
              <w:jc w:val="both"/>
              <w:rPr>
                <w:kern w:val="2"/>
                <w:sz w:val="19"/>
                <w:szCs w:val="19"/>
              </w:rPr>
            </w:pPr>
            <w:r w:rsidRPr="009034AC">
              <w:rPr>
                <w:sz w:val="19"/>
                <w:szCs w:val="19"/>
              </w:rPr>
              <w:t xml:space="preserve">1999: </w:t>
            </w:r>
            <w:proofErr w:type="gramStart"/>
            <w:r w:rsidRPr="009034AC">
              <w:rPr>
                <w:sz w:val="19"/>
                <w:szCs w:val="19"/>
              </w:rPr>
              <w:t>MU</w:t>
            </w:r>
            <w:proofErr w:type="gramEnd"/>
            <w:r w:rsidRPr="009034AC">
              <w:rPr>
                <w:sz w:val="19"/>
                <w:szCs w:val="19"/>
              </w:rPr>
              <w:t xml:space="preserve"> Brno, PřF, obor Biochemie, Ph.D.</w:t>
            </w:r>
          </w:p>
        </w:tc>
      </w:tr>
      <w:tr w:rsidR="00F53105" w14:paraId="2816E92E" w14:textId="77777777" w:rsidTr="001C0D32">
        <w:tc>
          <w:tcPr>
            <w:tcW w:w="9957" w:type="dxa"/>
            <w:gridSpan w:val="13"/>
            <w:tcBorders>
              <w:top w:val="single" w:sz="4" w:space="0" w:color="00000A"/>
              <w:left w:val="single" w:sz="4" w:space="0" w:color="00000A"/>
              <w:bottom w:val="single" w:sz="4" w:space="0" w:color="00000A"/>
              <w:right w:val="single" w:sz="4" w:space="0" w:color="00000A"/>
            </w:tcBorders>
            <w:shd w:val="clear" w:color="auto" w:fill="F7CAAC"/>
            <w:hideMark/>
          </w:tcPr>
          <w:p w14:paraId="1DDC50DD" w14:textId="77777777" w:rsidR="0053707C" w:rsidRDefault="0053707C" w:rsidP="0053707C">
            <w:pPr>
              <w:suppressAutoHyphens/>
              <w:jc w:val="both"/>
              <w:rPr>
                <w:kern w:val="2"/>
              </w:rPr>
            </w:pPr>
            <w:r>
              <w:rPr>
                <w:b/>
              </w:rPr>
              <w:t>Údaje o odborném působení od absolvování VŠ</w:t>
            </w:r>
          </w:p>
        </w:tc>
      </w:tr>
      <w:tr w:rsidR="00F53105" w14:paraId="1930B928" w14:textId="77777777" w:rsidTr="001C0D32">
        <w:trPr>
          <w:trHeight w:val="477"/>
        </w:trPr>
        <w:tc>
          <w:tcPr>
            <w:tcW w:w="9957" w:type="dxa"/>
            <w:gridSpan w:val="13"/>
            <w:tcBorders>
              <w:top w:val="single" w:sz="4" w:space="0" w:color="00000A"/>
              <w:left w:val="single" w:sz="4" w:space="0" w:color="00000A"/>
              <w:bottom w:val="single" w:sz="4" w:space="0" w:color="00000A"/>
              <w:right w:val="single" w:sz="4" w:space="0" w:color="00000A"/>
            </w:tcBorders>
          </w:tcPr>
          <w:p w14:paraId="11FC5AB6" w14:textId="77777777" w:rsidR="0053707C" w:rsidRPr="009034AC" w:rsidRDefault="0053707C" w:rsidP="0053707C">
            <w:pPr>
              <w:spacing w:before="60" w:after="60"/>
              <w:jc w:val="both"/>
              <w:rPr>
                <w:color w:val="000000"/>
                <w:sz w:val="19"/>
                <w:szCs w:val="19"/>
                <w:shd w:val="clear" w:color="auto" w:fill="00FFFF"/>
              </w:rPr>
            </w:pPr>
            <w:r w:rsidRPr="009034AC">
              <w:rPr>
                <w:sz w:val="19"/>
                <w:szCs w:val="19"/>
              </w:rPr>
              <w:t>1999 – dosud: UTB Zlín</w:t>
            </w:r>
            <w:r w:rsidRPr="009034AC">
              <w:rPr>
                <w:color w:val="000000"/>
                <w:sz w:val="19"/>
                <w:szCs w:val="19"/>
              </w:rPr>
              <w:t>, FT, odborný asistent, od r. 2007 docent, od r. 2007 ředitel Ústavu inženýrství ochrany životního prostředí, od r. 2015 profesor</w:t>
            </w:r>
          </w:p>
        </w:tc>
      </w:tr>
      <w:tr w:rsidR="00F53105" w14:paraId="01EB5D6F" w14:textId="77777777" w:rsidTr="001C0D32">
        <w:trPr>
          <w:trHeight w:val="250"/>
        </w:trPr>
        <w:tc>
          <w:tcPr>
            <w:tcW w:w="9957" w:type="dxa"/>
            <w:gridSpan w:val="13"/>
            <w:tcBorders>
              <w:top w:val="single" w:sz="4" w:space="0" w:color="00000A"/>
              <w:left w:val="single" w:sz="4" w:space="0" w:color="00000A"/>
              <w:bottom w:val="single" w:sz="4" w:space="0" w:color="00000A"/>
              <w:right w:val="single" w:sz="4" w:space="0" w:color="00000A"/>
            </w:tcBorders>
            <w:shd w:val="clear" w:color="auto" w:fill="F7CAAC"/>
            <w:hideMark/>
          </w:tcPr>
          <w:p w14:paraId="7D3C007B" w14:textId="77777777" w:rsidR="0053707C" w:rsidRDefault="0053707C" w:rsidP="0053707C">
            <w:pPr>
              <w:suppressAutoHyphens/>
              <w:jc w:val="both"/>
              <w:rPr>
                <w:kern w:val="2"/>
              </w:rPr>
            </w:pPr>
            <w:r>
              <w:rPr>
                <w:b/>
              </w:rPr>
              <w:t>Zkušenosti s vedením kvalifikačních a rigorózních prací</w:t>
            </w:r>
          </w:p>
        </w:tc>
      </w:tr>
      <w:tr w:rsidR="00F53105" w14:paraId="74D89352" w14:textId="77777777" w:rsidTr="001C0D32">
        <w:trPr>
          <w:trHeight w:val="198"/>
        </w:trPr>
        <w:tc>
          <w:tcPr>
            <w:tcW w:w="9957" w:type="dxa"/>
            <w:gridSpan w:val="13"/>
            <w:tcBorders>
              <w:top w:val="single" w:sz="4" w:space="0" w:color="00000A"/>
              <w:left w:val="single" w:sz="4" w:space="0" w:color="00000A"/>
              <w:bottom w:val="single" w:sz="4" w:space="0" w:color="00000A"/>
              <w:right w:val="single" w:sz="4" w:space="0" w:color="00000A"/>
            </w:tcBorders>
          </w:tcPr>
          <w:p w14:paraId="3D6C0A6C" w14:textId="77777777" w:rsidR="0053707C" w:rsidRPr="009034AC" w:rsidRDefault="0053707C" w:rsidP="0053707C">
            <w:pPr>
              <w:pStyle w:val="western"/>
              <w:spacing w:before="60" w:beforeAutospacing="0" w:after="60" w:line="240" w:lineRule="auto"/>
              <w:rPr>
                <w:kern w:val="2"/>
                <w:sz w:val="19"/>
                <w:szCs w:val="19"/>
              </w:rPr>
            </w:pPr>
            <w:r w:rsidRPr="009034AC">
              <w:rPr>
                <w:sz w:val="19"/>
                <w:szCs w:val="19"/>
              </w:rPr>
              <w:t>Počet obhájených prací, které vyučující vedl v období 2013 – 2017: 4 BP, 7 DP, 2 DisP.</w:t>
            </w:r>
          </w:p>
        </w:tc>
      </w:tr>
      <w:tr w:rsidR="004A24AB" w14:paraId="0DBFCD8A" w14:textId="77777777" w:rsidTr="001C0D32">
        <w:tc>
          <w:tcPr>
            <w:tcW w:w="3521" w:type="dxa"/>
            <w:gridSpan w:val="4"/>
            <w:tcBorders>
              <w:top w:val="single" w:sz="12" w:space="0" w:color="00000A"/>
              <w:left w:val="single" w:sz="4" w:space="0" w:color="00000A"/>
              <w:bottom w:val="single" w:sz="4" w:space="0" w:color="00000A"/>
              <w:right w:val="single" w:sz="4" w:space="0" w:color="00000A"/>
            </w:tcBorders>
            <w:shd w:val="clear" w:color="auto" w:fill="F7CAAC"/>
            <w:hideMark/>
          </w:tcPr>
          <w:p w14:paraId="3398A993" w14:textId="77777777" w:rsidR="0053707C" w:rsidRDefault="0053707C" w:rsidP="0053707C">
            <w:pPr>
              <w:suppressAutoHyphens/>
              <w:jc w:val="both"/>
              <w:rPr>
                <w:b/>
                <w:kern w:val="2"/>
              </w:rPr>
            </w:pPr>
            <w:r>
              <w:rPr>
                <w:b/>
              </w:rPr>
              <w:t xml:space="preserve">Obor habilitačního řízení </w:t>
            </w:r>
          </w:p>
        </w:tc>
        <w:tc>
          <w:tcPr>
            <w:tcW w:w="1975" w:type="dxa"/>
            <w:gridSpan w:val="2"/>
            <w:tcBorders>
              <w:top w:val="single" w:sz="12" w:space="0" w:color="00000A"/>
              <w:left w:val="single" w:sz="4" w:space="0" w:color="00000A"/>
              <w:bottom w:val="single" w:sz="4" w:space="0" w:color="00000A"/>
              <w:right w:val="single" w:sz="4" w:space="0" w:color="00000A"/>
            </w:tcBorders>
            <w:shd w:val="clear" w:color="auto" w:fill="F7CAAC"/>
            <w:hideMark/>
          </w:tcPr>
          <w:p w14:paraId="02AE3EC1" w14:textId="77777777" w:rsidR="0053707C" w:rsidRDefault="0053707C" w:rsidP="0053707C">
            <w:pPr>
              <w:suppressAutoHyphens/>
              <w:jc w:val="both"/>
              <w:rPr>
                <w:b/>
                <w:kern w:val="2"/>
              </w:rPr>
            </w:pPr>
            <w:r>
              <w:rPr>
                <w:b/>
              </w:rPr>
              <w:t>Rok udělení hodnosti</w:t>
            </w:r>
          </w:p>
        </w:tc>
        <w:tc>
          <w:tcPr>
            <w:tcW w:w="2145" w:type="dxa"/>
            <w:gridSpan w:val="4"/>
            <w:tcBorders>
              <w:top w:val="single" w:sz="12" w:space="0" w:color="00000A"/>
              <w:left w:val="single" w:sz="4" w:space="0" w:color="00000A"/>
              <w:bottom w:val="single" w:sz="4" w:space="0" w:color="00000A"/>
              <w:right w:val="single" w:sz="12" w:space="0" w:color="00000A"/>
            </w:tcBorders>
            <w:shd w:val="clear" w:color="auto" w:fill="F7CAAC"/>
            <w:hideMark/>
          </w:tcPr>
          <w:p w14:paraId="71AA1720" w14:textId="77777777" w:rsidR="0053707C" w:rsidRDefault="0053707C" w:rsidP="0053707C">
            <w:pPr>
              <w:suppressAutoHyphens/>
              <w:jc w:val="both"/>
              <w:rPr>
                <w:b/>
                <w:kern w:val="2"/>
              </w:rPr>
            </w:pPr>
            <w:r>
              <w:rPr>
                <w:b/>
              </w:rPr>
              <w:t>Řízení konáno na VŠ</w:t>
            </w:r>
          </w:p>
        </w:tc>
        <w:tc>
          <w:tcPr>
            <w:tcW w:w="2316" w:type="dxa"/>
            <w:gridSpan w:val="3"/>
            <w:tcBorders>
              <w:top w:val="single" w:sz="12" w:space="0" w:color="00000A"/>
              <w:left w:val="single" w:sz="12" w:space="0" w:color="00000A"/>
              <w:bottom w:val="single" w:sz="4" w:space="0" w:color="00000A"/>
              <w:right w:val="single" w:sz="4" w:space="0" w:color="00000A"/>
            </w:tcBorders>
            <w:shd w:val="clear" w:color="auto" w:fill="F7CAAC"/>
            <w:hideMark/>
          </w:tcPr>
          <w:p w14:paraId="25461C7E" w14:textId="77777777" w:rsidR="0053707C" w:rsidRDefault="0053707C" w:rsidP="0053707C">
            <w:pPr>
              <w:suppressAutoHyphens/>
              <w:jc w:val="both"/>
              <w:rPr>
                <w:kern w:val="2"/>
              </w:rPr>
            </w:pPr>
            <w:r>
              <w:rPr>
                <w:b/>
              </w:rPr>
              <w:t>Ohlasy publikací</w:t>
            </w:r>
          </w:p>
        </w:tc>
      </w:tr>
      <w:tr w:rsidR="004A24AB" w14:paraId="1D588F0C" w14:textId="77777777" w:rsidTr="001C0D32">
        <w:tc>
          <w:tcPr>
            <w:tcW w:w="3521" w:type="dxa"/>
            <w:gridSpan w:val="4"/>
            <w:tcBorders>
              <w:top w:val="single" w:sz="4" w:space="0" w:color="00000A"/>
              <w:left w:val="single" w:sz="4" w:space="0" w:color="00000A"/>
              <w:bottom w:val="single" w:sz="4" w:space="0" w:color="00000A"/>
              <w:right w:val="single" w:sz="4" w:space="0" w:color="00000A"/>
            </w:tcBorders>
            <w:hideMark/>
          </w:tcPr>
          <w:p w14:paraId="123CF0B7" w14:textId="77777777" w:rsidR="0053707C" w:rsidRPr="00DA255B" w:rsidRDefault="0053707C" w:rsidP="0053707C">
            <w:pPr>
              <w:pStyle w:val="western"/>
              <w:spacing w:before="40" w:beforeAutospacing="0" w:after="40" w:line="240" w:lineRule="auto"/>
              <w:rPr>
                <w:sz w:val="19"/>
                <w:szCs w:val="19"/>
              </w:rPr>
            </w:pPr>
            <w:r w:rsidRPr="00DA255B">
              <w:rPr>
                <w:sz w:val="19"/>
                <w:szCs w:val="19"/>
              </w:rPr>
              <w:t>Technologie makromolekulárních látek</w:t>
            </w:r>
          </w:p>
        </w:tc>
        <w:tc>
          <w:tcPr>
            <w:tcW w:w="1975" w:type="dxa"/>
            <w:gridSpan w:val="2"/>
            <w:tcBorders>
              <w:top w:val="single" w:sz="4" w:space="0" w:color="00000A"/>
              <w:left w:val="single" w:sz="4" w:space="0" w:color="00000A"/>
              <w:bottom w:val="single" w:sz="4" w:space="0" w:color="00000A"/>
              <w:right w:val="single" w:sz="4" w:space="0" w:color="00000A"/>
            </w:tcBorders>
            <w:hideMark/>
          </w:tcPr>
          <w:p w14:paraId="46EB5E31" w14:textId="77777777" w:rsidR="0053707C" w:rsidRPr="00DA255B" w:rsidRDefault="0053707C" w:rsidP="0053707C">
            <w:pPr>
              <w:pStyle w:val="western"/>
              <w:spacing w:before="40" w:beforeAutospacing="0" w:after="40" w:line="240" w:lineRule="auto"/>
              <w:rPr>
                <w:sz w:val="19"/>
                <w:szCs w:val="19"/>
              </w:rPr>
            </w:pPr>
            <w:r w:rsidRPr="00DA255B">
              <w:rPr>
                <w:sz w:val="19"/>
                <w:szCs w:val="19"/>
              </w:rPr>
              <w:t>2007</w:t>
            </w:r>
          </w:p>
        </w:tc>
        <w:tc>
          <w:tcPr>
            <w:tcW w:w="2145" w:type="dxa"/>
            <w:gridSpan w:val="4"/>
            <w:tcBorders>
              <w:top w:val="single" w:sz="4" w:space="0" w:color="00000A"/>
              <w:left w:val="single" w:sz="4" w:space="0" w:color="00000A"/>
              <w:bottom w:val="single" w:sz="4" w:space="0" w:color="00000A"/>
              <w:right w:val="single" w:sz="12" w:space="0" w:color="00000A"/>
            </w:tcBorders>
            <w:hideMark/>
          </w:tcPr>
          <w:p w14:paraId="4E89631A" w14:textId="77777777" w:rsidR="0053707C" w:rsidRPr="00DA255B" w:rsidRDefault="0053707C" w:rsidP="0053707C">
            <w:pPr>
              <w:pStyle w:val="western"/>
              <w:spacing w:before="40" w:beforeAutospacing="0" w:after="40" w:line="240" w:lineRule="auto"/>
              <w:rPr>
                <w:sz w:val="19"/>
                <w:szCs w:val="19"/>
              </w:rPr>
            </w:pPr>
            <w:r w:rsidRPr="00DA255B">
              <w:rPr>
                <w:sz w:val="19"/>
                <w:szCs w:val="19"/>
              </w:rPr>
              <w:t>UTB Zlín</w:t>
            </w:r>
          </w:p>
        </w:tc>
        <w:tc>
          <w:tcPr>
            <w:tcW w:w="616" w:type="dxa"/>
            <w:tcBorders>
              <w:top w:val="single" w:sz="4" w:space="0" w:color="00000A"/>
              <w:left w:val="single" w:sz="12" w:space="0" w:color="00000A"/>
              <w:bottom w:val="single" w:sz="4" w:space="0" w:color="00000A"/>
              <w:right w:val="single" w:sz="4" w:space="0" w:color="00000A"/>
            </w:tcBorders>
            <w:shd w:val="clear" w:color="auto" w:fill="F7CAAC"/>
            <w:hideMark/>
          </w:tcPr>
          <w:p w14:paraId="07ABCC78" w14:textId="77777777" w:rsidR="0053707C" w:rsidRDefault="0053707C" w:rsidP="0053707C">
            <w:pPr>
              <w:suppressAutoHyphens/>
              <w:jc w:val="both"/>
              <w:rPr>
                <w:b/>
                <w:kern w:val="2"/>
              </w:rPr>
            </w:pPr>
            <w:r>
              <w:rPr>
                <w:b/>
              </w:rPr>
              <w:t>WOS</w:t>
            </w:r>
          </w:p>
        </w:tc>
        <w:tc>
          <w:tcPr>
            <w:tcW w:w="809" w:type="dxa"/>
            <w:tcBorders>
              <w:top w:val="single" w:sz="4" w:space="0" w:color="00000A"/>
              <w:left w:val="single" w:sz="4" w:space="0" w:color="00000A"/>
              <w:bottom w:val="single" w:sz="4" w:space="0" w:color="00000A"/>
              <w:right w:val="single" w:sz="4" w:space="0" w:color="00000A"/>
            </w:tcBorders>
            <w:shd w:val="clear" w:color="auto" w:fill="F7CAAC"/>
            <w:hideMark/>
          </w:tcPr>
          <w:p w14:paraId="64CFB9E9" w14:textId="77777777" w:rsidR="0053707C" w:rsidRDefault="0053707C" w:rsidP="0053707C">
            <w:pPr>
              <w:suppressAutoHyphens/>
              <w:jc w:val="both"/>
              <w:rPr>
                <w:b/>
                <w:kern w:val="2"/>
              </w:rPr>
            </w:pPr>
            <w:r>
              <w:rPr>
                <w:b/>
              </w:rPr>
              <w:t>Scopus</w:t>
            </w:r>
          </w:p>
        </w:tc>
        <w:tc>
          <w:tcPr>
            <w:tcW w:w="891" w:type="dxa"/>
            <w:tcBorders>
              <w:top w:val="single" w:sz="4" w:space="0" w:color="00000A"/>
              <w:left w:val="single" w:sz="4" w:space="0" w:color="00000A"/>
              <w:bottom w:val="single" w:sz="4" w:space="0" w:color="00000A"/>
              <w:right w:val="single" w:sz="4" w:space="0" w:color="00000A"/>
            </w:tcBorders>
            <w:shd w:val="clear" w:color="auto" w:fill="F7CAAC"/>
            <w:hideMark/>
          </w:tcPr>
          <w:p w14:paraId="101C00D4" w14:textId="77777777" w:rsidR="0053707C" w:rsidRDefault="0053707C" w:rsidP="0053707C">
            <w:pPr>
              <w:suppressAutoHyphens/>
              <w:jc w:val="both"/>
              <w:rPr>
                <w:kern w:val="2"/>
              </w:rPr>
            </w:pPr>
            <w:r>
              <w:rPr>
                <w:b/>
              </w:rPr>
              <w:t>ostatní</w:t>
            </w:r>
          </w:p>
        </w:tc>
      </w:tr>
      <w:tr w:rsidR="004A24AB" w14:paraId="3DCF4399" w14:textId="77777777" w:rsidTr="001C0D32">
        <w:trPr>
          <w:trHeight w:val="70"/>
        </w:trPr>
        <w:tc>
          <w:tcPr>
            <w:tcW w:w="3521" w:type="dxa"/>
            <w:gridSpan w:val="4"/>
            <w:tcBorders>
              <w:top w:val="single" w:sz="4" w:space="0" w:color="00000A"/>
              <w:left w:val="single" w:sz="4" w:space="0" w:color="00000A"/>
              <w:bottom w:val="single" w:sz="4" w:space="0" w:color="00000A"/>
              <w:right w:val="single" w:sz="4" w:space="0" w:color="00000A"/>
            </w:tcBorders>
            <w:shd w:val="clear" w:color="auto" w:fill="F7CAAC"/>
            <w:hideMark/>
          </w:tcPr>
          <w:p w14:paraId="69748484" w14:textId="77777777" w:rsidR="0053707C" w:rsidRDefault="0053707C" w:rsidP="0053707C">
            <w:pPr>
              <w:suppressAutoHyphens/>
              <w:jc w:val="both"/>
              <w:rPr>
                <w:b/>
                <w:kern w:val="2"/>
              </w:rPr>
            </w:pPr>
            <w:r>
              <w:rPr>
                <w:b/>
              </w:rPr>
              <w:t>Obor jmenovacího řízení</w:t>
            </w:r>
          </w:p>
        </w:tc>
        <w:tc>
          <w:tcPr>
            <w:tcW w:w="1975"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360CAEE5" w14:textId="77777777" w:rsidR="0053707C" w:rsidRDefault="0053707C" w:rsidP="0053707C">
            <w:pPr>
              <w:suppressAutoHyphens/>
              <w:jc w:val="both"/>
              <w:rPr>
                <w:b/>
                <w:kern w:val="2"/>
              </w:rPr>
            </w:pPr>
            <w:r>
              <w:rPr>
                <w:b/>
              </w:rPr>
              <w:t>Rok udělení hodnosti</w:t>
            </w:r>
          </w:p>
        </w:tc>
        <w:tc>
          <w:tcPr>
            <w:tcW w:w="2145" w:type="dxa"/>
            <w:gridSpan w:val="4"/>
            <w:tcBorders>
              <w:top w:val="single" w:sz="4" w:space="0" w:color="00000A"/>
              <w:left w:val="single" w:sz="4" w:space="0" w:color="00000A"/>
              <w:bottom w:val="single" w:sz="4" w:space="0" w:color="00000A"/>
              <w:right w:val="single" w:sz="12" w:space="0" w:color="00000A"/>
            </w:tcBorders>
            <w:shd w:val="clear" w:color="auto" w:fill="F7CAAC"/>
            <w:hideMark/>
          </w:tcPr>
          <w:p w14:paraId="1F9E5319" w14:textId="77777777" w:rsidR="0053707C" w:rsidRDefault="0053707C" w:rsidP="0053707C">
            <w:pPr>
              <w:suppressAutoHyphens/>
              <w:jc w:val="both"/>
              <w:rPr>
                <w:b/>
                <w:kern w:val="2"/>
              </w:rPr>
            </w:pPr>
            <w:r>
              <w:rPr>
                <w:b/>
              </w:rPr>
              <w:t>Řízení konáno na VŠ</w:t>
            </w:r>
          </w:p>
        </w:tc>
        <w:tc>
          <w:tcPr>
            <w:tcW w:w="616" w:type="dxa"/>
            <w:vMerge w:val="restart"/>
            <w:tcBorders>
              <w:top w:val="single" w:sz="4" w:space="0" w:color="00000A"/>
              <w:left w:val="single" w:sz="12" w:space="0" w:color="00000A"/>
              <w:bottom w:val="single" w:sz="4" w:space="0" w:color="00000A"/>
              <w:right w:val="single" w:sz="4" w:space="0" w:color="00000A"/>
            </w:tcBorders>
            <w:hideMark/>
          </w:tcPr>
          <w:p w14:paraId="17E699A3" w14:textId="77777777" w:rsidR="0053707C" w:rsidRPr="005C2DC1" w:rsidRDefault="0053707C" w:rsidP="0053707C">
            <w:pPr>
              <w:pStyle w:val="western"/>
              <w:spacing w:before="0" w:line="240" w:lineRule="auto"/>
              <w:rPr>
                <w:b/>
              </w:rPr>
            </w:pPr>
            <w:r w:rsidRPr="005C2DC1">
              <w:rPr>
                <w:b/>
              </w:rPr>
              <w:t>484</w:t>
            </w:r>
          </w:p>
        </w:tc>
        <w:tc>
          <w:tcPr>
            <w:tcW w:w="809" w:type="dxa"/>
            <w:vMerge w:val="restart"/>
            <w:tcBorders>
              <w:top w:val="single" w:sz="4" w:space="0" w:color="00000A"/>
              <w:left w:val="single" w:sz="4" w:space="0" w:color="00000A"/>
              <w:bottom w:val="single" w:sz="4" w:space="0" w:color="00000A"/>
              <w:right w:val="single" w:sz="4" w:space="0" w:color="00000A"/>
            </w:tcBorders>
            <w:hideMark/>
          </w:tcPr>
          <w:p w14:paraId="04A0B47F" w14:textId="77777777" w:rsidR="0053707C" w:rsidRPr="005C2DC1" w:rsidRDefault="0053707C" w:rsidP="0053707C">
            <w:pPr>
              <w:pStyle w:val="western"/>
              <w:spacing w:before="0" w:line="240" w:lineRule="auto"/>
              <w:rPr>
                <w:b/>
              </w:rPr>
            </w:pPr>
            <w:r w:rsidRPr="005C2DC1">
              <w:rPr>
                <w:b/>
              </w:rPr>
              <w:t>510</w:t>
            </w:r>
          </w:p>
        </w:tc>
        <w:tc>
          <w:tcPr>
            <w:tcW w:w="891" w:type="dxa"/>
            <w:vMerge w:val="restart"/>
            <w:tcBorders>
              <w:top w:val="single" w:sz="4" w:space="0" w:color="00000A"/>
              <w:left w:val="single" w:sz="4" w:space="0" w:color="00000A"/>
              <w:bottom w:val="single" w:sz="4" w:space="0" w:color="00000A"/>
              <w:right w:val="single" w:sz="4" w:space="0" w:color="00000A"/>
            </w:tcBorders>
            <w:hideMark/>
          </w:tcPr>
          <w:p w14:paraId="24391B0B" w14:textId="77777777" w:rsidR="0053707C" w:rsidRPr="005C2DC1" w:rsidRDefault="0053707C" w:rsidP="0053707C">
            <w:pPr>
              <w:pStyle w:val="western"/>
              <w:spacing w:before="0" w:line="240" w:lineRule="auto"/>
              <w:rPr>
                <w:b/>
              </w:rPr>
            </w:pPr>
            <w:r w:rsidRPr="005C2DC1">
              <w:rPr>
                <w:b/>
              </w:rPr>
              <w:t>neevid.</w:t>
            </w:r>
          </w:p>
        </w:tc>
      </w:tr>
      <w:tr w:rsidR="004A24AB" w14:paraId="1B165C7F" w14:textId="77777777" w:rsidTr="001C0D32">
        <w:trPr>
          <w:trHeight w:val="205"/>
        </w:trPr>
        <w:tc>
          <w:tcPr>
            <w:tcW w:w="3521" w:type="dxa"/>
            <w:gridSpan w:val="4"/>
            <w:tcBorders>
              <w:top w:val="single" w:sz="4" w:space="0" w:color="00000A"/>
              <w:left w:val="single" w:sz="4" w:space="0" w:color="00000A"/>
              <w:bottom w:val="single" w:sz="4" w:space="0" w:color="00000A"/>
              <w:right w:val="single" w:sz="4" w:space="0" w:color="00000A"/>
            </w:tcBorders>
            <w:hideMark/>
          </w:tcPr>
          <w:p w14:paraId="53610CD0" w14:textId="77777777" w:rsidR="0053707C" w:rsidRPr="00DA255B" w:rsidRDefault="0053707C" w:rsidP="0053707C">
            <w:pPr>
              <w:suppressAutoHyphens/>
              <w:spacing w:before="40" w:after="40"/>
              <w:jc w:val="both"/>
              <w:rPr>
                <w:kern w:val="2"/>
                <w:sz w:val="19"/>
                <w:szCs w:val="19"/>
              </w:rPr>
            </w:pPr>
            <w:r w:rsidRPr="00DA255B">
              <w:rPr>
                <w:sz w:val="19"/>
                <w:szCs w:val="19"/>
              </w:rPr>
              <w:t>Chemie a technologie ochrany životního prostředí</w:t>
            </w:r>
          </w:p>
        </w:tc>
        <w:tc>
          <w:tcPr>
            <w:tcW w:w="1975" w:type="dxa"/>
            <w:gridSpan w:val="2"/>
            <w:tcBorders>
              <w:top w:val="single" w:sz="4" w:space="0" w:color="00000A"/>
              <w:left w:val="single" w:sz="4" w:space="0" w:color="00000A"/>
              <w:bottom w:val="single" w:sz="4" w:space="0" w:color="00000A"/>
              <w:right w:val="single" w:sz="4" w:space="0" w:color="00000A"/>
            </w:tcBorders>
            <w:hideMark/>
          </w:tcPr>
          <w:p w14:paraId="4D35654C" w14:textId="77777777" w:rsidR="0053707C" w:rsidRPr="00DA255B" w:rsidRDefault="0053707C" w:rsidP="0053707C">
            <w:pPr>
              <w:suppressAutoHyphens/>
              <w:spacing w:before="40" w:after="40"/>
              <w:jc w:val="both"/>
              <w:rPr>
                <w:kern w:val="2"/>
                <w:sz w:val="19"/>
                <w:szCs w:val="19"/>
              </w:rPr>
            </w:pPr>
            <w:r w:rsidRPr="00DA255B">
              <w:rPr>
                <w:sz w:val="19"/>
                <w:szCs w:val="19"/>
              </w:rPr>
              <w:t>2015</w:t>
            </w:r>
          </w:p>
        </w:tc>
        <w:tc>
          <w:tcPr>
            <w:tcW w:w="2145" w:type="dxa"/>
            <w:gridSpan w:val="4"/>
            <w:tcBorders>
              <w:top w:val="single" w:sz="4" w:space="0" w:color="00000A"/>
              <w:left w:val="single" w:sz="4" w:space="0" w:color="00000A"/>
              <w:bottom w:val="single" w:sz="4" w:space="0" w:color="00000A"/>
              <w:right w:val="single" w:sz="12" w:space="0" w:color="00000A"/>
            </w:tcBorders>
            <w:hideMark/>
          </w:tcPr>
          <w:p w14:paraId="147BF75E" w14:textId="77777777" w:rsidR="0053707C" w:rsidRPr="00DA255B" w:rsidRDefault="0053707C" w:rsidP="0053707C">
            <w:pPr>
              <w:suppressAutoHyphens/>
              <w:spacing w:before="40" w:after="40"/>
              <w:jc w:val="both"/>
              <w:rPr>
                <w:kern w:val="2"/>
                <w:sz w:val="19"/>
                <w:szCs w:val="19"/>
              </w:rPr>
            </w:pPr>
            <w:r w:rsidRPr="00DA255B">
              <w:rPr>
                <w:sz w:val="19"/>
                <w:szCs w:val="19"/>
              </w:rPr>
              <w:t>VUT Brno</w:t>
            </w:r>
          </w:p>
        </w:tc>
        <w:tc>
          <w:tcPr>
            <w:tcW w:w="616" w:type="dxa"/>
            <w:vMerge/>
            <w:tcBorders>
              <w:top w:val="single" w:sz="4" w:space="0" w:color="00000A"/>
              <w:left w:val="single" w:sz="12" w:space="0" w:color="00000A"/>
              <w:bottom w:val="single" w:sz="4" w:space="0" w:color="00000A"/>
              <w:right w:val="single" w:sz="4" w:space="0" w:color="00000A"/>
            </w:tcBorders>
            <w:vAlign w:val="center"/>
            <w:hideMark/>
          </w:tcPr>
          <w:p w14:paraId="72CD940E" w14:textId="77777777" w:rsidR="0053707C" w:rsidRDefault="0053707C" w:rsidP="0053707C"/>
        </w:tc>
        <w:tc>
          <w:tcPr>
            <w:tcW w:w="809" w:type="dxa"/>
            <w:vMerge/>
            <w:tcBorders>
              <w:top w:val="single" w:sz="4" w:space="0" w:color="00000A"/>
              <w:left w:val="single" w:sz="4" w:space="0" w:color="00000A"/>
              <w:bottom w:val="single" w:sz="4" w:space="0" w:color="00000A"/>
              <w:right w:val="single" w:sz="4" w:space="0" w:color="00000A"/>
            </w:tcBorders>
            <w:vAlign w:val="center"/>
            <w:hideMark/>
          </w:tcPr>
          <w:p w14:paraId="53B5E528" w14:textId="77777777" w:rsidR="0053707C" w:rsidRDefault="0053707C" w:rsidP="0053707C"/>
        </w:tc>
        <w:tc>
          <w:tcPr>
            <w:tcW w:w="891" w:type="dxa"/>
            <w:vMerge/>
            <w:tcBorders>
              <w:top w:val="single" w:sz="4" w:space="0" w:color="00000A"/>
              <w:left w:val="single" w:sz="4" w:space="0" w:color="00000A"/>
              <w:bottom w:val="single" w:sz="4" w:space="0" w:color="00000A"/>
              <w:right w:val="single" w:sz="4" w:space="0" w:color="00000A"/>
            </w:tcBorders>
            <w:vAlign w:val="center"/>
            <w:hideMark/>
          </w:tcPr>
          <w:p w14:paraId="042503FB" w14:textId="77777777" w:rsidR="0053707C" w:rsidRDefault="0053707C" w:rsidP="0053707C"/>
        </w:tc>
      </w:tr>
      <w:tr w:rsidR="00F53105" w14:paraId="1A0F13DC" w14:textId="77777777" w:rsidTr="001C0D32">
        <w:tc>
          <w:tcPr>
            <w:tcW w:w="9957" w:type="dxa"/>
            <w:gridSpan w:val="13"/>
            <w:tcBorders>
              <w:top w:val="single" w:sz="4" w:space="0" w:color="00000A"/>
              <w:left w:val="single" w:sz="4" w:space="0" w:color="00000A"/>
              <w:bottom w:val="single" w:sz="4" w:space="0" w:color="00000A"/>
              <w:right w:val="single" w:sz="4" w:space="0" w:color="00000A"/>
            </w:tcBorders>
            <w:shd w:val="clear" w:color="auto" w:fill="F7CAAC"/>
            <w:hideMark/>
          </w:tcPr>
          <w:p w14:paraId="43E74356" w14:textId="77777777" w:rsidR="0053707C" w:rsidRDefault="0053707C" w:rsidP="0053707C">
            <w:pPr>
              <w:suppressAutoHyphens/>
              <w:jc w:val="both"/>
              <w:rPr>
                <w:kern w:val="2"/>
              </w:rPr>
            </w:pPr>
            <w:r>
              <w:rPr>
                <w:b/>
              </w:rPr>
              <w:t xml:space="preserve">Přehled o nejvýznamnější publikační a další tvůrčí činnosti nebo další profesní činnosti u odborníků z praxe vztahující se k zabezpečovaným předmětům </w:t>
            </w:r>
          </w:p>
        </w:tc>
      </w:tr>
      <w:tr w:rsidR="00F53105" w14:paraId="3147CDD6" w14:textId="77777777" w:rsidTr="001C0D32">
        <w:trPr>
          <w:trHeight w:val="560"/>
        </w:trPr>
        <w:tc>
          <w:tcPr>
            <w:tcW w:w="9957" w:type="dxa"/>
            <w:gridSpan w:val="13"/>
            <w:tcBorders>
              <w:top w:val="single" w:sz="4" w:space="0" w:color="00000A"/>
              <w:left w:val="single" w:sz="4" w:space="0" w:color="00000A"/>
              <w:bottom w:val="single" w:sz="4" w:space="0" w:color="00000A"/>
              <w:right w:val="single" w:sz="4" w:space="0" w:color="00000A"/>
            </w:tcBorders>
            <w:hideMark/>
          </w:tcPr>
          <w:p w14:paraId="4F799BB0" w14:textId="77777777" w:rsidR="0053707C" w:rsidRPr="00C054D8" w:rsidRDefault="0053707C" w:rsidP="0053707C">
            <w:pPr>
              <w:spacing w:before="60" w:after="120"/>
              <w:jc w:val="both"/>
              <w:rPr>
                <w:rFonts w:eastAsia="Calibri"/>
                <w:sz w:val="18"/>
                <w:szCs w:val="18"/>
                <w:lang w:eastAsia="en-US"/>
              </w:rPr>
            </w:pPr>
            <w:r w:rsidRPr="00C054D8">
              <w:rPr>
                <w:rFonts w:eastAsia="Calibri"/>
                <w:sz w:val="18"/>
                <w:szCs w:val="18"/>
                <w:lang w:eastAsia="en-US"/>
              </w:rPr>
              <w:t xml:space="preserve">ŠERÁ, J., STLOUKAL, P., JANČOVÁ, P., VERNEY, V., PEKAŘOVÁ, S., </w:t>
            </w:r>
            <w:r w:rsidRPr="00C054D8">
              <w:rPr>
                <w:rFonts w:eastAsia="Calibri"/>
                <w:b/>
                <w:sz w:val="18"/>
                <w:szCs w:val="18"/>
                <w:lang w:eastAsia="en-US"/>
              </w:rPr>
              <w:t>KOUTNÝ, M. (35%)</w:t>
            </w:r>
            <w:r w:rsidRPr="00C054D8">
              <w:rPr>
                <w:rFonts w:eastAsia="Calibri"/>
                <w:sz w:val="18"/>
                <w:szCs w:val="18"/>
                <w:lang w:eastAsia="en-US"/>
              </w:rPr>
              <w:t xml:space="preserve">: Accelerated biodegradation of agriculture film based on aromatic-aliphatic copolyester in soil under mesophilic conditions. </w:t>
            </w:r>
            <w:r w:rsidRPr="00C054D8">
              <w:rPr>
                <w:rFonts w:eastAsia="Calibri"/>
                <w:i/>
                <w:sz w:val="18"/>
                <w:szCs w:val="18"/>
                <w:lang w:eastAsia="en-US"/>
              </w:rPr>
              <w:t>Journal of Agricultural and Food Chemistry</w:t>
            </w:r>
            <w:r w:rsidRPr="00C054D8">
              <w:rPr>
                <w:rFonts w:eastAsia="Calibri"/>
                <w:sz w:val="18"/>
                <w:szCs w:val="18"/>
                <w:lang w:eastAsia="en-US"/>
              </w:rPr>
              <w:t xml:space="preserve"> 64, 5653-5661, </w:t>
            </w:r>
            <w:r w:rsidRPr="00C054D8">
              <w:rPr>
                <w:rFonts w:eastAsia="Calibri"/>
                <w:b/>
                <w:sz w:val="18"/>
                <w:szCs w:val="18"/>
                <w:lang w:eastAsia="en-US"/>
              </w:rPr>
              <w:t>2016</w:t>
            </w:r>
            <w:r w:rsidRPr="00C054D8">
              <w:rPr>
                <w:rFonts w:eastAsia="Calibri"/>
                <w:sz w:val="18"/>
                <w:szCs w:val="18"/>
                <w:lang w:eastAsia="en-US"/>
              </w:rPr>
              <w:t xml:space="preserve">. </w:t>
            </w:r>
          </w:p>
          <w:p w14:paraId="075694B2" w14:textId="77777777" w:rsidR="0053707C" w:rsidRPr="00C054D8" w:rsidRDefault="0053707C" w:rsidP="0053707C">
            <w:pPr>
              <w:spacing w:after="120"/>
              <w:jc w:val="both"/>
              <w:rPr>
                <w:rFonts w:eastAsia="Calibri"/>
                <w:sz w:val="18"/>
                <w:szCs w:val="18"/>
                <w:lang w:eastAsia="en-US"/>
              </w:rPr>
            </w:pPr>
            <w:r w:rsidRPr="00C054D8">
              <w:rPr>
                <w:rFonts w:eastAsia="Calibri"/>
                <w:sz w:val="18"/>
                <w:szCs w:val="18"/>
                <w:lang w:eastAsia="en-US"/>
              </w:rPr>
              <w:t xml:space="preserve">STLOUKAL, P., JANDIKOVÁ, G., </w:t>
            </w:r>
            <w:r w:rsidRPr="00C054D8">
              <w:rPr>
                <w:rFonts w:eastAsia="Calibri"/>
                <w:b/>
                <w:sz w:val="18"/>
                <w:szCs w:val="18"/>
                <w:lang w:eastAsia="en-US"/>
              </w:rPr>
              <w:t>KOUTNÝ, M. (15%)</w:t>
            </w:r>
            <w:r w:rsidRPr="00C054D8">
              <w:rPr>
                <w:rFonts w:eastAsia="Calibri"/>
                <w:sz w:val="18"/>
                <w:szCs w:val="18"/>
                <w:lang w:eastAsia="en-US"/>
              </w:rPr>
              <w:t xml:space="preserve">, SEDLAŘÍK, V.: Carbodiimide additive to control hydrolytic stability and biodegradability of PLA. </w:t>
            </w:r>
            <w:r w:rsidRPr="00C054D8">
              <w:rPr>
                <w:rFonts w:eastAsia="Calibri"/>
                <w:i/>
                <w:sz w:val="18"/>
                <w:szCs w:val="18"/>
                <w:lang w:eastAsia="en-US"/>
              </w:rPr>
              <w:t>Polymer Testing</w:t>
            </w:r>
            <w:r w:rsidRPr="00C054D8">
              <w:rPr>
                <w:rFonts w:eastAsia="Calibri"/>
                <w:sz w:val="18"/>
                <w:szCs w:val="18"/>
                <w:lang w:eastAsia="en-US"/>
              </w:rPr>
              <w:t xml:space="preserve"> 54, 19-28, </w:t>
            </w:r>
            <w:r w:rsidRPr="00C054D8">
              <w:rPr>
                <w:rFonts w:eastAsia="Calibri"/>
                <w:b/>
                <w:sz w:val="18"/>
                <w:szCs w:val="18"/>
                <w:lang w:eastAsia="en-US"/>
              </w:rPr>
              <w:t>2016</w:t>
            </w:r>
            <w:r w:rsidRPr="00C054D8">
              <w:rPr>
                <w:rFonts w:eastAsia="Calibri"/>
                <w:sz w:val="18"/>
                <w:szCs w:val="18"/>
                <w:lang w:eastAsia="en-US"/>
              </w:rPr>
              <w:t>.</w:t>
            </w:r>
            <w:r w:rsidRPr="00C054D8">
              <w:rPr>
                <w:rFonts w:eastAsia="Calibri"/>
                <w:b/>
                <w:sz w:val="18"/>
                <w:szCs w:val="18"/>
                <w:lang w:eastAsia="en-US"/>
              </w:rPr>
              <w:t xml:space="preserve"> </w:t>
            </w:r>
          </w:p>
          <w:p w14:paraId="1F931768" w14:textId="415F2582" w:rsidR="0053707C" w:rsidRPr="00C054D8" w:rsidRDefault="0053707C" w:rsidP="0053707C">
            <w:pPr>
              <w:spacing w:after="120"/>
              <w:jc w:val="both"/>
              <w:rPr>
                <w:b/>
                <w:color w:val="222222"/>
                <w:sz w:val="18"/>
                <w:szCs w:val="18"/>
                <w:shd w:val="clear" w:color="auto" w:fill="FFFFFF"/>
              </w:rPr>
            </w:pPr>
            <w:r w:rsidRPr="00C054D8">
              <w:rPr>
                <w:caps/>
                <w:color w:val="222222"/>
                <w:sz w:val="18"/>
                <w:szCs w:val="18"/>
                <w:shd w:val="clear" w:color="auto" w:fill="FFFFFF"/>
              </w:rPr>
              <w:t xml:space="preserve">Stloukal, P., Pekařová, S., Kalendová, A., Mattausch, H., Laske, S., Holzer, C., Chitu, L., Bodner, S., Maier, G., Šlouf, M., </w:t>
            </w:r>
            <w:r w:rsidRPr="00C054D8">
              <w:rPr>
                <w:b/>
                <w:caps/>
                <w:color w:val="222222"/>
                <w:sz w:val="18"/>
                <w:szCs w:val="18"/>
                <w:shd w:val="clear" w:color="auto" w:fill="FFFFFF"/>
              </w:rPr>
              <w:t>KoutnÝ, M. (20%)</w:t>
            </w:r>
            <w:r w:rsidRPr="00C054D8">
              <w:rPr>
                <w:caps/>
                <w:color w:val="222222"/>
                <w:sz w:val="18"/>
                <w:szCs w:val="18"/>
                <w:shd w:val="clear" w:color="auto" w:fill="FFFFFF"/>
              </w:rPr>
              <w:t xml:space="preserve">: </w:t>
            </w:r>
            <w:r w:rsidRPr="00C054D8">
              <w:rPr>
                <w:color w:val="222222"/>
                <w:sz w:val="18"/>
                <w:szCs w:val="18"/>
                <w:shd w:val="clear" w:color="auto" w:fill="FFFFFF"/>
              </w:rPr>
              <w:t xml:space="preserve">Kinetics and mechanism of the biodegradation of PLA/clay nanocomposites during thermophilic phase of composting process. </w:t>
            </w:r>
            <w:r w:rsidRPr="00C054D8">
              <w:rPr>
                <w:i/>
                <w:iCs/>
                <w:color w:val="222222"/>
                <w:sz w:val="18"/>
                <w:szCs w:val="18"/>
                <w:shd w:val="clear" w:color="auto" w:fill="FFFFFF"/>
              </w:rPr>
              <w:t>Waste Management</w:t>
            </w:r>
            <w:r w:rsidRPr="00C054D8">
              <w:rPr>
                <w:color w:val="222222"/>
                <w:sz w:val="18"/>
                <w:szCs w:val="18"/>
                <w:shd w:val="clear" w:color="auto" w:fill="FFFFFF"/>
              </w:rPr>
              <w:t xml:space="preserve"> </w:t>
            </w:r>
            <w:r w:rsidRPr="00C054D8">
              <w:rPr>
                <w:iCs/>
                <w:color w:val="222222"/>
                <w:sz w:val="18"/>
                <w:szCs w:val="18"/>
                <w:shd w:val="clear" w:color="auto" w:fill="FFFFFF"/>
              </w:rPr>
              <w:t>42</w:t>
            </w:r>
            <w:r w:rsidRPr="00C054D8">
              <w:rPr>
                <w:color w:val="222222"/>
                <w:sz w:val="18"/>
                <w:szCs w:val="18"/>
                <w:shd w:val="clear" w:color="auto" w:fill="FFFFFF"/>
              </w:rPr>
              <w:t xml:space="preserve">, 31-40, </w:t>
            </w:r>
            <w:r w:rsidRPr="00C054D8">
              <w:rPr>
                <w:b/>
                <w:color w:val="222222"/>
                <w:sz w:val="18"/>
                <w:szCs w:val="18"/>
                <w:shd w:val="clear" w:color="auto" w:fill="FFFFFF"/>
              </w:rPr>
              <w:t>2015</w:t>
            </w:r>
            <w:r w:rsidRPr="00C054D8">
              <w:rPr>
                <w:color w:val="222222"/>
                <w:sz w:val="18"/>
                <w:szCs w:val="18"/>
                <w:shd w:val="clear" w:color="auto" w:fill="FFFFFF"/>
              </w:rPr>
              <w:t>.</w:t>
            </w:r>
          </w:p>
          <w:p w14:paraId="68F5A0BC" w14:textId="77777777" w:rsidR="0053707C" w:rsidRPr="00C054D8" w:rsidRDefault="0053707C" w:rsidP="0053707C">
            <w:pPr>
              <w:spacing w:after="120"/>
              <w:jc w:val="both"/>
              <w:rPr>
                <w:rFonts w:eastAsia="Calibri"/>
                <w:sz w:val="18"/>
                <w:szCs w:val="18"/>
                <w:lang w:eastAsia="en-US"/>
              </w:rPr>
            </w:pPr>
            <w:r w:rsidRPr="00C054D8">
              <w:rPr>
                <w:rFonts w:eastAsia="Calibri"/>
                <w:caps/>
                <w:sz w:val="18"/>
                <w:szCs w:val="18"/>
                <w:lang w:eastAsia="en-US"/>
              </w:rPr>
              <w:t xml:space="preserve">Wunderlichová, L., Buňková, L., </w:t>
            </w:r>
            <w:r w:rsidRPr="00C054D8">
              <w:rPr>
                <w:rFonts w:eastAsia="Calibri"/>
                <w:b/>
                <w:caps/>
                <w:sz w:val="18"/>
                <w:szCs w:val="18"/>
                <w:lang w:eastAsia="en-US"/>
              </w:rPr>
              <w:t>Koutný, M. (5%)</w:t>
            </w:r>
            <w:r w:rsidRPr="00C054D8">
              <w:rPr>
                <w:rFonts w:eastAsia="Calibri"/>
                <w:caps/>
                <w:sz w:val="18"/>
                <w:szCs w:val="18"/>
                <w:lang w:eastAsia="en-US"/>
              </w:rPr>
              <w:t xml:space="preserve">, Jančová, P., Buňka, F.: </w:t>
            </w:r>
            <w:r w:rsidRPr="00C054D8">
              <w:rPr>
                <w:rFonts w:eastAsia="Calibri"/>
                <w:sz w:val="18"/>
                <w:szCs w:val="18"/>
                <w:lang w:eastAsia="en-US"/>
              </w:rPr>
              <w:t xml:space="preserve">Formation, degradation, and detoxification of </w:t>
            </w:r>
            <w:proofErr w:type="gramStart"/>
            <w:r w:rsidRPr="00C054D8">
              <w:rPr>
                <w:rFonts w:eastAsia="Calibri"/>
                <w:sz w:val="18"/>
                <w:szCs w:val="18"/>
                <w:lang w:eastAsia="en-US"/>
              </w:rPr>
              <w:t>putrescine</w:t>
            </w:r>
            <w:proofErr w:type="gramEnd"/>
            <w:r w:rsidRPr="00C054D8">
              <w:rPr>
                <w:rFonts w:eastAsia="Calibri"/>
                <w:sz w:val="18"/>
                <w:szCs w:val="18"/>
                <w:lang w:eastAsia="en-US"/>
              </w:rPr>
              <w:t xml:space="preserve"> by foodborne bacteria: A review. </w:t>
            </w:r>
            <w:r w:rsidRPr="00C054D8">
              <w:rPr>
                <w:rFonts w:eastAsia="Calibri"/>
                <w:i/>
                <w:iCs/>
                <w:sz w:val="18"/>
                <w:szCs w:val="18"/>
                <w:lang w:eastAsia="en-US"/>
              </w:rPr>
              <w:t>Comprehensive Reviews in Food Science and Food Safety</w:t>
            </w:r>
            <w:r w:rsidRPr="00C054D8">
              <w:rPr>
                <w:rFonts w:eastAsia="Calibri"/>
                <w:sz w:val="18"/>
                <w:szCs w:val="18"/>
                <w:lang w:eastAsia="en-US"/>
              </w:rPr>
              <w:t xml:space="preserve"> </w:t>
            </w:r>
            <w:r w:rsidRPr="00C054D8">
              <w:rPr>
                <w:rFonts w:eastAsia="Calibri"/>
                <w:iCs/>
                <w:sz w:val="18"/>
                <w:szCs w:val="18"/>
                <w:lang w:eastAsia="en-US"/>
              </w:rPr>
              <w:t>13</w:t>
            </w:r>
            <w:r w:rsidRPr="00C054D8">
              <w:rPr>
                <w:rFonts w:eastAsia="Calibri"/>
                <w:sz w:val="18"/>
                <w:szCs w:val="18"/>
                <w:lang w:eastAsia="en-US"/>
              </w:rPr>
              <w:t xml:space="preserve">(5), 1012-1030, </w:t>
            </w:r>
            <w:r w:rsidRPr="00C054D8">
              <w:rPr>
                <w:rFonts w:eastAsia="Calibri"/>
                <w:b/>
                <w:sz w:val="18"/>
                <w:szCs w:val="18"/>
                <w:lang w:eastAsia="en-US"/>
              </w:rPr>
              <w:t>2014</w:t>
            </w:r>
            <w:r w:rsidRPr="00C054D8">
              <w:rPr>
                <w:rFonts w:eastAsia="Calibri"/>
                <w:sz w:val="18"/>
                <w:szCs w:val="18"/>
                <w:lang w:eastAsia="en-US"/>
              </w:rPr>
              <w:t>.</w:t>
            </w:r>
            <w:r w:rsidRPr="00C054D8">
              <w:rPr>
                <w:rFonts w:eastAsia="Calibri"/>
                <w:sz w:val="18"/>
                <w:szCs w:val="18"/>
                <w:highlight w:val="yellow"/>
                <w:lang w:eastAsia="en-US"/>
              </w:rPr>
              <w:t xml:space="preserve"> </w:t>
            </w:r>
          </w:p>
          <w:p w14:paraId="32242FBA" w14:textId="213F9E37" w:rsidR="00217B30" w:rsidRPr="001412C4" w:rsidRDefault="00C054D8" w:rsidP="00217B30">
            <w:pPr>
              <w:spacing w:after="60"/>
              <w:jc w:val="both"/>
              <w:rPr>
                <w:rFonts w:eastAsia="Calibri"/>
                <w:b/>
                <w:sz w:val="18"/>
                <w:szCs w:val="18"/>
                <w:lang w:eastAsia="en-US"/>
              </w:rPr>
            </w:pPr>
            <w:r w:rsidRPr="00C054D8">
              <w:rPr>
                <w:rFonts w:eastAsia="Calibri"/>
                <w:sz w:val="18"/>
                <w:szCs w:val="18"/>
                <w:lang w:eastAsia="en-US"/>
              </w:rPr>
              <w:t xml:space="preserve">HUSÁROVÁ, L., PEKAŘOVÁ, S., STLOUKAL, P., KUCHARCZYK, P., VERNEY, V., COMMEREUC, C., RAMONE, A., </w:t>
            </w:r>
            <w:r w:rsidRPr="00C054D8">
              <w:rPr>
                <w:rFonts w:eastAsia="Calibri"/>
                <w:b/>
                <w:sz w:val="18"/>
                <w:szCs w:val="18"/>
                <w:lang w:eastAsia="en-US"/>
              </w:rPr>
              <w:t>KOUTNÝ, M. (2</w:t>
            </w:r>
            <w:r>
              <w:rPr>
                <w:rFonts w:eastAsia="Calibri"/>
                <w:b/>
                <w:sz w:val="18"/>
                <w:szCs w:val="18"/>
                <w:lang w:eastAsia="en-US"/>
              </w:rPr>
              <w:t>0</w:t>
            </w:r>
            <w:r w:rsidRPr="00C054D8">
              <w:rPr>
                <w:rFonts w:eastAsia="Calibri"/>
                <w:b/>
                <w:sz w:val="18"/>
                <w:szCs w:val="18"/>
                <w:lang w:eastAsia="en-US"/>
              </w:rPr>
              <w:t>%)</w:t>
            </w:r>
            <w:r w:rsidRPr="00C054D8">
              <w:rPr>
                <w:rFonts w:eastAsia="Calibri"/>
                <w:sz w:val="18"/>
                <w:szCs w:val="18"/>
                <w:lang w:eastAsia="en-US"/>
              </w:rPr>
              <w:t xml:space="preserve"> </w:t>
            </w:r>
            <w:r>
              <w:rPr>
                <w:rFonts w:eastAsia="Calibri"/>
                <w:sz w:val="18"/>
                <w:szCs w:val="18"/>
                <w:lang w:eastAsia="en-US"/>
              </w:rPr>
              <w:t>I</w:t>
            </w:r>
            <w:r w:rsidRPr="00C054D8">
              <w:rPr>
                <w:rFonts w:eastAsia="Calibri"/>
                <w:sz w:val="18"/>
                <w:szCs w:val="18"/>
                <w:lang w:eastAsia="en-US"/>
              </w:rPr>
              <w:t xml:space="preserve">dentification of important abiotic and biotic factors in the biodegradation of </w:t>
            </w:r>
            <w:proofErr w:type="gramStart"/>
            <w:r w:rsidRPr="00C054D8">
              <w:rPr>
                <w:rFonts w:eastAsia="Calibri"/>
                <w:sz w:val="18"/>
                <w:szCs w:val="18"/>
                <w:lang w:eastAsia="en-US"/>
              </w:rPr>
              <w:t>poly(L-lactic</w:t>
            </w:r>
            <w:proofErr w:type="gramEnd"/>
            <w:r w:rsidRPr="00C054D8">
              <w:rPr>
                <w:rFonts w:eastAsia="Calibri"/>
                <w:sz w:val="18"/>
                <w:szCs w:val="18"/>
                <w:lang w:eastAsia="en-US"/>
              </w:rPr>
              <w:t xml:space="preserve"> acid). </w:t>
            </w:r>
            <w:r w:rsidRPr="00C054D8">
              <w:rPr>
                <w:rFonts w:eastAsia="Calibri"/>
                <w:i/>
                <w:sz w:val="18"/>
                <w:szCs w:val="18"/>
                <w:lang w:eastAsia="en-US"/>
              </w:rPr>
              <w:t xml:space="preserve">International Journal of Biological Macromolecules </w:t>
            </w:r>
            <w:r w:rsidRPr="00C054D8">
              <w:rPr>
                <w:rFonts w:eastAsia="Calibri"/>
                <w:sz w:val="18"/>
                <w:szCs w:val="18"/>
                <w:lang w:eastAsia="en-US"/>
              </w:rPr>
              <w:t>71</w:t>
            </w:r>
            <w:r w:rsidR="00217B30">
              <w:rPr>
                <w:rFonts w:eastAsia="Calibri"/>
                <w:sz w:val="18"/>
                <w:szCs w:val="18"/>
                <w:lang w:eastAsia="en-US"/>
              </w:rPr>
              <w:t xml:space="preserve"> (Special Issue)</w:t>
            </w:r>
            <w:r w:rsidRPr="00C054D8">
              <w:rPr>
                <w:rFonts w:eastAsia="Calibri"/>
                <w:sz w:val="18"/>
                <w:szCs w:val="18"/>
                <w:lang w:eastAsia="en-US"/>
              </w:rPr>
              <w:t xml:space="preserve">, 155-162. </w:t>
            </w:r>
            <w:r w:rsidRPr="00C054D8">
              <w:rPr>
                <w:rFonts w:eastAsia="Calibri"/>
                <w:b/>
                <w:sz w:val="18"/>
                <w:szCs w:val="18"/>
                <w:lang w:eastAsia="en-US"/>
              </w:rPr>
              <w:t>2014.</w:t>
            </w:r>
          </w:p>
        </w:tc>
      </w:tr>
      <w:tr w:rsidR="00F53105" w14:paraId="47AE6C3D" w14:textId="77777777" w:rsidTr="001C0D32">
        <w:trPr>
          <w:trHeight w:val="218"/>
        </w:trPr>
        <w:tc>
          <w:tcPr>
            <w:tcW w:w="9957" w:type="dxa"/>
            <w:gridSpan w:val="13"/>
            <w:tcBorders>
              <w:top w:val="single" w:sz="4" w:space="0" w:color="00000A"/>
              <w:left w:val="single" w:sz="4" w:space="0" w:color="00000A"/>
              <w:bottom w:val="single" w:sz="4" w:space="0" w:color="00000A"/>
              <w:right w:val="single" w:sz="4" w:space="0" w:color="00000A"/>
            </w:tcBorders>
            <w:shd w:val="clear" w:color="auto" w:fill="F7CAAC"/>
            <w:hideMark/>
          </w:tcPr>
          <w:p w14:paraId="2AB0475C" w14:textId="77777777" w:rsidR="0053707C" w:rsidRDefault="0053707C" w:rsidP="0053707C">
            <w:pPr>
              <w:suppressAutoHyphens/>
              <w:rPr>
                <w:kern w:val="2"/>
              </w:rPr>
            </w:pPr>
            <w:r>
              <w:rPr>
                <w:b/>
              </w:rPr>
              <w:t>Působení v zahraničí</w:t>
            </w:r>
          </w:p>
        </w:tc>
      </w:tr>
      <w:tr w:rsidR="00F53105" w14:paraId="1710F89F" w14:textId="77777777" w:rsidTr="001C0D32">
        <w:trPr>
          <w:trHeight w:val="328"/>
        </w:trPr>
        <w:tc>
          <w:tcPr>
            <w:tcW w:w="9957" w:type="dxa"/>
            <w:gridSpan w:val="13"/>
            <w:tcBorders>
              <w:top w:val="single" w:sz="4" w:space="0" w:color="00000A"/>
              <w:left w:val="single" w:sz="4" w:space="0" w:color="00000A"/>
              <w:bottom w:val="single" w:sz="4" w:space="0" w:color="00000A"/>
              <w:right w:val="single" w:sz="4" w:space="0" w:color="00000A"/>
            </w:tcBorders>
            <w:hideMark/>
          </w:tcPr>
          <w:p w14:paraId="097B3582" w14:textId="77777777" w:rsidR="0053707C" w:rsidRPr="005723A5" w:rsidRDefault="0053707C" w:rsidP="0053707C">
            <w:pPr>
              <w:spacing w:before="40" w:after="20"/>
              <w:ind w:left="1412" w:hanging="1412"/>
              <w:rPr>
                <w:sz w:val="19"/>
                <w:szCs w:val="19"/>
              </w:rPr>
            </w:pPr>
            <w:r w:rsidRPr="005723A5">
              <w:rPr>
                <w:sz w:val="19"/>
                <w:szCs w:val="19"/>
              </w:rPr>
              <w:t>11 – 12/1998, 05 – 06/2001: Free University of Amsterdam, Nizozemí, výzkumný pobyt (4 měsíce)</w:t>
            </w:r>
          </w:p>
          <w:p w14:paraId="56C06B6E" w14:textId="77777777" w:rsidR="0053707C" w:rsidRPr="005723A5" w:rsidRDefault="0053707C" w:rsidP="0053707C">
            <w:pPr>
              <w:spacing w:after="20"/>
              <w:ind w:left="1412" w:hanging="1412"/>
              <w:rPr>
                <w:kern w:val="2"/>
                <w:sz w:val="19"/>
                <w:szCs w:val="19"/>
              </w:rPr>
            </w:pPr>
            <w:r w:rsidRPr="005723A5">
              <w:rPr>
                <w:sz w:val="19"/>
                <w:szCs w:val="19"/>
              </w:rPr>
              <w:t xml:space="preserve">09/2004 – 09/2005: Blaise Pascal University a CNEP, Clermont-Ferrand, Francie, postdoc pobyt (12 měsíců) </w:t>
            </w:r>
          </w:p>
          <w:p w14:paraId="2EE6456F" w14:textId="77777777" w:rsidR="0053707C" w:rsidRPr="005723A5" w:rsidRDefault="0053707C" w:rsidP="0053707C">
            <w:pPr>
              <w:spacing w:after="20"/>
              <w:ind w:left="1412" w:hanging="1412"/>
              <w:rPr>
                <w:sz w:val="19"/>
                <w:szCs w:val="19"/>
              </w:rPr>
            </w:pPr>
            <w:r w:rsidRPr="005723A5">
              <w:rPr>
                <w:sz w:val="19"/>
                <w:szCs w:val="19"/>
              </w:rPr>
              <w:t>09/2008: ENSC, Clermont-Ferrand, Francie, Erasmus (mobilita učitelů) (1 měsíc)</w:t>
            </w:r>
          </w:p>
          <w:p w14:paraId="5302916F" w14:textId="77777777" w:rsidR="0053707C" w:rsidRPr="005723A5" w:rsidRDefault="0053707C" w:rsidP="0053707C">
            <w:pPr>
              <w:spacing w:after="20"/>
              <w:ind w:left="1412" w:hanging="1412"/>
              <w:rPr>
                <w:sz w:val="19"/>
                <w:szCs w:val="19"/>
              </w:rPr>
            </w:pPr>
            <w:r w:rsidRPr="005723A5">
              <w:rPr>
                <w:sz w:val="19"/>
                <w:szCs w:val="19"/>
              </w:rPr>
              <w:t>05/2010: ENSC, Clermont-Ferrand, Francie, „Invited professor“ (1 měsíc)</w:t>
            </w:r>
          </w:p>
          <w:p w14:paraId="24922E8F" w14:textId="77777777" w:rsidR="0053707C" w:rsidRDefault="0053707C" w:rsidP="0053707C">
            <w:pPr>
              <w:spacing w:after="20"/>
              <w:ind w:left="607" w:hanging="607"/>
            </w:pPr>
            <w:r w:rsidRPr="005723A5">
              <w:rPr>
                <w:sz w:val="19"/>
                <w:szCs w:val="19"/>
              </w:rPr>
              <w:t>02/2012: Blaise Pascal University, Clermont-Ferrand, Francie, „Invited professor“ (1 měsíc)</w:t>
            </w:r>
          </w:p>
        </w:tc>
      </w:tr>
      <w:tr w:rsidR="004A24AB" w14:paraId="79EC7493" w14:textId="77777777" w:rsidTr="001C0D32">
        <w:trPr>
          <w:trHeight w:val="470"/>
        </w:trPr>
        <w:tc>
          <w:tcPr>
            <w:tcW w:w="2555" w:type="dxa"/>
            <w:tcBorders>
              <w:top w:val="single" w:sz="4" w:space="0" w:color="00000A"/>
              <w:left w:val="single" w:sz="4" w:space="0" w:color="00000A"/>
              <w:bottom w:val="single" w:sz="4" w:space="0" w:color="00000A"/>
              <w:right w:val="single" w:sz="4" w:space="0" w:color="00000A"/>
            </w:tcBorders>
            <w:shd w:val="clear" w:color="auto" w:fill="F7CAAC"/>
            <w:hideMark/>
          </w:tcPr>
          <w:p w14:paraId="011EA8FB" w14:textId="77777777" w:rsidR="0053707C" w:rsidRDefault="0053707C" w:rsidP="0053707C">
            <w:pPr>
              <w:suppressAutoHyphens/>
              <w:jc w:val="both"/>
              <w:rPr>
                <w:kern w:val="2"/>
              </w:rPr>
            </w:pPr>
            <w:r>
              <w:rPr>
                <w:b/>
              </w:rPr>
              <w:t xml:space="preserve">Podpis </w:t>
            </w:r>
          </w:p>
        </w:tc>
        <w:tc>
          <w:tcPr>
            <w:tcW w:w="4324" w:type="dxa"/>
            <w:gridSpan w:val="7"/>
            <w:tcBorders>
              <w:top w:val="single" w:sz="4" w:space="0" w:color="00000A"/>
              <w:left w:val="single" w:sz="4" w:space="0" w:color="00000A"/>
              <w:bottom w:val="single" w:sz="4" w:space="0" w:color="00000A"/>
              <w:right w:val="single" w:sz="4" w:space="0" w:color="00000A"/>
            </w:tcBorders>
          </w:tcPr>
          <w:p w14:paraId="10456806" w14:textId="77777777" w:rsidR="0053707C" w:rsidRDefault="0053707C" w:rsidP="0053707C">
            <w:pPr>
              <w:suppressAutoHyphens/>
              <w:jc w:val="both"/>
              <w:rPr>
                <w:kern w:val="2"/>
              </w:rPr>
            </w:pPr>
          </w:p>
        </w:tc>
        <w:tc>
          <w:tcPr>
            <w:tcW w:w="762"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51B4628E" w14:textId="77777777" w:rsidR="0053707C" w:rsidRDefault="0053707C" w:rsidP="0053707C">
            <w:pPr>
              <w:suppressAutoHyphens/>
              <w:jc w:val="both"/>
              <w:rPr>
                <w:kern w:val="2"/>
              </w:rPr>
            </w:pPr>
            <w:r>
              <w:rPr>
                <w:b/>
              </w:rPr>
              <w:t>datum</w:t>
            </w:r>
          </w:p>
        </w:tc>
        <w:tc>
          <w:tcPr>
            <w:tcW w:w="2316" w:type="dxa"/>
            <w:gridSpan w:val="3"/>
            <w:tcBorders>
              <w:top w:val="single" w:sz="4" w:space="0" w:color="00000A"/>
              <w:left w:val="single" w:sz="4" w:space="0" w:color="00000A"/>
              <w:bottom w:val="single" w:sz="4" w:space="0" w:color="00000A"/>
              <w:right w:val="single" w:sz="4" w:space="0" w:color="00000A"/>
            </w:tcBorders>
          </w:tcPr>
          <w:p w14:paraId="1035C5A8" w14:textId="77777777" w:rsidR="0053707C" w:rsidRDefault="0053707C" w:rsidP="0053707C">
            <w:pPr>
              <w:suppressAutoHyphens/>
              <w:jc w:val="both"/>
              <w:rPr>
                <w:kern w:val="2"/>
              </w:rPr>
            </w:pPr>
          </w:p>
        </w:tc>
      </w:tr>
    </w:tbl>
    <w:p w14:paraId="0AD718B8" w14:textId="77777777" w:rsidR="00F53105" w:rsidRDefault="00F53105" w:rsidP="0053707C">
      <w:pPr>
        <w:jc w:val="both"/>
        <w:sectPr w:rsidR="00F53105" w:rsidSect="00A952B2">
          <w:pgSz w:w="11906" w:h="16838"/>
          <w:pgMar w:top="1417" w:right="1417" w:bottom="1417" w:left="1417" w:header="708" w:footer="708" w:gutter="0"/>
          <w:cols w:space="708"/>
          <w:titlePg/>
          <w:docGrid w:linePitch="360"/>
        </w:sectPr>
      </w:pPr>
    </w:p>
    <w:tbl>
      <w:tblPr>
        <w:tblW w:w="9751"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6"/>
        <w:gridCol w:w="451"/>
        <w:gridCol w:w="366"/>
        <w:gridCol w:w="1667"/>
        <w:gridCol w:w="235"/>
        <w:gridCol w:w="735"/>
        <w:gridCol w:w="967"/>
        <w:gridCol w:w="566"/>
        <w:gridCol w:w="207"/>
        <w:gridCol w:w="502"/>
        <w:gridCol w:w="170"/>
        <w:gridCol w:w="539"/>
        <w:gridCol w:w="850"/>
      </w:tblGrid>
      <w:tr w:rsidR="00F53105" w14:paraId="038B9B8A" w14:textId="77777777" w:rsidTr="001C0D32">
        <w:tc>
          <w:tcPr>
            <w:tcW w:w="9751" w:type="dxa"/>
            <w:gridSpan w:val="13"/>
            <w:tcBorders>
              <w:top w:val="single" w:sz="4" w:space="0" w:color="auto"/>
              <w:left w:val="single" w:sz="4" w:space="0" w:color="auto"/>
              <w:bottom w:val="double" w:sz="4" w:space="0" w:color="auto"/>
              <w:right w:val="single" w:sz="4" w:space="0" w:color="auto"/>
            </w:tcBorders>
            <w:shd w:val="clear" w:color="auto" w:fill="BDD6EE"/>
          </w:tcPr>
          <w:p w14:paraId="7F413498" w14:textId="7907C6CB" w:rsidR="0053707C" w:rsidRPr="004B3694" w:rsidRDefault="0053707C" w:rsidP="0053707C">
            <w:pPr>
              <w:jc w:val="both"/>
              <w:rPr>
                <w:b/>
                <w:sz w:val="28"/>
                <w:szCs w:val="28"/>
              </w:rPr>
            </w:pPr>
            <w:r>
              <w:lastRenderedPageBreak/>
              <w:br w:type="page"/>
            </w:r>
            <w:r>
              <w:br w:type="page"/>
            </w:r>
            <w:r w:rsidRPr="004B3694">
              <w:rPr>
                <w:b/>
                <w:sz w:val="28"/>
                <w:szCs w:val="28"/>
              </w:rPr>
              <w:t>C-I – Personální zabezpečení</w:t>
            </w:r>
          </w:p>
        </w:tc>
      </w:tr>
      <w:tr w:rsidR="00F53105" w:rsidRPr="00A405B4" w14:paraId="12EBF39E" w14:textId="77777777" w:rsidTr="001C0D32">
        <w:tc>
          <w:tcPr>
            <w:tcW w:w="2496" w:type="dxa"/>
            <w:tcBorders>
              <w:top w:val="double" w:sz="4" w:space="0" w:color="auto"/>
            </w:tcBorders>
            <w:shd w:val="clear" w:color="auto" w:fill="F7CAAC"/>
          </w:tcPr>
          <w:p w14:paraId="1DDABB67" w14:textId="77777777" w:rsidR="0053707C" w:rsidRDefault="0053707C" w:rsidP="0053707C">
            <w:pPr>
              <w:jc w:val="both"/>
              <w:rPr>
                <w:b/>
              </w:rPr>
            </w:pPr>
            <w:r>
              <w:rPr>
                <w:b/>
              </w:rPr>
              <w:t>Vysoká škola</w:t>
            </w:r>
          </w:p>
        </w:tc>
        <w:tc>
          <w:tcPr>
            <w:tcW w:w="7255" w:type="dxa"/>
            <w:gridSpan w:val="12"/>
          </w:tcPr>
          <w:p w14:paraId="6B540FB8" w14:textId="77777777" w:rsidR="0053707C" w:rsidRPr="00A405B4" w:rsidRDefault="0053707C" w:rsidP="0053707C">
            <w:pPr>
              <w:jc w:val="both"/>
            </w:pPr>
            <w:r w:rsidRPr="00A405B4">
              <w:t>Univerzita Tomáše Bati ve Zlíně</w:t>
            </w:r>
          </w:p>
        </w:tc>
      </w:tr>
      <w:tr w:rsidR="00F53105" w:rsidRPr="00A405B4" w14:paraId="685811D8" w14:textId="77777777" w:rsidTr="001C0D32">
        <w:tc>
          <w:tcPr>
            <w:tcW w:w="2496" w:type="dxa"/>
            <w:shd w:val="clear" w:color="auto" w:fill="F7CAAC"/>
          </w:tcPr>
          <w:p w14:paraId="00EDABED" w14:textId="77777777" w:rsidR="0053707C" w:rsidRDefault="0053707C" w:rsidP="0053707C">
            <w:pPr>
              <w:jc w:val="both"/>
              <w:rPr>
                <w:b/>
              </w:rPr>
            </w:pPr>
            <w:r>
              <w:rPr>
                <w:b/>
              </w:rPr>
              <w:t>Součást vysoké školy</w:t>
            </w:r>
          </w:p>
        </w:tc>
        <w:tc>
          <w:tcPr>
            <w:tcW w:w="7255" w:type="dxa"/>
            <w:gridSpan w:val="12"/>
          </w:tcPr>
          <w:p w14:paraId="38E94710" w14:textId="77777777" w:rsidR="0053707C" w:rsidRPr="00A405B4" w:rsidRDefault="0053707C" w:rsidP="0053707C">
            <w:pPr>
              <w:jc w:val="both"/>
            </w:pPr>
            <w:r w:rsidRPr="00A405B4">
              <w:t>Fakulta technologická</w:t>
            </w:r>
          </w:p>
        </w:tc>
      </w:tr>
      <w:tr w:rsidR="00F53105" w14:paraId="68904599" w14:textId="77777777" w:rsidTr="001C0D32">
        <w:tc>
          <w:tcPr>
            <w:tcW w:w="2496" w:type="dxa"/>
            <w:shd w:val="clear" w:color="auto" w:fill="F7CAAC"/>
          </w:tcPr>
          <w:p w14:paraId="15B17964" w14:textId="77777777" w:rsidR="0053707C" w:rsidRDefault="0053707C" w:rsidP="0053707C">
            <w:pPr>
              <w:jc w:val="both"/>
              <w:rPr>
                <w:b/>
              </w:rPr>
            </w:pPr>
            <w:r>
              <w:rPr>
                <w:b/>
              </w:rPr>
              <w:t>Název studijního programu</w:t>
            </w:r>
          </w:p>
        </w:tc>
        <w:tc>
          <w:tcPr>
            <w:tcW w:w="7255" w:type="dxa"/>
            <w:gridSpan w:val="12"/>
          </w:tcPr>
          <w:p w14:paraId="548AB6B6" w14:textId="77777777" w:rsidR="0053707C" w:rsidRDefault="0053707C" w:rsidP="0053707C">
            <w:pPr>
              <w:jc w:val="both"/>
            </w:pPr>
            <w:r>
              <w:t>Biotechnologie</w:t>
            </w:r>
          </w:p>
        </w:tc>
      </w:tr>
      <w:tr w:rsidR="004A24AB" w14:paraId="461C5D93" w14:textId="77777777" w:rsidTr="001C0D32">
        <w:tc>
          <w:tcPr>
            <w:tcW w:w="2496" w:type="dxa"/>
            <w:shd w:val="clear" w:color="auto" w:fill="F7CAAC"/>
          </w:tcPr>
          <w:p w14:paraId="01CAE47D" w14:textId="77777777" w:rsidR="0053707C" w:rsidRDefault="0053707C" w:rsidP="0053707C">
            <w:pPr>
              <w:jc w:val="both"/>
              <w:rPr>
                <w:b/>
              </w:rPr>
            </w:pPr>
            <w:r>
              <w:rPr>
                <w:b/>
              </w:rPr>
              <w:t>Jméno a příjmení</w:t>
            </w:r>
          </w:p>
        </w:tc>
        <w:tc>
          <w:tcPr>
            <w:tcW w:w="4421" w:type="dxa"/>
            <w:gridSpan w:val="6"/>
          </w:tcPr>
          <w:p w14:paraId="5FAC4415" w14:textId="77777777" w:rsidR="0053707C" w:rsidRPr="00293D5D" w:rsidRDefault="0053707C" w:rsidP="0053707C">
            <w:pPr>
              <w:jc w:val="both"/>
              <w:rPr>
                <w:b/>
              </w:rPr>
            </w:pPr>
            <w:bookmarkStart w:id="49" w:name="Lazárková"/>
            <w:bookmarkEnd w:id="49"/>
            <w:r w:rsidRPr="00293D5D">
              <w:rPr>
                <w:b/>
              </w:rPr>
              <w:t xml:space="preserve">Zuzana </w:t>
            </w:r>
            <w:r>
              <w:rPr>
                <w:b/>
              </w:rPr>
              <w:t>Lazárková (Bubelová)</w:t>
            </w:r>
          </w:p>
        </w:tc>
        <w:tc>
          <w:tcPr>
            <w:tcW w:w="773" w:type="dxa"/>
            <w:gridSpan w:val="2"/>
            <w:shd w:val="clear" w:color="auto" w:fill="F7CAAC"/>
          </w:tcPr>
          <w:p w14:paraId="6EBCCE11" w14:textId="77777777" w:rsidR="0053707C" w:rsidRDefault="0053707C" w:rsidP="0053707C">
            <w:pPr>
              <w:jc w:val="both"/>
              <w:rPr>
                <w:b/>
              </w:rPr>
            </w:pPr>
            <w:r>
              <w:rPr>
                <w:b/>
              </w:rPr>
              <w:t>Tituly</w:t>
            </w:r>
          </w:p>
        </w:tc>
        <w:tc>
          <w:tcPr>
            <w:tcW w:w="2061" w:type="dxa"/>
            <w:gridSpan w:val="4"/>
          </w:tcPr>
          <w:p w14:paraId="5C3A5D5B" w14:textId="77777777" w:rsidR="0053707C" w:rsidRDefault="0053707C" w:rsidP="0053707C">
            <w:pPr>
              <w:jc w:val="both"/>
            </w:pPr>
            <w:r>
              <w:t xml:space="preserve">Ing., Ph.D. </w:t>
            </w:r>
          </w:p>
        </w:tc>
      </w:tr>
      <w:tr w:rsidR="004A24AB" w:rsidRPr="00252AB1" w14:paraId="1A1F6C36" w14:textId="77777777" w:rsidTr="001C0D32">
        <w:tc>
          <w:tcPr>
            <w:tcW w:w="2496" w:type="dxa"/>
            <w:shd w:val="clear" w:color="auto" w:fill="F7CAAC"/>
          </w:tcPr>
          <w:p w14:paraId="493EB15C" w14:textId="77777777" w:rsidR="0053707C" w:rsidRDefault="0053707C" w:rsidP="0053707C">
            <w:pPr>
              <w:jc w:val="both"/>
              <w:rPr>
                <w:b/>
              </w:rPr>
            </w:pPr>
            <w:r>
              <w:rPr>
                <w:b/>
              </w:rPr>
              <w:t>Rok narození</w:t>
            </w:r>
          </w:p>
        </w:tc>
        <w:tc>
          <w:tcPr>
            <w:tcW w:w="817" w:type="dxa"/>
            <w:gridSpan w:val="2"/>
          </w:tcPr>
          <w:p w14:paraId="0526F1EA" w14:textId="77777777" w:rsidR="0053707C" w:rsidRDefault="0053707C" w:rsidP="0053707C">
            <w:pPr>
              <w:jc w:val="both"/>
            </w:pPr>
            <w:r>
              <w:t>1982</w:t>
            </w:r>
          </w:p>
        </w:tc>
        <w:tc>
          <w:tcPr>
            <w:tcW w:w="1667" w:type="dxa"/>
            <w:shd w:val="clear" w:color="auto" w:fill="F7CAAC"/>
          </w:tcPr>
          <w:p w14:paraId="421B492B" w14:textId="77777777" w:rsidR="0053707C" w:rsidRDefault="0053707C" w:rsidP="0053707C">
            <w:pPr>
              <w:jc w:val="both"/>
              <w:rPr>
                <w:b/>
              </w:rPr>
            </w:pPr>
            <w:r>
              <w:rPr>
                <w:b/>
              </w:rPr>
              <w:t>typ vztahu k VŠ</w:t>
            </w:r>
          </w:p>
        </w:tc>
        <w:tc>
          <w:tcPr>
            <w:tcW w:w="970" w:type="dxa"/>
            <w:gridSpan w:val="2"/>
          </w:tcPr>
          <w:p w14:paraId="2BD2C213" w14:textId="77777777" w:rsidR="0053707C" w:rsidRPr="00252AB1" w:rsidRDefault="0053707C" w:rsidP="0053707C">
            <w:pPr>
              <w:jc w:val="both"/>
            </w:pPr>
            <w:r w:rsidRPr="00252AB1">
              <w:t>pp.</w:t>
            </w:r>
          </w:p>
        </w:tc>
        <w:tc>
          <w:tcPr>
            <w:tcW w:w="967" w:type="dxa"/>
            <w:shd w:val="clear" w:color="auto" w:fill="F7CAAC"/>
          </w:tcPr>
          <w:p w14:paraId="4F6C295E" w14:textId="77777777" w:rsidR="0053707C" w:rsidRPr="00252AB1" w:rsidRDefault="0053707C" w:rsidP="0053707C">
            <w:pPr>
              <w:jc w:val="both"/>
              <w:rPr>
                <w:b/>
              </w:rPr>
            </w:pPr>
            <w:r w:rsidRPr="00252AB1">
              <w:rPr>
                <w:b/>
              </w:rPr>
              <w:t>rozsah</w:t>
            </w:r>
          </w:p>
        </w:tc>
        <w:tc>
          <w:tcPr>
            <w:tcW w:w="773" w:type="dxa"/>
            <w:gridSpan w:val="2"/>
          </w:tcPr>
          <w:p w14:paraId="037BEC85" w14:textId="77777777" w:rsidR="0053707C" w:rsidRPr="00252AB1" w:rsidRDefault="0053707C" w:rsidP="0053707C">
            <w:pPr>
              <w:jc w:val="both"/>
            </w:pPr>
            <w:r w:rsidRPr="00252AB1">
              <w:t>40</w:t>
            </w:r>
          </w:p>
        </w:tc>
        <w:tc>
          <w:tcPr>
            <w:tcW w:w="672" w:type="dxa"/>
            <w:gridSpan w:val="2"/>
            <w:shd w:val="clear" w:color="auto" w:fill="F7CAAC"/>
          </w:tcPr>
          <w:p w14:paraId="442D56F9" w14:textId="77777777" w:rsidR="0053707C" w:rsidRPr="00252AB1" w:rsidRDefault="0053707C" w:rsidP="0053707C">
            <w:pPr>
              <w:jc w:val="both"/>
              <w:rPr>
                <w:b/>
              </w:rPr>
            </w:pPr>
            <w:r w:rsidRPr="00252AB1">
              <w:rPr>
                <w:b/>
              </w:rPr>
              <w:t>do kdy</w:t>
            </w:r>
          </w:p>
        </w:tc>
        <w:tc>
          <w:tcPr>
            <w:tcW w:w="1389" w:type="dxa"/>
            <w:gridSpan w:val="2"/>
          </w:tcPr>
          <w:p w14:paraId="1A6E7230" w14:textId="77777777" w:rsidR="0053707C" w:rsidRPr="00252AB1" w:rsidRDefault="0053707C" w:rsidP="0053707C">
            <w:pPr>
              <w:jc w:val="both"/>
            </w:pPr>
            <w:r w:rsidRPr="00252AB1">
              <w:t>N</w:t>
            </w:r>
          </w:p>
        </w:tc>
      </w:tr>
      <w:tr w:rsidR="004A24AB" w:rsidRPr="00E51077" w14:paraId="3BCFD968" w14:textId="77777777" w:rsidTr="001C0D32">
        <w:tc>
          <w:tcPr>
            <w:tcW w:w="4980" w:type="dxa"/>
            <w:gridSpan w:val="4"/>
            <w:shd w:val="clear" w:color="auto" w:fill="F7CAAC"/>
          </w:tcPr>
          <w:p w14:paraId="4287261D" w14:textId="77777777" w:rsidR="0053707C" w:rsidRDefault="0053707C" w:rsidP="0053707C">
            <w:pPr>
              <w:jc w:val="both"/>
              <w:rPr>
                <w:b/>
              </w:rPr>
            </w:pPr>
            <w:r>
              <w:rPr>
                <w:b/>
              </w:rPr>
              <w:t>Typ vztahu na součásti VŠ, která uskutečňuje st. program</w:t>
            </w:r>
          </w:p>
        </w:tc>
        <w:tc>
          <w:tcPr>
            <w:tcW w:w="970" w:type="dxa"/>
            <w:gridSpan w:val="2"/>
          </w:tcPr>
          <w:p w14:paraId="55CDFFD9" w14:textId="77777777" w:rsidR="0053707C" w:rsidRPr="00E51077" w:rsidRDefault="0053707C" w:rsidP="0053707C">
            <w:pPr>
              <w:jc w:val="both"/>
            </w:pPr>
            <w:r w:rsidRPr="00E51077">
              <w:t>---</w:t>
            </w:r>
          </w:p>
        </w:tc>
        <w:tc>
          <w:tcPr>
            <w:tcW w:w="967" w:type="dxa"/>
            <w:shd w:val="clear" w:color="auto" w:fill="F7CAAC"/>
          </w:tcPr>
          <w:p w14:paraId="5ADD1573" w14:textId="77777777" w:rsidR="0053707C" w:rsidRPr="00E51077" w:rsidRDefault="0053707C" w:rsidP="0053707C">
            <w:pPr>
              <w:jc w:val="both"/>
              <w:rPr>
                <w:b/>
              </w:rPr>
            </w:pPr>
            <w:r w:rsidRPr="00E51077">
              <w:rPr>
                <w:b/>
              </w:rPr>
              <w:t>rozsah</w:t>
            </w:r>
          </w:p>
        </w:tc>
        <w:tc>
          <w:tcPr>
            <w:tcW w:w="773" w:type="dxa"/>
            <w:gridSpan w:val="2"/>
          </w:tcPr>
          <w:p w14:paraId="6E8CD303" w14:textId="77777777" w:rsidR="0053707C" w:rsidRPr="00E51077" w:rsidRDefault="0053707C" w:rsidP="0053707C">
            <w:pPr>
              <w:jc w:val="both"/>
            </w:pPr>
            <w:r w:rsidRPr="00E51077">
              <w:t>---</w:t>
            </w:r>
          </w:p>
        </w:tc>
        <w:tc>
          <w:tcPr>
            <w:tcW w:w="672" w:type="dxa"/>
            <w:gridSpan w:val="2"/>
            <w:shd w:val="clear" w:color="auto" w:fill="F7CAAC"/>
          </w:tcPr>
          <w:p w14:paraId="2B880C0F" w14:textId="77777777" w:rsidR="0053707C" w:rsidRPr="00E51077" w:rsidRDefault="0053707C" w:rsidP="0053707C">
            <w:pPr>
              <w:jc w:val="both"/>
              <w:rPr>
                <w:b/>
              </w:rPr>
            </w:pPr>
            <w:r w:rsidRPr="00E51077">
              <w:rPr>
                <w:b/>
              </w:rPr>
              <w:t>do kdy</w:t>
            </w:r>
          </w:p>
        </w:tc>
        <w:tc>
          <w:tcPr>
            <w:tcW w:w="1389" w:type="dxa"/>
            <w:gridSpan w:val="2"/>
          </w:tcPr>
          <w:p w14:paraId="1D435991" w14:textId="77777777" w:rsidR="0053707C" w:rsidRPr="00E51077" w:rsidRDefault="0053707C" w:rsidP="0053707C">
            <w:pPr>
              <w:jc w:val="both"/>
            </w:pPr>
            <w:r w:rsidRPr="00E51077">
              <w:t>---</w:t>
            </w:r>
          </w:p>
        </w:tc>
      </w:tr>
      <w:tr w:rsidR="004A24AB" w14:paraId="5D712F34" w14:textId="77777777" w:rsidTr="001C0D32">
        <w:tc>
          <w:tcPr>
            <w:tcW w:w="5950" w:type="dxa"/>
            <w:gridSpan w:val="6"/>
            <w:shd w:val="clear" w:color="auto" w:fill="F7CAAC"/>
          </w:tcPr>
          <w:p w14:paraId="2FD43A6E" w14:textId="77777777" w:rsidR="0053707C" w:rsidRDefault="0053707C" w:rsidP="0053707C">
            <w:pPr>
              <w:jc w:val="both"/>
            </w:pPr>
            <w:r>
              <w:rPr>
                <w:b/>
              </w:rPr>
              <w:t>Další současná působení jako akademický pracovník na jiných VŠ</w:t>
            </w:r>
          </w:p>
        </w:tc>
        <w:tc>
          <w:tcPr>
            <w:tcW w:w="1740" w:type="dxa"/>
            <w:gridSpan w:val="3"/>
            <w:shd w:val="clear" w:color="auto" w:fill="F7CAAC"/>
          </w:tcPr>
          <w:p w14:paraId="7BD26B05" w14:textId="77777777" w:rsidR="0053707C" w:rsidRDefault="0053707C" w:rsidP="0053707C">
            <w:pPr>
              <w:jc w:val="both"/>
              <w:rPr>
                <w:b/>
              </w:rPr>
            </w:pPr>
            <w:r>
              <w:rPr>
                <w:b/>
              </w:rPr>
              <w:t xml:space="preserve">typ prac. </w:t>
            </w:r>
            <w:proofErr w:type="gramStart"/>
            <w:r>
              <w:rPr>
                <w:b/>
              </w:rPr>
              <w:t>vztahu</w:t>
            </w:r>
            <w:proofErr w:type="gramEnd"/>
          </w:p>
        </w:tc>
        <w:tc>
          <w:tcPr>
            <w:tcW w:w="2061" w:type="dxa"/>
            <w:gridSpan w:val="4"/>
            <w:shd w:val="clear" w:color="auto" w:fill="F7CAAC"/>
          </w:tcPr>
          <w:p w14:paraId="52608F95" w14:textId="77777777" w:rsidR="0053707C" w:rsidRDefault="0053707C" w:rsidP="0053707C">
            <w:pPr>
              <w:jc w:val="both"/>
              <w:rPr>
                <w:b/>
              </w:rPr>
            </w:pPr>
            <w:r>
              <w:rPr>
                <w:b/>
              </w:rPr>
              <w:t>rozsah</w:t>
            </w:r>
          </w:p>
        </w:tc>
      </w:tr>
      <w:tr w:rsidR="004A24AB" w14:paraId="3453D947" w14:textId="77777777" w:rsidTr="001C0D32">
        <w:tc>
          <w:tcPr>
            <w:tcW w:w="5950" w:type="dxa"/>
            <w:gridSpan w:val="6"/>
          </w:tcPr>
          <w:p w14:paraId="5A2CC331" w14:textId="77777777" w:rsidR="0053707C" w:rsidRDefault="0053707C" w:rsidP="0053707C">
            <w:pPr>
              <w:jc w:val="both"/>
            </w:pPr>
            <w:r>
              <w:t>---</w:t>
            </w:r>
          </w:p>
        </w:tc>
        <w:tc>
          <w:tcPr>
            <w:tcW w:w="1740" w:type="dxa"/>
            <w:gridSpan w:val="3"/>
          </w:tcPr>
          <w:p w14:paraId="02491ED3" w14:textId="77777777" w:rsidR="0053707C" w:rsidRDefault="0053707C" w:rsidP="0053707C">
            <w:pPr>
              <w:jc w:val="both"/>
            </w:pPr>
            <w:r>
              <w:t>---</w:t>
            </w:r>
          </w:p>
        </w:tc>
        <w:tc>
          <w:tcPr>
            <w:tcW w:w="2061" w:type="dxa"/>
            <w:gridSpan w:val="4"/>
          </w:tcPr>
          <w:p w14:paraId="4A3026F8" w14:textId="77777777" w:rsidR="0053707C" w:rsidRDefault="0053707C" w:rsidP="0053707C">
            <w:pPr>
              <w:jc w:val="both"/>
            </w:pPr>
            <w:r>
              <w:t>---</w:t>
            </w:r>
          </w:p>
        </w:tc>
      </w:tr>
      <w:tr w:rsidR="004A24AB" w14:paraId="2DB07C3B" w14:textId="77777777" w:rsidTr="001C0D32">
        <w:tc>
          <w:tcPr>
            <w:tcW w:w="5950" w:type="dxa"/>
            <w:gridSpan w:val="6"/>
          </w:tcPr>
          <w:p w14:paraId="0FC359D4" w14:textId="77777777" w:rsidR="0053707C" w:rsidRDefault="0053707C" w:rsidP="0053707C">
            <w:pPr>
              <w:jc w:val="both"/>
            </w:pPr>
          </w:p>
        </w:tc>
        <w:tc>
          <w:tcPr>
            <w:tcW w:w="1740" w:type="dxa"/>
            <w:gridSpan w:val="3"/>
          </w:tcPr>
          <w:p w14:paraId="5459D61B" w14:textId="77777777" w:rsidR="0053707C" w:rsidRDefault="0053707C" w:rsidP="0053707C">
            <w:pPr>
              <w:jc w:val="both"/>
            </w:pPr>
          </w:p>
        </w:tc>
        <w:tc>
          <w:tcPr>
            <w:tcW w:w="2061" w:type="dxa"/>
            <w:gridSpan w:val="4"/>
          </w:tcPr>
          <w:p w14:paraId="1577BD93" w14:textId="77777777" w:rsidR="0053707C" w:rsidRDefault="0053707C" w:rsidP="0053707C">
            <w:pPr>
              <w:jc w:val="both"/>
            </w:pPr>
          </w:p>
        </w:tc>
      </w:tr>
      <w:tr w:rsidR="004A24AB" w14:paraId="5456CB50" w14:textId="77777777" w:rsidTr="001C0D32">
        <w:tc>
          <w:tcPr>
            <w:tcW w:w="5950" w:type="dxa"/>
            <w:gridSpan w:val="6"/>
          </w:tcPr>
          <w:p w14:paraId="669AB661" w14:textId="77777777" w:rsidR="0053707C" w:rsidRDefault="0053707C" w:rsidP="0053707C">
            <w:pPr>
              <w:jc w:val="both"/>
            </w:pPr>
          </w:p>
        </w:tc>
        <w:tc>
          <w:tcPr>
            <w:tcW w:w="1740" w:type="dxa"/>
            <w:gridSpan w:val="3"/>
          </w:tcPr>
          <w:p w14:paraId="58538400" w14:textId="77777777" w:rsidR="0053707C" w:rsidRDefault="0053707C" w:rsidP="0053707C">
            <w:pPr>
              <w:jc w:val="both"/>
            </w:pPr>
          </w:p>
        </w:tc>
        <w:tc>
          <w:tcPr>
            <w:tcW w:w="2061" w:type="dxa"/>
            <w:gridSpan w:val="4"/>
          </w:tcPr>
          <w:p w14:paraId="16FBC8E6" w14:textId="77777777" w:rsidR="0053707C" w:rsidRDefault="0053707C" w:rsidP="0053707C">
            <w:pPr>
              <w:jc w:val="both"/>
            </w:pPr>
          </w:p>
        </w:tc>
      </w:tr>
      <w:tr w:rsidR="004A24AB" w14:paraId="64682938" w14:textId="77777777" w:rsidTr="001C0D32">
        <w:tc>
          <w:tcPr>
            <w:tcW w:w="5950" w:type="dxa"/>
            <w:gridSpan w:val="6"/>
          </w:tcPr>
          <w:p w14:paraId="20C298E7" w14:textId="77777777" w:rsidR="0053707C" w:rsidRDefault="0053707C" w:rsidP="0053707C">
            <w:pPr>
              <w:jc w:val="both"/>
            </w:pPr>
          </w:p>
        </w:tc>
        <w:tc>
          <w:tcPr>
            <w:tcW w:w="1740" w:type="dxa"/>
            <w:gridSpan w:val="3"/>
          </w:tcPr>
          <w:p w14:paraId="64708B6A" w14:textId="77777777" w:rsidR="0053707C" w:rsidRDefault="0053707C" w:rsidP="0053707C">
            <w:pPr>
              <w:jc w:val="both"/>
            </w:pPr>
          </w:p>
        </w:tc>
        <w:tc>
          <w:tcPr>
            <w:tcW w:w="2061" w:type="dxa"/>
            <w:gridSpan w:val="4"/>
          </w:tcPr>
          <w:p w14:paraId="4CA155DF" w14:textId="77777777" w:rsidR="0053707C" w:rsidRDefault="0053707C" w:rsidP="0053707C">
            <w:pPr>
              <w:jc w:val="both"/>
            </w:pPr>
          </w:p>
        </w:tc>
      </w:tr>
      <w:tr w:rsidR="00F53105" w14:paraId="7192D41D" w14:textId="77777777" w:rsidTr="001C0D32">
        <w:tc>
          <w:tcPr>
            <w:tcW w:w="9751" w:type="dxa"/>
            <w:gridSpan w:val="13"/>
            <w:shd w:val="clear" w:color="auto" w:fill="F7CAAC"/>
          </w:tcPr>
          <w:p w14:paraId="0B02480D"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F53105" w14:paraId="431BC75B" w14:textId="77777777" w:rsidTr="001C0D32">
        <w:trPr>
          <w:trHeight w:val="310"/>
        </w:trPr>
        <w:tc>
          <w:tcPr>
            <w:tcW w:w="9751" w:type="dxa"/>
            <w:gridSpan w:val="13"/>
            <w:tcBorders>
              <w:top w:val="nil"/>
            </w:tcBorders>
          </w:tcPr>
          <w:p w14:paraId="28E061FC" w14:textId="4AE52BDC" w:rsidR="0053707C" w:rsidRPr="00D37155" w:rsidRDefault="005723A5" w:rsidP="00D37155">
            <w:pPr>
              <w:pStyle w:val="Zkladntext"/>
              <w:spacing w:before="60" w:after="60"/>
              <w:ind w:left="0" w:right="108"/>
              <w:rPr>
                <w:sz w:val="21"/>
                <w:szCs w:val="21"/>
              </w:rPr>
            </w:pPr>
            <w:r w:rsidRPr="00D37155">
              <w:rPr>
                <w:b/>
                <w:sz w:val="21"/>
                <w:szCs w:val="21"/>
              </w:rPr>
              <w:t>Senzorické hodnocení potravin</w:t>
            </w:r>
            <w:r w:rsidRPr="00D37155">
              <w:rPr>
                <w:sz w:val="21"/>
                <w:szCs w:val="21"/>
              </w:rPr>
              <w:t xml:space="preserve"> (70% p)</w:t>
            </w:r>
          </w:p>
        </w:tc>
      </w:tr>
      <w:tr w:rsidR="00F53105" w14:paraId="0BEE0B61" w14:textId="77777777" w:rsidTr="001C0D32">
        <w:tc>
          <w:tcPr>
            <w:tcW w:w="9751" w:type="dxa"/>
            <w:gridSpan w:val="13"/>
            <w:shd w:val="clear" w:color="auto" w:fill="F7CAAC"/>
          </w:tcPr>
          <w:p w14:paraId="1BBBBA7D" w14:textId="77777777" w:rsidR="0053707C" w:rsidRDefault="0053707C" w:rsidP="0053707C">
            <w:pPr>
              <w:jc w:val="both"/>
            </w:pPr>
            <w:r>
              <w:rPr>
                <w:b/>
              </w:rPr>
              <w:t xml:space="preserve">Údaje o vzdělání na VŠ </w:t>
            </w:r>
          </w:p>
        </w:tc>
      </w:tr>
      <w:tr w:rsidR="00F53105" w14:paraId="5139BECC" w14:textId="77777777" w:rsidTr="001C0D32">
        <w:trPr>
          <w:trHeight w:val="372"/>
        </w:trPr>
        <w:tc>
          <w:tcPr>
            <w:tcW w:w="9751" w:type="dxa"/>
            <w:gridSpan w:val="13"/>
          </w:tcPr>
          <w:p w14:paraId="46374408" w14:textId="77777777" w:rsidR="0053707C" w:rsidRPr="00D37155" w:rsidRDefault="0053707C" w:rsidP="0053707C">
            <w:pPr>
              <w:spacing w:before="60" w:after="60"/>
              <w:jc w:val="both"/>
              <w:rPr>
                <w:b/>
                <w:sz w:val="21"/>
                <w:szCs w:val="21"/>
              </w:rPr>
            </w:pPr>
            <w:r w:rsidRPr="00D37155">
              <w:rPr>
                <w:bCs/>
                <w:sz w:val="21"/>
                <w:szCs w:val="21"/>
              </w:rPr>
              <w:t xml:space="preserve">2009: UTB Zlín, FT, </w:t>
            </w:r>
            <w:r w:rsidRPr="00D37155">
              <w:rPr>
                <w:rFonts w:eastAsia="Calibri"/>
                <w:sz w:val="21"/>
                <w:szCs w:val="21"/>
              </w:rPr>
              <w:t xml:space="preserve">SP Chemie a technologie potravin, </w:t>
            </w:r>
            <w:r w:rsidRPr="00D37155">
              <w:rPr>
                <w:bCs/>
                <w:sz w:val="21"/>
                <w:szCs w:val="21"/>
              </w:rPr>
              <w:t>obor Technologie potravin, Ph.D.</w:t>
            </w:r>
          </w:p>
        </w:tc>
      </w:tr>
      <w:tr w:rsidR="00F53105" w14:paraId="15D424AF" w14:textId="77777777" w:rsidTr="001C0D32">
        <w:tc>
          <w:tcPr>
            <w:tcW w:w="9751" w:type="dxa"/>
            <w:gridSpan w:val="13"/>
            <w:shd w:val="clear" w:color="auto" w:fill="F7CAAC"/>
          </w:tcPr>
          <w:p w14:paraId="2F59746C" w14:textId="77777777" w:rsidR="0053707C" w:rsidRDefault="0053707C" w:rsidP="0053707C">
            <w:pPr>
              <w:jc w:val="both"/>
              <w:rPr>
                <w:b/>
              </w:rPr>
            </w:pPr>
            <w:r>
              <w:rPr>
                <w:b/>
              </w:rPr>
              <w:t>Údaje o odborném působení od absolvování VŠ</w:t>
            </w:r>
          </w:p>
        </w:tc>
      </w:tr>
      <w:tr w:rsidR="00F53105" w:rsidRPr="00731383" w14:paraId="6011A409" w14:textId="77777777" w:rsidTr="001C0D32">
        <w:trPr>
          <w:trHeight w:val="258"/>
        </w:trPr>
        <w:tc>
          <w:tcPr>
            <w:tcW w:w="9751" w:type="dxa"/>
            <w:gridSpan w:val="13"/>
          </w:tcPr>
          <w:p w14:paraId="06901210" w14:textId="77777777" w:rsidR="0053707C" w:rsidRPr="00D37155" w:rsidRDefault="0053707C" w:rsidP="0053707C">
            <w:pPr>
              <w:spacing w:before="60" w:after="60"/>
              <w:jc w:val="both"/>
              <w:rPr>
                <w:sz w:val="21"/>
                <w:szCs w:val="21"/>
              </w:rPr>
            </w:pPr>
            <w:r w:rsidRPr="00D37155">
              <w:rPr>
                <w:bCs/>
                <w:sz w:val="21"/>
                <w:szCs w:val="21"/>
              </w:rPr>
              <w:t>2007 – dosud: UTB Zlín, FT, Ústav technologie potravin, odborný asistent</w:t>
            </w:r>
          </w:p>
        </w:tc>
      </w:tr>
      <w:tr w:rsidR="00F53105" w14:paraId="5E3186E1" w14:textId="77777777" w:rsidTr="001C0D32">
        <w:trPr>
          <w:trHeight w:val="250"/>
        </w:trPr>
        <w:tc>
          <w:tcPr>
            <w:tcW w:w="9751" w:type="dxa"/>
            <w:gridSpan w:val="13"/>
            <w:shd w:val="clear" w:color="auto" w:fill="F7CAAC"/>
          </w:tcPr>
          <w:p w14:paraId="1FCEDE44" w14:textId="77777777" w:rsidR="0053707C" w:rsidRDefault="0053707C" w:rsidP="0053707C">
            <w:pPr>
              <w:jc w:val="both"/>
            </w:pPr>
            <w:r>
              <w:rPr>
                <w:b/>
              </w:rPr>
              <w:t>Zkušenosti s vedením kvalifikačních a rigorózních prací</w:t>
            </w:r>
          </w:p>
        </w:tc>
      </w:tr>
      <w:tr w:rsidR="00F53105" w14:paraId="67F5CDCD" w14:textId="77777777" w:rsidTr="001C0D32">
        <w:trPr>
          <w:trHeight w:val="184"/>
        </w:trPr>
        <w:tc>
          <w:tcPr>
            <w:tcW w:w="9751" w:type="dxa"/>
            <w:gridSpan w:val="13"/>
          </w:tcPr>
          <w:p w14:paraId="2D105E13" w14:textId="77777777" w:rsidR="0053707C" w:rsidRPr="00D37155" w:rsidRDefault="0053707C" w:rsidP="0053707C">
            <w:pPr>
              <w:spacing w:before="60" w:after="60"/>
              <w:jc w:val="both"/>
              <w:rPr>
                <w:sz w:val="21"/>
                <w:szCs w:val="21"/>
              </w:rPr>
            </w:pPr>
            <w:r w:rsidRPr="00D37155">
              <w:rPr>
                <w:sz w:val="21"/>
                <w:szCs w:val="21"/>
              </w:rPr>
              <w:t>Počet obhájených prací, které vyučující vedl v období 2013 – 2017: 4 BP, 15 DP.</w:t>
            </w:r>
          </w:p>
        </w:tc>
      </w:tr>
      <w:tr w:rsidR="004A24AB" w14:paraId="6BF8BC4D" w14:textId="77777777" w:rsidTr="001C0D32">
        <w:trPr>
          <w:cantSplit/>
        </w:trPr>
        <w:tc>
          <w:tcPr>
            <w:tcW w:w="2947" w:type="dxa"/>
            <w:gridSpan w:val="2"/>
            <w:tcBorders>
              <w:top w:val="single" w:sz="12" w:space="0" w:color="auto"/>
            </w:tcBorders>
            <w:shd w:val="clear" w:color="auto" w:fill="F7CAAC"/>
          </w:tcPr>
          <w:p w14:paraId="5BE51593" w14:textId="77777777" w:rsidR="0053707C" w:rsidRDefault="0053707C" w:rsidP="0053707C">
            <w:pPr>
              <w:jc w:val="both"/>
            </w:pPr>
            <w:r>
              <w:rPr>
                <w:b/>
              </w:rPr>
              <w:t xml:space="preserve">Obor habilitačního řízení </w:t>
            </w:r>
          </w:p>
        </w:tc>
        <w:tc>
          <w:tcPr>
            <w:tcW w:w="2268" w:type="dxa"/>
            <w:gridSpan w:val="3"/>
            <w:tcBorders>
              <w:top w:val="single" w:sz="12" w:space="0" w:color="auto"/>
            </w:tcBorders>
            <w:shd w:val="clear" w:color="auto" w:fill="F7CAAC"/>
          </w:tcPr>
          <w:p w14:paraId="7E799C03" w14:textId="77777777" w:rsidR="0053707C" w:rsidRDefault="0053707C" w:rsidP="0053707C">
            <w:pPr>
              <w:jc w:val="both"/>
            </w:pPr>
            <w:r>
              <w:rPr>
                <w:b/>
              </w:rPr>
              <w:t>Rok udělení hodnosti</w:t>
            </w:r>
          </w:p>
        </w:tc>
        <w:tc>
          <w:tcPr>
            <w:tcW w:w="2268" w:type="dxa"/>
            <w:gridSpan w:val="3"/>
            <w:tcBorders>
              <w:top w:val="single" w:sz="12" w:space="0" w:color="auto"/>
              <w:right w:val="single" w:sz="12" w:space="0" w:color="auto"/>
            </w:tcBorders>
            <w:shd w:val="clear" w:color="auto" w:fill="F7CAAC"/>
          </w:tcPr>
          <w:p w14:paraId="1A6329B6" w14:textId="77777777" w:rsidR="0053707C" w:rsidRDefault="0053707C" w:rsidP="0053707C">
            <w:pPr>
              <w:jc w:val="both"/>
            </w:pPr>
            <w:r>
              <w:rPr>
                <w:b/>
              </w:rPr>
              <w:t>Řízení konáno na VŠ</w:t>
            </w:r>
          </w:p>
        </w:tc>
        <w:tc>
          <w:tcPr>
            <w:tcW w:w="2268" w:type="dxa"/>
            <w:gridSpan w:val="5"/>
            <w:tcBorders>
              <w:top w:val="single" w:sz="12" w:space="0" w:color="auto"/>
              <w:left w:val="single" w:sz="12" w:space="0" w:color="auto"/>
            </w:tcBorders>
            <w:shd w:val="clear" w:color="auto" w:fill="F7CAAC"/>
          </w:tcPr>
          <w:p w14:paraId="6943E017" w14:textId="77777777" w:rsidR="0053707C" w:rsidRDefault="0053707C" w:rsidP="0053707C">
            <w:pPr>
              <w:jc w:val="both"/>
              <w:rPr>
                <w:b/>
              </w:rPr>
            </w:pPr>
            <w:r>
              <w:rPr>
                <w:b/>
              </w:rPr>
              <w:t>Ohlasy publikací</w:t>
            </w:r>
          </w:p>
        </w:tc>
      </w:tr>
      <w:tr w:rsidR="00F53105" w14:paraId="600A38F4" w14:textId="77777777" w:rsidTr="001C0D32">
        <w:trPr>
          <w:cantSplit/>
        </w:trPr>
        <w:tc>
          <w:tcPr>
            <w:tcW w:w="2947" w:type="dxa"/>
            <w:gridSpan w:val="2"/>
          </w:tcPr>
          <w:p w14:paraId="405CD008" w14:textId="77777777" w:rsidR="0053707C" w:rsidRPr="005B5777" w:rsidRDefault="0053707C" w:rsidP="0053707C">
            <w:pPr>
              <w:jc w:val="both"/>
            </w:pPr>
            <w:r>
              <w:t>---</w:t>
            </w:r>
          </w:p>
        </w:tc>
        <w:tc>
          <w:tcPr>
            <w:tcW w:w="2268" w:type="dxa"/>
            <w:gridSpan w:val="3"/>
          </w:tcPr>
          <w:p w14:paraId="43A598B3" w14:textId="77777777" w:rsidR="0053707C" w:rsidRPr="00A004F6" w:rsidRDefault="0053707C" w:rsidP="0053707C">
            <w:pPr>
              <w:jc w:val="both"/>
            </w:pPr>
            <w:r>
              <w:t>---</w:t>
            </w:r>
          </w:p>
        </w:tc>
        <w:tc>
          <w:tcPr>
            <w:tcW w:w="2268" w:type="dxa"/>
            <w:gridSpan w:val="3"/>
            <w:tcBorders>
              <w:right w:val="single" w:sz="12" w:space="0" w:color="auto"/>
            </w:tcBorders>
          </w:tcPr>
          <w:p w14:paraId="42DFE40B" w14:textId="77777777" w:rsidR="0053707C" w:rsidRPr="00A004F6" w:rsidRDefault="0053707C" w:rsidP="0053707C">
            <w:pPr>
              <w:jc w:val="both"/>
            </w:pPr>
            <w:r>
              <w:t>---</w:t>
            </w:r>
          </w:p>
        </w:tc>
        <w:tc>
          <w:tcPr>
            <w:tcW w:w="709" w:type="dxa"/>
            <w:gridSpan w:val="2"/>
            <w:tcBorders>
              <w:left w:val="single" w:sz="12" w:space="0" w:color="auto"/>
            </w:tcBorders>
            <w:shd w:val="clear" w:color="auto" w:fill="F7CAAC"/>
          </w:tcPr>
          <w:p w14:paraId="223C4BBF" w14:textId="77777777" w:rsidR="0053707C" w:rsidRDefault="0053707C" w:rsidP="0053707C">
            <w:pPr>
              <w:jc w:val="both"/>
            </w:pPr>
            <w:r>
              <w:rPr>
                <w:b/>
              </w:rPr>
              <w:t>WOS</w:t>
            </w:r>
          </w:p>
        </w:tc>
        <w:tc>
          <w:tcPr>
            <w:tcW w:w="709" w:type="dxa"/>
            <w:gridSpan w:val="2"/>
            <w:shd w:val="clear" w:color="auto" w:fill="F7CAAC"/>
          </w:tcPr>
          <w:p w14:paraId="7E329861" w14:textId="77777777" w:rsidR="0053707C" w:rsidRDefault="0053707C" w:rsidP="0053707C">
            <w:pPr>
              <w:jc w:val="both"/>
              <w:rPr>
                <w:sz w:val="18"/>
              </w:rPr>
            </w:pPr>
            <w:r>
              <w:rPr>
                <w:b/>
                <w:sz w:val="18"/>
              </w:rPr>
              <w:t>Scopus</w:t>
            </w:r>
          </w:p>
        </w:tc>
        <w:tc>
          <w:tcPr>
            <w:tcW w:w="850" w:type="dxa"/>
            <w:shd w:val="clear" w:color="auto" w:fill="F7CAAC"/>
          </w:tcPr>
          <w:p w14:paraId="760CB1B4" w14:textId="77777777" w:rsidR="0053707C" w:rsidRDefault="0053707C" w:rsidP="0053707C">
            <w:pPr>
              <w:jc w:val="both"/>
            </w:pPr>
            <w:r>
              <w:rPr>
                <w:b/>
                <w:sz w:val="18"/>
              </w:rPr>
              <w:t>ostatní</w:t>
            </w:r>
          </w:p>
        </w:tc>
      </w:tr>
      <w:tr w:rsidR="00F53105" w:rsidRPr="00252AB1" w14:paraId="1D04DE5A" w14:textId="77777777" w:rsidTr="001C0D32">
        <w:trPr>
          <w:cantSplit/>
          <w:trHeight w:val="70"/>
        </w:trPr>
        <w:tc>
          <w:tcPr>
            <w:tcW w:w="2947" w:type="dxa"/>
            <w:gridSpan w:val="2"/>
            <w:shd w:val="clear" w:color="auto" w:fill="F7CAAC"/>
          </w:tcPr>
          <w:p w14:paraId="0337DE82" w14:textId="77777777" w:rsidR="0053707C" w:rsidRDefault="0053707C" w:rsidP="0053707C">
            <w:pPr>
              <w:jc w:val="both"/>
            </w:pPr>
            <w:r>
              <w:rPr>
                <w:b/>
              </w:rPr>
              <w:t>Obor jmenovacího řízení</w:t>
            </w:r>
          </w:p>
        </w:tc>
        <w:tc>
          <w:tcPr>
            <w:tcW w:w="2268" w:type="dxa"/>
            <w:gridSpan w:val="3"/>
            <w:shd w:val="clear" w:color="auto" w:fill="F7CAAC"/>
          </w:tcPr>
          <w:p w14:paraId="115FC9FE" w14:textId="77777777" w:rsidR="0053707C" w:rsidRDefault="0053707C" w:rsidP="0053707C">
            <w:pPr>
              <w:jc w:val="both"/>
            </w:pPr>
            <w:r>
              <w:rPr>
                <w:b/>
              </w:rPr>
              <w:t>Rok udělení hodnosti</w:t>
            </w:r>
          </w:p>
        </w:tc>
        <w:tc>
          <w:tcPr>
            <w:tcW w:w="2268" w:type="dxa"/>
            <w:gridSpan w:val="3"/>
            <w:tcBorders>
              <w:right w:val="single" w:sz="12" w:space="0" w:color="auto"/>
            </w:tcBorders>
            <w:shd w:val="clear" w:color="auto" w:fill="F7CAAC"/>
          </w:tcPr>
          <w:p w14:paraId="22D4C18F" w14:textId="77777777" w:rsidR="0053707C" w:rsidRDefault="0053707C" w:rsidP="0053707C">
            <w:pPr>
              <w:jc w:val="both"/>
            </w:pPr>
            <w:r>
              <w:rPr>
                <w:b/>
              </w:rPr>
              <w:t>Řízení konáno na VŠ</w:t>
            </w:r>
          </w:p>
        </w:tc>
        <w:tc>
          <w:tcPr>
            <w:tcW w:w="709" w:type="dxa"/>
            <w:gridSpan w:val="2"/>
            <w:vMerge w:val="restart"/>
            <w:tcBorders>
              <w:left w:val="single" w:sz="12" w:space="0" w:color="auto"/>
            </w:tcBorders>
          </w:tcPr>
          <w:p w14:paraId="571262D7" w14:textId="77777777" w:rsidR="0053707C" w:rsidRPr="00252AB1" w:rsidRDefault="0053707C" w:rsidP="0053707C">
            <w:pPr>
              <w:jc w:val="both"/>
              <w:rPr>
                <w:b/>
              </w:rPr>
            </w:pPr>
            <w:r w:rsidRPr="00252AB1">
              <w:rPr>
                <w:b/>
              </w:rPr>
              <w:t>28</w:t>
            </w:r>
          </w:p>
        </w:tc>
        <w:tc>
          <w:tcPr>
            <w:tcW w:w="709" w:type="dxa"/>
            <w:gridSpan w:val="2"/>
            <w:vMerge w:val="restart"/>
          </w:tcPr>
          <w:p w14:paraId="7766AE6A" w14:textId="77777777" w:rsidR="0053707C" w:rsidRPr="00252AB1" w:rsidRDefault="0053707C" w:rsidP="0053707C">
            <w:pPr>
              <w:jc w:val="both"/>
              <w:rPr>
                <w:b/>
              </w:rPr>
            </w:pPr>
            <w:r w:rsidRPr="00252AB1">
              <w:rPr>
                <w:b/>
              </w:rPr>
              <w:t>40</w:t>
            </w:r>
          </w:p>
        </w:tc>
        <w:tc>
          <w:tcPr>
            <w:tcW w:w="850" w:type="dxa"/>
            <w:vMerge w:val="restart"/>
          </w:tcPr>
          <w:p w14:paraId="393E1052" w14:textId="77777777" w:rsidR="0053707C" w:rsidRPr="00F917D1" w:rsidRDefault="0053707C" w:rsidP="0053707C">
            <w:pPr>
              <w:jc w:val="both"/>
              <w:rPr>
                <w:b/>
              </w:rPr>
            </w:pPr>
            <w:r w:rsidRPr="00F917D1">
              <w:rPr>
                <w:b/>
              </w:rPr>
              <w:t>neevid.</w:t>
            </w:r>
          </w:p>
        </w:tc>
      </w:tr>
      <w:tr w:rsidR="00F53105" w14:paraId="04E96C59" w14:textId="77777777" w:rsidTr="001C0D32">
        <w:trPr>
          <w:trHeight w:val="205"/>
        </w:trPr>
        <w:tc>
          <w:tcPr>
            <w:tcW w:w="2947" w:type="dxa"/>
            <w:gridSpan w:val="2"/>
          </w:tcPr>
          <w:p w14:paraId="5ED2DDE3" w14:textId="77777777" w:rsidR="0053707C" w:rsidRDefault="0053707C" w:rsidP="0053707C">
            <w:pPr>
              <w:jc w:val="both"/>
            </w:pPr>
            <w:r>
              <w:t>---</w:t>
            </w:r>
          </w:p>
        </w:tc>
        <w:tc>
          <w:tcPr>
            <w:tcW w:w="2268" w:type="dxa"/>
            <w:gridSpan w:val="3"/>
          </w:tcPr>
          <w:p w14:paraId="5A973A56" w14:textId="77777777" w:rsidR="0053707C" w:rsidRDefault="0053707C" w:rsidP="0053707C">
            <w:pPr>
              <w:jc w:val="both"/>
            </w:pPr>
            <w:r>
              <w:t>---</w:t>
            </w:r>
          </w:p>
        </w:tc>
        <w:tc>
          <w:tcPr>
            <w:tcW w:w="2268" w:type="dxa"/>
            <w:gridSpan w:val="3"/>
            <w:tcBorders>
              <w:right w:val="single" w:sz="12" w:space="0" w:color="auto"/>
            </w:tcBorders>
          </w:tcPr>
          <w:p w14:paraId="76A5CC28" w14:textId="77777777" w:rsidR="0053707C" w:rsidRDefault="0053707C" w:rsidP="0053707C">
            <w:pPr>
              <w:jc w:val="both"/>
            </w:pPr>
            <w:r>
              <w:t>---</w:t>
            </w:r>
          </w:p>
        </w:tc>
        <w:tc>
          <w:tcPr>
            <w:tcW w:w="709" w:type="dxa"/>
            <w:gridSpan w:val="2"/>
            <w:vMerge/>
            <w:tcBorders>
              <w:left w:val="single" w:sz="12" w:space="0" w:color="auto"/>
            </w:tcBorders>
            <w:vAlign w:val="center"/>
          </w:tcPr>
          <w:p w14:paraId="51960F58" w14:textId="77777777" w:rsidR="0053707C" w:rsidRDefault="0053707C" w:rsidP="0053707C">
            <w:pPr>
              <w:rPr>
                <w:b/>
              </w:rPr>
            </w:pPr>
          </w:p>
        </w:tc>
        <w:tc>
          <w:tcPr>
            <w:tcW w:w="709" w:type="dxa"/>
            <w:gridSpan w:val="2"/>
            <w:vMerge/>
            <w:vAlign w:val="center"/>
          </w:tcPr>
          <w:p w14:paraId="04D783B5" w14:textId="77777777" w:rsidR="0053707C" w:rsidRDefault="0053707C" w:rsidP="0053707C">
            <w:pPr>
              <w:rPr>
                <w:b/>
              </w:rPr>
            </w:pPr>
          </w:p>
        </w:tc>
        <w:tc>
          <w:tcPr>
            <w:tcW w:w="850" w:type="dxa"/>
            <w:vMerge/>
            <w:vAlign w:val="center"/>
          </w:tcPr>
          <w:p w14:paraId="5AE456F9" w14:textId="77777777" w:rsidR="0053707C" w:rsidRDefault="0053707C" w:rsidP="0053707C">
            <w:pPr>
              <w:rPr>
                <w:b/>
              </w:rPr>
            </w:pPr>
          </w:p>
        </w:tc>
      </w:tr>
      <w:tr w:rsidR="00F53105" w14:paraId="12A5E2A5" w14:textId="77777777" w:rsidTr="001C0D32">
        <w:tc>
          <w:tcPr>
            <w:tcW w:w="9751" w:type="dxa"/>
            <w:gridSpan w:val="13"/>
            <w:shd w:val="clear" w:color="auto" w:fill="F7CAAC"/>
          </w:tcPr>
          <w:p w14:paraId="09EE364D"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F53105" w14:paraId="76EF3E93" w14:textId="77777777" w:rsidTr="001C0D32">
        <w:trPr>
          <w:trHeight w:val="283"/>
        </w:trPr>
        <w:tc>
          <w:tcPr>
            <w:tcW w:w="9751" w:type="dxa"/>
            <w:gridSpan w:val="13"/>
          </w:tcPr>
          <w:p w14:paraId="00F4900A" w14:textId="46EF4D13" w:rsidR="0053707C" w:rsidRPr="00D37155" w:rsidRDefault="0053707C" w:rsidP="00D37155">
            <w:pPr>
              <w:spacing w:before="120" w:after="120"/>
              <w:jc w:val="both"/>
              <w:rPr>
                <w:sz w:val="21"/>
                <w:szCs w:val="21"/>
                <w:lang w:val="en-GB"/>
              </w:rPr>
            </w:pPr>
            <w:r w:rsidRPr="00D37155">
              <w:rPr>
                <w:b/>
                <w:sz w:val="21"/>
                <w:szCs w:val="21"/>
              </w:rPr>
              <w:t>BUBELOVÁ, Z. (45%)</w:t>
            </w:r>
            <w:r w:rsidRPr="00D37155">
              <w:rPr>
                <w:sz w:val="21"/>
                <w:szCs w:val="21"/>
              </w:rPr>
              <w:t xml:space="preserve">, TREMLOVÁ, B., BUŇKOVÁ, L., POSPIECH, M., VÍTOVÁ, E., BUŇKA, F.: </w:t>
            </w:r>
            <w:r w:rsidRPr="00D37155">
              <w:rPr>
                <w:sz w:val="21"/>
                <w:szCs w:val="21"/>
                <w:lang w:val="en-GB"/>
              </w:rPr>
              <w:t xml:space="preserve">The effect of long-term storage on the quality of sterilized processed cheese. </w:t>
            </w:r>
            <w:r w:rsidRPr="00D37155">
              <w:rPr>
                <w:i/>
                <w:sz w:val="21"/>
                <w:szCs w:val="21"/>
                <w:lang w:val="en-GB"/>
              </w:rPr>
              <w:t>Journal of Food Science and Technology</w:t>
            </w:r>
            <w:r w:rsidRPr="00D37155">
              <w:rPr>
                <w:sz w:val="21"/>
                <w:szCs w:val="21"/>
                <w:lang w:val="en-GB"/>
              </w:rPr>
              <w:t xml:space="preserve"> 52(8), 4985-4993, </w:t>
            </w:r>
            <w:r w:rsidRPr="00D37155">
              <w:rPr>
                <w:b/>
                <w:sz w:val="21"/>
                <w:szCs w:val="21"/>
                <w:lang w:val="en-GB"/>
              </w:rPr>
              <w:t>2015</w:t>
            </w:r>
            <w:r w:rsidRPr="00D37155">
              <w:rPr>
                <w:sz w:val="21"/>
                <w:szCs w:val="21"/>
                <w:lang w:val="en-GB"/>
              </w:rPr>
              <w:t xml:space="preserve">. </w:t>
            </w:r>
          </w:p>
          <w:p w14:paraId="414676AC" w14:textId="656CAC90" w:rsidR="0053707C" w:rsidRPr="00D37155" w:rsidRDefault="0053707C" w:rsidP="00D37155">
            <w:pPr>
              <w:autoSpaceDE w:val="0"/>
              <w:autoSpaceDN w:val="0"/>
              <w:adjustRightInd w:val="0"/>
              <w:spacing w:before="120" w:after="120"/>
              <w:jc w:val="both"/>
              <w:rPr>
                <w:sz w:val="21"/>
                <w:szCs w:val="21"/>
                <w:lang w:val="en-GB"/>
              </w:rPr>
            </w:pPr>
            <w:r w:rsidRPr="00D37155">
              <w:rPr>
                <w:b/>
                <w:sz w:val="21"/>
                <w:szCs w:val="21"/>
              </w:rPr>
              <w:t>BUBELOVÁ, Z. (45%)</w:t>
            </w:r>
            <w:r w:rsidRPr="00D37155">
              <w:rPr>
                <w:sz w:val="21"/>
                <w:szCs w:val="21"/>
              </w:rPr>
              <w:t xml:space="preserve">, BUŇKA, F., TAŤÁKOVÁ, M., ŠTAJNOCHOVÁ, K., PUREVDORJ, K., BUŇKOVÁ, L.: </w:t>
            </w:r>
            <w:r w:rsidRPr="00D37155">
              <w:rPr>
                <w:sz w:val="21"/>
                <w:szCs w:val="21"/>
                <w:lang w:val="en-GB"/>
              </w:rPr>
              <w:t xml:space="preserve">Effects of temperature, pH and NaCl content on in vitro putrescine and cadaverine production through the growth of </w:t>
            </w:r>
            <w:r w:rsidRPr="00D37155">
              <w:rPr>
                <w:i/>
                <w:sz w:val="21"/>
                <w:szCs w:val="21"/>
                <w:lang w:val="en-GB"/>
              </w:rPr>
              <w:t>Serratia marcescens</w:t>
            </w:r>
            <w:r w:rsidRPr="00D37155">
              <w:rPr>
                <w:sz w:val="21"/>
                <w:szCs w:val="21"/>
                <w:lang w:val="en-GB"/>
              </w:rPr>
              <w:t xml:space="preserve"> CCM 303. </w:t>
            </w:r>
            <w:r w:rsidRPr="00D37155">
              <w:rPr>
                <w:i/>
                <w:sz w:val="21"/>
                <w:szCs w:val="21"/>
                <w:lang w:val="en-GB"/>
              </w:rPr>
              <w:t xml:space="preserve">Journal of Environmental Science and Health, Part B </w:t>
            </w:r>
            <w:r w:rsidRPr="00D37155">
              <w:rPr>
                <w:sz w:val="21"/>
                <w:szCs w:val="21"/>
                <w:lang w:val="en-GB"/>
              </w:rPr>
              <w:t xml:space="preserve">50(11), 797-808, </w:t>
            </w:r>
            <w:r w:rsidRPr="00D37155">
              <w:rPr>
                <w:b/>
                <w:sz w:val="21"/>
                <w:szCs w:val="21"/>
                <w:lang w:val="en-GB"/>
              </w:rPr>
              <w:t>2015</w:t>
            </w:r>
            <w:r w:rsidR="009E3E53">
              <w:rPr>
                <w:sz w:val="21"/>
                <w:szCs w:val="21"/>
                <w:lang w:val="en-GB"/>
              </w:rPr>
              <w:t>.</w:t>
            </w:r>
            <w:r w:rsidRPr="00D37155">
              <w:rPr>
                <w:sz w:val="21"/>
                <w:szCs w:val="21"/>
                <w:lang w:val="en-GB"/>
              </w:rPr>
              <w:t xml:space="preserve"> </w:t>
            </w:r>
          </w:p>
          <w:p w14:paraId="47437050" w14:textId="15250847" w:rsidR="0053707C" w:rsidRPr="00D37155" w:rsidRDefault="0053707C" w:rsidP="00D37155">
            <w:pPr>
              <w:tabs>
                <w:tab w:val="left" w:pos="540"/>
              </w:tabs>
              <w:spacing w:before="120" w:after="120"/>
              <w:jc w:val="both"/>
              <w:rPr>
                <w:rFonts w:cs="Arial"/>
                <w:sz w:val="21"/>
                <w:szCs w:val="21"/>
              </w:rPr>
            </w:pPr>
            <w:r w:rsidRPr="00D37155">
              <w:rPr>
                <w:rFonts w:cs="Arial"/>
                <w:sz w:val="21"/>
                <w:szCs w:val="21"/>
              </w:rPr>
              <w:t xml:space="preserve">SUMCZYNSKI, D., </w:t>
            </w:r>
            <w:r w:rsidRPr="00D37155">
              <w:rPr>
                <w:rFonts w:cs="Arial"/>
                <w:b/>
                <w:sz w:val="21"/>
                <w:szCs w:val="21"/>
              </w:rPr>
              <w:t>BUBELOVÁ, Z.</w:t>
            </w:r>
            <w:r w:rsidRPr="00D37155">
              <w:rPr>
                <w:rFonts w:cs="Arial"/>
                <w:sz w:val="21"/>
                <w:szCs w:val="21"/>
              </w:rPr>
              <w:t xml:space="preserve"> </w:t>
            </w:r>
            <w:r w:rsidRPr="00D37155">
              <w:rPr>
                <w:rFonts w:cs="Arial"/>
                <w:b/>
                <w:sz w:val="21"/>
                <w:szCs w:val="21"/>
              </w:rPr>
              <w:t>(30%)</w:t>
            </w:r>
            <w:r w:rsidRPr="00D37155">
              <w:rPr>
                <w:rFonts w:cs="Arial"/>
                <w:sz w:val="21"/>
                <w:szCs w:val="21"/>
              </w:rPr>
              <w:t xml:space="preserve">, SNEYD, J., ERB-WEBER, S., MLČEK, J.: Total phenolics, flavonoids, antioxidant activity, crude fibre and digestibility in non-traditional wheat flakes and muesli. </w:t>
            </w:r>
            <w:r w:rsidRPr="00D37155">
              <w:rPr>
                <w:rFonts w:cs="Arial"/>
                <w:i/>
                <w:sz w:val="21"/>
                <w:szCs w:val="21"/>
              </w:rPr>
              <w:t xml:space="preserve">Food Chemistry </w:t>
            </w:r>
            <w:r w:rsidRPr="00D37155">
              <w:rPr>
                <w:rFonts w:cs="Arial"/>
                <w:sz w:val="21"/>
                <w:szCs w:val="21"/>
              </w:rPr>
              <w:t xml:space="preserve">174, 319-325, </w:t>
            </w:r>
            <w:r w:rsidRPr="00D37155">
              <w:rPr>
                <w:rFonts w:cs="Arial"/>
                <w:b/>
                <w:sz w:val="21"/>
                <w:szCs w:val="21"/>
              </w:rPr>
              <w:t>2015</w:t>
            </w:r>
            <w:r w:rsidRPr="00D37155">
              <w:rPr>
                <w:rFonts w:cs="Arial"/>
                <w:sz w:val="21"/>
                <w:szCs w:val="21"/>
              </w:rPr>
              <w:t xml:space="preserve">. </w:t>
            </w:r>
          </w:p>
          <w:p w14:paraId="01388B7A" w14:textId="48BB37DA" w:rsidR="0053707C" w:rsidRPr="00D37155" w:rsidRDefault="0053707C" w:rsidP="00D37155">
            <w:pPr>
              <w:tabs>
                <w:tab w:val="left" w:pos="540"/>
              </w:tabs>
              <w:spacing w:before="120" w:after="120"/>
              <w:jc w:val="both"/>
              <w:rPr>
                <w:rFonts w:cs="Arial"/>
                <w:sz w:val="21"/>
                <w:szCs w:val="21"/>
              </w:rPr>
            </w:pPr>
            <w:r w:rsidRPr="00D37155">
              <w:rPr>
                <w:rFonts w:cs="Arial"/>
                <w:sz w:val="21"/>
                <w:szCs w:val="21"/>
              </w:rPr>
              <w:t xml:space="preserve">SUMCZYNSKI, D., </w:t>
            </w:r>
            <w:r w:rsidRPr="00D37155">
              <w:rPr>
                <w:rFonts w:cs="Arial"/>
                <w:b/>
                <w:sz w:val="21"/>
                <w:szCs w:val="21"/>
              </w:rPr>
              <w:t>BUBELOVÁ, Z. (30%)</w:t>
            </w:r>
            <w:r w:rsidRPr="00D37155">
              <w:rPr>
                <w:rFonts w:cs="Arial"/>
                <w:sz w:val="21"/>
                <w:szCs w:val="21"/>
              </w:rPr>
              <w:t xml:space="preserve">, FIŠERA, M.: Determination of chemical, insoluble dietary fibre, neutral-detergent fibre and in vitro digestibility in rice types commercialized in Czech markets. </w:t>
            </w:r>
            <w:r w:rsidRPr="00D37155">
              <w:rPr>
                <w:rFonts w:cs="Arial"/>
                <w:i/>
                <w:sz w:val="21"/>
                <w:szCs w:val="21"/>
              </w:rPr>
              <w:t xml:space="preserve">Journal of Food Composition and Analysis </w:t>
            </w:r>
            <w:r w:rsidRPr="00D37155">
              <w:rPr>
                <w:rFonts w:cs="Arial"/>
                <w:sz w:val="21"/>
                <w:szCs w:val="21"/>
              </w:rPr>
              <w:t xml:space="preserve">40, 8-13, </w:t>
            </w:r>
            <w:r w:rsidRPr="00D37155">
              <w:rPr>
                <w:rFonts w:cs="Arial"/>
                <w:b/>
                <w:sz w:val="21"/>
                <w:szCs w:val="21"/>
              </w:rPr>
              <w:t>2015</w:t>
            </w:r>
            <w:r w:rsidRPr="00D37155">
              <w:rPr>
                <w:rFonts w:cs="Arial"/>
                <w:sz w:val="21"/>
                <w:szCs w:val="21"/>
              </w:rPr>
              <w:t xml:space="preserve">. </w:t>
            </w:r>
          </w:p>
          <w:p w14:paraId="714B75B3" w14:textId="515A788A" w:rsidR="0053707C" w:rsidRDefault="0053707C" w:rsidP="009E3E53">
            <w:pPr>
              <w:pStyle w:val="Zkladntext"/>
              <w:spacing w:before="120" w:after="120"/>
              <w:ind w:left="0"/>
              <w:rPr>
                <w:b/>
              </w:rPr>
            </w:pPr>
            <w:r w:rsidRPr="00D37155">
              <w:rPr>
                <w:rFonts w:cs="Arial"/>
                <w:sz w:val="21"/>
                <w:szCs w:val="21"/>
              </w:rPr>
              <w:t xml:space="preserve">SUMCZYNSKI, D., </w:t>
            </w:r>
            <w:r w:rsidRPr="00D37155">
              <w:rPr>
                <w:rFonts w:cs="Arial"/>
                <w:b/>
                <w:sz w:val="21"/>
                <w:szCs w:val="21"/>
              </w:rPr>
              <w:t>BUBELOVÁ, Z. (50%)</w:t>
            </w:r>
            <w:r w:rsidRPr="00D37155">
              <w:rPr>
                <w:rFonts w:cs="Arial"/>
                <w:sz w:val="21"/>
                <w:szCs w:val="21"/>
              </w:rPr>
              <w:t xml:space="preserve">: Determination of nutritional characteristics, fibre and digestibility of colour rice types. </w:t>
            </w:r>
            <w:r w:rsidRPr="00D37155">
              <w:rPr>
                <w:rFonts w:cs="Arial"/>
                <w:i/>
                <w:sz w:val="21"/>
                <w:szCs w:val="21"/>
              </w:rPr>
              <w:t xml:space="preserve">Chemické listy </w:t>
            </w:r>
            <w:r w:rsidRPr="00D37155">
              <w:rPr>
                <w:rFonts w:cs="Arial"/>
                <w:sz w:val="21"/>
                <w:szCs w:val="21"/>
              </w:rPr>
              <w:t xml:space="preserve">109(2), 147-150, </w:t>
            </w:r>
            <w:r w:rsidRPr="00D37155">
              <w:rPr>
                <w:rFonts w:cs="Arial"/>
                <w:b/>
                <w:sz w:val="21"/>
                <w:szCs w:val="21"/>
              </w:rPr>
              <w:t>2015</w:t>
            </w:r>
            <w:r w:rsidRPr="00D37155">
              <w:rPr>
                <w:rFonts w:cs="Arial"/>
                <w:sz w:val="21"/>
                <w:szCs w:val="21"/>
              </w:rPr>
              <w:t>.</w:t>
            </w:r>
            <w:r w:rsidRPr="00252AB1">
              <w:rPr>
                <w:rFonts w:cs="Arial"/>
                <w:sz w:val="22"/>
                <w:szCs w:val="22"/>
              </w:rPr>
              <w:t xml:space="preserve"> </w:t>
            </w:r>
          </w:p>
        </w:tc>
      </w:tr>
      <w:tr w:rsidR="00F53105" w14:paraId="6C2F5FF4" w14:textId="77777777" w:rsidTr="001C0D32">
        <w:trPr>
          <w:trHeight w:val="218"/>
        </w:trPr>
        <w:tc>
          <w:tcPr>
            <w:tcW w:w="9751" w:type="dxa"/>
            <w:gridSpan w:val="13"/>
            <w:shd w:val="clear" w:color="auto" w:fill="F7CAAC"/>
          </w:tcPr>
          <w:p w14:paraId="53407E05" w14:textId="77777777" w:rsidR="0053707C" w:rsidRDefault="0053707C" w:rsidP="0053707C">
            <w:pPr>
              <w:rPr>
                <w:b/>
              </w:rPr>
            </w:pPr>
            <w:r>
              <w:rPr>
                <w:b/>
              </w:rPr>
              <w:t>Působení v zahraničí</w:t>
            </w:r>
          </w:p>
        </w:tc>
      </w:tr>
      <w:tr w:rsidR="00F53105" w14:paraId="121EF976" w14:textId="77777777" w:rsidTr="001C0D32">
        <w:trPr>
          <w:trHeight w:val="328"/>
        </w:trPr>
        <w:tc>
          <w:tcPr>
            <w:tcW w:w="9751" w:type="dxa"/>
            <w:gridSpan w:val="13"/>
          </w:tcPr>
          <w:p w14:paraId="2017577F" w14:textId="6D91E346" w:rsidR="0053707C" w:rsidRDefault="0053707C" w:rsidP="0053707C">
            <w:pPr>
              <w:rPr>
                <w:b/>
              </w:rPr>
            </w:pPr>
            <w:r>
              <w:t>---</w:t>
            </w:r>
          </w:p>
          <w:p w14:paraId="5C5DFE2F" w14:textId="77777777" w:rsidR="00F96330" w:rsidRDefault="00F96330" w:rsidP="0053707C">
            <w:pPr>
              <w:rPr>
                <w:b/>
              </w:rPr>
            </w:pPr>
          </w:p>
          <w:p w14:paraId="3A845A82" w14:textId="77777777" w:rsidR="0053707C" w:rsidRDefault="0053707C" w:rsidP="0053707C">
            <w:pPr>
              <w:rPr>
                <w:b/>
              </w:rPr>
            </w:pPr>
          </w:p>
          <w:p w14:paraId="02910FFC" w14:textId="77777777" w:rsidR="0053707C" w:rsidRDefault="0053707C" w:rsidP="0053707C">
            <w:pPr>
              <w:rPr>
                <w:b/>
              </w:rPr>
            </w:pPr>
          </w:p>
        </w:tc>
      </w:tr>
      <w:tr w:rsidR="004A24AB" w14:paraId="24B9098A" w14:textId="77777777" w:rsidTr="001C0D32">
        <w:trPr>
          <w:cantSplit/>
          <w:trHeight w:val="470"/>
        </w:trPr>
        <w:tc>
          <w:tcPr>
            <w:tcW w:w="2496" w:type="dxa"/>
            <w:shd w:val="clear" w:color="auto" w:fill="F7CAAC"/>
          </w:tcPr>
          <w:p w14:paraId="4954DF36" w14:textId="77777777" w:rsidR="0053707C" w:rsidRDefault="0053707C" w:rsidP="0053707C">
            <w:pPr>
              <w:jc w:val="both"/>
              <w:rPr>
                <w:b/>
              </w:rPr>
            </w:pPr>
            <w:r>
              <w:rPr>
                <w:b/>
              </w:rPr>
              <w:t xml:space="preserve">Podpis </w:t>
            </w:r>
          </w:p>
        </w:tc>
        <w:tc>
          <w:tcPr>
            <w:tcW w:w="4421" w:type="dxa"/>
            <w:gridSpan w:val="6"/>
          </w:tcPr>
          <w:p w14:paraId="58040610" w14:textId="77777777" w:rsidR="0053707C" w:rsidRDefault="0053707C" w:rsidP="0053707C">
            <w:pPr>
              <w:jc w:val="both"/>
            </w:pPr>
          </w:p>
        </w:tc>
        <w:tc>
          <w:tcPr>
            <w:tcW w:w="773" w:type="dxa"/>
            <w:gridSpan w:val="2"/>
            <w:shd w:val="clear" w:color="auto" w:fill="F7CAAC"/>
          </w:tcPr>
          <w:p w14:paraId="2D697FC9" w14:textId="77777777" w:rsidR="0053707C" w:rsidRDefault="0053707C" w:rsidP="0053707C">
            <w:pPr>
              <w:jc w:val="both"/>
            </w:pPr>
            <w:r>
              <w:rPr>
                <w:b/>
              </w:rPr>
              <w:t>datum</w:t>
            </w:r>
          </w:p>
        </w:tc>
        <w:tc>
          <w:tcPr>
            <w:tcW w:w="2061" w:type="dxa"/>
            <w:gridSpan w:val="4"/>
          </w:tcPr>
          <w:p w14:paraId="4358120B" w14:textId="77777777" w:rsidR="0053707C" w:rsidRDefault="0053707C" w:rsidP="0053707C">
            <w:pPr>
              <w:jc w:val="both"/>
            </w:pPr>
          </w:p>
        </w:tc>
      </w:tr>
    </w:tbl>
    <w:p w14:paraId="781B2073" w14:textId="77777777" w:rsidR="004A24AB" w:rsidRDefault="004A24AB">
      <w:r>
        <w:br w:type="page"/>
      </w:r>
    </w:p>
    <w:p w14:paraId="2E0B3B2F" w14:textId="77777777" w:rsidR="00F53105" w:rsidRDefault="00F53105" w:rsidP="0053707C">
      <w:pPr>
        <w:jc w:val="both"/>
        <w:sectPr w:rsidR="00F53105" w:rsidSect="00A952B2">
          <w:pgSz w:w="11906" w:h="16838"/>
          <w:pgMar w:top="1417" w:right="1417" w:bottom="1417" w:left="1417" w:header="708" w:footer="708" w:gutter="0"/>
          <w:cols w:space="708"/>
          <w:titlePg/>
          <w:docGrid w:linePitch="360"/>
        </w:sectPr>
      </w:pPr>
    </w:p>
    <w:tbl>
      <w:tblPr>
        <w:tblW w:w="10073"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0"/>
        <w:gridCol w:w="10"/>
        <w:gridCol w:w="2195"/>
        <w:gridCol w:w="45"/>
        <w:gridCol w:w="104"/>
        <w:gridCol w:w="70"/>
        <w:gridCol w:w="142"/>
        <w:gridCol w:w="12"/>
        <w:gridCol w:w="229"/>
        <w:gridCol w:w="339"/>
        <w:gridCol w:w="98"/>
        <w:gridCol w:w="392"/>
        <w:gridCol w:w="740"/>
        <w:gridCol w:w="432"/>
        <w:gridCol w:w="104"/>
        <w:gridCol w:w="160"/>
        <w:gridCol w:w="249"/>
        <w:gridCol w:w="35"/>
        <w:gridCol w:w="68"/>
        <w:gridCol w:w="358"/>
        <w:gridCol w:w="103"/>
        <w:gridCol w:w="463"/>
        <w:gridCol w:w="413"/>
        <w:gridCol w:w="25"/>
        <w:gridCol w:w="49"/>
        <w:gridCol w:w="18"/>
        <w:gridCol w:w="457"/>
        <w:gridCol w:w="32"/>
        <w:gridCol w:w="19"/>
        <w:gridCol w:w="120"/>
        <w:gridCol w:w="53"/>
        <w:gridCol w:w="10"/>
        <w:gridCol w:w="14"/>
        <w:gridCol w:w="68"/>
        <w:gridCol w:w="11"/>
        <w:gridCol w:w="396"/>
        <w:gridCol w:w="18"/>
        <w:gridCol w:w="22"/>
        <w:gridCol w:w="54"/>
        <w:gridCol w:w="65"/>
        <w:gridCol w:w="65"/>
        <w:gridCol w:w="372"/>
        <w:gridCol w:w="113"/>
        <w:gridCol w:w="18"/>
        <w:gridCol w:w="19"/>
        <w:gridCol w:w="165"/>
        <w:gridCol w:w="643"/>
        <w:gridCol w:w="178"/>
        <w:gridCol w:w="8"/>
      </w:tblGrid>
      <w:tr w:rsidR="004A24AB" w14:paraId="12F09C56" w14:textId="77777777" w:rsidTr="003547AD">
        <w:trPr>
          <w:gridAfter w:val="2"/>
          <w:wAfter w:w="184" w:type="dxa"/>
        </w:trPr>
        <w:tc>
          <w:tcPr>
            <w:tcW w:w="9889" w:type="dxa"/>
            <w:gridSpan w:val="47"/>
            <w:tcBorders>
              <w:bottom w:val="double" w:sz="4" w:space="0" w:color="auto"/>
            </w:tcBorders>
            <w:shd w:val="clear" w:color="auto" w:fill="BDD6EE"/>
          </w:tcPr>
          <w:p w14:paraId="69AFA8EE" w14:textId="78DC147F" w:rsidR="0053707C" w:rsidRDefault="0053707C" w:rsidP="0053707C">
            <w:pPr>
              <w:jc w:val="both"/>
              <w:rPr>
                <w:b/>
                <w:sz w:val="28"/>
              </w:rPr>
            </w:pPr>
            <w:r>
              <w:lastRenderedPageBreak/>
              <w:br w:type="page"/>
            </w:r>
            <w:r>
              <w:br w:type="page"/>
            </w:r>
            <w:r>
              <w:rPr>
                <w:b/>
                <w:sz w:val="28"/>
              </w:rPr>
              <w:t>C-I – Personální zabezpečení</w:t>
            </w:r>
          </w:p>
        </w:tc>
      </w:tr>
      <w:tr w:rsidR="004A24AB" w14:paraId="23BE2C80" w14:textId="77777777" w:rsidTr="003547AD">
        <w:trPr>
          <w:gridAfter w:val="2"/>
          <w:wAfter w:w="184" w:type="dxa"/>
        </w:trPr>
        <w:tc>
          <w:tcPr>
            <w:tcW w:w="2656" w:type="dxa"/>
            <w:gridSpan w:val="5"/>
            <w:tcBorders>
              <w:top w:val="double" w:sz="4" w:space="0" w:color="auto"/>
            </w:tcBorders>
            <w:shd w:val="clear" w:color="auto" w:fill="F7CAAC"/>
          </w:tcPr>
          <w:p w14:paraId="33AA5BF8" w14:textId="77777777" w:rsidR="0053707C" w:rsidRDefault="0053707C" w:rsidP="0053707C">
            <w:pPr>
              <w:jc w:val="both"/>
              <w:rPr>
                <w:b/>
              </w:rPr>
            </w:pPr>
            <w:r>
              <w:rPr>
                <w:b/>
              </w:rPr>
              <w:t>Vysoká škola</w:t>
            </w:r>
          </w:p>
        </w:tc>
        <w:tc>
          <w:tcPr>
            <w:tcW w:w="7233" w:type="dxa"/>
            <w:gridSpan w:val="42"/>
          </w:tcPr>
          <w:p w14:paraId="299712EF" w14:textId="77777777" w:rsidR="0053707C" w:rsidRPr="00A405B4" w:rsidRDefault="0053707C" w:rsidP="0053707C">
            <w:pPr>
              <w:jc w:val="both"/>
            </w:pPr>
            <w:r w:rsidRPr="00A405B4">
              <w:t>Univerzita Tomáše Bati ve Zlíně</w:t>
            </w:r>
          </w:p>
        </w:tc>
      </w:tr>
      <w:tr w:rsidR="004A24AB" w14:paraId="1AA8ECD2" w14:textId="77777777" w:rsidTr="003547AD">
        <w:trPr>
          <w:gridAfter w:val="2"/>
          <w:wAfter w:w="184" w:type="dxa"/>
        </w:trPr>
        <w:tc>
          <w:tcPr>
            <w:tcW w:w="2656" w:type="dxa"/>
            <w:gridSpan w:val="5"/>
            <w:shd w:val="clear" w:color="auto" w:fill="F7CAAC"/>
          </w:tcPr>
          <w:p w14:paraId="51BDDD87" w14:textId="77777777" w:rsidR="0053707C" w:rsidRDefault="0053707C" w:rsidP="0053707C">
            <w:pPr>
              <w:jc w:val="both"/>
              <w:rPr>
                <w:b/>
              </w:rPr>
            </w:pPr>
            <w:r>
              <w:rPr>
                <w:b/>
              </w:rPr>
              <w:t>Součást vysoké školy</w:t>
            </w:r>
          </w:p>
        </w:tc>
        <w:tc>
          <w:tcPr>
            <w:tcW w:w="7233" w:type="dxa"/>
            <w:gridSpan w:val="42"/>
          </w:tcPr>
          <w:p w14:paraId="7BE85244" w14:textId="77777777" w:rsidR="0053707C" w:rsidRPr="00A405B4" w:rsidRDefault="0053707C" w:rsidP="0053707C">
            <w:pPr>
              <w:jc w:val="both"/>
            </w:pPr>
            <w:r w:rsidRPr="00A405B4">
              <w:t>Fakulta technologická</w:t>
            </w:r>
          </w:p>
        </w:tc>
      </w:tr>
      <w:tr w:rsidR="004A24AB" w14:paraId="0EF2E5E8" w14:textId="77777777" w:rsidTr="003547AD">
        <w:trPr>
          <w:gridAfter w:val="2"/>
          <w:wAfter w:w="184" w:type="dxa"/>
        </w:trPr>
        <w:tc>
          <w:tcPr>
            <w:tcW w:w="2656" w:type="dxa"/>
            <w:gridSpan w:val="5"/>
            <w:shd w:val="clear" w:color="auto" w:fill="F7CAAC"/>
          </w:tcPr>
          <w:p w14:paraId="5D920057" w14:textId="77777777" w:rsidR="0053707C" w:rsidRDefault="0053707C" w:rsidP="0053707C">
            <w:pPr>
              <w:jc w:val="both"/>
              <w:rPr>
                <w:b/>
              </w:rPr>
            </w:pPr>
            <w:r>
              <w:rPr>
                <w:b/>
              </w:rPr>
              <w:t>Název studijního programu</w:t>
            </w:r>
          </w:p>
        </w:tc>
        <w:tc>
          <w:tcPr>
            <w:tcW w:w="7233" w:type="dxa"/>
            <w:gridSpan w:val="42"/>
          </w:tcPr>
          <w:p w14:paraId="4523F175" w14:textId="77777777" w:rsidR="0053707C" w:rsidRDefault="0053707C" w:rsidP="0053707C">
            <w:pPr>
              <w:jc w:val="both"/>
            </w:pPr>
            <w:r>
              <w:t>Biotechnologie</w:t>
            </w:r>
          </w:p>
        </w:tc>
      </w:tr>
      <w:tr w:rsidR="004A24AB" w14:paraId="7F88FB00" w14:textId="77777777" w:rsidTr="003547AD">
        <w:trPr>
          <w:gridAfter w:val="2"/>
          <w:wAfter w:w="184" w:type="dxa"/>
        </w:trPr>
        <w:tc>
          <w:tcPr>
            <w:tcW w:w="2656" w:type="dxa"/>
            <w:gridSpan w:val="5"/>
            <w:shd w:val="clear" w:color="auto" w:fill="F7CAAC"/>
          </w:tcPr>
          <w:p w14:paraId="176AA4F0" w14:textId="77777777" w:rsidR="0053707C" w:rsidRDefault="0053707C" w:rsidP="0053707C">
            <w:pPr>
              <w:jc w:val="both"/>
              <w:rPr>
                <w:b/>
              </w:rPr>
            </w:pPr>
            <w:r>
              <w:rPr>
                <w:b/>
              </w:rPr>
              <w:t>Jméno a příjmení</w:t>
            </w:r>
          </w:p>
        </w:tc>
        <w:tc>
          <w:tcPr>
            <w:tcW w:w="4407" w:type="dxa"/>
            <w:gridSpan w:val="18"/>
          </w:tcPr>
          <w:p w14:paraId="714652BE" w14:textId="77777777" w:rsidR="0053707C" w:rsidRPr="00293D5D" w:rsidRDefault="0053707C" w:rsidP="0053707C">
            <w:pPr>
              <w:jc w:val="both"/>
              <w:rPr>
                <w:b/>
              </w:rPr>
            </w:pPr>
            <w:bookmarkStart w:id="50" w:name="Lorencová"/>
            <w:bookmarkEnd w:id="50"/>
            <w:r w:rsidRPr="00293D5D">
              <w:rPr>
                <w:b/>
              </w:rPr>
              <w:t>Eva Lorencová</w:t>
            </w:r>
          </w:p>
        </w:tc>
        <w:tc>
          <w:tcPr>
            <w:tcW w:w="773" w:type="dxa"/>
            <w:gridSpan w:val="8"/>
            <w:shd w:val="clear" w:color="auto" w:fill="F7CAAC"/>
          </w:tcPr>
          <w:p w14:paraId="31E12EC6" w14:textId="77777777" w:rsidR="0053707C" w:rsidRDefault="0053707C" w:rsidP="0053707C">
            <w:pPr>
              <w:jc w:val="both"/>
              <w:rPr>
                <w:b/>
              </w:rPr>
            </w:pPr>
            <w:r>
              <w:rPr>
                <w:b/>
              </w:rPr>
              <w:t>Tituly</w:t>
            </w:r>
          </w:p>
        </w:tc>
        <w:tc>
          <w:tcPr>
            <w:tcW w:w="2053" w:type="dxa"/>
            <w:gridSpan w:val="16"/>
          </w:tcPr>
          <w:p w14:paraId="26CC1D33" w14:textId="77777777" w:rsidR="0053707C" w:rsidRDefault="0053707C" w:rsidP="0053707C">
            <w:pPr>
              <w:jc w:val="both"/>
            </w:pPr>
            <w:r>
              <w:t xml:space="preserve">Ing., Ph.D. </w:t>
            </w:r>
          </w:p>
        </w:tc>
      </w:tr>
      <w:tr w:rsidR="00F53105" w14:paraId="4AEE4076" w14:textId="77777777" w:rsidTr="003547AD">
        <w:trPr>
          <w:gridAfter w:val="2"/>
          <w:wAfter w:w="184" w:type="dxa"/>
        </w:trPr>
        <w:tc>
          <w:tcPr>
            <w:tcW w:w="2656" w:type="dxa"/>
            <w:gridSpan w:val="5"/>
            <w:shd w:val="clear" w:color="auto" w:fill="F7CAAC"/>
          </w:tcPr>
          <w:p w14:paraId="45122829" w14:textId="77777777" w:rsidR="0053707C" w:rsidRDefault="0053707C" w:rsidP="0053707C">
            <w:pPr>
              <w:jc w:val="both"/>
              <w:rPr>
                <w:b/>
              </w:rPr>
            </w:pPr>
            <w:r>
              <w:rPr>
                <w:b/>
              </w:rPr>
              <w:t>Rok narození</w:t>
            </w:r>
          </w:p>
        </w:tc>
        <w:tc>
          <w:tcPr>
            <w:tcW w:w="792" w:type="dxa"/>
            <w:gridSpan w:val="5"/>
          </w:tcPr>
          <w:p w14:paraId="649B7BCB" w14:textId="77777777" w:rsidR="0053707C" w:rsidRDefault="0053707C" w:rsidP="0053707C">
            <w:pPr>
              <w:jc w:val="both"/>
            </w:pPr>
            <w:r>
              <w:t>1984</w:t>
            </w:r>
          </w:p>
        </w:tc>
        <w:tc>
          <w:tcPr>
            <w:tcW w:w="1662" w:type="dxa"/>
            <w:gridSpan w:val="4"/>
            <w:shd w:val="clear" w:color="auto" w:fill="F7CAAC"/>
          </w:tcPr>
          <w:p w14:paraId="3BE8FEDA" w14:textId="77777777" w:rsidR="0053707C" w:rsidRDefault="0053707C" w:rsidP="0053707C">
            <w:pPr>
              <w:jc w:val="both"/>
              <w:rPr>
                <w:b/>
              </w:rPr>
            </w:pPr>
            <w:r>
              <w:rPr>
                <w:b/>
              </w:rPr>
              <w:t>typ vztahu k VŠ</w:t>
            </w:r>
          </w:p>
        </w:tc>
        <w:tc>
          <w:tcPr>
            <w:tcW w:w="974" w:type="dxa"/>
            <w:gridSpan w:val="6"/>
          </w:tcPr>
          <w:p w14:paraId="7485BE72" w14:textId="77777777" w:rsidR="0053707C" w:rsidRPr="00722ADC" w:rsidRDefault="0053707C" w:rsidP="0053707C">
            <w:pPr>
              <w:jc w:val="both"/>
            </w:pPr>
            <w:r w:rsidRPr="00722ADC">
              <w:t>pp.</w:t>
            </w:r>
          </w:p>
        </w:tc>
        <w:tc>
          <w:tcPr>
            <w:tcW w:w="979" w:type="dxa"/>
            <w:gridSpan w:val="3"/>
            <w:shd w:val="clear" w:color="auto" w:fill="F7CAAC"/>
          </w:tcPr>
          <w:p w14:paraId="49E7FFAB" w14:textId="77777777" w:rsidR="0053707C" w:rsidRPr="00722ADC" w:rsidRDefault="0053707C" w:rsidP="0053707C">
            <w:pPr>
              <w:jc w:val="both"/>
              <w:rPr>
                <w:b/>
              </w:rPr>
            </w:pPr>
            <w:r w:rsidRPr="00722ADC">
              <w:rPr>
                <w:b/>
              </w:rPr>
              <w:t>rozsah</w:t>
            </w:r>
          </w:p>
        </w:tc>
        <w:tc>
          <w:tcPr>
            <w:tcW w:w="773" w:type="dxa"/>
            <w:gridSpan w:val="8"/>
          </w:tcPr>
          <w:p w14:paraId="64481E75" w14:textId="77777777" w:rsidR="0053707C" w:rsidRPr="00722ADC" w:rsidRDefault="0053707C" w:rsidP="0053707C">
            <w:pPr>
              <w:jc w:val="both"/>
            </w:pPr>
            <w:r w:rsidRPr="00722ADC">
              <w:t>40</w:t>
            </w:r>
          </w:p>
        </w:tc>
        <w:tc>
          <w:tcPr>
            <w:tcW w:w="658" w:type="dxa"/>
            <w:gridSpan w:val="9"/>
            <w:shd w:val="clear" w:color="auto" w:fill="F7CAAC"/>
          </w:tcPr>
          <w:p w14:paraId="3DC55874" w14:textId="77777777" w:rsidR="0053707C" w:rsidRPr="00722ADC" w:rsidRDefault="0053707C" w:rsidP="0053707C">
            <w:pPr>
              <w:jc w:val="both"/>
              <w:rPr>
                <w:b/>
              </w:rPr>
            </w:pPr>
            <w:r w:rsidRPr="00722ADC">
              <w:rPr>
                <w:b/>
              </w:rPr>
              <w:t>do kdy</w:t>
            </w:r>
          </w:p>
        </w:tc>
        <w:tc>
          <w:tcPr>
            <w:tcW w:w="1395" w:type="dxa"/>
            <w:gridSpan w:val="7"/>
          </w:tcPr>
          <w:p w14:paraId="56DF2DD6" w14:textId="77777777" w:rsidR="0053707C" w:rsidRPr="00722ADC" w:rsidRDefault="0053707C" w:rsidP="0053707C">
            <w:pPr>
              <w:jc w:val="both"/>
            </w:pPr>
            <w:r>
              <w:t>N</w:t>
            </w:r>
          </w:p>
        </w:tc>
      </w:tr>
      <w:tr w:rsidR="004A24AB" w14:paraId="1113F210" w14:textId="77777777" w:rsidTr="003547AD">
        <w:trPr>
          <w:gridAfter w:val="2"/>
          <w:wAfter w:w="184" w:type="dxa"/>
        </w:trPr>
        <w:tc>
          <w:tcPr>
            <w:tcW w:w="5110" w:type="dxa"/>
            <w:gridSpan w:val="14"/>
            <w:shd w:val="clear" w:color="auto" w:fill="F7CAAC"/>
          </w:tcPr>
          <w:p w14:paraId="312BC0EA" w14:textId="77777777" w:rsidR="0053707C" w:rsidRDefault="0053707C" w:rsidP="0053707C">
            <w:pPr>
              <w:jc w:val="both"/>
              <w:rPr>
                <w:b/>
              </w:rPr>
            </w:pPr>
            <w:r>
              <w:rPr>
                <w:b/>
              </w:rPr>
              <w:t>Typ vztahu na součásti VŠ, která uskutečňuje st. program</w:t>
            </w:r>
          </w:p>
        </w:tc>
        <w:tc>
          <w:tcPr>
            <w:tcW w:w="974" w:type="dxa"/>
            <w:gridSpan w:val="6"/>
          </w:tcPr>
          <w:p w14:paraId="7694A6DF" w14:textId="77777777" w:rsidR="0053707C" w:rsidRDefault="0053707C" w:rsidP="0053707C">
            <w:pPr>
              <w:jc w:val="both"/>
            </w:pPr>
            <w:r>
              <w:t>---</w:t>
            </w:r>
          </w:p>
        </w:tc>
        <w:tc>
          <w:tcPr>
            <w:tcW w:w="979" w:type="dxa"/>
            <w:gridSpan w:val="3"/>
            <w:shd w:val="clear" w:color="auto" w:fill="F7CAAC"/>
          </w:tcPr>
          <w:p w14:paraId="3FD2BF5C" w14:textId="77777777" w:rsidR="0053707C" w:rsidRDefault="0053707C" w:rsidP="0053707C">
            <w:pPr>
              <w:jc w:val="both"/>
              <w:rPr>
                <w:b/>
              </w:rPr>
            </w:pPr>
            <w:r>
              <w:rPr>
                <w:b/>
              </w:rPr>
              <w:t>rozsah</w:t>
            </w:r>
          </w:p>
        </w:tc>
        <w:tc>
          <w:tcPr>
            <w:tcW w:w="773" w:type="dxa"/>
            <w:gridSpan w:val="8"/>
          </w:tcPr>
          <w:p w14:paraId="1303FA20" w14:textId="77777777" w:rsidR="0053707C" w:rsidRDefault="0053707C" w:rsidP="0053707C">
            <w:pPr>
              <w:jc w:val="both"/>
            </w:pPr>
            <w:r>
              <w:t>---</w:t>
            </w:r>
          </w:p>
        </w:tc>
        <w:tc>
          <w:tcPr>
            <w:tcW w:w="658" w:type="dxa"/>
            <w:gridSpan w:val="9"/>
            <w:shd w:val="clear" w:color="auto" w:fill="F7CAAC"/>
          </w:tcPr>
          <w:p w14:paraId="1A9F5EF7" w14:textId="77777777" w:rsidR="0053707C" w:rsidRDefault="0053707C" w:rsidP="0053707C">
            <w:pPr>
              <w:jc w:val="both"/>
              <w:rPr>
                <w:b/>
              </w:rPr>
            </w:pPr>
            <w:r>
              <w:rPr>
                <w:b/>
              </w:rPr>
              <w:t>do kdy</w:t>
            </w:r>
          </w:p>
        </w:tc>
        <w:tc>
          <w:tcPr>
            <w:tcW w:w="1395" w:type="dxa"/>
            <w:gridSpan w:val="7"/>
          </w:tcPr>
          <w:p w14:paraId="6F0AEC30" w14:textId="77777777" w:rsidR="0053707C" w:rsidRPr="00C32277" w:rsidRDefault="0053707C" w:rsidP="0053707C">
            <w:pPr>
              <w:jc w:val="both"/>
              <w:rPr>
                <w:highlight w:val="green"/>
              </w:rPr>
            </w:pPr>
            <w:r w:rsidRPr="005D12BE">
              <w:t>---</w:t>
            </w:r>
          </w:p>
        </w:tc>
      </w:tr>
      <w:tr w:rsidR="004A24AB" w14:paraId="0A6090C5" w14:textId="77777777" w:rsidTr="003547AD">
        <w:trPr>
          <w:gridAfter w:val="2"/>
          <w:wAfter w:w="184" w:type="dxa"/>
        </w:trPr>
        <w:tc>
          <w:tcPr>
            <w:tcW w:w="6084" w:type="dxa"/>
            <w:gridSpan w:val="20"/>
            <w:shd w:val="clear" w:color="auto" w:fill="F7CAAC"/>
          </w:tcPr>
          <w:p w14:paraId="453A16C5" w14:textId="77777777" w:rsidR="0053707C" w:rsidRDefault="0053707C" w:rsidP="0053707C">
            <w:pPr>
              <w:jc w:val="both"/>
            </w:pPr>
            <w:r>
              <w:rPr>
                <w:b/>
              </w:rPr>
              <w:t>Další současná působení jako akademický pracovník na jiných VŠ</w:t>
            </w:r>
          </w:p>
        </w:tc>
        <w:tc>
          <w:tcPr>
            <w:tcW w:w="1752" w:type="dxa"/>
            <w:gridSpan w:val="11"/>
            <w:shd w:val="clear" w:color="auto" w:fill="F7CAAC"/>
          </w:tcPr>
          <w:p w14:paraId="60885DEE" w14:textId="77777777" w:rsidR="0053707C" w:rsidRDefault="0053707C" w:rsidP="0053707C">
            <w:pPr>
              <w:jc w:val="both"/>
              <w:rPr>
                <w:b/>
              </w:rPr>
            </w:pPr>
            <w:r>
              <w:rPr>
                <w:b/>
              </w:rPr>
              <w:t xml:space="preserve">typ prac. </w:t>
            </w:r>
            <w:proofErr w:type="gramStart"/>
            <w:r>
              <w:rPr>
                <w:b/>
              </w:rPr>
              <w:t>vztahu</w:t>
            </w:r>
            <w:proofErr w:type="gramEnd"/>
          </w:p>
        </w:tc>
        <w:tc>
          <w:tcPr>
            <w:tcW w:w="2053" w:type="dxa"/>
            <w:gridSpan w:val="16"/>
            <w:shd w:val="clear" w:color="auto" w:fill="F7CAAC"/>
          </w:tcPr>
          <w:p w14:paraId="6A884F8C" w14:textId="77777777" w:rsidR="0053707C" w:rsidRDefault="0053707C" w:rsidP="0053707C">
            <w:pPr>
              <w:jc w:val="both"/>
              <w:rPr>
                <w:b/>
              </w:rPr>
            </w:pPr>
            <w:r>
              <w:rPr>
                <w:b/>
              </w:rPr>
              <w:t>rozsah</w:t>
            </w:r>
          </w:p>
        </w:tc>
      </w:tr>
      <w:tr w:rsidR="004A24AB" w14:paraId="29A1E87C" w14:textId="77777777" w:rsidTr="003547AD">
        <w:trPr>
          <w:gridAfter w:val="2"/>
          <w:wAfter w:w="184" w:type="dxa"/>
        </w:trPr>
        <w:tc>
          <w:tcPr>
            <w:tcW w:w="6084" w:type="dxa"/>
            <w:gridSpan w:val="20"/>
          </w:tcPr>
          <w:p w14:paraId="359E800D" w14:textId="77777777" w:rsidR="0053707C" w:rsidRDefault="0053707C" w:rsidP="0053707C">
            <w:pPr>
              <w:jc w:val="both"/>
            </w:pPr>
            <w:r w:rsidRPr="00C23C8B">
              <w:t>---</w:t>
            </w:r>
          </w:p>
        </w:tc>
        <w:tc>
          <w:tcPr>
            <w:tcW w:w="1752" w:type="dxa"/>
            <w:gridSpan w:val="11"/>
          </w:tcPr>
          <w:p w14:paraId="1CA34C31" w14:textId="77777777" w:rsidR="0053707C" w:rsidRDefault="0053707C" w:rsidP="0053707C">
            <w:pPr>
              <w:jc w:val="both"/>
            </w:pPr>
            <w:r>
              <w:t>---</w:t>
            </w:r>
          </w:p>
        </w:tc>
        <w:tc>
          <w:tcPr>
            <w:tcW w:w="2053" w:type="dxa"/>
            <w:gridSpan w:val="16"/>
          </w:tcPr>
          <w:p w14:paraId="3FAEA2A2" w14:textId="77777777" w:rsidR="0053707C" w:rsidRDefault="0053707C" w:rsidP="0053707C">
            <w:pPr>
              <w:jc w:val="both"/>
            </w:pPr>
            <w:r>
              <w:t>---</w:t>
            </w:r>
          </w:p>
        </w:tc>
      </w:tr>
      <w:tr w:rsidR="004A24AB" w14:paraId="4562C19C" w14:textId="77777777" w:rsidTr="003547AD">
        <w:trPr>
          <w:gridAfter w:val="2"/>
          <w:wAfter w:w="184" w:type="dxa"/>
        </w:trPr>
        <w:tc>
          <w:tcPr>
            <w:tcW w:w="6084" w:type="dxa"/>
            <w:gridSpan w:val="20"/>
          </w:tcPr>
          <w:p w14:paraId="4360A966" w14:textId="77777777" w:rsidR="0053707C" w:rsidRDefault="0053707C" w:rsidP="0053707C">
            <w:pPr>
              <w:jc w:val="both"/>
            </w:pPr>
          </w:p>
        </w:tc>
        <w:tc>
          <w:tcPr>
            <w:tcW w:w="1752" w:type="dxa"/>
            <w:gridSpan w:val="11"/>
          </w:tcPr>
          <w:p w14:paraId="6E4F8B6A" w14:textId="77777777" w:rsidR="0053707C" w:rsidRDefault="0053707C" w:rsidP="0053707C">
            <w:pPr>
              <w:jc w:val="both"/>
            </w:pPr>
          </w:p>
        </w:tc>
        <w:tc>
          <w:tcPr>
            <w:tcW w:w="2053" w:type="dxa"/>
            <w:gridSpan w:val="16"/>
          </w:tcPr>
          <w:p w14:paraId="7CA447C8" w14:textId="77777777" w:rsidR="0053707C" w:rsidRDefault="0053707C" w:rsidP="0053707C">
            <w:pPr>
              <w:jc w:val="both"/>
            </w:pPr>
          </w:p>
        </w:tc>
      </w:tr>
      <w:tr w:rsidR="004A24AB" w14:paraId="48B6CC71" w14:textId="77777777" w:rsidTr="003547AD">
        <w:trPr>
          <w:gridAfter w:val="2"/>
          <w:wAfter w:w="184" w:type="dxa"/>
        </w:trPr>
        <w:tc>
          <w:tcPr>
            <w:tcW w:w="6084" w:type="dxa"/>
            <w:gridSpan w:val="20"/>
          </w:tcPr>
          <w:p w14:paraId="78AA648C" w14:textId="77777777" w:rsidR="0053707C" w:rsidRDefault="0053707C" w:rsidP="0053707C">
            <w:pPr>
              <w:jc w:val="both"/>
            </w:pPr>
          </w:p>
        </w:tc>
        <w:tc>
          <w:tcPr>
            <w:tcW w:w="1752" w:type="dxa"/>
            <w:gridSpan w:val="11"/>
          </w:tcPr>
          <w:p w14:paraId="3BE037C2" w14:textId="77777777" w:rsidR="0053707C" w:rsidRDefault="0053707C" w:rsidP="0053707C">
            <w:pPr>
              <w:jc w:val="both"/>
            </w:pPr>
          </w:p>
        </w:tc>
        <w:tc>
          <w:tcPr>
            <w:tcW w:w="2053" w:type="dxa"/>
            <w:gridSpan w:val="16"/>
          </w:tcPr>
          <w:p w14:paraId="23C7F2B5" w14:textId="77777777" w:rsidR="0053707C" w:rsidRDefault="0053707C" w:rsidP="0053707C">
            <w:pPr>
              <w:jc w:val="both"/>
            </w:pPr>
          </w:p>
        </w:tc>
      </w:tr>
      <w:tr w:rsidR="004A24AB" w14:paraId="121250C6" w14:textId="77777777" w:rsidTr="003547AD">
        <w:trPr>
          <w:gridAfter w:val="2"/>
          <w:wAfter w:w="184" w:type="dxa"/>
        </w:trPr>
        <w:tc>
          <w:tcPr>
            <w:tcW w:w="6084" w:type="dxa"/>
            <w:gridSpan w:val="20"/>
          </w:tcPr>
          <w:p w14:paraId="27CDD7DB" w14:textId="77777777" w:rsidR="0053707C" w:rsidRDefault="0053707C" w:rsidP="0053707C">
            <w:pPr>
              <w:jc w:val="both"/>
            </w:pPr>
          </w:p>
        </w:tc>
        <w:tc>
          <w:tcPr>
            <w:tcW w:w="1752" w:type="dxa"/>
            <w:gridSpan w:val="11"/>
          </w:tcPr>
          <w:p w14:paraId="1EDEA701" w14:textId="77777777" w:rsidR="0053707C" w:rsidRDefault="0053707C" w:rsidP="0053707C">
            <w:pPr>
              <w:jc w:val="both"/>
            </w:pPr>
          </w:p>
        </w:tc>
        <w:tc>
          <w:tcPr>
            <w:tcW w:w="2053" w:type="dxa"/>
            <w:gridSpan w:val="16"/>
          </w:tcPr>
          <w:p w14:paraId="5EB99EEA" w14:textId="77777777" w:rsidR="0053707C" w:rsidRDefault="0053707C" w:rsidP="0053707C">
            <w:pPr>
              <w:jc w:val="both"/>
            </w:pPr>
          </w:p>
        </w:tc>
      </w:tr>
      <w:tr w:rsidR="004A24AB" w14:paraId="2C86D25D" w14:textId="77777777" w:rsidTr="003547AD">
        <w:trPr>
          <w:gridAfter w:val="2"/>
          <w:wAfter w:w="184" w:type="dxa"/>
        </w:trPr>
        <w:tc>
          <w:tcPr>
            <w:tcW w:w="9889" w:type="dxa"/>
            <w:gridSpan w:val="47"/>
            <w:shd w:val="clear" w:color="auto" w:fill="F7CAAC"/>
          </w:tcPr>
          <w:p w14:paraId="63B186A2"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4A24AB" w14:paraId="18CEC77E" w14:textId="77777777" w:rsidTr="003547AD">
        <w:trPr>
          <w:gridAfter w:val="2"/>
          <w:wAfter w:w="184" w:type="dxa"/>
          <w:trHeight w:val="466"/>
        </w:trPr>
        <w:tc>
          <w:tcPr>
            <w:tcW w:w="9889" w:type="dxa"/>
            <w:gridSpan w:val="47"/>
            <w:tcBorders>
              <w:top w:val="nil"/>
            </w:tcBorders>
          </w:tcPr>
          <w:p w14:paraId="5C7CCF42" w14:textId="3B280978" w:rsidR="0053707C" w:rsidRPr="00D37155" w:rsidRDefault="005723A5" w:rsidP="00D37155">
            <w:pPr>
              <w:pStyle w:val="Zkladntext"/>
              <w:spacing w:before="60" w:after="60"/>
              <w:ind w:left="0" w:right="108"/>
              <w:rPr>
                <w:sz w:val="21"/>
                <w:szCs w:val="21"/>
                <w:lang w:val="cs-CZ"/>
              </w:rPr>
            </w:pPr>
            <w:r w:rsidRPr="00D37155">
              <w:rPr>
                <w:sz w:val="21"/>
                <w:szCs w:val="21"/>
                <w:lang w:val="cs-CZ"/>
              </w:rPr>
              <w:t>Potravinářské biotechnologie II (40% p)</w:t>
            </w:r>
          </w:p>
          <w:p w14:paraId="4B4107A3" w14:textId="7BA53C30" w:rsidR="005723A5" w:rsidRPr="00A26BB7" w:rsidRDefault="005723A5" w:rsidP="00D37155">
            <w:pPr>
              <w:pStyle w:val="Zkladntext"/>
              <w:spacing w:before="60" w:after="60"/>
              <w:ind w:left="0" w:right="108"/>
              <w:rPr>
                <w:lang w:val="cs-CZ"/>
              </w:rPr>
            </w:pPr>
            <w:r w:rsidRPr="00D37155">
              <w:rPr>
                <w:b/>
                <w:sz w:val="21"/>
                <w:szCs w:val="21"/>
                <w:lang w:val="cs-CZ"/>
              </w:rPr>
              <w:t>Výroba alkoholických a nealkoholických nápojů</w:t>
            </w:r>
            <w:r w:rsidRPr="00D37155">
              <w:rPr>
                <w:sz w:val="21"/>
                <w:szCs w:val="21"/>
                <w:lang w:val="cs-CZ"/>
              </w:rPr>
              <w:t xml:space="preserve"> (50% p)</w:t>
            </w:r>
          </w:p>
        </w:tc>
      </w:tr>
      <w:tr w:rsidR="004A24AB" w14:paraId="42F57D48" w14:textId="77777777" w:rsidTr="003547AD">
        <w:trPr>
          <w:gridAfter w:val="2"/>
          <w:wAfter w:w="184" w:type="dxa"/>
        </w:trPr>
        <w:tc>
          <w:tcPr>
            <w:tcW w:w="9889" w:type="dxa"/>
            <w:gridSpan w:val="47"/>
            <w:shd w:val="clear" w:color="auto" w:fill="F7CAAC"/>
          </w:tcPr>
          <w:p w14:paraId="4FC7E6FE" w14:textId="77777777" w:rsidR="0053707C" w:rsidRDefault="0053707C" w:rsidP="0053707C">
            <w:pPr>
              <w:jc w:val="both"/>
            </w:pPr>
            <w:r>
              <w:rPr>
                <w:b/>
              </w:rPr>
              <w:t xml:space="preserve">Údaje o vzdělání na VŠ </w:t>
            </w:r>
          </w:p>
        </w:tc>
      </w:tr>
      <w:tr w:rsidR="004A24AB" w14:paraId="09DACF1A" w14:textId="77777777" w:rsidTr="003547AD">
        <w:trPr>
          <w:gridAfter w:val="2"/>
          <w:wAfter w:w="184" w:type="dxa"/>
          <w:trHeight w:val="372"/>
        </w:trPr>
        <w:tc>
          <w:tcPr>
            <w:tcW w:w="9889" w:type="dxa"/>
            <w:gridSpan w:val="47"/>
          </w:tcPr>
          <w:p w14:paraId="5ED41948" w14:textId="77777777" w:rsidR="0053707C" w:rsidRPr="00D37155" w:rsidRDefault="0053707C" w:rsidP="0053707C">
            <w:pPr>
              <w:spacing w:before="60" w:after="60"/>
              <w:jc w:val="both"/>
              <w:rPr>
                <w:b/>
                <w:sz w:val="21"/>
                <w:szCs w:val="21"/>
              </w:rPr>
            </w:pPr>
            <w:r w:rsidRPr="00D37155">
              <w:rPr>
                <w:sz w:val="21"/>
                <w:szCs w:val="21"/>
              </w:rPr>
              <w:t xml:space="preserve">2015: UTB Zlín, FT, </w:t>
            </w:r>
            <w:r w:rsidRPr="00D37155">
              <w:rPr>
                <w:rFonts w:eastAsia="Calibri"/>
                <w:sz w:val="21"/>
                <w:szCs w:val="21"/>
              </w:rPr>
              <w:t xml:space="preserve">SP Chemie a technologie potravin, </w:t>
            </w:r>
            <w:r w:rsidRPr="00D37155">
              <w:rPr>
                <w:sz w:val="21"/>
                <w:szCs w:val="21"/>
              </w:rPr>
              <w:t>obor Technologie potravin, Ph.D.</w:t>
            </w:r>
          </w:p>
        </w:tc>
      </w:tr>
      <w:tr w:rsidR="004A24AB" w14:paraId="218915D6" w14:textId="77777777" w:rsidTr="003547AD">
        <w:trPr>
          <w:gridAfter w:val="2"/>
          <w:wAfter w:w="184" w:type="dxa"/>
        </w:trPr>
        <w:tc>
          <w:tcPr>
            <w:tcW w:w="9889" w:type="dxa"/>
            <w:gridSpan w:val="47"/>
            <w:shd w:val="clear" w:color="auto" w:fill="F7CAAC"/>
          </w:tcPr>
          <w:p w14:paraId="2A47DA29" w14:textId="77777777" w:rsidR="0053707C" w:rsidRDefault="0053707C" w:rsidP="0053707C">
            <w:pPr>
              <w:jc w:val="both"/>
              <w:rPr>
                <w:b/>
              </w:rPr>
            </w:pPr>
            <w:r>
              <w:rPr>
                <w:b/>
              </w:rPr>
              <w:t>Údaje o odborném působení od absolvování VŠ</w:t>
            </w:r>
          </w:p>
        </w:tc>
      </w:tr>
      <w:tr w:rsidR="004A24AB" w14:paraId="570C1DBC" w14:textId="77777777" w:rsidTr="003547AD">
        <w:trPr>
          <w:gridAfter w:val="2"/>
          <w:wAfter w:w="184" w:type="dxa"/>
          <w:trHeight w:val="346"/>
        </w:trPr>
        <w:tc>
          <w:tcPr>
            <w:tcW w:w="9889" w:type="dxa"/>
            <w:gridSpan w:val="47"/>
          </w:tcPr>
          <w:p w14:paraId="23177C66" w14:textId="77777777" w:rsidR="0053707C" w:rsidRPr="00D37155" w:rsidRDefault="0053707C" w:rsidP="0053707C">
            <w:pPr>
              <w:spacing w:before="60" w:after="60"/>
              <w:jc w:val="both"/>
              <w:rPr>
                <w:sz w:val="21"/>
                <w:szCs w:val="21"/>
              </w:rPr>
            </w:pPr>
            <w:r w:rsidRPr="00D37155">
              <w:rPr>
                <w:sz w:val="21"/>
                <w:szCs w:val="21"/>
              </w:rPr>
              <w:t>2013 – dosud: UTB Zlín, FT, asistent, od r. 2015 odborný asistent</w:t>
            </w:r>
          </w:p>
        </w:tc>
      </w:tr>
      <w:tr w:rsidR="004A24AB" w14:paraId="7DE2B6B6" w14:textId="77777777" w:rsidTr="003547AD">
        <w:trPr>
          <w:gridAfter w:val="2"/>
          <w:wAfter w:w="184" w:type="dxa"/>
          <w:trHeight w:val="250"/>
        </w:trPr>
        <w:tc>
          <w:tcPr>
            <w:tcW w:w="9889" w:type="dxa"/>
            <w:gridSpan w:val="47"/>
            <w:shd w:val="clear" w:color="auto" w:fill="F7CAAC"/>
          </w:tcPr>
          <w:p w14:paraId="06DD967C" w14:textId="77777777" w:rsidR="0053707C" w:rsidRDefault="0053707C" w:rsidP="0053707C">
            <w:pPr>
              <w:jc w:val="both"/>
            </w:pPr>
            <w:r>
              <w:rPr>
                <w:b/>
              </w:rPr>
              <w:t>Zkušenosti s vedením kvalifikačních a rigorózních prací</w:t>
            </w:r>
          </w:p>
        </w:tc>
      </w:tr>
      <w:tr w:rsidR="004A24AB" w14:paraId="7164133A" w14:textId="77777777" w:rsidTr="003547AD">
        <w:trPr>
          <w:gridAfter w:val="2"/>
          <w:wAfter w:w="184" w:type="dxa"/>
          <w:trHeight w:val="184"/>
        </w:trPr>
        <w:tc>
          <w:tcPr>
            <w:tcW w:w="9889" w:type="dxa"/>
            <w:gridSpan w:val="47"/>
          </w:tcPr>
          <w:p w14:paraId="7D884FA3" w14:textId="77777777" w:rsidR="0053707C" w:rsidRPr="00D37155" w:rsidRDefault="0053707C" w:rsidP="0053707C">
            <w:pPr>
              <w:spacing w:before="60" w:after="60"/>
              <w:jc w:val="both"/>
              <w:rPr>
                <w:sz w:val="21"/>
                <w:szCs w:val="21"/>
              </w:rPr>
            </w:pPr>
            <w:r w:rsidRPr="00D37155">
              <w:rPr>
                <w:sz w:val="21"/>
                <w:szCs w:val="21"/>
              </w:rPr>
              <w:t>Počet obhájených prací, které vyučující vedl v období 2013 – 2017: 8 BP, 9 DP.</w:t>
            </w:r>
          </w:p>
        </w:tc>
      </w:tr>
      <w:tr w:rsidR="00F53105" w14:paraId="5635B41A" w14:textId="77777777" w:rsidTr="003547AD">
        <w:trPr>
          <w:gridAfter w:val="2"/>
          <w:wAfter w:w="184" w:type="dxa"/>
          <w:cantSplit/>
        </w:trPr>
        <w:tc>
          <w:tcPr>
            <w:tcW w:w="3448" w:type="dxa"/>
            <w:gridSpan w:val="10"/>
            <w:tcBorders>
              <w:top w:val="single" w:sz="12" w:space="0" w:color="auto"/>
            </w:tcBorders>
            <w:shd w:val="clear" w:color="auto" w:fill="F7CAAC"/>
          </w:tcPr>
          <w:p w14:paraId="27429162" w14:textId="77777777" w:rsidR="0053707C" w:rsidRDefault="0053707C" w:rsidP="0053707C">
            <w:pPr>
              <w:jc w:val="both"/>
            </w:pPr>
            <w:r>
              <w:rPr>
                <w:b/>
              </w:rPr>
              <w:t xml:space="preserve">Obor habilitačního řízení </w:t>
            </w:r>
          </w:p>
        </w:tc>
        <w:tc>
          <w:tcPr>
            <w:tcW w:w="2175" w:type="dxa"/>
            <w:gridSpan w:val="7"/>
            <w:tcBorders>
              <w:top w:val="single" w:sz="12" w:space="0" w:color="auto"/>
            </w:tcBorders>
            <w:shd w:val="clear" w:color="auto" w:fill="F7CAAC"/>
          </w:tcPr>
          <w:p w14:paraId="3FD01313" w14:textId="77777777" w:rsidR="0053707C" w:rsidRDefault="0053707C" w:rsidP="0053707C">
            <w:pPr>
              <w:jc w:val="both"/>
            </w:pPr>
            <w:r>
              <w:rPr>
                <w:b/>
              </w:rPr>
              <w:t>Rok udělení hodnosti</w:t>
            </w:r>
          </w:p>
        </w:tc>
        <w:tc>
          <w:tcPr>
            <w:tcW w:w="1989" w:type="dxa"/>
            <w:gridSpan w:val="10"/>
            <w:tcBorders>
              <w:top w:val="single" w:sz="12" w:space="0" w:color="auto"/>
              <w:right w:val="single" w:sz="12" w:space="0" w:color="auto"/>
            </w:tcBorders>
            <w:shd w:val="clear" w:color="auto" w:fill="F7CAAC"/>
          </w:tcPr>
          <w:p w14:paraId="2C789BC4" w14:textId="77777777" w:rsidR="0053707C" w:rsidRDefault="0053707C" w:rsidP="0053707C">
            <w:pPr>
              <w:jc w:val="both"/>
            </w:pPr>
            <w:r>
              <w:rPr>
                <w:b/>
              </w:rPr>
              <w:t>Řízení konáno na VŠ</w:t>
            </w:r>
          </w:p>
        </w:tc>
        <w:tc>
          <w:tcPr>
            <w:tcW w:w="2277" w:type="dxa"/>
            <w:gridSpan w:val="20"/>
            <w:tcBorders>
              <w:top w:val="single" w:sz="12" w:space="0" w:color="auto"/>
              <w:left w:val="single" w:sz="12" w:space="0" w:color="auto"/>
            </w:tcBorders>
            <w:shd w:val="clear" w:color="auto" w:fill="F7CAAC"/>
          </w:tcPr>
          <w:p w14:paraId="29FC7C35" w14:textId="77777777" w:rsidR="0053707C" w:rsidRDefault="0053707C" w:rsidP="0053707C">
            <w:pPr>
              <w:jc w:val="both"/>
              <w:rPr>
                <w:b/>
              </w:rPr>
            </w:pPr>
            <w:r>
              <w:rPr>
                <w:b/>
              </w:rPr>
              <w:t>Ohlasy publikací</w:t>
            </w:r>
          </w:p>
        </w:tc>
      </w:tr>
      <w:tr w:rsidR="00F53105" w14:paraId="0022C770" w14:textId="77777777" w:rsidTr="003547AD">
        <w:trPr>
          <w:gridAfter w:val="2"/>
          <w:wAfter w:w="184" w:type="dxa"/>
          <w:cantSplit/>
        </w:trPr>
        <w:tc>
          <w:tcPr>
            <w:tcW w:w="3448" w:type="dxa"/>
            <w:gridSpan w:val="10"/>
          </w:tcPr>
          <w:p w14:paraId="654B21C9" w14:textId="77777777" w:rsidR="0053707C" w:rsidRPr="005B5777" w:rsidRDefault="0053707C" w:rsidP="0053707C">
            <w:pPr>
              <w:jc w:val="both"/>
            </w:pPr>
            <w:r>
              <w:t>---</w:t>
            </w:r>
          </w:p>
        </w:tc>
        <w:tc>
          <w:tcPr>
            <w:tcW w:w="2175" w:type="dxa"/>
            <w:gridSpan w:val="7"/>
          </w:tcPr>
          <w:p w14:paraId="0E5BFBC8" w14:textId="77777777" w:rsidR="0053707C" w:rsidRPr="00A004F6" w:rsidRDefault="0053707C" w:rsidP="0053707C">
            <w:pPr>
              <w:jc w:val="both"/>
            </w:pPr>
            <w:r>
              <w:t>---</w:t>
            </w:r>
          </w:p>
        </w:tc>
        <w:tc>
          <w:tcPr>
            <w:tcW w:w="1989" w:type="dxa"/>
            <w:gridSpan w:val="10"/>
            <w:tcBorders>
              <w:right w:val="single" w:sz="12" w:space="0" w:color="auto"/>
            </w:tcBorders>
          </w:tcPr>
          <w:p w14:paraId="79D6E060" w14:textId="77777777" w:rsidR="0053707C" w:rsidRPr="00A004F6" w:rsidRDefault="0053707C" w:rsidP="0053707C">
            <w:pPr>
              <w:jc w:val="both"/>
            </w:pPr>
            <w:r>
              <w:t>---</w:t>
            </w:r>
          </w:p>
        </w:tc>
        <w:tc>
          <w:tcPr>
            <w:tcW w:w="723" w:type="dxa"/>
            <w:gridSpan w:val="9"/>
            <w:tcBorders>
              <w:left w:val="single" w:sz="12" w:space="0" w:color="auto"/>
            </w:tcBorders>
            <w:shd w:val="clear" w:color="auto" w:fill="F7CAAC"/>
          </w:tcPr>
          <w:p w14:paraId="436AAFF9" w14:textId="77777777" w:rsidR="0053707C" w:rsidRDefault="0053707C" w:rsidP="0053707C">
            <w:pPr>
              <w:jc w:val="both"/>
            </w:pPr>
            <w:r>
              <w:rPr>
                <w:b/>
              </w:rPr>
              <w:t>WOS</w:t>
            </w:r>
          </w:p>
        </w:tc>
        <w:tc>
          <w:tcPr>
            <w:tcW w:w="709" w:type="dxa"/>
            <w:gridSpan w:val="7"/>
            <w:shd w:val="clear" w:color="auto" w:fill="F7CAAC"/>
          </w:tcPr>
          <w:p w14:paraId="6EEDA8EA" w14:textId="77777777" w:rsidR="0053707C" w:rsidRDefault="0053707C" w:rsidP="0053707C">
            <w:pPr>
              <w:jc w:val="both"/>
              <w:rPr>
                <w:sz w:val="18"/>
              </w:rPr>
            </w:pPr>
            <w:r>
              <w:rPr>
                <w:b/>
                <w:sz w:val="18"/>
              </w:rPr>
              <w:t>Scopus</w:t>
            </w:r>
          </w:p>
        </w:tc>
        <w:tc>
          <w:tcPr>
            <w:tcW w:w="845" w:type="dxa"/>
            <w:gridSpan w:val="4"/>
            <w:shd w:val="clear" w:color="auto" w:fill="F7CAAC"/>
          </w:tcPr>
          <w:p w14:paraId="2E760176" w14:textId="77777777" w:rsidR="0053707C" w:rsidRDefault="0053707C" w:rsidP="0053707C">
            <w:pPr>
              <w:jc w:val="both"/>
            </w:pPr>
            <w:r>
              <w:rPr>
                <w:b/>
                <w:sz w:val="18"/>
              </w:rPr>
              <w:t>ostatní</w:t>
            </w:r>
          </w:p>
        </w:tc>
      </w:tr>
      <w:tr w:rsidR="00F53105" w14:paraId="7D14822A" w14:textId="77777777" w:rsidTr="003547AD">
        <w:trPr>
          <w:gridAfter w:val="2"/>
          <w:wAfter w:w="184" w:type="dxa"/>
          <w:cantSplit/>
          <w:trHeight w:val="70"/>
        </w:trPr>
        <w:tc>
          <w:tcPr>
            <w:tcW w:w="3448" w:type="dxa"/>
            <w:gridSpan w:val="10"/>
            <w:shd w:val="clear" w:color="auto" w:fill="F7CAAC"/>
          </w:tcPr>
          <w:p w14:paraId="5149D6AC" w14:textId="77777777" w:rsidR="0053707C" w:rsidRDefault="0053707C" w:rsidP="0053707C">
            <w:pPr>
              <w:jc w:val="both"/>
            </w:pPr>
            <w:r>
              <w:rPr>
                <w:b/>
              </w:rPr>
              <w:t>Obor jmenovacího řízení</w:t>
            </w:r>
          </w:p>
        </w:tc>
        <w:tc>
          <w:tcPr>
            <w:tcW w:w="2175" w:type="dxa"/>
            <w:gridSpan w:val="7"/>
            <w:shd w:val="clear" w:color="auto" w:fill="F7CAAC"/>
          </w:tcPr>
          <w:p w14:paraId="18BD6D2A" w14:textId="77777777" w:rsidR="0053707C" w:rsidRDefault="0053707C" w:rsidP="0053707C">
            <w:pPr>
              <w:jc w:val="both"/>
            </w:pPr>
            <w:r>
              <w:rPr>
                <w:b/>
              </w:rPr>
              <w:t>Rok udělení hodnosti</w:t>
            </w:r>
          </w:p>
        </w:tc>
        <w:tc>
          <w:tcPr>
            <w:tcW w:w="1989" w:type="dxa"/>
            <w:gridSpan w:val="10"/>
            <w:tcBorders>
              <w:right w:val="single" w:sz="12" w:space="0" w:color="auto"/>
            </w:tcBorders>
            <w:shd w:val="clear" w:color="auto" w:fill="F7CAAC"/>
          </w:tcPr>
          <w:p w14:paraId="36119C9B" w14:textId="77777777" w:rsidR="0053707C" w:rsidRDefault="0053707C" w:rsidP="0053707C">
            <w:pPr>
              <w:jc w:val="both"/>
            </w:pPr>
            <w:r>
              <w:rPr>
                <w:b/>
              </w:rPr>
              <w:t>Řízení konáno na VŠ</w:t>
            </w:r>
          </w:p>
        </w:tc>
        <w:tc>
          <w:tcPr>
            <w:tcW w:w="723" w:type="dxa"/>
            <w:gridSpan w:val="9"/>
            <w:vMerge w:val="restart"/>
            <w:tcBorders>
              <w:left w:val="single" w:sz="12" w:space="0" w:color="auto"/>
            </w:tcBorders>
          </w:tcPr>
          <w:p w14:paraId="5CB1B090" w14:textId="77777777" w:rsidR="0053707C" w:rsidRPr="00260C8C" w:rsidRDefault="0053707C" w:rsidP="0053707C">
            <w:pPr>
              <w:jc w:val="both"/>
              <w:rPr>
                <w:b/>
              </w:rPr>
            </w:pPr>
            <w:r w:rsidRPr="00260C8C">
              <w:rPr>
                <w:b/>
              </w:rPr>
              <w:t>54</w:t>
            </w:r>
          </w:p>
        </w:tc>
        <w:tc>
          <w:tcPr>
            <w:tcW w:w="709" w:type="dxa"/>
            <w:gridSpan w:val="7"/>
            <w:vMerge w:val="restart"/>
          </w:tcPr>
          <w:p w14:paraId="27CF5E61" w14:textId="77777777" w:rsidR="0053707C" w:rsidRPr="00260C8C" w:rsidRDefault="0053707C" w:rsidP="0053707C">
            <w:pPr>
              <w:jc w:val="both"/>
              <w:rPr>
                <w:b/>
              </w:rPr>
            </w:pPr>
            <w:r w:rsidRPr="00260C8C">
              <w:rPr>
                <w:b/>
              </w:rPr>
              <w:t>70</w:t>
            </w:r>
          </w:p>
        </w:tc>
        <w:tc>
          <w:tcPr>
            <w:tcW w:w="845" w:type="dxa"/>
            <w:gridSpan w:val="4"/>
            <w:vMerge w:val="restart"/>
          </w:tcPr>
          <w:p w14:paraId="59646F73" w14:textId="77777777" w:rsidR="0053707C" w:rsidRPr="00260C8C" w:rsidRDefault="0053707C" w:rsidP="0053707C">
            <w:pPr>
              <w:jc w:val="both"/>
              <w:rPr>
                <w:b/>
              </w:rPr>
            </w:pPr>
            <w:r w:rsidRPr="00260C8C">
              <w:rPr>
                <w:b/>
              </w:rPr>
              <w:t>28</w:t>
            </w:r>
          </w:p>
        </w:tc>
      </w:tr>
      <w:tr w:rsidR="00F53105" w14:paraId="4A2D1E0D" w14:textId="77777777" w:rsidTr="003547AD">
        <w:trPr>
          <w:gridAfter w:val="2"/>
          <w:wAfter w:w="184" w:type="dxa"/>
          <w:trHeight w:val="205"/>
        </w:trPr>
        <w:tc>
          <w:tcPr>
            <w:tcW w:w="3448" w:type="dxa"/>
            <w:gridSpan w:val="10"/>
          </w:tcPr>
          <w:p w14:paraId="16D27AF9" w14:textId="77777777" w:rsidR="0053707C" w:rsidRDefault="0053707C" w:rsidP="0053707C">
            <w:pPr>
              <w:jc w:val="both"/>
            </w:pPr>
            <w:r>
              <w:t>---</w:t>
            </w:r>
          </w:p>
        </w:tc>
        <w:tc>
          <w:tcPr>
            <w:tcW w:w="2175" w:type="dxa"/>
            <w:gridSpan w:val="7"/>
          </w:tcPr>
          <w:p w14:paraId="23C463B9" w14:textId="77777777" w:rsidR="0053707C" w:rsidRDefault="0053707C" w:rsidP="0053707C">
            <w:pPr>
              <w:jc w:val="both"/>
            </w:pPr>
            <w:r>
              <w:t>---</w:t>
            </w:r>
          </w:p>
        </w:tc>
        <w:tc>
          <w:tcPr>
            <w:tcW w:w="1989" w:type="dxa"/>
            <w:gridSpan w:val="10"/>
            <w:tcBorders>
              <w:right w:val="single" w:sz="12" w:space="0" w:color="auto"/>
            </w:tcBorders>
          </w:tcPr>
          <w:p w14:paraId="40326BB3" w14:textId="77777777" w:rsidR="0053707C" w:rsidRDefault="0053707C" w:rsidP="0053707C">
            <w:pPr>
              <w:jc w:val="both"/>
            </w:pPr>
            <w:r>
              <w:t>---</w:t>
            </w:r>
          </w:p>
        </w:tc>
        <w:tc>
          <w:tcPr>
            <w:tcW w:w="723" w:type="dxa"/>
            <w:gridSpan w:val="9"/>
            <w:vMerge/>
            <w:tcBorders>
              <w:left w:val="single" w:sz="12" w:space="0" w:color="auto"/>
            </w:tcBorders>
            <w:vAlign w:val="center"/>
          </w:tcPr>
          <w:p w14:paraId="695A9468" w14:textId="77777777" w:rsidR="0053707C" w:rsidRDefault="0053707C" w:rsidP="0053707C">
            <w:pPr>
              <w:rPr>
                <w:b/>
              </w:rPr>
            </w:pPr>
          </w:p>
        </w:tc>
        <w:tc>
          <w:tcPr>
            <w:tcW w:w="709" w:type="dxa"/>
            <w:gridSpan w:val="7"/>
            <w:vMerge/>
            <w:vAlign w:val="center"/>
          </w:tcPr>
          <w:p w14:paraId="52FC4694" w14:textId="77777777" w:rsidR="0053707C" w:rsidRDefault="0053707C" w:rsidP="0053707C">
            <w:pPr>
              <w:rPr>
                <w:b/>
              </w:rPr>
            </w:pPr>
          </w:p>
        </w:tc>
        <w:tc>
          <w:tcPr>
            <w:tcW w:w="845" w:type="dxa"/>
            <w:gridSpan w:val="4"/>
            <w:vMerge/>
            <w:vAlign w:val="center"/>
          </w:tcPr>
          <w:p w14:paraId="332C6BB7" w14:textId="77777777" w:rsidR="0053707C" w:rsidRDefault="0053707C" w:rsidP="0053707C">
            <w:pPr>
              <w:rPr>
                <w:b/>
              </w:rPr>
            </w:pPr>
          </w:p>
        </w:tc>
      </w:tr>
      <w:tr w:rsidR="004A24AB" w14:paraId="115444DE" w14:textId="77777777" w:rsidTr="003547AD">
        <w:trPr>
          <w:gridAfter w:val="2"/>
          <w:wAfter w:w="184" w:type="dxa"/>
        </w:trPr>
        <w:tc>
          <w:tcPr>
            <w:tcW w:w="9889" w:type="dxa"/>
            <w:gridSpan w:val="47"/>
            <w:shd w:val="clear" w:color="auto" w:fill="F7CAAC"/>
          </w:tcPr>
          <w:p w14:paraId="3FE6B901"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4A24AB" w14:paraId="583B5A9B" w14:textId="77777777" w:rsidTr="003547AD">
        <w:trPr>
          <w:gridAfter w:val="2"/>
          <w:wAfter w:w="184" w:type="dxa"/>
          <w:trHeight w:val="283"/>
        </w:trPr>
        <w:tc>
          <w:tcPr>
            <w:tcW w:w="9889" w:type="dxa"/>
            <w:gridSpan w:val="47"/>
          </w:tcPr>
          <w:p w14:paraId="68E2A288" w14:textId="5F84E884" w:rsidR="0053707C" w:rsidRPr="00D37155" w:rsidRDefault="0053707C" w:rsidP="00D37155">
            <w:pPr>
              <w:tabs>
                <w:tab w:val="left" w:pos="567"/>
              </w:tabs>
              <w:spacing w:before="120" w:after="120"/>
              <w:jc w:val="both"/>
              <w:rPr>
                <w:sz w:val="21"/>
                <w:szCs w:val="21"/>
              </w:rPr>
            </w:pPr>
            <w:r w:rsidRPr="00D37155">
              <w:rPr>
                <w:b/>
                <w:sz w:val="21"/>
                <w:szCs w:val="21"/>
                <w:lang w:val="en-GB"/>
              </w:rPr>
              <w:t>LORENCOVÁ, E. (40%)</w:t>
            </w:r>
            <w:r w:rsidRPr="00D37155">
              <w:rPr>
                <w:sz w:val="21"/>
                <w:szCs w:val="21"/>
                <w:lang w:val="en-GB"/>
              </w:rPr>
              <w:t xml:space="preserve">, BUŇKOVÁ, L., PLEVA, P., DRÁB, V., KUBÁŇ, V., BUŇKA, F.: Selected factors influencing the ability of bifidobacterium to form biogenic amines. </w:t>
            </w:r>
            <w:r w:rsidRPr="00D37155">
              <w:rPr>
                <w:i/>
                <w:sz w:val="21"/>
                <w:szCs w:val="21"/>
                <w:lang w:val="en-GB"/>
              </w:rPr>
              <w:t xml:space="preserve">International Journal of Food Science and Technology </w:t>
            </w:r>
            <w:r w:rsidRPr="00D37155">
              <w:rPr>
                <w:sz w:val="21"/>
                <w:szCs w:val="21"/>
                <w:lang w:val="en-GB"/>
              </w:rPr>
              <w:t xml:space="preserve">49, 1302-1307, </w:t>
            </w:r>
            <w:r w:rsidRPr="00D37155">
              <w:rPr>
                <w:b/>
                <w:sz w:val="21"/>
                <w:szCs w:val="21"/>
                <w:lang w:val="en-GB"/>
              </w:rPr>
              <w:t>2014</w:t>
            </w:r>
            <w:r w:rsidRPr="00D37155">
              <w:rPr>
                <w:sz w:val="21"/>
                <w:szCs w:val="21"/>
                <w:lang w:val="en-GB"/>
              </w:rPr>
              <w:t>.</w:t>
            </w:r>
            <w:r w:rsidRPr="00D37155">
              <w:rPr>
                <w:sz w:val="21"/>
                <w:szCs w:val="21"/>
              </w:rPr>
              <w:t xml:space="preserve"> </w:t>
            </w:r>
          </w:p>
          <w:p w14:paraId="598229D9" w14:textId="08D8F5EF" w:rsidR="0053707C" w:rsidRPr="00D37155" w:rsidRDefault="0053707C" w:rsidP="00D37155">
            <w:pPr>
              <w:tabs>
                <w:tab w:val="left" w:pos="567"/>
              </w:tabs>
              <w:spacing w:before="120" w:after="120"/>
              <w:jc w:val="both"/>
              <w:rPr>
                <w:sz w:val="21"/>
                <w:szCs w:val="21"/>
              </w:rPr>
            </w:pPr>
            <w:r w:rsidRPr="00D37155">
              <w:rPr>
                <w:sz w:val="21"/>
                <w:szCs w:val="21"/>
              </w:rPr>
              <w:t xml:space="preserve">HAUERLANDOVÁ, I., </w:t>
            </w:r>
            <w:r w:rsidRPr="00D37155">
              <w:rPr>
                <w:b/>
                <w:sz w:val="21"/>
                <w:szCs w:val="21"/>
              </w:rPr>
              <w:t>LORENCOVÁ, E. (30%)</w:t>
            </w:r>
            <w:r w:rsidRPr="00D37155">
              <w:rPr>
                <w:sz w:val="21"/>
                <w:szCs w:val="21"/>
              </w:rPr>
              <w:t xml:space="preserve">, BUŇKA, F., NAVRÁTIL, J., JANEČKOVÁ, K., BUŇKOVÁ, L.: </w:t>
            </w:r>
            <w:r w:rsidRPr="00D37155">
              <w:rPr>
                <w:sz w:val="21"/>
                <w:szCs w:val="21"/>
                <w:lang w:val="en-GB"/>
              </w:rPr>
              <w:t xml:space="preserve">The influence of fat and monoacylglycerols on growth of spore-forming bacteria in processed cheese. </w:t>
            </w:r>
            <w:r w:rsidRPr="00D37155">
              <w:rPr>
                <w:i/>
                <w:sz w:val="21"/>
                <w:szCs w:val="21"/>
                <w:lang w:val="en-GB"/>
              </w:rPr>
              <w:t xml:space="preserve">International Journal of Food Microbiology </w:t>
            </w:r>
            <w:r w:rsidRPr="00D37155">
              <w:rPr>
                <w:sz w:val="21"/>
                <w:szCs w:val="21"/>
                <w:lang w:val="en-GB"/>
              </w:rPr>
              <w:t xml:space="preserve">182-183, 44-50, </w:t>
            </w:r>
            <w:r w:rsidRPr="00D37155">
              <w:rPr>
                <w:b/>
                <w:sz w:val="21"/>
                <w:szCs w:val="21"/>
              </w:rPr>
              <w:t>2014</w:t>
            </w:r>
            <w:r w:rsidRPr="00D37155">
              <w:rPr>
                <w:sz w:val="21"/>
                <w:szCs w:val="21"/>
              </w:rPr>
              <w:t xml:space="preserve">. </w:t>
            </w:r>
          </w:p>
          <w:p w14:paraId="718C5FFE" w14:textId="065F8D79" w:rsidR="0053707C" w:rsidRPr="00D37155" w:rsidRDefault="0053707C" w:rsidP="00D37155">
            <w:pPr>
              <w:tabs>
                <w:tab w:val="left" w:pos="567"/>
              </w:tabs>
              <w:spacing w:before="120" w:after="120"/>
              <w:jc w:val="both"/>
              <w:rPr>
                <w:sz w:val="21"/>
                <w:szCs w:val="21"/>
              </w:rPr>
            </w:pPr>
            <w:r w:rsidRPr="00D37155">
              <w:rPr>
                <w:sz w:val="21"/>
                <w:szCs w:val="21"/>
                <w:lang w:val="en-GB"/>
              </w:rPr>
              <w:t xml:space="preserve">BUŇKOVÁ, L., ADAMCOVÁ, G., HUDCOVÁ, K., VELICHOVÁ, H., PACHLOVÁ, V., </w:t>
            </w:r>
            <w:r w:rsidRPr="00D37155">
              <w:rPr>
                <w:b/>
                <w:sz w:val="21"/>
                <w:szCs w:val="21"/>
                <w:lang w:val="en-GB"/>
              </w:rPr>
              <w:t>LORENCOVÁ, E. (20%)</w:t>
            </w:r>
            <w:r w:rsidRPr="00D37155">
              <w:rPr>
                <w:sz w:val="21"/>
                <w:szCs w:val="21"/>
                <w:lang w:val="en-GB"/>
              </w:rPr>
              <w:t xml:space="preserve">, BUŇKA, </w:t>
            </w:r>
            <w:proofErr w:type="gramStart"/>
            <w:r w:rsidRPr="00D37155">
              <w:rPr>
                <w:sz w:val="21"/>
                <w:szCs w:val="21"/>
                <w:lang w:val="en-GB"/>
              </w:rPr>
              <w:t>F</w:t>
            </w:r>
            <w:proofErr w:type="gramEnd"/>
            <w:r w:rsidRPr="00D37155">
              <w:rPr>
                <w:sz w:val="21"/>
                <w:szCs w:val="21"/>
                <w:lang w:val="en-GB"/>
              </w:rPr>
              <w:t xml:space="preserve">.: Monitoring of biogenic amines in cheeses manufactured at small-scale farms and in fermented dairy products in the Czech Republic. </w:t>
            </w:r>
            <w:r w:rsidRPr="00D37155">
              <w:rPr>
                <w:i/>
                <w:sz w:val="21"/>
                <w:szCs w:val="21"/>
                <w:lang w:val="en-GB"/>
              </w:rPr>
              <w:t xml:space="preserve">Food Chemistry </w:t>
            </w:r>
            <w:r w:rsidRPr="00D37155">
              <w:rPr>
                <w:sz w:val="21"/>
                <w:szCs w:val="21"/>
                <w:lang w:val="en-GB"/>
              </w:rPr>
              <w:t xml:space="preserve">141, 548-551, </w:t>
            </w:r>
            <w:r w:rsidRPr="00D37155">
              <w:rPr>
                <w:b/>
                <w:sz w:val="21"/>
                <w:szCs w:val="21"/>
                <w:lang w:val="en-GB"/>
              </w:rPr>
              <w:t>2013</w:t>
            </w:r>
            <w:r w:rsidRPr="00D37155">
              <w:rPr>
                <w:sz w:val="21"/>
                <w:szCs w:val="21"/>
                <w:lang w:val="en-GB"/>
              </w:rPr>
              <w:t>.</w:t>
            </w:r>
            <w:r w:rsidRPr="00D37155">
              <w:rPr>
                <w:sz w:val="21"/>
                <w:szCs w:val="21"/>
              </w:rPr>
              <w:t xml:space="preserve"> </w:t>
            </w:r>
          </w:p>
          <w:p w14:paraId="314B7E46" w14:textId="45AC256A" w:rsidR="0053707C" w:rsidRPr="00D37155" w:rsidRDefault="0053707C" w:rsidP="00D37155">
            <w:pPr>
              <w:tabs>
                <w:tab w:val="left" w:pos="567"/>
              </w:tabs>
              <w:spacing w:before="120" w:after="120"/>
              <w:jc w:val="both"/>
              <w:rPr>
                <w:sz w:val="21"/>
                <w:szCs w:val="21"/>
              </w:rPr>
            </w:pPr>
            <w:r w:rsidRPr="00D37155">
              <w:rPr>
                <w:b/>
                <w:sz w:val="21"/>
                <w:szCs w:val="21"/>
              </w:rPr>
              <w:t>LORENCOVÁ, E. (40%)</w:t>
            </w:r>
            <w:r w:rsidRPr="00D37155">
              <w:rPr>
                <w:sz w:val="21"/>
                <w:szCs w:val="21"/>
              </w:rPr>
              <w:t xml:space="preserve">, BUŇKOVÁ, L., MATOULKOVÁ, D., DRÁB, V., PLEVA, P., KUBÁŇ, V., BUŇKA, F.: </w:t>
            </w:r>
            <w:r w:rsidRPr="00D37155">
              <w:rPr>
                <w:sz w:val="21"/>
                <w:szCs w:val="21"/>
                <w:lang w:val="en-GB"/>
              </w:rPr>
              <w:t xml:space="preserve">Production of biogenic amines by lactic acid bacteria and bifidobacteria isolated from dairy products and beer. </w:t>
            </w:r>
            <w:r w:rsidRPr="00D37155">
              <w:rPr>
                <w:i/>
                <w:sz w:val="21"/>
                <w:szCs w:val="21"/>
                <w:lang w:val="en-GB"/>
              </w:rPr>
              <w:t>International</w:t>
            </w:r>
            <w:r w:rsidRPr="00D37155">
              <w:rPr>
                <w:sz w:val="21"/>
                <w:szCs w:val="21"/>
                <w:lang w:val="en-GB"/>
              </w:rPr>
              <w:t xml:space="preserve"> </w:t>
            </w:r>
            <w:r w:rsidRPr="00D37155">
              <w:rPr>
                <w:i/>
                <w:sz w:val="21"/>
                <w:szCs w:val="21"/>
                <w:lang w:val="en-GB"/>
              </w:rPr>
              <w:t xml:space="preserve">Journal of Food Science and Technology </w:t>
            </w:r>
            <w:r w:rsidRPr="00D37155">
              <w:rPr>
                <w:sz w:val="21"/>
                <w:szCs w:val="21"/>
                <w:lang w:val="en-GB"/>
              </w:rPr>
              <w:t xml:space="preserve">47, 2086-2091, </w:t>
            </w:r>
            <w:r w:rsidRPr="00D37155">
              <w:rPr>
                <w:b/>
                <w:sz w:val="21"/>
                <w:szCs w:val="21"/>
              </w:rPr>
              <w:t>2012</w:t>
            </w:r>
            <w:r w:rsidRPr="00D37155">
              <w:rPr>
                <w:sz w:val="21"/>
                <w:szCs w:val="21"/>
              </w:rPr>
              <w:t xml:space="preserve">. </w:t>
            </w:r>
          </w:p>
          <w:p w14:paraId="38380598" w14:textId="648F6617" w:rsidR="0053707C" w:rsidRDefault="0053707C" w:rsidP="009E3E53">
            <w:pPr>
              <w:pStyle w:val="Zkladntext"/>
              <w:spacing w:before="120" w:after="120"/>
              <w:ind w:left="0"/>
              <w:rPr>
                <w:b/>
              </w:rPr>
            </w:pPr>
            <w:r w:rsidRPr="00D37155">
              <w:rPr>
                <w:sz w:val="21"/>
                <w:szCs w:val="21"/>
                <w:lang w:val="en-GB"/>
              </w:rPr>
              <w:t xml:space="preserve">PLEVA, P., BUŇKOVÁ, L., LAUKOVÁ, A., </w:t>
            </w:r>
            <w:r w:rsidRPr="00D37155">
              <w:rPr>
                <w:b/>
                <w:sz w:val="21"/>
                <w:szCs w:val="21"/>
                <w:lang w:val="en-GB"/>
              </w:rPr>
              <w:t>LORENCOVÁ, E. (30%)</w:t>
            </w:r>
            <w:r w:rsidRPr="00D37155">
              <w:rPr>
                <w:sz w:val="21"/>
                <w:szCs w:val="21"/>
                <w:lang w:val="en-GB"/>
              </w:rPr>
              <w:t xml:space="preserve">, KUBÁŇ, V., BUŇKA, F.: Decarboxylation activity of enterococci isolated from rabbit meat and staphylococci isolated from trout intestines. </w:t>
            </w:r>
            <w:r w:rsidRPr="00D37155">
              <w:rPr>
                <w:i/>
                <w:sz w:val="21"/>
                <w:szCs w:val="21"/>
                <w:lang w:val="en-GB"/>
              </w:rPr>
              <w:t xml:space="preserve">Veterinary Microbiology </w:t>
            </w:r>
            <w:r w:rsidRPr="00D37155">
              <w:rPr>
                <w:sz w:val="21"/>
                <w:szCs w:val="21"/>
                <w:lang w:val="en-GB"/>
              </w:rPr>
              <w:t xml:space="preserve">159, 438-442, </w:t>
            </w:r>
            <w:r w:rsidRPr="00D37155">
              <w:rPr>
                <w:b/>
                <w:sz w:val="21"/>
                <w:szCs w:val="21"/>
                <w:lang w:val="en-GB"/>
              </w:rPr>
              <w:t>2012</w:t>
            </w:r>
            <w:r w:rsidRPr="00D37155">
              <w:rPr>
                <w:sz w:val="21"/>
                <w:szCs w:val="21"/>
                <w:lang w:val="en-GB"/>
              </w:rPr>
              <w:t>.</w:t>
            </w:r>
            <w:r w:rsidRPr="00EC26DC">
              <w:rPr>
                <w:sz w:val="22"/>
                <w:szCs w:val="22"/>
                <w:lang w:val="en-GB"/>
              </w:rPr>
              <w:t xml:space="preserve"> </w:t>
            </w:r>
          </w:p>
        </w:tc>
      </w:tr>
      <w:tr w:rsidR="004A24AB" w14:paraId="0FCFB5E0" w14:textId="77777777" w:rsidTr="003547AD">
        <w:trPr>
          <w:gridAfter w:val="2"/>
          <w:wAfter w:w="184" w:type="dxa"/>
          <w:trHeight w:val="218"/>
        </w:trPr>
        <w:tc>
          <w:tcPr>
            <w:tcW w:w="9889" w:type="dxa"/>
            <w:gridSpan w:val="47"/>
            <w:shd w:val="clear" w:color="auto" w:fill="F7CAAC"/>
          </w:tcPr>
          <w:p w14:paraId="780FC399" w14:textId="77777777" w:rsidR="0053707C" w:rsidRDefault="0053707C" w:rsidP="0053707C">
            <w:pPr>
              <w:rPr>
                <w:b/>
              </w:rPr>
            </w:pPr>
            <w:r>
              <w:rPr>
                <w:b/>
              </w:rPr>
              <w:t>Působení v zahraničí</w:t>
            </w:r>
          </w:p>
        </w:tc>
      </w:tr>
      <w:tr w:rsidR="004A24AB" w14:paraId="4FB96B5D" w14:textId="77777777" w:rsidTr="003547AD">
        <w:trPr>
          <w:gridAfter w:val="2"/>
          <w:wAfter w:w="184" w:type="dxa"/>
          <w:trHeight w:val="328"/>
        </w:trPr>
        <w:tc>
          <w:tcPr>
            <w:tcW w:w="9889" w:type="dxa"/>
            <w:gridSpan w:val="47"/>
          </w:tcPr>
          <w:p w14:paraId="2E811E6E" w14:textId="77777777" w:rsidR="0053707C" w:rsidRDefault="0053707C" w:rsidP="0053707C">
            <w:pPr>
              <w:rPr>
                <w:b/>
              </w:rPr>
            </w:pPr>
            <w:r>
              <w:t>---</w:t>
            </w:r>
          </w:p>
          <w:p w14:paraId="2A792373" w14:textId="77777777" w:rsidR="0053707C" w:rsidRDefault="0053707C" w:rsidP="0053707C">
            <w:pPr>
              <w:rPr>
                <w:b/>
              </w:rPr>
            </w:pPr>
          </w:p>
          <w:p w14:paraId="63B336C2" w14:textId="77777777" w:rsidR="0053707C" w:rsidRDefault="0053707C" w:rsidP="0053707C">
            <w:pPr>
              <w:rPr>
                <w:b/>
              </w:rPr>
            </w:pPr>
          </w:p>
          <w:p w14:paraId="0451C32E" w14:textId="77777777" w:rsidR="00F96330" w:rsidRDefault="00F96330" w:rsidP="0053707C">
            <w:pPr>
              <w:rPr>
                <w:b/>
              </w:rPr>
            </w:pPr>
          </w:p>
        </w:tc>
      </w:tr>
      <w:tr w:rsidR="00F53105" w14:paraId="2FEFD037" w14:textId="77777777" w:rsidTr="003547AD">
        <w:trPr>
          <w:gridAfter w:val="2"/>
          <w:wAfter w:w="184" w:type="dxa"/>
          <w:cantSplit/>
          <w:trHeight w:val="470"/>
        </w:trPr>
        <w:tc>
          <w:tcPr>
            <w:tcW w:w="2507" w:type="dxa"/>
            <w:gridSpan w:val="3"/>
            <w:shd w:val="clear" w:color="auto" w:fill="F7CAAC"/>
          </w:tcPr>
          <w:p w14:paraId="1758BCB5" w14:textId="77777777" w:rsidR="0053707C" w:rsidRDefault="0053707C" w:rsidP="0053707C">
            <w:pPr>
              <w:jc w:val="both"/>
              <w:rPr>
                <w:b/>
              </w:rPr>
            </w:pPr>
            <w:r>
              <w:rPr>
                <w:b/>
              </w:rPr>
              <w:t xml:space="preserve">Podpis </w:t>
            </w:r>
          </w:p>
        </w:tc>
        <w:tc>
          <w:tcPr>
            <w:tcW w:w="4556" w:type="dxa"/>
            <w:gridSpan w:val="20"/>
          </w:tcPr>
          <w:p w14:paraId="424C3123" w14:textId="77777777" w:rsidR="0053707C" w:rsidRDefault="0053707C" w:rsidP="0053707C">
            <w:pPr>
              <w:jc w:val="both"/>
            </w:pPr>
          </w:p>
        </w:tc>
        <w:tc>
          <w:tcPr>
            <w:tcW w:w="773" w:type="dxa"/>
            <w:gridSpan w:val="8"/>
            <w:shd w:val="clear" w:color="auto" w:fill="F7CAAC"/>
          </w:tcPr>
          <w:p w14:paraId="0005ED33" w14:textId="77777777" w:rsidR="0053707C" w:rsidRDefault="0053707C" w:rsidP="0053707C">
            <w:pPr>
              <w:jc w:val="both"/>
            </w:pPr>
            <w:r>
              <w:rPr>
                <w:b/>
              </w:rPr>
              <w:t>datum</w:t>
            </w:r>
          </w:p>
        </w:tc>
        <w:tc>
          <w:tcPr>
            <w:tcW w:w="2053" w:type="dxa"/>
            <w:gridSpan w:val="16"/>
          </w:tcPr>
          <w:p w14:paraId="7E697D10" w14:textId="77777777" w:rsidR="0053707C" w:rsidRDefault="0053707C" w:rsidP="0053707C">
            <w:pPr>
              <w:jc w:val="both"/>
            </w:pPr>
          </w:p>
        </w:tc>
      </w:tr>
      <w:tr w:rsidR="004A24AB" w14:paraId="736A7156" w14:textId="77777777" w:rsidTr="003547AD">
        <w:trPr>
          <w:gridAfter w:val="2"/>
          <w:wAfter w:w="184" w:type="dxa"/>
        </w:trPr>
        <w:tc>
          <w:tcPr>
            <w:tcW w:w="9889" w:type="dxa"/>
            <w:gridSpan w:val="47"/>
            <w:tcBorders>
              <w:bottom w:val="double" w:sz="4" w:space="0" w:color="auto"/>
            </w:tcBorders>
            <w:shd w:val="clear" w:color="auto" w:fill="BDD6EE"/>
          </w:tcPr>
          <w:p w14:paraId="1E13A9EB" w14:textId="77777777" w:rsidR="0053707C" w:rsidRDefault="0053707C" w:rsidP="0053707C">
            <w:pPr>
              <w:jc w:val="both"/>
              <w:rPr>
                <w:b/>
                <w:sz w:val="28"/>
              </w:rPr>
            </w:pPr>
            <w:r>
              <w:lastRenderedPageBreak/>
              <w:br w:type="page"/>
            </w:r>
            <w:r>
              <w:rPr>
                <w:b/>
                <w:sz w:val="28"/>
              </w:rPr>
              <w:t>C-I – Personální zabezpečení</w:t>
            </w:r>
          </w:p>
        </w:tc>
      </w:tr>
      <w:tr w:rsidR="004A24AB" w14:paraId="63C03D58" w14:textId="77777777" w:rsidTr="003547AD">
        <w:trPr>
          <w:gridAfter w:val="2"/>
          <w:wAfter w:w="184" w:type="dxa"/>
        </w:trPr>
        <w:tc>
          <w:tcPr>
            <w:tcW w:w="2507" w:type="dxa"/>
            <w:gridSpan w:val="3"/>
            <w:tcBorders>
              <w:top w:val="double" w:sz="4" w:space="0" w:color="auto"/>
            </w:tcBorders>
            <w:shd w:val="clear" w:color="auto" w:fill="F7CAAC"/>
          </w:tcPr>
          <w:p w14:paraId="558AEFB2" w14:textId="77777777" w:rsidR="0053707C" w:rsidRDefault="0053707C" w:rsidP="0053707C">
            <w:pPr>
              <w:jc w:val="both"/>
              <w:rPr>
                <w:b/>
              </w:rPr>
            </w:pPr>
            <w:r>
              <w:rPr>
                <w:b/>
              </w:rPr>
              <w:t>Vysoká škola</w:t>
            </w:r>
          </w:p>
        </w:tc>
        <w:tc>
          <w:tcPr>
            <w:tcW w:w="7382" w:type="dxa"/>
            <w:gridSpan w:val="44"/>
          </w:tcPr>
          <w:p w14:paraId="4E1A5874" w14:textId="77777777" w:rsidR="0053707C" w:rsidRPr="00A405B4" w:rsidRDefault="0053707C" w:rsidP="0053707C">
            <w:pPr>
              <w:jc w:val="both"/>
            </w:pPr>
            <w:r w:rsidRPr="00A405B4">
              <w:t>Univerzita Tomáše Bati ve Zlíně</w:t>
            </w:r>
          </w:p>
        </w:tc>
      </w:tr>
      <w:tr w:rsidR="004A24AB" w14:paraId="29AE80DA" w14:textId="77777777" w:rsidTr="003547AD">
        <w:trPr>
          <w:gridAfter w:val="2"/>
          <w:wAfter w:w="184" w:type="dxa"/>
        </w:trPr>
        <w:tc>
          <w:tcPr>
            <w:tcW w:w="2507" w:type="dxa"/>
            <w:gridSpan w:val="3"/>
            <w:shd w:val="clear" w:color="auto" w:fill="F7CAAC"/>
          </w:tcPr>
          <w:p w14:paraId="60FE45B0" w14:textId="77777777" w:rsidR="0053707C" w:rsidRDefault="0053707C" w:rsidP="0053707C">
            <w:pPr>
              <w:jc w:val="both"/>
              <w:rPr>
                <w:b/>
              </w:rPr>
            </w:pPr>
            <w:r>
              <w:rPr>
                <w:b/>
              </w:rPr>
              <w:t>Součást vysoké školy</w:t>
            </w:r>
          </w:p>
        </w:tc>
        <w:tc>
          <w:tcPr>
            <w:tcW w:w="7382" w:type="dxa"/>
            <w:gridSpan w:val="44"/>
          </w:tcPr>
          <w:p w14:paraId="15C46049" w14:textId="77777777" w:rsidR="0053707C" w:rsidRPr="00A405B4" w:rsidRDefault="0053707C" w:rsidP="0053707C">
            <w:pPr>
              <w:jc w:val="both"/>
            </w:pPr>
            <w:r w:rsidRPr="00A405B4">
              <w:t>Fakulta technologická</w:t>
            </w:r>
          </w:p>
        </w:tc>
      </w:tr>
      <w:tr w:rsidR="004A24AB" w14:paraId="325CDF11" w14:textId="77777777" w:rsidTr="003547AD">
        <w:trPr>
          <w:gridAfter w:val="2"/>
          <w:wAfter w:w="184" w:type="dxa"/>
        </w:trPr>
        <w:tc>
          <w:tcPr>
            <w:tcW w:w="2507" w:type="dxa"/>
            <w:gridSpan w:val="3"/>
            <w:shd w:val="clear" w:color="auto" w:fill="F7CAAC"/>
          </w:tcPr>
          <w:p w14:paraId="2691E4BE" w14:textId="77777777" w:rsidR="0053707C" w:rsidRDefault="0053707C" w:rsidP="0053707C">
            <w:pPr>
              <w:jc w:val="both"/>
              <w:rPr>
                <w:b/>
              </w:rPr>
            </w:pPr>
            <w:r>
              <w:rPr>
                <w:b/>
              </w:rPr>
              <w:t>Název studijního programu</w:t>
            </w:r>
          </w:p>
        </w:tc>
        <w:tc>
          <w:tcPr>
            <w:tcW w:w="7382" w:type="dxa"/>
            <w:gridSpan w:val="44"/>
          </w:tcPr>
          <w:p w14:paraId="460113AE" w14:textId="77777777" w:rsidR="0053707C" w:rsidRDefault="0053707C" w:rsidP="0053707C">
            <w:pPr>
              <w:jc w:val="both"/>
            </w:pPr>
            <w:r>
              <w:t>Biotechnologie</w:t>
            </w:r>
          </w:p>
        </w:tc>
      </w:tr>
      <w:tr w:rsidR="00F53105" w14:paraId="29943C4A" w14:textId="77777777" w:rsidTr="003547AD">
        <w:trPr>
          <w:gridAfter w:val="2"/>
          <w:wAfter w:w="184" w:type="dxa"/>
        </w:trPr>
        <w:tc>
          <w:tcPr>
            <w:tcW w:w="2507" w:type="dxa"/>
            <w:gridSpan w:val="3"/>
            <w:shd w:val="clear" w:color="auto" w:fill="F7CAAC"/>
          </w:tcPr>
          <w:p w14:paraId="2FE65563" w14:textId="77777777" w:rsidR="0053707C" w:rsidRDefault="0053707C" w:rsidP="0053707C">
            <w:pPr>
              <w:jc w:val="both"/>
              <w:rPr>
                <w:b/>
              </w:rPr>
            </w:pPr>
            <w:r>
              <w:rPr>
                <w:b/>
              </w:rPr>
              <w:t>Jméno a příjmení</w:t>
            </w:r>
          </w:p>
        </w:tc>
        <w:tc>
          <w:tcPr>
            <w:tcW w:w="4556" w:type="dxa"/>
            <w:gridSpan w:val="20"/>
          </w:tcPr>
          <w:p w14:paraId="32667202" w14:textId="77777777" w:rsidR="0053707C" w:rsidRPr="00293D5D" w:rsidRDefault="0053707C" w:rsidP="0053707C">
            <w:pPr>
              <w:jc w:val="both"/>
              <w:rPr>
                <w:b/>
              </w:rPr>
            </w:pPr>
            <w:bookmarkStart w:id="51" w:name="Pachlová"/>
            <w:bookmarkEnd w:id="51"/>
            <w:r w:rsidRPr="00293D5D">
              <w:rPr>
                <w:b/>
              </w:rPr>
              <w:t>Vendula Pachlová</w:t>
            </w:r>
          </w:p>
        </w:tc>
        <w:tc>
          <w:tcPr>
            <w:tcW w:w="773" w:type="dxa"/>
            <w:gridSpan w:val="8"/>
            <w:shd w:val="clear" w:color="auto" w:fill="F7CAAC"/>
          </w:tcPr>
          <w:p w14:paraId="1F3095AA" w14:textId="77777777" w:rsidR="0053707C" w:rsidRDefault="0053707C" w:rsidP="0053707C">
            <w:pPr>
              <w:jc w:val="both"/>
              <w:rPr>
                <w:b/>
              </w:rPr>
            </w:pPr>
            <w:r>
              <w:rPr>
                <w:b/>
              </w:rPr>
              <w:t>Tituly</w:t>
            </w:r>
          </w:p>
        </w:tc>
        <w:tc>
          <w:tcPr>
            <w:tcW w:w="2053" w:type="dxa"/>
            <w:gridSpan w:val="16"/>
          </w:tcPr>
          <w:p w14:paraId="25EA538E" w14:textId="77777777" w:rsidR="0053707C" w:rsidRDefault="0053707C" w:rsidP="0053707C">
            <w:pPr>
              <w:jc w:val="both"/>
            </w:pPr>
            <w:r>
              <w:t xml:space="preserve">doc. Ing., Ph.D. </w:t>
            </w:r>
          </w:p>
        </w:tc>
      </w:tr>
      <w:tr w:rsidR="00F53105" w14:paraId="08DE04E3" w14:textId="77777777" w:rsidTr="003547AD">
        <w:trPr>
          <w:gridAfter w:val="2"/>
          <w:wAfter w:w="184" w:type="dxa"/>
        </w:trPr>
        <w:tc>
          <w:tcPr>
            <w:tcW w:w="2507" w:type="dxa"/>
            <w:gridSpan w:val="3"/>
            <w:shd w:val="clear" w:color="auto" w:fill="F7CAAC"/>
          </w:tcPr>
          <w:p w14:paraId="36D9A439" w14:textId="77777777" w:rsidR="0053707C" w:rsidRDefault="0053707C" w:rsidP="0053707C">
            <w:pPr>
              <w:jc w:val="both"/>
              <w:rPr>
                <w:b/>
              </w:rPr>
            </w:pPr>
            <w:r>
              <w:rPr>
                <w:b/>
              </w:rPr>
              <w:t>Rok narození</w:t>
            </w:r>
          </w:p>
        </w:tc>
        <w:tc>
          <w:tcPr>
            <w:tcW w:w="941" w:type="dxa"/>
            <w:gridSpan w:val="7"/>
          </w:tcPr>
          <w:p w14:paraId="567DE12B" w14:textId="77777777" w:rsidR="0053707C" w:rsidRDefault="0053707C" w:rsidP="0053707C">
            <w:pPr>
              <w:jc w:val="both"/>
            </w:pPr>
            <w:r>
              <w:t>1984</w:t>
            </w:r>
          </w:p>
        </w:tc>
        <w:tc>
          <w:tcPr>
            <w:tcW w:w="1662" w:type="dxa"/>
            <w:gridSpan w:val="4"/>
            <w:shd w:val="clear" w:color="auto" w:fill="F7CAAC"/>
          </w:tcPr>
          <w:p w14:paraId="36340CE2" w14:textId="77777777" w:rsidR="0053707C" w:rsidRDefault="0053707C" w:rsidP="0053707C">
            <w:pPr>
              <w:jc w:val="both"/>
              <w:rPr>
                <w:b/>
              </w:rPr>
            </w:pPr>
            <w:r>
              <w:rPr>
                <w:b/>
              </w:rPr>
              <w:t>typ vztahu k VŠ</w:t>
            </w:r>
          </w:p>
        </w:tc>
        <w:tc>
          <w:tcPr>
            <w:tcW w:w="974" w:type="dxa"/>
            <w:gridSpan w:val="6"/>
          </w:tcPr>
          <w:p w14:paraId="05DF00EA" w14:textId="77777777" w:rsidR="0053707C" w:rsidRPr="00620A04" w:rsidRDefault="0053707C" w:rsidP="0053707C">
            <w:pPr>
              <w:jc w:val="both"/>
            </w:pPr>
            <w:r w:rsidRPr="00620A04">
              <w:t>pp.</w:t>
            </w:r>
          </w:p>
        </w:tc>
        <w:tc>
          <w:tcPr>
            <w:tcW w:w="979" w:type="dxa"/>
            <w:gridSpan w:val="3"/>
            <w:shd w:val="clear" w:color="auto" w:fill="F7CAAC"/>
          </w:tcPr>
          <w:p w14:paraId="5732B712" w14:textId="77777777" w:rsidR="0053707C" w:rsidRPr="00620A04" w:rsidRDefault="0053707C" w:rsidP="0053707C">
            <w:pPr>
              <w:jc w:val="both"/>
              <w:rPr>
                <w:b/>
              </w:rPr>
            </w:pPr>
            <w:r w:rsidRPr="00620A04">
              <w:rPr>
                <w:b/>
              </w:rPr>
              <w:t>rozsah</w:t>
            </w:r>
          </w:p>
        </w:tc>
        <w:tc>
          <w:tcPr>
            <w:tcW w:w="773" w:type="dxa"/>
            <w:gridSpan w:val="8"/>
          </w:tcPr>
          <w:p w14:paraId="4FA611DE" w14:textId="77777777" w:rsidR="0053707C" w:rsidRPr="00620A04" w:rsidRDefault="0053707C" w:rsidP="0053707C">
            <w:pPr>
              <w:jc w:val="both"/>
            </w:pPr>
            <w:r w:rsidRPr="00620A04">
              <w:t>40</w:t>
            </w:r>
          </w:p>
        </w:tc>
        <w:tc>
          <w:tcPr>
            <w:tcW w:w="658" w:type="dxa"/>
            <w:gridSpan w:val="9"/>
            <w:shd w:val="clear" w:color="auto" w:fill="F7CAAC"/>
          </w:tcPr>
          <w:p w14:paraId="310853CE" w14:textId="77777777" w:rsidR="0053707C" w:rsidRPr="00620A04" w:rsidRDefault="0053707C" w:rsidP="0053707C">
            <w:pPr>
              <w:jc w:val="both"/>
              <w:rPr>
                <w:b/>
              </w:rPr>
            </w:pPr>
            <w:r w:rsidRPr="00620A04">
              <w:rPr>
                <w:b/>
              </w:rPr>
              <w:t>do kdy</w:t>
            </w:r>
          </w:p>
        </w:tc>
        <w:tc>
          <w:tcPr>
            <w:tcW w:w="1395" w:type="dxa"/>
            <w:gridSpan w:val="7"/>
          </w:tcPr>
          <w:p w14:paraId="2783DDBB" w14:textId="77777777" w:rsidR="0053707C" w:rsidRPr="00620A04" w:rsidRDefault="0053707C" w:rsidP="0053707C">
            <w:pPr>
              <w:jc w:val="both"/>
            </w:pPr>
            <w:r w:rsidRPr="00620A04">
              <w:t>N</w:t>
            </w:r>
          </w:p>
        </w:tc>
      </w:tr>
      <w:tr w:rsidR="004A24AB" w14:paraId="496A117B" w14:textId="77777777" w:rsidTr="003547AD">
        <w:trPr>
          <w:gridAfter w:val="2"/>
          <w:wAfter w:w="184" w:type="dxa"/>
        </w:trPr>
        <w:tc>
          <w:tcPr>
            <w:tcW w:w="5110" w:type="dxa"/>
            <w:gridSpan w:val="14"/>
            <w:shd w:val="clear" w:color="auto" w:fill="F7CAAC"/>
          </w:tcPr>
          <w:p w14:paraId="486E238C" w14:textId="77777777" w:rsidR="0053707C" w:rsidRDefault="0053707C" w:rsidP="0053707C">
            <w:pPr>
              <w:jc w:val="both"/>
              <w:rPr>
                <w:b/>
              </w:rPr>
            </w:pPr>
            <w:r>
              <w:rPr>
                <w:b/>
              </w:rPr>
              <w:t>Typ vztahu na součásti VŠ, která uskutečňuje st. program</w:t>
            </w:r>
          </w:p>
        </w:tc>
        <w:tc>
          <w:tcPr>
            <w:tcW w:w="974" w:type="dxa"/>
            <w:gridSpan w:val="6"/>
          </w:tcPr>
          <w:p w14:paraId="44569CB5" w14:textId="77777777" w:rsidR="0053707C" w:rsidRDefault="0053707C" w:rsidP="0053707C">
            <w:pPr>
              <w:jc w:val="both"/>
            </w:pPr>
            <w:r>
              <w:t>---</w:t>
            </w:r>
          </w:p>
        </w:tc>
        <w:tc>
          <w:tcPr>
            <w:tcW w:w="979" w:type="dxa"/>
            <w:gridSpan w:val="3"/>
            <w:shd w:val="clear" w:color="auto" w:fill="F7CAAC"/>
          </w:tcPr>
          <w:p w14:paraId="49C6A658" w14:textId="77777777" w:rsidR="0053707C" w:rsidRDefault="0053707C" w:rsidP="0053707C">
            <w:pPr>
              <w:jc w:val="both"/>
              <w:rPr>
                <w:b/>
              </w:rPr>
            </w:pPr>
            <w:r>
              <w:rPr>
                <w:b/>
              </w:rPr>
              <w:t>rozsah</w:t>
            </w:r>
          </w:p>
        </w:tc>
        <w:tc>
          <w:tcPr>
            <w:tcW w:w="773" w:type="dxa"/>
            <w:gridSpan w:val="8"/>
          </w:tcPr>
          <w:p w14:paraId="64E84898" w14:textId="77777777" w:rsidR="0053707C" w:rsidRDefault="0053707C" w:rsidP="0053707C">
            <w:pPr>
              <w:jc w:val="both"/>
            </w:pPr>
            <w:r>
              <w:t>---</w:t>
            </w:r>
          </w:p>
        </w:tc>
        <w:tc>
          <w:tcPr>
            <w:tcW w:w="658" w:type="dxa"/>
            <w:gridSpan w:val="9"/>
            <w:shd w:val="clear" w:color="auto" w:fill="F7CAAC"/>
          </w:tcPr>
          <w:p w14:paraId="3E35EC20" w14:textId="77777777" w:rsidR="0053707C" w:rsidRDefault="0053707C" w:rsidP="0053707C">
            <w:pPr>
              <w:jc w:val="both"/>
              <w:rPr>
                <w:b/>
              </w:rPr>
            </w:pPr>
            <w:r>
              <w:rPr>
                <w:b/>
              </w:rPr>
              <w:t>do kdy</w:t>
            </w:r>
          </w:p>
        </w:tc>
        <w:tc>
          <w:tcPr>
            <w:tcW w:w="1395" w:type="dxa"/>
            <w:gridSpan w:val="7"/>
          </w:tcPr>
          <w:p w14:paraId="35B05999" w14:textId="77777777" w:rsidR="0053707C" w:rsidRPr="00C32277" w:rsidRDefault="0053707C" w:rsidP="0053707C">
            <w:pPr>
              <w:jc w:val="both"/>
              <w:rPr>
                <w:highlight w:val="green"/>
              </w:rPr>
            </w:pPr>
            <w:r w:rsidRPr="00DE0CD2">
              <w:t>---</w:t>
            </w:r>
          </w:p>
        </w:tc>
      </w:tr>
      <w:tr w:rsidR="004A24AB" w14:paraId="5D2A22FF" w14:textId="77777777" w:rsidTr="003547AD">
        <w:trPr>
          <w:gridAfter w:val="2"/>
          <w:wAfter w:w="184" w:type="dxa"/>
        </w:trPr>
        <w:tc>
          <w:tcPr>
            <w:tcW w:w="6084" w:type="dxa"/>
            <w:gridSpan w:val="20"/>
            <w:shd w:val="clear" w:color="auto" w:fill="F7CAAC"/>
          </w:tcPr>
          <w:p w14:paraId="052D7FCB" w14:textId="77777777" w:rsidR="0053707C" w:rsidRDefault="0053707C" w:rsidP="0053707C">
            <w:pPr>
              <w:jc w:val="both"/>
            </w:pPr>
            <w:r>
              <w:rPr>
                <w:b/>
              </w:rPr>
              <w:t>Další současná působení jako akademický pracovník na jiných VŠ</w:t>
            </w:r>
          </w:p>
        </w:tc>
        <w:tc>
          <w:tcPr>
            <w:tcW w:w="1752" w:type="dxa"/>
            <w:gridSpan w:val="11"/>
            <w:shd w:val="clear" w:color="auto" w:fill="F7CAAC"/>
          </w:tcPr>
          <w:p w14:paraId="3D8C35A2" w14:textId="77777777" w:rsidR="0053707C" w:rsidRDefault="0053707C" w:rsidP="0053707C">
            <w:pPr>
              <w:jc w:val="both"/>
              <w:rPr>
                <w:b/>
              </w:rPr>
            </w:pPr>
            <w:r>
              <w:rPr>
                <w:b/>
              </w:rPr>
              <w:t xml:space="preserve">typ prac. </w:t>
            </w:r>
            <w:proofErr w:type="gramStart"/>
            <w:r>
              <w:rPr>
                <w:b/>
              </w:rPr>
              <w:t>vztahu</w:t>
            </w:r>
            <w:proofErr w:type="gramEnd"/>
          </w:p>
        </w:tc>
        <w:tc>
          <w:tcPr>
            <w:tcW w:w="2053" w:type="dxa"/>
            <w:gridSpan w:val="16"/>
            <w:shd w:val="clear" w:color="auto" w:fill="F7CAAC"/>
          </w:tcPr>
          <w:p w14:paraId="46F26C1B" w14:textId="77777777" w:rsidR="0053707C" w:rsidRDefault="0053707C" w:rsidP="0053707C">
            <w:pPr>
              <w:jc w:val="both"/>
              <w:rPr>
                <w:b/>
              </w:rPr>
            </w:pPr>
            <w:r>
              <w:rPr>
                <w:b/>
              </w:rPr>
              <w:t>rozsah</w:t>
            </w:r>
          </w:p>
        </w:tc>
      </w:tr>
      <w:tr w:rsidR="004A24AB" w14:paraId="3252B5DD" w14:textId="77777777" w:rsidTr="003547AD">
        <w:trPr>
          <w:gridAfter w:val="2"/>
          <w:wAfter w:w="184" w:type="dxa"/>
        </w:trPr>
        <w:tc>
          <w:tcPr>
            <w:tcW w:w="6084" w:type="dxa"/>
            <w:gridSpan w:val="20"/>
          </w:tcPr>
          <w:p w14:paraId="348D6CA6" w14:textId="77777777" w:rsidR="0053707C" w:rsidRDefault="0053707C" w:rsidP="0053707C">
            <w:pPr>
              <w:jc w:val="both"/>
            </w:pPr>
            <w:r>
              <w:t>---</w:t>
            </w:r>
          </w:p>
        </w:tc>
        <w:tc>
          <w:tcPr>
            <w:tcW w:w="1752" w:type="dxa"/>
            <w:gridSpan w:val="11"/>
          </w:tcPr>
          <w:p w14:paraId="308DF83E" w14:textId="77777777" w:rsidR="0053707C" w:rsidRDefault="0053707C" w:rsidP="0053707C">
            <w:pPr>
              <w:jc w:val="both"/>
            </w:pPr>
            <w:r>
              <w:t>---</w:t>
            </w:r>
          </w:p>
        </w:tc>
        <w:tc>
          <w:tcPr>
            <w:tcW w:w="2053" w:type="dxa"/>
            <w:gridSpan w:val="16"/>
          </w:tcPr>
          <w:p w14:paraId="5179377E" w14:textId="77777777" w:rsidR="0053707C" w:rsidRDefault="0053707C" w:rsidP="0053707C">
            <w:pPr>
              <w:jc w:val="both"/>
            </w:pPr>
            <w:r>
              <w:t>---</w:t>
            </w:r>
          </w:p>
        </w:tc>
      </w:tr>
      <w:tr w:rsidR="004A24AB" w14:paraId="152C2656" w14:textId="77777777" w:rsidTr="003547AD">
        <w:trPr>
          <w:gridAfter w:val="2"/>
          <w:wAfter w:w="184" w:type="dxa"/>
        </w:trPr>
        <w:tc>
          <w:tcPr>
            <w:tcW w:w="6084" w:type="dxa"/>
            <w:gridSpan w:val="20"/>
          </w:tcPr>
          <w:p w14:paraId="2A17B800" w14:textId="77777777" w:rsidR="0053707C" w:rsidRDefault="0053707C" w:rsidP="0053707C">
            <w:pPr>
              <w:jc w:val="both"/>
            </w:pPr>
          </w:p>
        </w:tc>
        <w:tc>
          <w:tcPr>
            <w:tcW w:w="1752" w:type="dxa"/>
            <w:gridSpan w:val="11"/>
          </w:tcPr>
          <w:p w14:paraId="6AFAB43C" w14:textId="77777777" w:rsidR="0053707C" w:rsidRDefault="0053707C" w:rsidP="0053707C">
            <w:pPr>
              <w:jc w:val="both"/>
            </w:pPr>
          </w:p>
        </w:tc>
        <w:tc>
          <w:tcPr>
            <w:tcW w:w="2053" w:type="dxa"/>
            <w:gridSpan w:val="16"/>
          </w:tcPr>
          <w:p w14:paraId="2EE152A4" w14:textId="77777777" w:rsidR="0053707C" w:rsidRDefault="0053707C" w:rsidP="0053707C">
            <w:pPr>
              <w:jc w:val="both"/>
            </w:pPr>
          </w:p>
        </w:tc>
      </w:tr>
      <w:tr w:rsidR="004A24AB" w14:paraId="7759C9EB" w14:textId="77777777" w:rsidTr="003547AD">
        <w:trPr>
          <w:gridAfter w:val="2"/>
          <w:wAfter w:w="184" w:type="dxa"/>
        </w:trPr>
        <w:tc>
          <w:tcPr>
            <w:tcW w:w="6084" w:type="dxa"/>
            <w:gridSpan w:val="20"/>
          </w:tcPr>
          <w:p w14:paraId="59C77307" w14:textId="77777777" w:rsidR="0053707C" w:rsidRDefault="0053707C" w:rsidP="0053707C">
            <w:pPr>
              <w:jc w:val="both"/>
            </w:pPr>
          </w:p>
        </w:tc>
        <w:tc>
          <w:tcPr>
            <w:tcW w:w="1752" w:type="dxa"/>
            <w:gridSpan w:val="11"/>
          </w:tcPr>
          <w:p w14:paraId="5394BFD0" w14:textId="77777777" w:rsidR="0053707C" w:rsidRDefault="0053707C" w:rsidP="0053707C">
            <w:pPr>
              <w:jc w:val="both"/>
            </w:pPr>
          </w:p>
        </w:tc>
        <w:tc>
          <w:tcPr>
            <w:tcW w:w="2053" w:type="dxa"/>
            <w:gridSpan w:val="16"/>
          </w:tcPr>
          <w:p w14:paraId="0C8F7A76" w14:textId="77777777" w:rsidR="0053707C" w:rsidRDefault="0053707C" w:rsidP="0053707C">
            <w:pPr>
              <w:jc w:val="both"/>
            </w:pPr>
          </w:p>
        </w:tc>
      </w:tr>
      <w:tr w:rsidR="004A24AB" w14:paraId="709F1097" w14:textId="77777777" w:rsidTr="003547AD">
        <w:trPr>
          <w:gridAfter w:val="2"/>
          <w:wAfter w:w="184" w:type="dxa"/>
        </w:trPr>
        <w:tc>
          <w:tcPr>
            <w:tcW w:w="6084" w:type="dxa"/>
            <w:gridSpan w:val="20"/>
          </w:tcPr>
          <w:p w14:paraId="4AA44065" w14:textId="77777777" w:rsidR="0053707C" w:rsidRDefault="0053707C" w:rsidP="0053707C">
            <w:pPr>
              <w:jc w:val="both"/>
            </w:pPr>
          </w:p>
        </w:tc>
        <w:tc>
          <w:tcPr>
            <w:tcW w:w="1752" w:type="dxa"/>
            <w:gridSpan w:val="11"/>
          </w:tcPr>
          <w:p w14:paraId="1A473EA2" w14:textId="77777777" w:rsidR="0053707C" w:rsidRDefault="0053707C" w:rsidP="0053707C">
            <w:pPr>
              <w:jc w:val="both"/>
            </w:pPr>
          </w:p>
        </w:tc>
        <w:tc>
          <w:tcPr>
            <w:tcW w:w="2053" w:type="dxa"/>
            <w:gridSpan w:val="16"/>
          </w:tcPr>
          <w:p w14:paraId="3A3A7B75" w14:textId="77777777" w:rsidR="0053707C" w:rsidRDefault="0053707C" w:rsidP="0053707C">
            <w:pPr>
              <w:jc w:val="both"/>
            </w:pPr>
          </w:p>
        </w:tc>
      </w:tr>
      <w:tr w:rsidR="004A24AB" w14:paraId="0C6F0010" w14:textId="77777777" w:rsidTr="003547AD">
        <w:trPr>
          <w:gridAfter w:val="2"/>
          <w:wAfter w:w="184" w:type="dxa"/>
        </w:trPr>
        <w:tc>
          <w:tcPr>
            <w:tcW w:w="9889" w:type="dxa"/>
            <w:gridSpan w:val="47"/>
            <w:shd w:val="clear" w:color="auto" w:fill="F7CAAC"/>
          </w:tcPr>
          <w:p w14:paraId="214C6FF0"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4A24AB" w14:paraId="66E375D9" w14:textId="77777777" w:rsidTr="003547AD">
        <w:trPr>
          <w:gridAfter w:val="2"/>
          <w:wAfter w:w="184" w:type="dxa"/>
          <w:trHeight w:val="310"/>
        </w:trPr>
        <w:tc>
          <w:tcPr>
            <w:tcW w:w="9889" w:type="dxa"/>
            <w:gridSpan w:val="47"/>
            <w:tcBorders>
              <w:top w:val="nil"/>
            </w:tcBorders>
          </w:tcPr>
          <w:p w14:paraId="1962304B" w14:textId="6CEBDD37" w:rsidR="0053707C" w:rsidRPr="00D37155" w:rsidRDefault="007D27E5" w:rsidP="00D37155">
            <w:pPr>
              <w:pStyle w:val="Zkladntext"/>
              <w:spacing w:before="80" w:after="80"/>
              <w:ind w:left="0" w:right="108"/>
              <w:rPr>
                <w:sz w:val="21"/>
                <w:szCs w:val="21"/>
              </w:rPr>
            </w:pPr>
            <w:r w:rsidRPr="00D37155">
              <w:rPr>
                <w:b/>
                <w:sz w:val="21"/>
                <w:szCs w:val="21"/>
              </w:rPr>
              <w:t>Potravinářské biotechnologie I</w:t>
            </w:r>
            <w:r w:rsidRPr="00D37155">
              <w:rPr>
                <w:sz w:val="21"/>
                <w:szCs w:val="21"/>
              </w:rPr>
              <w:t xml:space="preserve"> (</w:t>
            </w:r>
            <w:r w:rsidR="00D54661" w:rsidRPr="00D37155">
              <w:rPr>
                <w:sz w:val="21"/>
                <w:szCs w:val="21"/>
              </w:rPr>
              <w:t>60</w:t>
            </w:r>
            <w:r w:rsidRPr="00D37155">
              <w:rPr>
                <w:sz w:val="21"/>
                <w:szCs w:val="21"/>
              </w:rPr>
              <w:t>% p)</w:t>
            </w:r>
          </w:p>
        </w:tc>
      </w:tr>
      <w:tr w:rsidR="004A24AB" w14:paraId="3D5BB84C" w14:textId="77777777" w:rsidTr="003547AD">
        <w:trPr>
          <w:gridAfter w:val="2"/>
          <w:wAfter w:w="184" w:type="dxa"/>
        </w:trPr>
        <w:tc>
          <w:tcPr>
            <w:tcW w:w="9889" w:type="dxa"/>
            <w:gridSpan w:val="47"/>
            <w:shd w:val="clear" w:color="auto" w:fill="F7CAAC"/>
          </w:tcPr>
          <w:p w14:paraId="3F2D0669" w14:textId="77777777" w:rsidR="0053707C" w:rsidRDefault="0053707C" w:rsidP="0053707C">
            <w:pPr>
              <w:jc w:val="both"/>
            </w:pPr>
            <w:r>
              <w:rPr>
                <w:b/>
              </w:rPr>
              <w:t xml:space="preserve">Údaje o vzdělání na VŠ </w:t>
            </w:r>
          </w:p>
        </w:tc>
      </w:tr>
      <w:tr w:rsidR="004A24AB" w14:paraId="34ADF2CA" w14:textId="77777777" w:rsidTr="003547AD">
        <w:trPr>
          <w:gridAfter w:val="2"/>
          <w:wAfter w:w="184" w:type="dxa"/>
          <w:trHeight w:val="372"/>
        </w:trPr>
        <w:tc>
          <w:tcPr>
            <w:tcW w:w="9889" w:type="dxa"/>
            <w:gridSpan w:val="47"/>
          </w:tcPr>
          <w:p w14:paraId="02BA0066" w14:textId="77777777" w:rsidR="0053707C" w:rsidRPr="00D37155" w:rsidRDefault="0053707C" w:rsidP="00D37155">
            <w:pPr>
              <w:spacing w:before="80" w:after="80"/>
              <w:jc w:val="both"/>
              <w:rPr>
                <w:b/>
                <w:sz w:val="21"/>
                <w:szCs w:val="21"/>
              </w:rPr>
            </w:pPr>
            <w:r w:rsidRPr="00D37155">
              <w:rPr>
                <w:sz w:val="21"/>
                <w:szCs w:val="21"/>
              </w:rPr>
              <w:t xml:space="preserve">2011: UTB Zlín, FT, </w:t>
            </w:r>
            <w:r w:rsidRPr="00D37155">
              <w:rPr>
                <w:rFonts w:eastAsia="Calibri"/>
                <w:sz w:val="21"/>
                <w:szCs w:val="21"/>
              </w:rPr>
              <w:t xml:space="preserve">SP Chemie a technologie potravin, </w:t>
            </w:r>
            <w:r w:rsidRPr="00D37155">
              <w:rPr>
                <w:sz w:val="21"/>
                <w:szCs w:val="21"/>
              </w:rPr>
              <w:t>obor Technologie potravin, Ph.D.</w:t>
            </w:r>
          </w:p>
        </w:tc>
      </w:tr>
      <w:tr w:rsidR="004A24AB" w14:paraId="37968CDF" w14:textId="77777777" w:rsidTr="003547AD">
        <w:trPr>
          <w:gridAfter w:val="2"/>
          <w:wAfter w:w="184" w:type="dxa"/>
        </w:trPr>
        <w:tc>
          <w:tcPr>
            <w:tcW w:w="9889" w:type="dxa"/>
            <w:gridSpan w:val="47"/>
            <w:shd w:val="clear" w:color="auto" w:fill="F7CAAC"/>
          </w:tcPr>
          <w:p w14:paraId="10480FE5" w14:textId="77777777" w:rsidR="0053707C" w:rsidRDefault="0053707C" w:rsidP="0053707C">
            <w:pPr>
              <w:jc w:val="both"/>
              <w:rPr>
                <w:b/>
              </w:rPr>
            </w:pPr>
            <w:r>
              <w:rPr>
                <w:b/>
              </w:rPr>
              <w:t>Údaje o odborném působení od absolvování VŠ</w:t>
            </w:r>
          </w:p>
        </w:tc>
      </w:tr>
      <w:tr w:rsidR="004A24AB" w14:paraId="18BDD032" w14:textId="77777777" w:rsidTr="003547AD">
        <w:trPr>
          <w:gridAfter w:val="2"/>
          <w:wAfter w:w="184" w:type="dxa"/>
          <w:trHeight w:val="176"/>
        </w:trPr>
        <w:tc>
          <w:tcPr>
            <w:tcW w:w="9889" w:type="dxa"/>
            <w:gridSpan w:val="47"/>
          </w:tcPr>
          <w:p w14:paraId="25A72832" w14:textId="77777777" w:rsidR="0053707C" w:rsidRPr="00D37155" w:rsidRDefault="0053707C" w:rsidP="00D37155">
            <w:pPr>
              <w:spacing w:before="80" w:after="80"/>
              <w:jc w:val="both"/>
              <w:rPr>
                <w:sz w:val="21"/>
                <w:szCs w:val="21"/>
              </w:rPr>
            </w:pPr>
            <w:r w:rsidRPr="00D37155">
              <w:rPr>
                <w:sz w:val="21"/>
                <w:szCs w:val="21"/>
              </w:rPr>
              <w:t>2011 – dosud: UTB Zlín, FT, akademický pracovník – odborný asistent, od r. 2015 docent</w:t>
            </w:r>
          </w:p>
        </w:tc>
      </w:tr>
      <w:tr w:rsidR="004A24AB" w14:paraId="32FFE3BB" w14:textId="77777777" w:rsidTr="003547AD">
        <w:trPr>
          <w:gridAfter w:val="2"/>
          <w:wAfter w:w="184" w:type="dxa"/>
          <w:trHeight w:val="250"/>
        </w:trPr>
        <w:tc>
          <w:tcPr>
            <w:tcW w:w="9889" w:type="dxa"/>
            <w:gridSpan w:val="47"/>
            <w:shd w:val="clear" w:color="auto" w:fill="F7CAAC"/>
          </w:tcPr>
          <w:p w14:paraId="44E8D353" w14:textId="77777777" w:rsidR="0053707C" w:rsidRDefault="0053707C" w:rsidP="0053707C">
            <w:pPr>
              <w:jc w:val="both"/>
            </w:pPr>
            <w:r>
              <w:rPr>
                <w:b/>
              </w:rPr>
              <w:t>Zkušenosti s vedením kvalifikačních a rigorózních prací</w:t>
            </w:r>
          </w:p>
        </w:tc>
      </w:tr>
      <w:tr w:rsidR="004A24AB" w14:paraId="5A8713A8" w14:textId="77777777" w:rsidTr="003547AD">
        <w:trPr>
          <w:gridAfter w:val="2"/>
          <w:wAfter w:w="184" w:type="dxa"/>
          <w:trHeight w:val="184"/>
        </w:trPr>
        <w:tc>
          <w:tcPr>
            <w:tcW w:w="9889" w:type="dxa"/>
            <w:gridSpan w:val="47"/>
          </w:tcPr>
          <w:p w14:paraId="1DD048D7" w14:textId="77777777" w:rsidR="0053707C" w:rsidRPr="00D37155" w:rsidRDefault="0053707C" w:rsidP="00D37155">
            <w:pPr>
              <w:spacing w:before="80" w:after="80"/>
              <w:jc w:val="both"/>
              <w:rPr>
                <w:sz w:val="21"/>
                <w:szCs w:val="21"/>
              </w:rPr>
            </w:pPr>
            <w:r w:rsidRPr="00D37155">
              <w:rPr>
                <w:sz w:val="21"/>
                <w:szCs w:val="21"/>
              </w:rPr>
              <w:t>Počet obhájených prací, které vyučující vedl v období 2013 – 2017: 3 BP, 11 DP.</w:t>
            </w:r>
          </w:p>
        </w:tc>
      </w:tr>
      <w:tr w:rsidR="00F53105" w14:paraId="4B76C4DA" w14:textId="77777777" w:rsidTr="003547AD">
        <w:trPr>
          <w:gridAfter w:val="2"/>
          <w:wAfter w:w="184" w:type="dxa"/>
          <w:cantSplit/>
        </w:trPr>
        <w:tc>
          <w:tcPr>
            <w:tcW w:w="3109" w:type="dxa"/>
            <w:gridSpan w:val="9"/>
            <w:tcBorders>
              <w:top w:val="single" w:sz="12" w:space="0" w:color="auto"/>
            </w:tcBorders>
            <w:shd w:val="clear" w:color="auto" w:fill="F7CAAC"/>
          </w:tcPr>
          <w:p w14:paraId="0B09ECAD" w14:textId="77777777" w:rsidR="0053707C" w:rsidRDefault="0053707C" w:rsidP="0053707C">
            <w:pPr>
              <w:jc w:val="both"/>
            </w:pPr>
            <w:r>
              <w:rPr>
                <w:b/>
              </w:rPr>
              <w:t xml:space="preserve">Obor habilitačního řízení </w:t>
            </w:r>
          </w:p>
        </w:tc>
        <w:tc>
          <w:tcPr>
            <w:tcW w:w="2265" w:type="dxa"/>
            <w:gridSpan w:val="7"/>
            <w:tcBorders>
              <w:top w:val="single" w:sz="12" w:space="0" w:color="auto"/>
            </w:tcBorders>
            <w:shd w:val="clear" w:color="auto" w:fill="F7CAAC"/>
          </w:tcPr>
          <w:p w14:paraId="16C957C1" w14:textId="77777777" w:rsidR="0053707C" w:rsidRDefault="0053707C" w:rsidP="0053707C">
            <w:pPr>
              <w:jc w:val="both"/>
            </w:pPr>
            <w:r>
              <w:rPr>
                <w:b/>
              </w:rPr>
              <w:t>Rok udělení hodnosti</w:t>
            </w:r>
          </w:p>
        </w:tc>
        <w:tc>
          <w:tcPr>
            <w:tcW w:w="2289" w:type="dxa"/>
            <w:gridSpan w:val="13"/>
            <w:tcBorders>
              <w:top w:val="single" w:sz="12" w:space="0" w:color="auto"/>
              <w:right w:val="single" w:sz="12" w:space="0" w:color="auto"/>
            </w:tcBorders>
            <w:shd w:val="clear" w:color="auto" w:fill="F7CAAC"/>
          </w:tcPr>
          <w:p w14:paraId="453855B7" w14:textId="77777777" w:rsidR="0053707C" w:rsidRDefault="0053707C" w:rsidP="0053707C">
            <w:pPr>
              <w:jc w:val="both"/>
            </w:pPr>
            <w:r>
              <w:rPr>
                <w:b/>
              </w:rPr>
              <w:t>Řízení konáno na VŠ</w:t>
            </w:r>
          </w:p>
        </w:tc>
        <w:tc>
          <w:tcPr>
            <w:tcW w:w="2226" w:type="dxa"/>
            <w:gridSpan w:val="18"/>
            <w:tcBorders>
              <w:top w:val="single" w:sz="12" w:space="0" w:color="auto"/>
              <w:left w:val="single" w:sz="12" w:space="0" w:color="auto"/>
            </w:tcBorders>
            <w:shd w:val="clear" w:color="auto" w:fill="F7CAAC"/>
          </w:tcPr>
          <w:p w14:paraId="1D3D15B7" w14:textId="77777777" w:rsidR="0053707C" w:rsidRDefault="0053707C" w:rsidP="0053707C">
            <w:pPr>
              <w:jc w:val="both"/>
              <w:rPr>
                <w:b/>
              </w:rPr>
            </w:pPr>
            <w:r>
              <w:rPr>
                <w:b/>
              </w:rPr>
              <w:t>Ohlasy publikací</w:t>
            </w:r>
          </w:p>
        </w:tc>
      </w:tr>
      <w:tr w:rsidR="004A24AB" w14:paraId="26EE7C40" w14:textId="77777777" w:rsidTr="003547AD">
        <w:trPr>
          <w:gridAfter w:val="2"/>
          <w:wAfter w:w="184" w:type="dxa"/>
          <w:cantSplit/>
        </w:trPr>
        <w:tc>
          <w:tcPr>
            <w:tcW w:w="3109" w:type="dxa"/>
            <w:gridSpan w:val="9"/>
          </w:tcPr>
          <w:p w14:paraId="266AC1F4" w14:textId="77777777" w:rsidR="0053707C" w:rsidRPr="00D37155" w:rsidRDefault="0053707C" w:rsidP="0053707C">
            <w:pPr>
              <w:spacing w:before="40" w:after="40"/>
              <w:jc w:val="both"/>
              <w:rPr>
                <w:sz w:val="21"/>
                <w:szCs w:val="21"/>
              </w:rPr>
            </w:pPr>
            <w:r w:rsidRPr="00D37155">
              <w:rPr>
                <w:sz w:val="21"/>
                <w:szCs w:val="21"/>
              </w:rPr>
              <w:t>Technologie potravin</w:t>
            </w:r>
          </w:p>
        </w:tc>
        <w:tc>
          <w:tcPr>
            <w:tcW w:w="2265" w:type="dxa"/>
            <w:gridSpan w:val="7"/>
          </w:tcPr>
          <w:p w14:paraId="689F708D" w14:textId="77777777" w:rsidR="0053707C" w:rsidRPr="00D37155" w:rsidRDefault="0053707C" w:rsidP="0053707C">
            <w:pPr>
              <w:spacing w:before="40" w:after="40"/>
              <w:jc w:val="both"/>
              <w:rPr>
                <w:sz w:val="21"/>
                <w:szCs w:val="21"/>
              </w:rPr>
            </w:pPr>
            <w:r w:rsidRPr="00D37155">
              <w:rPr>
                <w:sz w:val="21"/>
                <w:szCs w:val="21"/>
              </w:rPr>
              <w:t>2015</w:t>
            </w:r>
          </w:p>
        </w:tc>
        <w:tc>
          <w:tcPr>
            <w:tcW w:w="2289" w:type="dxa"/>
            <w:gridSpan w:val="13"/>
            <w:tcBorders>
              <w:right w:val="single" w:sz="12" w:space="0" w:color="auto"/>
            </w:tcBorders>
          </w:tcPr>
          <w:p w14:paraId="47ADB2EE" w14:textId="77777777" w:rsidR="0053707C" w:rsidRPr="00D37155" w:rsidRDefault="0053707C" w:rsidP="0053707C">
            <w:pPr>
              <w:spacing w:before="40" w:after="40"/>
              <w:jc w:val="both"/>
              <w:rPr>
                <w:sz w:val="21"/>
                <w:szCs w:val="21"/>
              </w:rPr>
            </w:pPr>
            <w:r w:rsidRPr="00D37155">
              <w:rPr>
                <w:rFonts w:ascii="TimesNewRomanPSMT" w:eastAsia="Calibri" w:hAnsi="TimesNewRomanPSMT" w:cs="TimesNewRomanPSMT"/>
                <w:sz w:val="21"/>
                <w:szCs w:val="21"/>
                <w:lang w:eastAsia="en-US"/>
              </w:rPr>
              <w:t>UTB Zlín</w:t>
            </w:r>
          </w:p>
        </w:tc>
        <w:tc>
          <w:tcPr>
            <w:tcW w:w="712" w:type="dxa"/>
            <w:gridSpan w:val="9"/>
            <w:tcBorders>
              <w:left w:val="single" w:sz="12" w:space="0" w:color="auto"/>
            </w:tcBorders>
            <w:shd w:val="clear" w:color="auto" w:fill="F7CAAC"/>
          </w:tcPr>
          <w:p w14:paraId="6DB628E7" w14:textId="77777777" w:rsidR="0053707C" w:rsidRDefault="0053707C" w:rsidP="0053707C">
            <w:pPr>
              <w:jc w:val="both"/>
            </w:pPr>
            <w:r>
              <w:rPr>
                <w:b/>
              </w:rPr>
              <w:t>WOS</w:t>
            </w:r>
          </w:p>
        </w:tc>
        <w:tc>
          <w:tcPr>
            <w:tcW w:w="706" w:type="dxa"/>
            <w:gridSpan w:val="7"/>
            <w:shd w:val="clear" w:color="auto" w:fill="F7CAAC"/>
          </w:tcPr>
          <w:p w14:paraId="004C1AF6" w14:textId="77777777" w:rsidR="0053707C" w:rsidRDefault="0053707C" w:rsidP="0053707C">
            <w:pPr>
              <w:jc w:val="both"/>
              <w:rPr>
                <w:sz w:val="18"/>
              </w:rPr>
            </w:pPr>
            <w:r>
              <w:rPr>
                <w:b/>
                <w:sz w:val="18"/>
              </w:rPr>
              <w:t>Scopus</w:t>
            </w:r>
          </w:p>
        </w:tc>
        <w:tc>
          <w:tcPr>
            <w:tcW w:w="808" w:type="dxa"/>
            <w:gridSpan w:val="2"/>
            <w:shd w:val="clear" w:color="auto" w:fill="F7CAAC"/>
          </w:tcPr>
          <w:p w14:paraId="02B2F85B" w14:textId="77777777" w:rsidR="0053707C" w:rsidRDefault="0053707C" w:rsidP="0053707C">
            <w:pPr>
              <w:jc w:val="both"/>
            </w:pPr>
            <w:r>
              <w:rPr>
                <w:b/>
                <w:sz w:val="18"/>
              </w:rPr>
              <w:t>ostatní</w:t>
            </w:r>
          </w:p>
        </w:tc>
      </w:tr>
      <w:tr w:rsidR="004A24AB" w14:paraId="15913C45" w14:textId="77777777" w:rsidTr="003547AD">
        <w:trPr>
          <w:gridAfter w:val="2"/>
          <w:wAfter w:w="184" w:type="dxa"/>
          <w:cantSplit/>
          <w:trHeight w:val="70"/>
        </w:trPr>
        <w:tc>
          <w:tcPr>
            <w:tcW w:w="3109" w:type="dxa"/>
            <w:gridSpan w:val="9"/>
            <w:shd w:val="clear" w:color="auto" w:fill="F7CAAC"/>
          </w:tcPr>
          <w:p w14:paraId="26216627" w14:textId="77777777" w:rsidR="0053707C" w:rsidRDefault="0053707C" w:rsidP="0053707C">
            <w:pPr>
              <w:jc w:val="both"/>
            </w:pPr>
            <w:r>
              <w:rPr>
                <w:b/>
              </w:rPr>
              <w:t>Obor jmenovacího řízení</w:t>
            </w:r>
          </w:p>
        </w:tc>
        <w:tc>
          <w:tcPr>
            <w:tcW w:w="2265" w:type="dxa"/>
            <w:gridSpan w:val="7"/>
            <w:shd w:val="clear" w:color="auto" w:fill="F7CAAC"/>
          </w:tcPr>
          <w:p w14:paraId="6A58A19F" w14:textId="77777777" w:rsidR="0053707C" w:rsidRDefault="0053707C" w:rsidP="0053707C">
            <w:pPr>
              <w:jc w:val="both"/>
            </w:pPr>
            <w:r>
              <w:rPr>
                <w:b/>
              </w:rPr>
              <w:t>Rok udělení hodnosti</w:t>
            </w:r>
          </w:p>
        </w:tc>
        <w:tc>
          <w:tcPr>
            <w:tcW w:w="2289" w:type="dxa"/>
            <w:gridSpan w:val="13"/>
            <w:tcBorders>
              <w:right w:val="single" w:sz="12" w:space="0" w:color="auto"/>
            </w:tcBorders>
            <w:shd w:val="clear" w:color="auto" w:fill="F7CAAC"/>
          </w:tcPr>
          <w:p w14:paraId="653D42D7" w14:textId="77777777" w:rsidR="0053707C" w:rsidRDefault="0053707C" w:rsidP="0053707C">
            <w:pPr>
              <w:jc w:val="both"/>
            </w:pPr>
            <w:r>
              <w:rPr>
                <w:b/>
              </w:rPr>
              <w:t>Řízení konáno na VŠ</w:t>
            </w:r>
          </w:p>
        </w:tc>
        <w:tc>
          <w:tcPr>
            <w:tcW w:w="712" w:type="dxa"/>
            <w:gridSpan w:val="9"/>
            <w:vMerge w:val="restart"/>
            <w:tcBorders>
              <w:left w:val="single" w:sz="12" w:space="0" w:color="auto"/>
            </w:tcBorders>
          </w:tcPr>
          <w:p w14:paraId="7A3A0DD1" w14:textId="77777777" w:rsidR="0053707C" w:rsidRPr="002A49AB" w:rsidRDefault="0053707C" w:rsidP="0053707C">
            <w:pPr>
              <w:jc w:val="both"/>
              <w:rPr>
                <w:b/>
              </w:rPr>
            </w:pPr>
            <w:r w:rsidRPr="002A49AB">
              <w:rPr>
                <w:b/>
              </w:rPr>
              <w:t>87</w:t>
            </w:r>
          </w:p>
        </w:tc>
        <w:tc>
          <w:tcPr>
            <w:tcW w:w="706" w:type="dxa"/>
            <w:gridSpan w:val="7"/>
            <w:vMerge w:val="restart"/>
          </w:tcPr>
          <w:p w14:paraId="2030F15B" w14:textId="77777777" w:rsidR="0053707C" w:rsidRPr="002A49AB" w:rsidRDefault="0053707C" w:rsidP="0053707C">
            <w:pPr>
              <w:jc w:val="both"/>
              <w:rPr>
                <w:b/>
              </w:rPr>
            </w:pPr>
            <w:r w:rsidRPr="002A49AB">
              <w:rPr>
                <w:b/>
              </w:rPr>
              <w:t>131</w:t>
            </w:r>
          </w:p>
        </w:tc>
        <w:tc>
          <w:tcPr>
            <w:tcW w:w="808" w:type="dxa"/>
            <w:gridSpan w:val="2"/>
            <w:vMerge w:val="restart"/>
          </w:tcPr>
          <w:p w14:paraId="10A7EF3A" w14:textId="77777777" w:rsidR="0053707C" w:rsidRPr="00921D81" w:rsidRDefault="0053707C" w:rsidP="0053707C">
            <w:pPr>
              <w:jc w:val="both"/>
              <w:rPr>
                <w:b/>
              </w:rPr>
            </w:pPr>
            <w:r w:rsidRPr="00921D81">
              <w:rPr>
                <w:b/>
              </w:rPr>
              <w:t>neevid.</w:t>
            </w:r>
          </w:p>
        </w:tc>
      </w:tr>
      <w:tr w:rsidR="004A24AB" w14:paraId="19D97E0C" w14:textId="77777777" w:rsidTr="003547AD">
        <w:trPr>
          <w:gridAfter w:val="2"/>
          <w:wAfter w:w="184" w:type="dxa"/>
          <w:trHeight w:val="205"/>
        </w:trPr>
        <w:tc>
          <w:tcPr>
            <w:tcW w:w="3109" w:type="dxa"/>
            <w:gridSpan w:val="9"/>
          </w:tcPr>
          <w:p w14:paraId="7FC1DF61" w14:textId="77777777" w:rsidR="0053707C" w:rsidRDefault="0053707C" w:rsidP="0053707C">
            <w:pPr>
              <w:jc w:val="both"/>
            </w:pPr>
            <w:r>
              <w:t>---</w:t>
            </w:r>
          </w:p>
        </w:tc>
        <w:tc>
          <w:tcPr>
            <w:tcW w:w="2265" w:type="dxa"/>
            <w:gridSpan w:val="7"/>
          </w:tcPr>
          <w:p w14:paraId="4BA394E8" w14:textId="77777777" w:rsidR="0053707C" w:rsidRDefault="0053707C" w:rsidP="0053707C">
            <w:pPr>
              <w:jc w:val="both"/>
            </w:pPr>
            <w:r>
              <w:t>---</w:t>
            </w:r>
          </w:p>
        </w:tc>
        <w:tc>
          <w:tcPr>
            <w:tcW w:w="2289" w:type="dxa"/>
            <w:gridSpan w:val="13"/>
            <w:tcBorders>
              <w:right w:val="single" w:sz="12" w:space="0" w:color="auto"/>
            </w:tcBorders>
          </w:tcPr>
          <w:p w14:paraId="5D946E1B" w14:textId="77777777" w:rsidR="0053707C" w:rsidRDefault="0053707C" w:rsidP="0053707C">
            <w:pPr>
              <w:jc w:val="both"/>
            </w:pPr>
            <w:r>
              <w:t>---</w:t>
            </w:r>
          </w:p>
        </w:tc>
        <w:tc>
          <w:tcPr>
            <w:tcW w:w="712" w:type="dxa"/>
            <w:gridSpan w:val="9"/>
            <w:vMerge/>
            <w:tcBorders>
              <w:left w:val="single" w:sz="12" w:space="0" w:color="auto"/>
            </w:tcBorders>
            <w:vAlign w:val="center"/>
          </w:tcPr>
          <w:p w14:paraId="2250FC3E" w14:textId="77777777" w:rsidR="0053707C" w:rsidRDefault="0053707C" w:rsidP="0053707C">
            <w:pPr>
              <w:rPr>
                <w:b/>
              </w:rPr>
            </w:pPr>
          </w:p>
        </w:tc>
        <w:tc>
          <w:tcPr>
            <w:tcW w:w="706" w:type="dxa"/>
            <w:gridSpan w:val="7"/>
            <w:vMerge/>
            <w:vAlign w:val="center"/>
          </w:tcPr>
          <w:p w14:paraId="17E9A8B9" w14:textId="77777777" w:rsidR="0053707C" w:rsidRDefault="0053707C" w:rsidP="0053707C">
            <w:pPr>
              <w:rPr>
                <w:b/>
              </w:rPr>
            </w:pPr>
          </w:p>
        </w:tc>
        <w:tc>
          <w:tcPr>
            <w:tcW w:w="808" w:type="dxa"/>
            <w:gridSpan w:val="2"/>
            <w:vMerge/>
            <w:vAlign w:val="center"/>
          </w:tcPr>
          <w:p w14:paraId="79FA7EA5" w14:textId="77777777" w:rsidR="0053707C" w:rsidRDefault="0053707C" w:rsidP="0053707C">
            <w:pPr>
              <w:rPr>
                <w:b/>
              </w:rPr>
            </w:pPr>
          </w:p>
        </w:tc>
      </w:tr>
      <w:tr w:rsidR="004A24AB" w14:paraId="7A1FC5DA" w14:textId="77777777" w:rsidTr="003547AD">
        <w:trPr>
          <w:gridAfter w:val="2"/>
          <w:wAfter w:w="184" w:type="dxa"/>
        </w:trPr>
        <w:tc>
          <w:tcPr>
            <w:tcW w:w="9889" w:type="dxa"/>
            <w:gridSpan w:val="47"/>
            <w:shd w:val="clear" w:color="auto" w:fill="F7CAAC"/>
          </w:tcPr>
          <w:p w14:paraId="47C560CF"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4A24AB" w14:paraId="6357F5A5" w14:textId="77777777" w:rsidTr="003547AD">
        <w:trPr>
          <w:gridAfter w:val="2"/>
          <w:wAfter w:w="184" w:type="dxa"/>
          <w:trHeight w:val="283"/>
        </w:trPr>
        <w:tc>
          <w:tcPr>
            <w:tcW w:w="9889" w:type="dxa"/>
            <w:gridSpan w:val="47"/>
          </w:tcPr>
          <w:p w14:paraId="2FF6488A" w14:textId="77777777" w:rsidR="0053707C" w:rsidRPr="00D37155" w:rsidRDefault="0053707C" w:rsidP="00D37155">
            <w:pPr>
              <w:spacing w:before="120" w:after="120"/>
              <w:jc w:val="both"/>
              <w:rPr>
                <w:sz w:val="21"/>
                <w:szCs w:val="21"/>
              </w:rPr>
            </w:pPr>
            <w:r w:rsidRPr="00D37155">
              <w:rPr>
                <w:sz w:val="21"/>
                <w:szCs w:val="21"/>
              </w:rPr>
              <w:t xml:space="preserve">FLASAROVÁ, R., </w:t>
            </w:r>
            <w:r w:rsidRPr="00D37155">
              <w:rPr>
                <w:b/>
                <w:sz w:val="21"/>
                <w:szCs w:val="21"/>
              </w:rPr>
              <w:t>PACHLOVÁ, V. (35%)</w:t>
            </w:r>
            <w:r w:rsidRPr="00D37155">
              <w:rPr>
                <w:sz w:val="21"/>
                <w:szCs w:val="21"/>
              </w:rPr>
              <w:t xml:space="preserve">, BUŇKOVÁ, L., MENŠÍKOVÁ, A., GEORGOVÁ, N., DRÁB, V., BUŇKA, F.: Biogenic amine production by </w:t>
            </w:r>
            <w:r w:rsidRPr="00D37155">
              <w:rPr>
                <w:i/>
                <w:sz w:val="21"/>
                <w:szCs w:val="21"/>
              </w:rPr>
              <w:t>Lactococcus lactis</w:t>
            </w:r>
            <w:r w:rsidRPr="00D37155">
              <w:rPr>
                <w:sz w:val="21"/>
                <w:szCs w:val="21"/>
              </w:rPr>
              <w:t xml:space="preserve"> subsp. </w:t>
            </w:r>
            <w:r w:rsidRPr="00D37155">
              <w:rPr>
                <w:i/>
                <w:sz w:val="21"/>
                <w:szCs w:val="21"/>
              </w:rPr>
              <w:t>cremoris strains</w:t>
            </w:r>
            <w:r w:rsidRPr="00D37155">
              <w:rPr>
                <w:sz w:val="21"/>
                <w:szCs w:val="21"/>
              </w:rPr>
              <w:t xml:space="preserve"> in the model system of Dutch-type cheese. </w:t>
            </w:r>
            <w:r w:rsidRPr="00D37155">
              <w:rPr>
                <w:i/>
                <w:iCs/>
                <w:sz w:val="21"/>
                <w:szCs w:val="21"/>
              </w:rPr>
              <w:t>Food Chemistry</w:t>
            </w:r>
            <w:r w:rsidRPr="00D37155">
              <w:rPr>
                <w:sz w:val="21"/>
                <w:szCs w:val="21"/>
              </w:rPr>
              <w:t xml:space="preserve"> </w:t>
            </w:r>
            <w:r w:rsidRPr="00D37155">
              <w:rPr>
                <w:bCs/>
                <w:sz w:val="21"/>
                <w:szCs w:val="21"/>
              </w:rPr>
              <w:t>194</w:t>
            </w:r>
            <w:r w:rsidRPr="00D37155">
              <w:rPr>
                <w:sz w:val="21"/>
                <w:szCs w:val="21"/>
              </w:rPr>
              <w:t xml:space="preserve">, 68-75, </w:t>
            </w:r>
            <w:r w:rsidRPr="00D37155">
              <w:rPr>
                <w:b/>
                <w:sz w:val="21"/>
                <w:szCs w:val="21"/>
              </w:rPr>
              <w:t>2016</w:t>
            </w:r>
            <w:r w:rsidRPr="00D37155">
              <w:rPr>
                <w:sz w:val="21"/>
                <w:szCs w:val="21"/>
              </w:rPr>
              <w:t xml:space="preserve">. </w:t>
            </w:r>
          </w:p>
          <w:p w14:paraId="164991DB" w14:textId="77777777" w:rsidR="0053707C" w:rsidRPr="00D37155" w:rsidRDefault="0053707C" w:rsidP="00D37155">
            <w:pPr>
              <w:spacing w:before="120" w:after="120"/>
              <w:jc w:val="both"/>
              <w:rPr>
                <w:sz w:val="21"/>
                <w:szCs w:val="21"/>
              </w:rPr>
            </w:pPr>
            <w:r w:rsidRPr="00D37155">
              <w:rPr>
                <w:sz w:val="21"/>
                <w:szCs w:val="21"/>
              </w:rPr>
              <w:t xml:space="preserve">MRÁZEK, J., </w:t>
            </w:r>
            <w:r w:rsidRPr="00D37155">
              <w:rPr>
                <w:b/>
                <w:sz w:val="21"/>
                <w:szCs w:val="21"/>
              </w:rPr>
              <w:t>PACHLOVÁ, V. (30%)</w:t>
            </w:r>
            <w:r w:rsidRPr="00D37155">
              <w:rPr>
                <w:sz w:val="21"/>
                <w:szCs w:val="21"/>
              </w:rPr>
              <w:t xml:space="preserve">, BUŇKA, F., ČERNÍKOVÁ, M., DRÁB, V., BEJBLOVÁ, M., STANĚK, K., BUŇKOVÁ, L.: Effect of different strains </w:t>
            </w:r>
            <w:r w:rsidRPr="00D37155">
              <w:rPr>
                <w:i/>
                <w:sz w:val="21"/>
                <w:szCs w:val="21"/>
              </w:rPr>
              <w:t>Penicillium nalgiovense</w:t>
            </w:r>
            <w:r w:rsidRPr="00D37155">
              <w:rPr>
                <w:sz w:val="21"/>
                <w:szCs w:val="21"/>
              </w:rPr>
              <w:t xml:space="preserve"> in the Nalžovy cheese during ripening. </w:t>
            </w:r>
            <w:r w:rsidRPr="00D37155">
              <w:rPr>
                <w:i/>
                <w:sz w:val="21"/>
                <w:szCs w:val="21"/>
              </w:rPr>
              <w:t xml:space="preserve">Journal of the Science of Food and Agriculture </w:t>
            </w:r>
            <w:r w:rsidRPr="00D37155">
              <w:rPr>
                <w:bCs/>
                <w:sz w:val="21"/>
                <w:szCs w:val="21"/>
              </w:rPr>
              <w:t>96</w:t>
            </w:r>
            <w:r w:rsidRPr="00D37155">
              <w:rPr>
                <w:sz w:val="21"/>
                <w:szCs w:val="21"/>
              </w:rPr>
              <w:t xml:space="preserve">(7), 2547-2554, </w:t>
            </w:r>
            <w:r w:rsidRPr="00D37155">
              <w:rPr>
                <w:b/>
                <w:sz w:val="21"/>
                <w:szCs w:val="21"/>
              </w:rPr>
              <w:t>2015</w:t>
            </w:r>
            <w:r w:rsidRPr="00D37155">
              <w:rPr>
                <w:sz w:val="21"/>
                <w:szCs w:val="21"/>
              </w:rPr>
              <w:t xml:space="preserve">. </w:t>
            </w:r>
          </w:p>
          <w:p w14:paraId="1F6D291F" w14:textId="77777777" w:rsidR="0053707C" w:rsidRPr="00D37155" w:rsidRDefault="0053707C" w:rsidP="00D37155">
            <w:pPr>
              <w:spacing w:before="120" w:after="120"/>
              <w:jc w:val="both"/>
              <w:rPr>
                <w:sz w:val="21"/>
                <w:szCs w:val="21"/>
              </w:rPr>
            </w:pPr>
            <w:r w:rsidRPr="00D37155">
              <w:rPr>
                <w:sz w:val="21"/>
                <w:szCs w:val="21"/>
              </w:rPr>
              <w:t xml:space="preserve">BUŇKA, F., </w:t>
            </w:r>
            <w:r w:rsidRPr="00D37155">
              <w:rPr>
                <w:b/>
                <w:sz w:val="21"/>
                <w:szCs w:val="21"/>
              </w:rPr>
              <w:t>PACHLOVÁ, V. (50%)</w:t>
            </w:r>
            <w:r w:rsidRPr="00D37155">
              <w:rPr>
                <w:sz w:val="21"/>
                <w:szCs w:val="21"/>
              </w:rPr>
              <w:t xml:space="preserve">, NENUTILOVÁ, L.: </w:t>
            </w:r>
            <w:r w:rsidRPr="00D37155">
              <w:rPr>
                <w:sz w:val="21"/>
                <w:szCs w:val="21"/>
                <w:lang w:val="en-GB"/>
              </w:rPr>
              <w:t xml:space="preserve">Texture properties of dutch-type cheese as a function of its location and ripening. </w:t>
            </w:r>
            <w:r w:rsidRPr="00D37155">
              <w:rPr>
                <w:i/>
                <w:sz w:val="21"/>
                <w:szCs w:val="21"/>
              </w:rPr>
              <w:t xml:space="preserve">International Journal of Food Properties </w:t>
            </w:r>
            <w:r w:rsidRPr="00D37155">
              <w:rPr>
                <w:sz w:val="21"/>
                <w:szCs w:val="21"/>
              </w:rPr>
              <w:t xml:space="preserve">16(5), 1016-1027, </w:t>
            </w:r>
            <w:r w:rsidRPr="00D37155">
              <w:rPr>
                <w:b/>
                <w:sz w:val="21"/>
                <w:szCs w:val="21"/>
              </w:rPr>
              <w:t>2013</w:t>
            </w:r>
            <w:r w:rsidRPr="00D37155">
              <w:rPr>
                <w:sz w:val="21"/>
                <w:szCs w:val="21"/>
              </w:rPr>
              <w:t xml:space="preserve">. </w:t>
            </w:r>
          </w:p>
          <w:p w14:paraId="39CF4455" w14:textId="77777777" w:rsidR="0053707C" w:rsidRPr="00D37155" w:rsidRDefault="0053707C" w:rsidP="00D37155">
            <w:pPr>
              <w:spacing w:before="120" w:after="120"/>
              <w:jc w:val="both"/>
              <w:rPr>
                <w:sz w:val="21"/>
                <w:szCs w:val="21"/>
              </w:rPr>
            </w:pPr>
            <w:r w:rsidRPr="00D37155">
              <w:rPr>
                <w:b/>
                <w:sz w:val="21"/>
                <w:szCs w:val="21"/>
              </w:rPr>
              <w:t>PACHLOVÁ, V. (40%)</w:t>
            </w:r>
            <w:r w:rsidRPr="00D37155">
              <w:rPr>
                <w:sz w:val="21"/>
                <w:szCs w:val="21"/>
              </w:rPr>
              <w:t xml:space="preserve">, BUŇKA, F., CHROMEČKOVÁ, M., BUŇKOVÁ, L., BARTÁK, P., POSPÍŠIL, P.: The development of free amino acids and volatile compounds in cheese “Olomoucké tvarůžky” (PGI) during ripening. </w:t>
            </w:r>
            <w:r w:rsidRPr="00D37155">
              <w:rPr>
                <w:i/>
                <w:sz w:val="21"/>
                <w:szCs w:val="21"/>
              </w:rPr>
              <w:t xml:space="preserve">International Journal of Food Science and Technology </w:t>
            </w:r>
            <w:r w:rsidRPr="00D37155">
              <w:rPr>
                <w:sz w:val="21"/>
                <w:szCs w:val="21"/>
              </w:rPr>
              <w:t xml:space="preserve">48(9), 1868-1876, </w:t>
            </w:r>
            <w:r w:rsidRPr="00D37155">
              <w:rPr>
                <w:b/>
                <w:sz w:val="21"/>
                <w:szCs w:val="21"/>
              </w:rPr>
              <w:t>2013</w:t>
            </w:r>
            <w:r w:rsidRPr="00D37155">
              <w:rPr>
                <w:sz w:val="21"/>
                <w:szCs w:val="21"/>
              </w:rPr>
              <w:t xml:space="preserve">. </w:t>
            </w:r>
          </w:p>
          <w:p w14:paraId="5F7D41F3" w14:textId="77777777" w:rsidR="0053707C" w:rsidRDefault="0053707C" w:rsidP="00D37155">
            <w:pPr>
              <w:spacing w:before="120" w:after="120"/>
              <w:jc w:val="both"/>
              <w:rPr>
                <w:b/>
              </w:rPr>
            </w:pPr>
            <w:r w:rsidRPr="00D37155">
              <w:rPr>
                <w:b/>
                <w:sz w:val="21"/>
                <w:szCs w:val="21"/>
              </w:rPr>
              <w:t>PACHLOVÁ, V. (35%)</w:t>
            </w:r>
            <w:r w:rsidRPr="00D37155">
              <w:rPr>
                <w:sz w:val="21"/>
                <w:szCs w:val="21"/>
              </w:rPr>
              <w:t xml:space="preserve">, BUŇKA, F., FLASAROVÁ, R., VÁLKOVÁ, P., BUŇKOVÁ, L.: The effect of elevated temperature on ripening of Dutch type cheese. </w:t>
            </w:r>
            <w:r w:rsidRPr="00D37155">
              <w:rPr>
                <w:i/>
                <w:sz w:val="21"/>
                <w:szCs w:val="21"/>
              </w:rPr>
              <w:t>Food Chemistry</w:t>
            </w:r>
            <w:r w:rsidRPr="00D37155">
              <w:rPr>
                <w:sz w:val="21"/>
                <w:szCs w:val="21"/>
              </w:rPr>
              <w:t xml:space="preserve"> 132, 1846-1854, </w:t>
            </w:r>
            <w:r w:rsidRPr="00D37155">
              <w:rPr>
                <w:b/>
                <w:sz w:val="21"/>
                <w:szCs w:val="21"/>
              </w:rPr>
              <w:t>2012</w:t>
            </w:r>
            <w:r w:rsidRPr="00D37155">
              <w:rPr>
                <w:sz w:val="21"/>
                <w:szCs w:val="21"/>
              </w:rPr>
              <w:t>.</w:t>
            </w:r>
            <w:r w:rsidRPr="00380356">
              <w:rPr>
                <w:sz w:val="22"/>
                <w:szCs w:val="22"/>
              </w:rPr>
              <w:t xml:space="preserve"> </w:t>
            </w:r>
          </w:p>
        </w:tc>
      </w:tr>
      <w:tr w:rsidR="004A24AB" w14:paraId="49C6C978" w14:textId="77777777" w:rsidTr="003547AD">
        <w:trPr>
          <w:gridAfter w:val="2"/>
          <w:wAfter w:w="184" w:type="dxa"/>
          <w:trHeight w:val="218"/>
        </w:trPr>
        <w:tc>
          <w:tcPr>
            <w:tcW w:w="9889" w:type="dxa"/>
            <w:gridSpan w:val="47"/>
            <w:shd w:val="clear" w:color="auto" w:fill="F7CAAC"/>
          </w:tcPr>
          <w:p w14:paraId="4077AA23" w14:textId="77777777" w:rsidR="0053707C" w:rsidRDefault="0053707C" w:rsidP="0053707C">
            <w:pPr>
              <w:rPr>
                <w:b/>
              </w:rPr>
            </w:pPr>
            <w:r>
              <w:rPr>
                <w:b/>
              </w:rPr>
              <w:t>Působení v zahraničí</w:t>
            </w:r>
          </w:p>
        </w:tc>
      </w:tr>
      <w:tr w:rsidR="004A24AB" w14:paraId="5E02547A" w14:textId="77777777" w:rsidTr="003547AD">
        <w:trPr>
          <w:gridAfter w:val="2"/>
          <w:wAfter w:w="184" w:type="dxa"/>
          <w:trHeight w:val="328"/>
        </w:trPr>
        <w:tc>
          <w:tcPr>
            <w:tcW w:w="9889" w:type="dxa"/>
            <w:gridSpan w:val="47"/>
          </w:tcPr>
          <w:p w14:paraId="6A2BE8BE" w14:textId="77777777" w:rsidR="0053707C" w:rsidRDefault="0053707C" w:rsidP="0053707C">
            <w:r>
              <w:t>---</w:t>
            </w:r>
          </w:p>
          <w:p w14:paraId="318CAD4C" w14:textId="77777777" w:rsidR="0053707C" w:rsidRDefault="0053707C" w:rsidP="0053707C"/>
          <w:p w14:paraId="5F1C0E7F" w14:textId="77777777" w:rsidR="0053707C" w:rsidRDefault="0053707C" w:rsidP="0053707C"/>
          <w:p w14:paraId="5264FBDF" w14:textId="77777777" w:rsidR="0053707C" w:rsidRDefault="0053707C" w:rsidP="0053707C"/>
          <w:p w14:paraId="30A54DFD" w14:textId="77777777" w:rsidR="00F96330" w:rsidRDefault="00F96330" w:rsidP="0053707C"/>
          <w:p w14:paraId="071F7CC5" w14:textId="77777777" w:rsidR="0053707C" w:rsidRPr="00DE0CD2" w:rsidRDefault="0053707C" w:rsidP="0053707C"/>
        </w:tc>
      </w:tr>
      <w:tr w:rsidR="00F53105" w14:paraId="0AEDCAEB" w14:textId="77777777" w:rsidTr="003547AD">
        <w:trPr>
          <w:gridAfter w:val="2"/>
          <w:wAfter w:w="184" w:type="dxa"/>
          <w:cantSplit/>
          <w:trHeight w:val="470"/>
        </w:trPr>
        <w:tc>
          <w:tcPr>
            <w:tcW w:w="2507" w:type="dxa"/>
            <w:gridSpan w:val="3"/>
            <w:shd w:val="clear" w:color="auto" w:fill="F7CAAC"/>
          </w:tcPr>
          <w:p w14:paraId="1A6FAE08" w14:textId="77777777" w:rsidR="0053707C" w:rsidRDefault="0053707C" w:rsidP="0053707C">
            <w:pPr>
              <w:jc w:val="both"/>
              <w:rPr>
                <w:b/>
              </w:rPr>
            </w:pPr>
            <w:r>
              <w:rPr>
                <w:b/>
              </w:rPr>
              <w:t xml:space="preserve">Podpis </w:t>
            </w:r>
          </w:p>
        </w:tc>
        <w:tc>
          <w:tcPr>
            <w:tcW w:w="4556" w:type="dxa"/>
            <w:gridSpan w:val="20"/>
          </w:tcPr>
          <w:p w14:paraId="497416FD" w14:textId="77777777" w:rsidR="0053707C" w:rsidRDefault="0053707C" w:rsidP="0053707C">
            <w:pPr>
              <w:jc w:val="both"/>
            </w:pPr>
          </w:p>
        </w:tc>
        <w:tc>
          <w:tcPr>
            <w:tcW w:w="773" w:type="dxa"/>
            <w:gridSpan w:val="8"/>
            <w:shd w:val="clear" w:color="auto" w:fill="F7CAAC"/>
          </w:tcPr>
          <w:p w14:paraId="05A2B697" w14:textId="77777777" w:rsidR="0053707C" w:rsidRDefault="0053707C" w:rsidP="0053707C">
            <w:pPr>
              <w:jc w:val="both"/>
            </w:pPr>
            <w:r>
              <w:rPr>
                <w:b/>
              </w:rPr>
              <w:t>datum</w:t>
            </w:r>
          </w:p>
        </w:tc>
        <w:tc>
          <w:tcPr>
            <w:tcW w:w="2053" w:type="dxa"/>
            <w:gridSpan w:val="16"/>
          </w:tcPr>
          <w:p w14:paraId="4E4367B1" w14:textId="77777777" w:rsidR="0053707C" w:rsidRDefault="0053707C" w:rsidP="0053707C">
            <w:pPr>
              <w:jc w:val="both"/>
            </w:pPr>
          </w:p>
        </w:tc>
      </w:tr>
      <w:tr w:rsidR="0044583B" w14:paraId="057274D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Pr>
        <w:tc>
          <w:tcPr>
            <w:tcW w:w="10065" w:type="dxa"/>
            <w:gridSpan w:val="48"/>
            <w:tcBorders>
              <w:top w:val="single" w:sz="4" w:space="0" w:color="00000A"/>
              <w:left w:val="single" w:sz="4" w:space="0" w:color="00000A"/>
              <w:bottom w:val="double" w:sz="4" w:space="0" w:color="00000A"/>
              <w:right w:val="single" w:sz="4" w:space="0" w:color="00000A"/>
            </w:tcBorders>
            <w:shd w:val="clear" w:color="auto" w:fill="BDD6EE"/>
          </w:tcPr>
          <w:p w14:paraId="788AF1FD" w14:textId="77777777" w:rsidR="0044583B" w:rsidRDefault="0044583B" w:rsidP="009C3864">
            <w:pPr>
              <w:jc w:val="both"/>
            </w:pPr>
            <w:r>
              <w:rPr>
                <w:b/>
                <w:sz w:val="28"/>
              </w:rPr>
              <w:lastRenderedPageBreak/>
              <w:t>C-I – Personální zabezpečení</w:t>
            </w:r>
          </w:p>
        </w:tc>
      </w:tr>
      <w:tr w:rsidR="0044583B" w:rsidRPr="00B901A1" w14:paraId="72B43AF9"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Pr>
        <w:tc>
          <w:tcPr>
            <w:tcW w:w="3109" w:type="dxa"/>
            <w:gridSpan w:val="9"/>
            <w:tcBorders>
              <w:top w:val="double" w:sz="4" w:space="0" w:color="00000A"/>
              <w:left w:val="single" w:sz="4" w:space="0" w:color="00000A"/>
              <w:bottom w:val="single" w:sz="4" w:space="0" w:color="00000A"/>
              <w:right w:val="single" w:sz="4" w:space="0" w:color="00000A"/>
            </w:tcBorders>
            <w:shd w:val="clear" w:color="auto" w:fill="F7CAAC"/>
          </w:tcPr>
          <w:p w14:paraId="12FA292A" w14:textId="77777777" w:rsidR="0044583B" w:rsidRPr="00B901A1" w:rsidRDefault="0044583B" w:rsidP="0044583B">
            <w:pPr>
              <w:jc w:val="both"/>
            </w:pPr>
            <w:r w:rsidRPr="00B901A1">
              <w:rPr>
                <w:b/>
              </w:rPr>
              <w:t>Vysoká škola</w:t>
            </w:r>
          </w:p>
        </w:tc>
        <w:tc>
          <w:tcPr>
            <w:tcW w:w="6956" w:type="dxa"/>
            <w:gridSpan w:val="39"/>
            <w:tcBorders>
              <w:top w:val="single" w:sz="4" w:space="0" w:color="00000A"/>
              <w:left w:val="single" w:sz="4" w:space="0" w:color="00000A"/>
              <w:bottom w:val="single" w:sz="4" w:space="0" w:color="00000A"/>
              <w:right w:val="single" w:sz="4" w:space="0" w:color="00000A"/>
            </w:tcBorders>
            <w:shd w:val="clear" w:color="auto" w:fill="auto"/>
            <w:vAlign w:val="center"/>
          </w:tcPr>
          <w:p w14:paraId="2209F2CC" w14:textId="77777777" w:rsidR="0044583B" w:rsidRPr="00B901A1" w:rsidRDefault="0044583B" w:rsidP="0044583B">
            <w:pPr>
              <w:pStyle w:val="western"/>
              <w:spacing w:before="0" w:beforeAutospacing="0" w:after="0" w:line="240" w:lineRule="auto"/>
            </w:pPr>
            <w:r w:rsidRPr="00B901A1">
              <w:t>Univerzita Tomáše Bati ve Zlíně</w:t>
            </w:r>
          </w:p>
        </w:tc>
      </w:tr>
      <w:tr w:rsidR="0044583B" w:rsidRPr="00B901A1" w14:paraId="0ED6B81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Pr>
        <w:tc>
          <w:tcPr>
            <w:tcW w:w="3109" w:type="dxa"/>
            <w:gridSpan w:val="9"/>
            <w:tcBorders>
              <w:top w:val="single" w:sz="4" w:space="0" w:color="00000A"/>
              <w:left w:val="single" w:sz="4" w:space="0" w:color="00000A"/>
              <w:bottom w:val="single" w:sz="4" w:space="0" w:color="00000A"/>
              <w:right w:val="single" w:sz="4" w:space="0" w:color="00000A"/>
            </w:tcBorders>
            <w:shd w:val="clear" w:color="auto" w:fill="F7CAAC"/>
          </w:tcPr>
          <w:p w14:paraId="07474B83" w14:textId="77777777" w:rsidR="0044583B" w:rsidRPr="00B901A1" w:rsidRDefault="0044583B" w:rsidP="009C3864">
            <w:pPr>
              <w:jc w:val="both"/>
            </w:pPr>
            <w:r w:rsidRPr="00B901A1">
              <w:rPr>
                <w:b/>
              </w:rPr>
              <w:t>Součást vysoké školy</w:t>
            </w:r>
          </w:p>
        </w:tc>
        <w:tc>
          <w:tcPr>
            <w:tcW w:w="6956" w:type="dxa"/>
            <w:gridSpan w:val="39"/>
            <w:tcBorders>
              <w:top w:val="single" w:sz="4" w:space="0" w:color="00000A"/>
              <w:left w:val="single" w:sz="4" w:space="0" w:color="00000A"/>
              <w:bottom w:val="single" w:sz="4" w:space="0" w:color="00000A"/>
              <w:right w:val="single" w:sz="4" w:space="0" w:color="00000A"/>
            </w:tcBorders>
            <w:shd w:val="clear" w:color="auto" w:fill="auto"/>
          </w:tcPr>
          <w:p w14:paraId="5528872D" w14:textId="77777777" w:rsidR="0044583B" w:rsidRPr="00B901A1" w:rsidRDefault="0044583B" w:rsidP="009C3864">
            <w:pPr>
              <w:jc w:val="both"/>
            </w:pPr>
            <w:r w:rsidRPr="00B901A1">
              <w:t>Fakulta technologická</w:t>
            </w:r>
          </w:p>
        </w:tc>
      </w:tr>
      <w:tr w:rsidR="0044583B" w:rsidRPr="00B901A1" w14:paraId="2897541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Pr>
        <w:tc>
          <w:tcPr>
            <w:tcW w:w="3109" w:type="dxa"/>
            <w:gridSpan w:val="9"/>
            <w:tcBorders>
              <w:top w:val="single" w:sz="4" w:space="0" w:color="00000A"/>
              <w:left w:val="single" w:sz="4" w:space="0" w:color="00000A"/>
              <w:bottom w:val="single" w:sz="4" w:space="0" w:color="00000A"/>
              <w:right w:val="single" w:sz="4" w:space="0" w:color="00000A"/>
            </w:tcBorders>
            <w:shd w:val="clear" w:color="auto" w:fill="F7CAAC"/>
          </w:tcPr>
          <w:p w14:paraId="5E613607" w14:textId="77777777" w:rsidR="0044583B" w:rsidRPr="00B901A1" w:rsidRDefault="0044583B" w:rsidP="009C3864">
            <w:pPr>
              <w:jc w:val="both"/>
            </w:pPr>
            <w:r w:rsidRPr="00B901A1">
              <w:rPr>
                <w:b/>
              </w:rPr>
              <w:t>Název studijního programu</w:t>
            </w:r>
          </w:p>
        </w:tc>
        <w:tc>
          <w:tcPr>
            <w:tcW w:w="6956" w:type="dxa"/>
            <w:gridSpan w:val="39"/>
            <w:tcBorders>
              <w:top w:val="single" w:sz="4" w:space="0" w:color="00000A"/>
              <w:left w:val="single" w:sz="4" w:space="0" w:color="00000A"/>
              <w:bottom w:val="single" w:sz="4" w:space="0" w:color="00000A"/>
              <w:right w:val="single" w:sz="4" w:space="0" w:color="00000A"/>
            </w:tcBorders>
            <w:shd w:val="clear" w:color="auto" w:fill="auto"/>
          </w:tcPr>
          <w:p w14:paraId="5262850E" w14:textId="77777777" w:rsidR="0044583B" w:rsidRPr="00B901A1" w:rsidRDefault="0044583B" w:rsidP="009C3864">
            <w:pPr>
              <w:jc w:val="both"/>
            </w:pPr>
            <w:r>
              <w:t>Biotechnologie</w:t>
            </w:r>
          </w:p>
        </w:tc>
      </w:tr>
      <w:tr w:rsidR="0044583B" w:rsidRPr="00B901A1" w14:paraId="75A6573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Pr>
        <w:tc>
          <w:tcPr>
            <w:tcW w:w="3109" w:type="dxa"/>
            <w:gridSpan w:val="9"/>
            <w:tcBorders>
              <w:top w:val="single" w:sz="4" w:space="0" w:color="00000A"/>
              <w:left w:val="single" w:sz="4" w:space="0" w:color="00000A"/>
              <w:bottom w:val="single" w:sz="4" w:space="0" w:color="00000A"/>
              <w:right w:val="single" w:sz="4" w:space="0" w:color="00000A"/>
            </w:tcBorders>
            <w:shd w:val="clear" w:color="auto" w:fill="F7CAAC"/>
          </w:tcPr>
          <w:p w14:paraId="508290D6" w14:textId="77777777" w:rsidR="0044583B" w:rsidRPr="00B901A1" w:rsidRDefault="0044583B" w:rsidP="006A5D3C">
            <w:pPr>
              <w:jc w:val="both"/>
            </w:pPr>
            <w:r w:rsidRPr="00B901A1">
              <w:rPr>
                <w:b/>
              </w:rPr>
              <w:t>Jméno a příjmení</w:t>
            </w:r>
          </w:p>
        </w:tc>
        <w:tc>
          <w:tcPr>
            <w:tcW w:w="4535" w:type="dxa"/>
            <w:gridSpan w:val="19"/>
            <w:tcBorders>
              <w:top w:val="single" w:sz="4" w:space="0" w:color="00000A"/>
              <w:left w:val="single" w:sz="4" w:space="0" w:color="00000A"/>
              <w:bottom w:val="single" w:sz="4" w:space="0" w:color="00000A"/>
              <w:right w:val="single" w:sz="4" w:space="0" w:color="00000A"/>
            </w:tcBorders>
            <w:shd w:val="clear" w:color="auto" w:fill="auto"/>
          </w:tcPr>
          <w:p w14:paraId="3BFB3357" w14:textId="77777777" w:rsidR="0044583B" w:rsidRPr="003547AD" w:rsidRDefault="0044583B" w:rsidP="006A5D3C">
            <w:pPr>
              <w:pStyle w:val="western"/>
              <w:spacing w:before="0" w:beforeAutospacing="0" w:after="0" w:line="240" w:lineRule="auto"/>
              <w:rPr>
                <w:b/>
              </w:rPr>
            </w:pPr>
            <w:bookmarkStart w:id="52" w:name="Pecha"/>
            <w:bookmarkEnd w:id="52"/>
            <w:r w:rsidRPr="003547AD">
              <w:rPr>
                <w:b/>
              </w:rPr>
              <w:t>Jiří Pecha</w:t>
            </w:r>
          </w:p>
        </w:tc>
        <w:tc>
          <w:tcPr>
            <w:tcW w:w="709" w:type="dxa"/>
            <w:gridSpan w:val="9"/>
            <w:tcBorders>
              <w:top w:val="single" w:sz="4" w:space="0" w:color="00000A"/>
              <w:left w:val="single" w:sz="4" w:space="0" w:color="00000A"/>
              <w:bottom w:val="single" w:sz="4" w:space="0" w:color="00000A"/>
              <w:right w:val="single" w:sz="4" w:space="0" w:color="00000A"/>
            </w:tcBorders>
            <w:shd w:val="clear" w:color="auto" w:fill="F7CAAC"/>
          </w:tcPr>
          <w:p w14:paraId="2EED6307" w14:textId="77777777" w:rsidR="0044583B" w:rsidRPr="00B901A1" w:rsidRDefault="0044583B" w:rsidP="006A5D3C">
            <w:pPr>
              <w:jc w:val="both"/>
            </w:pPr>
            <w:r w:rsidRPr="00B901A1">
              <w:rPr>
                <w:b/>
              </w:rPr>
              <w:t>Tituly</w:t>
            </w:r>
          </w:p>
        </w:tc>
        <w:tc>
          <w:tcPr>
            <w:tcW w:w="1712" w:type="dxa"/>
            <w:gridSpan w:val="11"/>
            <w:tcBorders>
              <w:top w:val="single" w:sz="4" w:space="0" w:color="00000A"/>
              <w:left w:val="single" w:sz="4" w:space="0" w:color="00000A"/>
              <w:bottom w:val="single" w:sz="4" w:space="0" w:color="00000A"/>
              <w:right w:val="single" w:sz="4" w:space="0" w:color="00000A"/>
            </w:tcBorders>
            <w:shd w:val="clear" w:color="auto" w:fill="auto"/>
          </w:tcPr>
          <w:p w14:paraId="63FCD5E3" w14:textId="77777777" w:rsidR="0044583B" w:rsidRPr="00B901A1" w:rsidRDefault="0044583B">
            <w:pPr>
              <w:jc w:val="both"/>
            </w:pPr>
            <w:r>
              <w:t>Ing., Ph.D.</w:t>
            </w:r>
          </w:p>
        </w:tc>
      </w:tr>
      <w:tr w:rsidR="0044583B" w:rsidRPr="00B901A1" w14:paraId="43DCB17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Pr>
        <w:tc>
          <w:tcPr>
            <w:tcW w:w="3109" w:type="dxa"/>
            <w:gridSpan w:val="9"/>
            <w:tcBorders>
              <w:top w:val="single" w:sz="4" w:space="0" w:color="00000A"/>
              <w:left w:val="single" w:sz="4" w:space="0" w:color="00000A"/>
              <w:bottom w:val="single" w:sz="4" w:space="0" w:color="00000A"/>
              <w:right w:val="single" w:sz="4" w:space="0" w:color="00000A"/>
            </w:tcBorders>
            <w:shd w:val="clear" w:color="auto" w:fill="F7CAAC"/>
          </w:tcPr>
          <w:p w14:paraId="096C5BC2" w14:textId="77777777" w:rsidR="0044583B" w:rsidRPr="00B901A1" w:rsidRDefault="0044583B" w:rsidP="009C3864">
            <w:pPr>
              <w:jc w:val="both"/>
            </w:pPr>
            <w:r w:rsidRPr="00B901A1">
              <w:rPr>
                <w:b/>
              </w:rPr>
              <w:t>Rok narození</w:t>
            </w:r>
          </w:p>
        </w:tc>
        <w:tc>
          <w:tcPr>
            <w:tcW w:w="829" w:type="dxa"/>
            <w:gridSpan w:val="3"/>
            <w:tcBorders>
              <w:top w:val="single" w:sz="4" w:space="0" w:color="00000A"/>
              <w:left w:val="single" w:sz="4" w:space="0" w:color="00000A"/>
              <w:bottom w:val="single" w:sz="4" w:space="0" w:color="00000A"/>
              <w:right w:val="single" w:sz="4" w:space="0" w:color="00000A"/>
            </w:tcBorders>
            <w:shd w:val="clear" w:color="auto" w:fill="auto"/>
          </w:tcPr>
          <w:p w14:paraId="1D08CA51" w14:textId="77777777" w:rsidR="0044583B" w:rsidRPr="00B901A1" w:rsidRDefault="0044583B" w:rsidP="009C3864">
            <w:pPr>
              <w:jc w:val="both"/>
            </w:pPr>
            <w:r>
              <w:t>1984</w:t>
            </w:r>
          </w:p>
        </w:tc>
        <w:tc>
          <w:tcPr>
            <w:tcW w:w="1720" w:type="dxa"/>
            <w:gridSpan w:val="6"/>
            <w:tcBorders>
              <w:top w:val="single" w:sz="4" w:space="0" w:color="00000A"/>
              <w:left w:val="single" w:sz="4" w:space="0" w:color="00000A"/>
              <w:bottom w:val="single" w:sz="4" w:space="0" w:color="00000A"/>
              <w:right w:val="single" w:sz="4" w:space="0" w:color="00000A"/>
            </w:tcBorders>
            <w:shd w:val="clear" w:color="auto" w:fill="F7CAAC"/>
          </w:tcPr>
          <w:p w14:paraId="754638AC" w14:textId="77777777" w:rsidR="0044583B" w:rsidRPr="00B901A1" w:rsidRDefault="0044583B" w:rsidP="009C3864">
            <w:pPr>
              <w:jc w:val="both"/>
            </w:pPr>
            <w:r w:rsidRPr="00B901A1">
              <w:rPr>
                <w:b/>
              </w:rPr>
              <w:t>typ vztahu k VŠ</w:t>
            </w:r>
          </w:p>
        </w:tc>
        <w:tc>
          <w:tcPr>
            <w:tcW w:w="992" w:type="dxa"/>
            <w:gridSpan w:val="4"/>
            <w:tcBorders>
              <w:top w:val="single" w:sz="4" w:space="0" w:color="00000A"/>
              <w:left w:val="single" w:sz="4" w:space="0" w:color="00000A"/>
              <w:bottom w:val="single" w:sz="4" w:space="0" w:color="00000A"/>
              <w:right w:val="single" w:sz="4" w:space="0" w:color="00000A"/>
            </w:tcBorders>
            <w:shd w:val="clear" w:color="auto" w:fill="auto"/>
          </w:tcPr>
          <w:p w14:paraId="21F927FB" w14:textId="2CB9AEFF" w:rsidR="0044583B" w:rsidRPr="00B901A1" w:rsidRDefault="0044583B" w:rsidP="009C3864">
            <w:pPr>
              <w:jc w:val="both"/>
            </w:pPr>
            <w:r w:rsidRPr="00F43AC0">
              <w:t>pp</w:t>
            </w:r>
            <w:r w:rsidR="006A5D3C">
              <w:t>.</w:t>
            </w:r>
          </w:p>
        </w:tc>
        <w:tc>
          <w:tcPr>
            <w:tcW w:w="994" w:type="dxa"/>
            <w:gridSpan w:val="6"/>
            <w:tcBorders>
              <w:top w:val="single" w:sz="4" w:space="0" w:color="00000A"/>
              <w:left w:val="single" w:sz="4" w:space="0" w:color="00000A"/>
              <w:bottom w:val="single" w:sz="4" w:space="0" w:color="00000A"/>
              <w:right w:val="single" w:sz="4" w:space="0" w:color="00000A"/>
            </w:tcBorders>
            <w:shd w:val="clear" w:color="auto" w:fill="F7CAAC"/>
          </w:tcPr>
          <w:p w14:paraId="6E7F87A5" w14:textId="77777777" w:rsidR="0044583B" w:rsidRPr="00B901A1" w:rsidRDefault="0044583B" w:rsidP="009C3864">
            <w:pPr>
              <w:jc w:val="both"/>
            </w:pPr>
            <w:r w:rsidRPr="00B901A1">
              <w:rPr>
                <w:b/>
              </w:rPr>
              <w:t>rozsah</w:t>
            </w:r>
          </w:p>
        </w:tc>
        <w:tc>
          <w:tcPr>
            <w:tcW w:w="709" w:type="dxa"/>
            <w:gridSpan w:val="9"/>
            <w:tcBorders>
              <w:top w:val="single" w:sz="4" w:space="0" w:color="00000A"/>
              <w:left w:val="single" w:sz="4" w:space="0" w:color="00000A"/>
              <w:bottom w:val="single" w:sz="4" w:space="0" w:color="00000A"/>
              <w:right w:val="single" w:sz="4" w:space="0" w:color="00000A"/>
            </w:tcBorders>
            <w:shd w:val="clear" w:color="auto" w:fill="auto"/>
          </w:tcPr>
          <w:p w14:paraId="2D83BF60" w14:textId="77777777" w:rsidR="0044583B" w:rsidRPr="00F43AC0" w:rsidRDefault="0044583B" w:rsidP="009C3864">
            <w:pPr>
              <w:jc w:val="both"/>
            </w:pPr>
            <w:r w:rsidRPr="00F43AC0">
              <w:t>40</w:t>
            </w:r>
          </w:p>
        </w:tc>
        <w:tc>
          <w:tcPr>
            <w:tcW w:w="709" w:type="dxa"/>
            <w:gridSpan w:val="7"/>
            <w:tcBorders>
              <w:top w:val="single" w:sz="4" w:space="0" w:color="00000A"/>
              <w:left w:val="single" w:sz="4" w:space="0" w:color="00000A"/>
              <w:bottom w:val="single" w:sz="4" w:space="0" w:color="00000A"/>
              <w:right w:val="single" w:sz="4" w:space="0" w:color="00000A"/>
            </w:tcBorders>
            <w:shd w:val="clear" w:color="auto" w:fill="F7CAAC"/>
          </w:tcPr>
          <w:p w14:paraId="32519839" w14:textId="77777777" w:rsidR="0044583B" w:rsidRPr="00B901A1" w:rsidRDefault="0044583B" w:rsidP="009C3864">
            <w:pPr>
              <w:jc w:val="both"/>
            </w:pPr>
            <w:r w:rsidRPr="00B901A1">
              <w:rPr>
                <w:b/>
              </w:rPr>
              <w:t>do kdy</w:t>
            </w:r>
          </w:p>
        </w:tc>
        <w:tc>
          <w:tcPr>
            <w:tcW w:w="1003" w:type="dxa"/>
            <w:gridSpan w:val="4"/>
            <w:tcBorders>
              <w:top w:val="single" w:sz="4" w:space="0" w:color="00000A"/>
              <w:left w:val="single" w:sz="4" w:space="0" w:color="00000A"/>
              <w:bottom w:val="single" w:sz="4" w:space="0" w:color="00000A"/>
              <w:right w:val="single" w:sz="4" w:space="0" w:color="00000A"/>
            </w:tcBorders>
            <w:shd w:val="clear" w:color="auto" w:fill="auto"/>
          </w:tcPr>
          <w:p w14:paraId="7F498E15" w14:textId="77777777" w:rsidR="0044583B" w:rsidRPr="00B901A1" w:rsidRDefault="0044583B" w:rsidP="009C3864">
            <w:pPr>
              <w:jc w:val="both"/>
            </w:pPr>
            <w:r>
              <w:t>09/2019</w:t>
            </w:r>
          </w:p>
        </w:tc>
      </w:tr>
      <w:tr w:rsidR="0044583B" w:rsidRPr="00B901A1" w14:paraId="187029D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Pr>
        <w:tc>
          <w:tcPr>
            <w:tcW w:w="5658" w:type="dxa"/>
            <w:gridSpan w:val="18"/>
            <w:tcBorders>
              <w:top w:val="single" w:sz="4" w:space="0" w:color="00000A"/>
              <w:left w:val="single" w:sz="4" w:space="0" w:color="00000A"/>
              <w:bottom w:val="single" w:sz="4" w:space="0" w:color="00000A"/>
              <w:right w:val="single" w:sz="4" w:space="0" w:color="00000A"/>
            </w:tcBorders>
            <w:shd w:val="clear" w:color="auto" w:fill="F7CAAC"/>
          </w:tcPr>
          <w:p w14:paraId="0491FDFA" w14:textId="77777777" w:rsidR="0044583B" w:rsidRPr="00B901A1" w:rsidRDefault="0044583B" w:rsidP="009C3864">
            <w:pPr>
              <w:jc w:val="both"/>
            </w:pPr>
            <w:r w:rsidRPr="00B901A1">
              <w:rPr>
                <w:b/>
              </w:rPr>
              <w:t>Typ vztahu na součásti VŠ, která uskutečňuje st. program</w:t>
            </w:r>
          </w:p>
        </w:tc>
        <w:tc>
          <w:tcPr>
            <w:tcW w:w="992" w:type="dxa"/>
            <w:gridSpan w:val="4"/>
            <w:tcBorders>
              <w:top w:val="single" w:sz="4" w:space="0" w:color="00000A"/>
              <w:left w:val="single" w:sz="4" w:space="0" w:color="00000A"/>
              <w:bottom w:val="single" w:sz="4" w:space="0" w:color="00000A"/>
              <w:right w:val="single" w:sz="4" w:space="0" w:color="00000A"/>
            </w:tcBorders>
            <w:shd w:val="clear" w:color="auto" w:fill="auto"/>
          </w:tcPr>
          <w:p w14:paraId="6FC91312" w14:textId="77777777" w:rsidR="0044583B" w:rsidRPr="00B901A1" w:rsidRDefault="0044583B" w:rsidP="009C3864">
            <w:pPr>
              <w:jc w:val="both"/>
            </w:pPr>
            <w:r w:rsidRPr="00B901A1">
              <w:t>---</w:t>
            </w:r>
          </w:p>
        </w:tc>
        <w:tc>
          <w:tcPr>
            <w:tcW w:w="994" w:type="dxa"/>
            <w:gridSpan w:val="6"/>
            <w:tcBorders>
              <w:top w:val="single" w:sz="4" w:space="0" w:color="00000A"/>
              <w:left w:val="single" w:sz="4" w:space="0" w:color="00000A"/>
              <w:bottom w:val="single" w:sz="4" w:space="0" w:color="00000A"/>
              <w:right w:val="single" w:sz="4" w:space="0" w:color="00000A"/>
            </w:tcBorders>
            <w:shd w:val="clear" w:color="auto" w:fill="F7CAAC"/>
          </w:tcPr>
          <w:p w14:paraId="0FED7CAC" w14:textId="77777777" w:rsidR="0044583B" w:rsidRPr="00B901A1" w:rsidRDefault="0044583B" w:rsidP="009C3864">
            <w:pPr>
              <w:jc w:val="both"/>
            </w:pPr>
            <w:r w:rsidRPr="00B901A1">
              <w:rPr>
                <w:b/>
              </w:rPr>
              <w:t>rozsah</w:t>
            </w:r>
          </w:p>
        </w:tc>
        <w:tc>
          <w:tcPr>
            <w:tcW w:w="709" w:type="dxa"/>
            <w:gridSpan w:val="9"/>
            <w:tcBorders>
              <w:top w:val="single" w:sz="4" w:space="0" w:color="00000A"/>
              <w:left w:val="single" w:sz="4" w:space="0" w:color="00000A"/>
              <w:bottom w:val="single" w:sz="4" w:space="0" w:color="00000A"/>
              <w:right w:val="single" w:sz="4" w:space="0" w:color="00000A"/>
            </w:tcBorders>
            <w:shd w:val="clear" w:color="auto" w:fill="auto"/>
          </w:tcPr>
          <w:p w14:paraId="24D491F3" w14:textId="77777777" w:rsidR="0044583B" w:rsidRPr="00B901A1" w:rsidRDefault="0044583B" w:rsidP="009C3864">
            <w:pPr>
              <w:jc w:val="both"/>
            </w:pPr>
            <w:r w:rsidRPr="00B901A1">
              <w:t>---</w:t>
            </w:r>
          </w:p>
        </w:tc>
        <w:tc>
          <w:tcPr>
            <w:tcW w:w="709" w:type="dxa"/>
            <w:gridSpan w:val="7"/>
            <w:tcBorders>
              <w:top w:val="single" w:sz="4" w:space="0" w:color="00000A"/>
              <w:left w:val="single" w:sz="4" w:space="0" w:color="00000A"/>
              <w:bottom w:val="single" w:sz="4" w:space="0" w:color="00000A"/>
              <w:right w:val="single" w:sz="4" w:space="0" w:color="00000A"/>
            </w:tcBorders>
            <w:shd w:val="clear" w:color="auto" w:fill="F7CAAC"/>
          </w:tcPr>
          <w:p w14:paraId="09EFEB5A" w14:textId="77777777" w:rsidR="0044583B" w:rsidRPr="00B901A1" w:rsidRDefault="0044583B" w:rsidP="009C3864">
            <w:pPr>
              <w:jc w:val="both"/>
            </w:pPr>
            <w:r w:rsidRPr="00B901A1">
              <w:rPr>
                <w:b/>
              </w:rPr>
              <w:t>do kdy</w:t>
            </w:r>
          </w:p>
        </w:tc>
        <w:tc>
          <w:tcPr>
            <w:tcW w:w="1003" w:type="dxa"/>
            <w:gridSpan w:val="4"/>
            <w:tcBorders>
              <w:top w:val="single" w:sz="4" w:space="0" w:color="00000A"/>
              <w:left w:val="single" w:sz="4" w:space="0" w:color="00000A"/>
              <w:bottom w:val="single" w:sz="4" w:space="0" w:color="00000A"/>
              <w:right w:val="single" w:sz="4" w:space="0" w:color="00000A"/>
            </w:tcBorders>
            <w:shd w:val="clear" w:color="auto" w:fill="auto"/>
          </w:tcPr>
          <w:p w14:paraId="54248787" w14:textId="77777777" w:rsidR="0044583B" w:rsidRPr="00B901A1" w:rsidRDefault="0044583B" w:rsidP="009C3864">
            <w:pPr>
              <w:jc w:val="both"/>
            </w:pPr>
            <w:r w:rsidRPr="00B901A1">
              <w:t>---</w:t>
            </w:r>
          </w:p>
        </w:tc>
      </w:tr>
      <w:tr w:rsidR="0044583B" w:rsidRPr="00B901A1" w14:paraId="3F82284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Pr>
        <w:tc>
          <w:tcPr>
            <w:tcW w:w="6650" w:type="dxa"/>
            <w:gridSpan w:val="22"/>
            <w:tcBorders>
              <w:top w:val="single" w:sz="4" w:space="0" w:color="00000A"/>
              <w:left w:val="single" w:sz="4" w:space="0" w:color="00000A"/>
              <w:bottom w:val="single" w:sz="4" w:space="0" w:color="00000A"/>
              <w:right w:val="single" w:sz="4" w:space="0" w:color="00000A"/>
            </w:tcBorders>
            <w:shd w:val="clear" w:color="auto" w:fill="F7CAAC"/>
          </w:tcPr>
          <w:p w14:paraId="22024193" w14:textId="77777777" w:rsidR="0044583B" w:rsidRPr="00B901A1" w:rsidRDefault="0044583B" w:rsidP="009C3864">
            <w:pPr>
              <w:jc w:val="both"/>
              <w:rPr>
                <w:b/>
              </w:rPr>
            </w:pPr>
            <w:r w:rsidRPr="00B901A1">
              <w:rPr>
                <w:b/>
              </w:rPr>
              <w:t>Další současná působení jako akademický pracovník na jiných VŠ</w:t>
            </w:r>
          </w:p>
        </w:tc>
        <w:tc>
          <w:tcPr>
            <w:tcW w:w="1703" w:type="dxa"/>
            <w:gridSpan w:val="15"/>
            <w:tcBorders>
              <w:top w:val="single" w:sz="4" w:space="0" w:color="00000A"/>
              <w:left w:val="single" w:sz="4" w:space="0" w:color="00000A"/>
              <w:bottom w:val="single" w:sz="4" w:space="0" w:color="00000A"/>
              <w:right w:val="single" w:sz="4" w:space="0" w:color="00000A"/>
            </w:tcBorders>
            <w:shd w:val="clear" w:color="auto" w:fill="F7CAAC"/>
          </w:tcPr>
          <w:p w14:paraId="4B9A72C7" w14:textId="77777777" w:rsidR="0044583B" w:rsidRPr="00B901A1" w:rsidRDefault="0044583B" w:rsidP="009C3864">
            <w:pPr>
              <w:jc w:val="both"/>
              <w:rPr>
                <w:b/>
              </w:rPr>
            </w:pPr>
            <w:r w:rsidRPr="00B901A1">
              <w:rPr>
                <w:b/>
              </w:rPr>
              <w:t xml:space="preserve">typ prac. </w:t>
            </w:r>
            <w:proofErr w:type="gramStart"/>
            <w:r w:rsidRPr="00B901A1">
              <w:rPr>
                <w:b/>
              </w:rPr>
              <w:t>vztahu</w:t>
            </w:r>
            <w:proofErr w:type="gramEnd"/>
          </w:p>
        </w:tc>
        <w:tc>
          <w:tcPr>
            <w:tcW w:w="1712" w:type="dxa"/>
            <w:gridSpan w:val="11"/>
            <w:tcBorders>
              <w:top w:val="single" w:sz="4" w:space="0" w:color="00000A"/>
              <w:left w:val="single" w:sz="4" w:space="0" w:color="00000A"/>
              <w:bottom w:val="single" w:sz="4" w:space="0" w:color="00000A"/>
              <w:right w:val="single" w:sz="4" w:space="0" w:color="00000A"/>
            </w:tcBorders>
            <w:shd w:val="clear" w:color="auto" w:fill="F7CAAC"/>
          </w:tcPr>
          <w:p w14:paraId="7F3215FB" w14:textId="77777777" w:rsidR="0044583B" w:rsidRPr="00B901A1" w:rsidRDefault="0044583B" w:rsidP="009C3864">
            <w:pPr>
              <w:jc w:val="both"/>
            </w:pPr>
            <w:r w:rsidRPr="00B901A1">
              <w:rPr>
                <w:b/>
              </w:rPr>
              <w:t>rozsah</w:t>
            </w:r>
          </w:p>
        </w:tc>
      </w:tr>
      <w:tr w:rsidR="0044583B" w:rsidRPr="00B901A1" w14:paraId="0350A46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Pr>
        <w:tc>
          <w:tcPr>
            <w:tcW w:w="6650" w:type="dxa"/>
            <w:gridSpan w:val="22"/>
            <w:tcBorders>
              <w:top w:val="single" w:sz="4" w:space="0" w:color="00000A"/>
              <w:left w:val="single" w:sz="4" w:space="0" w:color="00000A"/>
              <w:bottom w:val="single" w:sz="4" w:space="0" w:color="00000A"/>
              <w:right w:val="single" w:sz="4" w:space="0" w:color="00000A"/>
            </w:tcBorders>
            <w:shd w:val="clear" w:color="auto" w:fill="auto"/>
          </w:tcPr>
          <w:p w14:paraId="7F5033C9" w14:textId="77777777" w:rsidR="0044583B" w:rsidRPr="00A900EA" w:rsidRDefault="0044583B" w:rsidP="009C3864">
            <w:pPr>
              <w:jc w:val="both"/>
            </w:pPr>
            <w:r>
              <w:t>---</w:t>
            </w:r>
          </w:p>
        </w:tc>
        <w:tc>
          <w:tcPr>
            <w:tcW w:w="1703" w:type="dxa"/>
            <w:gridSpan w:val="15"/>
            <w:tcBorders>
              <w:top w:val="single" w:sz="4" w:space="0" w:color="00000A"/>
              <w:left w:val="single" w:sz="4" w:space="0" w:color="00000A"/>
              <w:bottom w:val="single" w:sz="4" w:space="0" w:color="00000A"/>
              <w:right w:val="single" w:sz="4" w:space="0" w:color="00000A"/>
            </w:tcBorders>
            <w:shd w:val="clear" w:color="auto" w:fill="auto"/>
          </w:tcPr>
          <w:p w14:paraId="42DF99DC" w14:textId="77777777" w:rsidR="0044583B" w:rsidRPr="00A900EA" w:rsidRDefault="0044583B" w:rsidP="009C3864">
            <w:pPr>
              <w:jc w:val="both"/>
            </w:pPr>
            <w:r>
              <w:t>---</w:t>
            </w:r>
          </w:p>
        </w:tc>
        <w:tc>
          <w:tcPr>
            <w:tcW w:w="1712" w:type="dxa"/>
            <w:gridSpan w:val="11"/>
            <w:tcBorders>
              <w:top w:val="single" w:sz="4" w:space="0" w:color="00000A"/>
              <w:left w:val="single" w:sz="4" w:space="0" w:color="00000A"/>
              <w:bottom w:val="single" w:sz="4" w:space="0" w:color="00000A"/>
              <w:right w:val="single" w:sz="4" w:space="0" w:color="00000A"/>
            </w:tcBorders>
            <w:shd w:val="clear" w:color="auto" w:fill="auto"/>
          </w:tcPr>
          <w:p w14:paraId="171E5FDF" w14:textId="77777777" w:rsidR="0044583B" w:rsidRPr="00A900EA" w:rsidRDefault="0044583B" w:rsidP="009C3864">
            <w:pPr>
              <w:jc w:val="both"/>
            </w:pPr>
            <w:r>
              <w:t>---</w:t>
            </w:r>
          </w:p>
        </w:tc>
      </w:tr>
      <w:tr w:rsidR="0044583B" w:rsidRPr="00B901A1" w14:paraId="432ACCA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Pr>
        <w:tc>
          <w:tcPr>
            <w:tcW w:w="6650" w:type="dxa"/>
            <w:gridSpan w:val="22"/>
            <w:tcBorders>
              <w:top w:val="single" w:sz="4" w:space="0" w:color="00000A"/>
              <w:left w:val="single" w:sz="4" w:space="0" w:color="00000A"/>
              <w:bottom w:val="single" w:sz="4" w:space="0" w:color="00000A"/>
              <w:right w:val="single" w:sz="4" w:space="0" w:color="00000A"/>
            </w:tcBorders>
            <w:shd w:val="clear" w:color="auto" w:fill="auto"/>
          </w:tcPr>
          <w:p w14:paraId="13D49A95" w14:textId="77777777" w:rsidR="0044583B" w:rsidRDefault="0044583B" w:rsidP="009C3864">
            <w:pPr>
              <w:jc w:val="both"/>
            </w:pPr>
          </w:p>
        </w:tc>
        <w:tc>
          <w:tcPr>
            <w:tcW w:w="1703" w:type="dxa"/>
            <w:gridSpan w:val="15"/>
            <w:tcBorders>
              <w:top w:val="single" w:sz="4" w:space="0" w:color="00000A"/>
              <w:left w:val="single" w:sz="4" w:space="0" w:color="00000A"/>
              <w:bottom w:val="single" w:sz="4" w:space="0" w:color="00000A"/>
              <w:right w:val="single" w:sz="4" w:space="0" w:color="00000A"/>
            </w:tcBorders>
            <w:shd w:val="clear" w:color="auto" w:fill="auto"/>
          </w:tcPr>
          <w:p w14:paraId="5E3B05E4" w14:textId="77777777" w:rsidR="0044583B" w:rsidRDefault="0044583B" w:rsidP="009C3864">
            <w:pPr>
              <w:jc w:val="both"/>
            </w:pPr>
          </w:p>
        </w:tc>
        <w:tc>
          <w:tcPr>
            <w:tcW w:w="1712" w:type="dxa"/>
            <w:gridSpan w:val="11"/>
            <w:tcBorders>
              <w:top w:val="single" w:sz="4" w:space="0" w:color="00000A"/>
              <w:left w:val="single" w:sz="4" w:space="0" w:color="00000A"/>
              <w:bottom w:val="single" w:sz="4" w:space="0" w:color="00000A"/>
              <w:right w:val="single" w:sz="4" w:space="0" w:color="00000A"/>
            </w:tcBorders>
            <w:shd w:val="clear" w:color="auto" w:fill="auto"/>
          </w:tcPr>
          <w:p w14:paraId="195DEBC6" w14:textId="77777777" w:rsidR="0044583B" w:rsidRDefault="0044583B" w:rsidP="009C3864">
            <w:pPr>
              <w:jc w:val="both"/>
            </w:pPr>
          </w:p>
        </w:tc>
      </w:tr>
      <w:tr w:rsidR="0044583B" w:rsidRPr="00B901A1" w14:paraId="1ED63B6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Pr>
        <w:tc>
          <w:tcPr>
            <w:tcW w:w="6650" w:type="dxa"/>
            <w:gridSpan w:val="22"/>
            <w:tcBorders>
              <w:top w:val="single" w:sz="4" w:space="0" w:color="00000A"/>
              <w:left w:val="single" w:sz="4" w:space="0" w:color="00000A"/>
              <w:bottom w:val="single" w:sz="4" w:space="0" w:color="00000A"/>
              <w:right w:val="single" w:sz="4" w:space="0" w:color="00000A"/>
            </w:tcBorders>
            <w:shd w:val="clear" w:color="auto" w:fill="auto"/>
          </w:tcPr>
          <w:p w14:paraId="553571B6" w14:textId="77777777" w:rsidR="0044583B" w:rsidRDefault="0044583B" w:rsidP="009C3864">
            <w:pPr>
              <w:jc w:val="both"/>
            </w:pPr>
          </w:p>
        </w:tc>
        <w:tc>
          <w:tcPr>
            <w:tcW w:w="1703" w:type="dxa"/>
            <w:gridSpan w:val="15"/>
            <w:tcBorders>
              <w:top w:val="single" w:sz="4" w:space="0" w:color="00000A"/>
              <w:left w:val="single" w:sz="4" w:space="0" w:color="00000A"/>
              <w:bottom w:val="single" w:sz="4" w:space="0" w:color="00000A"/>
              <w:right w:val="single" w:sz="4" w:space="0" w:color="00000A"/>
            </w:tcBorders>
            <w:shd w:val="clear" w:color="auto" w:fill="auto"/>
          </w:tcPr>
          <w:p w14:paraId="7E584382" w14:textId="77777777" w:rsidR="0044583B" w:rsidRDefault="0044583B" w:rsidP="009C3864">
            <w:pPr>
              <w:jc w:val="both"/>
            </w:pPr>
          </w:p>
        </w:tc>
        <w:tc>
          <w:tcPr>
            <w:tcW w:w="1712" w:type="dxa"/>
            <w:gridSpan w:val="11"/>
            <w:tcBorders>
              <w:top w:val="single" w:sz="4" w:space="0" w:color="00000A"/>
              <w:left w:val="single" w:sz="4" w:space="0" w:color="00000A"/>
              <w:bottom w:val="single" w:sz="4" w:space="0" w:color="00000A"/>
              <w:right w:val="single" w:sz="4" w:space="0" w:color="00000A"/>
            </w:tcBorders>
            <w:shd w:val="clear" w:color="auto" w:fill="auto"/>
          </w:tcPr>
          <w:p w14:paraId="1B22BDC0" w14:textId="77777777" w:rsidR="0044583B" w:rsidRDefault="0044583B" w:rsidP="009C3864">
            <w:pPr>
              <w:jc w:val="both"/>
            </w:pPr>
          </w:p>
        </w:tc>
      </w:tr>
      <w:tr w:rsidR="0044583B" w:rsidRPr="00B901A1" w14:paraId="4FED2216"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Pr>
        <w:tc>
          <w:tcPr>
            <w:tcW w:w="6650" w:type="dxa"/>
            <w:gridSpan w:val="22"/>
            <w:tcBorders>
              <w:top w:val="single" w:sz="4" w:space="0" w:color="00000A"/>
              <w:left w:val="single" w:sz="4" w:space="0" w:color="00000A"/>
              <w:bottom w:val="single" w:sz="4" w:space="0" w:color="00000A"/>
              <w:right w:val="single" w:sz="4" w:space="0" w:color="00000A"/>
            </w:tcBorders>
            <w:shd w:val="clear" w:color="auto" w:fill="auto"/>
          </w:tcPr>
          <w:p w14:paraId="7C464207" w14:textId="77777777" w:rsidR="0044583B" w:rsidRDefault="0044583B" w:rsidP="009C3864">
            <w:pPr>
              <w:jc w:val="both"/>
            </w:pPr>
          </w:p>
        </w:tc>
        <w:tc>
          <w:tcPr>
            <w:tcW w:w="1703" w:type="dxa"/>
            <w:gridSpan w:val="15"/>
            <w:tcBorders>
              <w:top w:val="single" w:sz="4" w:space="0" w:color="00000A"/>
              <w:left w:val="single" w:sz="4" w:space="0" w:color="00000A"/>
              <w:bottom w:val="single" w:sz="4" w:space="0" w:color="00000A"/>
              <w:right w:val="single" w:sz="4" w:space="0" w:color="00000A"/>
            </w:tcBorders>
            <w:shd w:val="clear" w:color="auto" w:fill="auto"/>
          </w:tcPr>
          <w:p w14:paraId="2E600D57" w14:textId="77777777" w:rsidR="0044583B" w:rsidRDefault="0044583B" w:rsidP="009C3864">
            <w:pPr>
              <w:jc w:val="both"/>
            </w:pPr>
          </w:p>
        </w:tc>
        <w:tc>
          <w:tcPr>
            <w:tcW w:w="1712" w:type="dxa"/>
            <w:gridSpan w:val="11"/>
            <w:tcBorders>
              <w:top w:val="single" w:sz="4" w:space="0" w:color="00000A"/>
              <w:left w:val="single" w:sz="4" w:space="0" w:color="00000A"/>
              <w:bottom w:val="single" w:sz="4" w:space="0" w:color="00000A"/>
              <w:right w:val="single" w:sz="4" w:space="0" w:color="00000A"/>
            </w:tcBorders>
            <w:shd w:val="clear" w:color="auto" w:fill="auto"/>
          </w:tcPr>
          <w:p w14:paraId="35EC93C1" w14:textId="77777777" w:rsidR="0044583B" w:rsidRDefault="0044583B" w:rsidP="009C3864">
            <w:pPr>
              <w:jc w:val="both"/>
            </w:pPr>
          </w:p>
        </w:tc>
      </w:tr>
      <w:tr w:rsidR="0044583B" w:rsidRPr="00B901A1" w14:paraId="3159C2C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F7CAAC"/>
          </w:tcPr>
          <w:p w14:paraId="47C0250A" w14:textId="77777777" w:rsidR="0044583B" w:rsidRPr="00A900EA" w:rsidRDefault="0044583B" w:rsidP="009C3864">
            <w:pPr>
              <w:jc w:val="both"/>
            </w:pPr>
            <w:r w:rsidRPr="00A900EA">
              <w:rPr>
                <w:b/>
              </w:rPr>
              <w:t>Předměty příslušného studijního programu a způsob zapojení do jejich výuky, příp. další zapojení do uskutečňování studijního programu</w:t>
            </w:r>
          </w:p>
        </w:tc>
      </w:tr>
      <w:tr w:rsidR="0044583B" w:rsidRPr="00B901A1" w14:paraId="7234B86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Height w:val="467"/>
        </w:trPr>
        <w:tc>
          <w:tcPr>
            <w:tcW w:w="10065" w:type="dxa"/>
            <w:gridSpan w:val="48"/>
            <w:tcBorders>
              <w:left w:val="single" w:sz="4" w:space="0" w:color="00000A"/>
              <w:bottom w:val="single" w:sz="4" w:space="0" w:color="00000A"/>
              <w:right w:val="single" w:sz="4" w:space="0" w:color="00000A"/>
            </w:tcBorders>
            <w:shd w:val="clear" w:color="auto" w:fill="auto"/>
          </w:tcPr>
          <w:p w14:paraId="5B9159F3" w14:textId="2F60ED07" w:rsidR="0044583B" w:rsidRPr="00A900EA" w:rsidRDefault="0044583B" w:rsidP="0044583B">
            <w:pPr>
              <w:spacing w:before="80" w:after="80"/>
              <w:jc w:val="both"/>
            </w:pPr>
            <w:r w:rsidRPr="00F43AC0">
              <w:rPr>
                <w:b/>
              </w:rPr>
              <w:t>Bioinženýrství</w:t>
            </w:r>
            <w:r>
              <w:t xml:space="preserve"> (100% p)</w:t>
            </w:r>
          </w:p>
        </w:tc>
      </w:tr>
      <w:tr w:rsidR="0044583B" w:rsidRPr="00B901A1" w14:paraId="3886D1B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F7CAAC"/>
          </w:tcPr>
          <w:p w14:paraId="6B946F82" w14:textId="77777777" w:rsidR="0044583B" w:rsidRPr="00A900EA" w:rsidRDefault="0044583B" w:rsidP="009C3864">
            <w:pPr>
              <w:jc w:val="both"/>
            </w:pPr>
            <w:r w:rsidRPr="00A900EA">
              <w:rPr>
                <w:b/>
              </w:rPr>
              <w:t xml:space="preserve">Údaje o vzdělání na VŠ </w:t>
            </w:r>
          </w:p>
        </w:tc>
      </w:tr>
      <w:tr w:rsidR="0044583B" w:rsidRPr="00B901A1" w14:paraId="5C42EA4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Height w:val="307"/>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auto"/>
          </w:tcPr>
          <w:p w14:paraId="27289E05" w14:textId="77777777" w:rsidR="0044583B" w:rsidRPr="00A900EA" w:rsidRDefault="0044583B" w:rsidP="0044583B">
            <w:pPr>
              <w:spacing w:before="80" w:after="80"/>
              <w:jc w:val="both"/>
            </w:pPr>
            <w:r w:rsidRPr="00A900EA">
              <w:t>2015: VŠCHT Praha, SP Chemie a chemické technologie, obor Organická technologie, Ph.D.</w:t>
            </w:r>
          </w:p>
        </w:tc>
      </w:tr>
      <w:tr w:rsidR="0044583B" w:rsidRPr="00B901A1" w14:paraId="7F226CF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F7CAAC"/>
          </w:tcPr>
          <w:p w14:paraId="0E236690" w14:textId="77777777" w:rsidR="0044583B" w:rsidRPr="00A900EA" w:rsidRDefault="0044583B" w:rsidP="009C3864">
            <w:pPr>
              <w:jc w:val="both"/>
            </w:pPr>
            <w:r w:rsidRPr="00A900EA">
              <w:rPr>
                <w:b/>
              </w:rPr>
              <w:t>Údaje o odborném působení od absolvování VŠ</w:t>
            </w:r>
          </w:p>
        </w:tc>
      </w:tr>
      <w:tr w:rsidR="0044583B" w:rsidRPr="00B901A1" w14:paraId="4D7C671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Height w:val="246"/>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auto"/>
          </w:tcPr>
          <w:p w14:paraId="0FD3DAC5" w14:textId="65E10C7C" w:rsidR="0044583B" w:rsidRPr="00A900EA" w:rsidRDefault="0044583B" w:rsidP="0044583B">
            <w:pPr>
              <w:spacing w:before="80" w:after="80"/>
            </w:pPr>
            <w:r w:rsidRPr="00A900EA">
              <w:t xml:space="preserve">2009 – dosud: </w:t>
            </w:r>
            <w:r>
              <w:t xml:space="preserve">UTB Zlín, FAI, </w:t>
            </w:r>
            <w:r w:rsidRPr="00A900EA">
              <w:t>vědecko-výzkumný pracovník</w:t>
            </w:r>
          </w:p>
        </w:tc>
      </w:tr>
      <w:tr w:rsidR="0044583B" w:rsidRPr="00B901A1" w14:paraId="472CCB4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Height w:val="250"/>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F7CAAC"/>
          </w:tcPr>
          <w:p w14:paraId="388AFD86" w14:textId="77777777" w:rsidR="0044583B" w:rsidRPr="00A900EA" w:rsidRDefault="0044583B" w:rsidP="009C3864">
            <w:pPr>
              <w:jc w:val="both"/>
            </w:pPr>
            <w:r w:rsidRPr="00A900EA">
              <w:rPr>
                <w:b/>
              </w:rPr>
              <w:t>Zkušenosti s vedením kvalifikačních a rigorózních prací</w:t>
            </w:r>
          </w:p>
        </w:tc>
      </w:tr>
      <w:tr w:rsidR="0044583B" w:rsidRPr="00B901A1" w14:paraId="0775482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Height w:val="284"/>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auto"/>
          </w:tcPr>
          <w:p w14:paraId="018C8920" w14:textId="02156D2C" w:rsidR="0044583B" w:rsidRPr="00A900EA" w:rsidRDefault="0044583B" w:rsidP="0044583B">
            <w:pPr>
              <w:pStyle w:val="western"/>
              <w:spacing w:before="80" w:beforeAutospacing="0" w:after="80" w:line="240" w:lineRule="auto"/>
            </w:pPr>
            <w:r w:rsidRPr="00A900EA">
              <w:t>Počet obhájených prací, které vyučující vedl v období 2013 – 2017: 1 DP</w:t>
            </w:r>
            <w:r>
              <w:t>.</w:t>
            </w:r>
          </w:p>
        </w:tc>
      </w:tr>
      <w:tr w:rsidR="0044583B" w:rsidRPr="00B901A1" w14:paraId="7D92821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cantSplit/>
        </w:trPr>
        <w:tc>
          <w:tcPr>
            <w:tcW w:w="2552" w:type="dxa"/>
            <w:gridSpan w:val="4"/>
            <w:tcBorders>
              <w:top w:val="single" w:sz="12" w:space="0" w:color="00000A"/>
              <w:left w:val="single" w:sz="4" w:space="0" w:color="00000A"/>
              <w:bottom w:val="single" w:sz="4" w:space="0" w:color="00000A"/>
              <w:right w:val="single" w:sz="4" w:space="0" w:color="00000A"/>
            </w:tcBorders>
            <w:shd w:val="clear" w:color="auto" w:fill="F7CAAC"/>
          </w:tcPr>
          <w:p w14:paraId="395DA423" w14:textId="77777777" w:rsidR="0044583B" w:rsidRPr="00A900EA" w:rsidRDefault="0044583B" w:rsidP="009C3864">
            <w:pPr>
              <w:jc w:val="both"/>
              <w:rPr>
                <w:b/>
              </w:rPr>
            </w:pPr>
            <w:r w:rsidRPr="00A900EA">
              <w:rPr>
                <w:b/>
              </w:rPr>
              <w:t xml:space="preserve">Obor habilitačního řízení </w:t>
            </w:r>
          </w:p>
        </w:tc>
        <w:tc>
          <w:tcPr>
            <w:tcW w:w="2126" w:type="dxa"/>
            <w:gridSpan w:val="9"/>
            <w:tcBorders>
              <w:top w:val="single" w:sz="12" w:space="0" w:color="00000A"/>
              <w:left w:val="single" w:sz="4" w:space="0" w:color="00000A"/>
              <w:bottom w:val="single" w:sz="4" w:space="0" w:color="00000A"/>
              <w:right w:val="single" w:sz="4" w:space="0" w:color="00000A"/>
            </w:tcBorders>
            <w:shd w:val="clear" w:color="auto" w:fill="F7CAAC"/>
          </w:tcPr>
          <w:p w14:paraId="586E98E2" w14:textId="77777777" w:rsidR="0044583B" w:rsidRPr="00A900EA" w:rsidRDefault="0044583B" w:rsidP="009C3864">
            <w:pPr>
              <w:jc w:val="both"/>
              <w:rPr>
                <w:b/>
              </w:rPr>
            </w:pPr>
            <w:r w:rsidRPr="00A900EA">
              <w:rPr>
                <w:b/>
              </w:rPr>
              <w:t>Rok udělení hodnosti</w:t>
            </w:r>
          </w:p>
        </w:tc>
        <w:tc>
          <w:tcPr>
            <w:tcW w:w="2410" w:type="dxa"/>
            <w:gridSpan w:val="11"/>
            <w:tcBorders>
              <w:top w:val="single" w:sz="12" w:space="0" w:color="00000A"/>
              <w:left w:val="single" w:sz="4" w:space="0" w:color="00000A"/>
              <w:bottom w:val="single" w:sz="4" w:space="0" w:color="00000A"/>
              <w:right w:val="single" w:sz="12" w:space="0" w:color="00000A"/>
            </w:tcBorders>
            <w:shd w:val="clear" w:color="auto" w:fill="F7CAAC"/>
          </w:tcPr>
          <w:p w14:paraId="25EC073F" w14:textId="77777777" w:rsidR="0044583B" w:rsidRPr="00A900EA" w:rsidRDefault="0044583B" w:rsidP="009C3864">
            <w:pPr>
              <w:jc w:val="both"/>
              <w:rPr>
                <w:b/>
              </w:rPr>
            </w:pPr>
            <w:r w:rsidRPr="00A900EA">
              <w:rPr>
                <w:b/>
              </w:rPr>
              <w:t>Řízení konáno na VŠ</w:t>
            </w:r>
          </w:p>
        </w:tc>
        <w:tc>
          <w:tcPr>
            <w:tcW w:w="2977" w:type="dxa"/>
            <w:gridSpan w:val="24"/>
            <w:tcBorders>
              <w:top w:val="single" w:sz="12" w:space="0" w:color="00000A"/>
              <w:left w:val="single" w:sz="12" w:space="0" w:color="00000A"/>
              <w:bottom w:val="single" w:sz="4" w:space="0" w:color="00000A"/>
              <w:right w:val="single" w:sz="4" w:space="0" w:color="00000A"/>
            </w:tcBorders>
            <w:shd w:val="clear" w:color="auto" w:fill="F7CAAC"/>
          </w:tcPr>
          <w:p w14:paraId="6ADEBA00" w14:textId="77777777" w:rsidR="0044583B" w:rsidRPr="00A900EA" w:rsidRDefault="0044583B" w:rsidP="009C3864">
            <w:pPr>
              <w:jc w:val="both"/>
            </w:pPr>
            <w:r w:rsidRPr="00A900EA">
              <w:rPr>
                <w:b/>
              </w:rPr>
              <w:t>Ohlasy publikací</w:t>
            </w:r>
          </w:p>
        </w:tc>
      </w:tr>
      <w:tr w:rsidR="0044583B" w:rsidRPr="00B901A1" w14:paraId="717DEB6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cantSplit/>
        </w:trPr>
        <w:tc>
          <w:tcPr>
            <w:tcW w:w="2552" w:type="dxa"/>
            <w:gridSpan w:val="4"/>
            <w:tcBorders>
              <w:top w:val="single" w:sz="4" w:space="0" w:color="00000A"/>
              <w:left w:val="single" w:sz="4" w:space="0" w:color="00000A"/>
              <w:bottom w:val="single" w:sz="4" w:space="0" w:color="00000A"/>
              <w:right w:val="single" w:sz="4" w:space="0" w:color="00000A"/>
            </w:tcBorders>
            <w:shd w:val="clear" w:color="auto" w:fill="auto"/>
          </w:tcPr>
          <w:p w14:paraId="7895A25D" w14:textId="77777777" w:rsidR="0044583B" w:rsidRPr="00A900EA" w:rsidRDefault="0044583B" w:rsidP="0044583B">
            <w:pPr>
              <w:pStyle w:val="western"/>
              <w:spacing w:before="0" w:beforeAutospacing="0" w:after="0" w:line="240" w:lineRule="auto"/>
            </w:pPr>
            <w:r w:rsidRPr="00A900EA">
              <w:t>---</w:t>
            </w:r>
          </w:p>
        </w:tc>
        <w:tc>
          <w:tcPr>
            <w:tcW w:w="2126" w:type="dxa"/>
            <w:gridSpan w:val="9"/>
            <w:tcBorders>
              <w:top w:val="single" w:sz="4" w:space="0" w:color="00000A"/>
              <w:left w:val="single" w:sz="4" w:space="0" w:color="00000A"/>
              <w:bottom w:val="single" w:sz="4" w:space="0" w:color="00000A"/>
              <w:right w:val="single" w:sz="4" w:space="0" w:color="00000A"/>
            </w:tcBorders>
            <w:shd w:val="clear" w:color="auto" w:fill="auto"/>
          </w:tcPr>
          <w:p w14:paraId="1F82CD49" w14:textId="77777777" w:rsidR="0044583B" w:rsidRPr="00A900EA" w:rsidRDefault="0044583B" w:rsidP="0044583B">
            <w:pPr>
              <w:pStyle w:val="western"/>
              <w:spacing w:before="0" w:beforeAutospacing="0" w:after="0" w:line="240" w:lineRule="auto"/>
            </w:pPr>
            <w:r w:rsidRPr="00A900EA">
              <w:t>---</w:t>
            </w:r>
          </w:p>
        </w:tc>
        <w:tc>
          <w:tcPr>
            <w:tcW w:w="2410" w:type="dxa"/>
            <w:gridSpan w:val="11"/>
            <w:tcBorders>
              <w:top w:val="single" w:sz="4" w:space="0" w:color="00000A"/>
              <w:left w:val="single" w:sz="4" w:space="0" w:color="00000A"/>
              <w:bottom w:val="single" w:sz="4" w:space="0" w:color="00000A"/>
              <w:right w:val="single" w:sz="12" w:space="0" w:color="00000A"/>
            </w:tcBorders>
            <w:shd w:val="clear" w:color="auto" w:fill="auto"/>
          </w:tcPr>
          <w:p w14:paraId="780A3AF7" w14:textId="77777777" w:rsidR="0044583B" w:rsidRPr="00A900EA" w:rsidRDefault="0044583B" w:rsidP="0044583B">
            <w:pPr>
              <w:pStyle w:val="western"/>
              <w:spacing w:before="0" w:beforeAutospacing="0" w:after="0" w:line="240" w:lineRule="auto"/>
            </w:pPr>
            <w:r w:rsidRPr="00A900EA">
              <w:t>---</w:t>
            </w:r>
          </w:p>
        </w:tc>
        <w:tc>
          <w:tcPr>
            <w:tcW w:w="851" w:type="dxa"/>
            <w:gridSpan w:val="11"/>
            <w:tcBorders>
              <w:top w:val="single" w:sz="4" w:space="0" w:color="00000A"/>
              <w:left w:val="single" w:sz="12" w:space="0" w:color="00000A"/>
              <w:bottom w:val="single" w:sz="4" w:space="0" w:color="00000A"/>
              <w:right w:val="single" w:sz="4" w:space="0" w:color="00000A"/>
            </w:tcBorders>
            <w:shd w:val="clear" w:color="auto" w:fill="F7CAAC"/>
          </w:tcPr>
          <w:p w14:paraId="3B850094" w14:textId="77777777" w:rsidR="0044583B" w:rsidRPr="00A900EA" w:rsidRDefault="0044583B" w:rsidP="009C3864">
            <w:pPr>
              <w:jc w:val="both"/>
              <w:rPr>
                <w:b/>
              </w:rPr>
            </w:pPr>
            <w:r w:rsidRPr="00A900EA">
              <w:rPr>
                <w:b/>
              </w:rPr>
              <w:t>WOS</w:t>
            </w:r>
          </w:p>
        </w:tc>
        <w:tc>
          <w:tcPr>
            <w:tcW w:w="992" w:type="dxa"/>
            <w:gridSpan w:val="7"/>
            <w:tcBorders>
              <w:top w:val="single" w:sz="4" w:space="0" w:color="00000A"/>
              <w:left w:val="single" w:sz="4" w:space="0" w:color="00000A"/>
              <w:bottom w:val="single" w:sz="4" w:space="0" w:color="00000A"/>
              <w:right w:val="single" w:sz="4" w:space="0" w:color="00000A"/>
            </w:tcBorders>
            <w:shd w:val="clear" w:color="auto" w:fill="F7CAAC"/>
          </w:tcPr>
          <w:p w14:paraId="78740880" w14:textId="77777777" w:rsidR="0044583B" w:rsidRPr="00A900EA" w:rsidRDefault="0044583B" w:rsidP="009C3864">
            <w:pPr>
              <w:jc w:val="both"/>
              <w:rPr>
                <w:b/>
              </w:rPr>
            </w:pPr>
            <w:r w:rsidRPr="00A900EA">
              <w:rPr>
                <w:b/>
              </w:rPr>
              <w:t>Scopus</w:t>
            </w:r>
          </w:p>
        </w:tc>
        <w:tc>
          <w:tcPr>
            <w:tcW w:w="1142" w:type="dxa"/>
            <w:gridSpan w:val="7"/>
            <w:tcBorders>
              <w:top w:val="single" w:sz="4" w:space="0" w:color="00000A"/>
              <w:left w:val="single" w:sz="4" w:space="0" w:color="00000A"/>
              <w:bottom w:val="single" w:sz="4" w:space="0" w:color="00000A"/>
              <w:right w:val="single" w:sz="4" w:space="0" w:color="00000A"/>
            </w:tcBorders>
            <w:shd w:val="clear" w:color="auto" w:fill="F7CAAC"/>
          </w:tcPr>
          <w:p w14:paraId="1677156E" w14:textId="77777777" w:rsidR="0044583B" w:rsidRPr="00A900EA" w:rsidRDefault="0044583B" w:rsidP="009C3864">
            <w:pPr>
              <w:jc w:val="both"/>
            </w:pPr>
            <w:r w:rsidRPr="00A900EA">
              <w:rPr>
                <w:b/>
              </w:rPr>
              <w:t>ostatní</w:t>
            </w:r>
          </w:p>
        </w:tc>
      </w:tr>
      <w:tr w:rsidR="0044583B" w:rsidRPr="00B901A1" w14:paraId="436C88B9"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cantSplit/>
          <w:trHeight w:val="70"/>
        </w:trPr>
        <w:tc>
          <w:tcPr>
            <w:tcW w:w="2552" w:type="dxa"/>
            <w:gridSpan w:val="4"/>
            <w:tcBorders>
              <w:top w:val="single" w:sz="4" w:space="0" w:color="00000A"/>
              <w:left w:val="single" w:sz="4" w:space="0" w:color="00000A"/>
              <w:bottom w:val="single" w:sz="4" w:space="0" w:color="00000A"/>
              <w:right w:val="single" w:sz="4" w:space="0" w:color="00000A"/>
            </w:tcBorders>
            <w:shd w:val="clear" w:color="auto" w:fill="F7CAAC"/>
          </w:tcPr>
          <w:p w14:paraId="06BCFBCE" w14:textId="77777777" w:rsidR="0044583B" w:rsidRPr="00A900EA" w:rsidRDefault="0044583B" w:rsidP="009C3864">
            <w:pPr>
              <w:jc w:val="both"/>
              <w:rPr>
                <w:b/>
              </w:rPr>
            </w:pPr>
            <w:r w:rsidRPr="00A900EA">
              <w:rPr>
                <w:b/>
              </w:rPr>
              <w:t>Obor jmenovacího řízení</w:t>
            </w:r>
          </w:p>
        </w:tc>
        <w:tc>
          <w:tcPr>
            <w:tcW w:w="2126" w:type="dxa"/>
            <w:gridSpan w:val="9"/>
            <w:tcBorders>
              <w:top w:val="single" w:sz="4" w:space="0" w:color="00000A"/>
              <w:left w:val="single" w:sz="4" w:space="0" w:color="00000A"/>
              <w:bottom w:val="single" w:sz="4" w:space="0" w:color="00000A"/>
              <w:right w:val="single" w:sz="4" w:space="0" w:color="00000A"/>
            </w:tcBorders>
            <w:shd w:val="clear" w:color="auto" w:fill="F7CAAC"/>
          </w:tcPr>
          <w:p w14:paraId="1B14CD9A" w14:textId="77777777" w:rsidR="0044583B" w:rsidRPr="00A900EA" w:rsidRDefault="0044583B" w:rsidP="009C3864">
            <w:pPr>
              <w:jc w:val="both"/>
              <w:rPr>
                <w:b/>
              </w:rPr>
            </w:pPr>
            <w:r w:rsidRPr="00A900EA">
              <w:rPr>
                <w:b/>
              </w:rPr>
              <w:t>Rok udělení hodnosti</w:t>
            </w:r>
          </w:p>
        </w:tc>
        <w:tc>
          <w:tcPr>
            <w:tcW w:w="2410" w:type="dxa"/>
            <w:gridSpan w:val="11"/>
            <w:tcBorders>
              <w:top w:val="single" w:sz="4" w:space="0" w:color="00000A"/>
              <w:left w:val="single" w:sz="4" w:space="0" w:color="00000A"/>
              <w:bottom w:val="single" w:sz="4" w:space="0" w:color="00000A"/>
              <w:right w:val="single" w:sz="12" w:space="0" w:color="00000A"/>
            </w:tcBorders>
            <w:shd w:val="clear" w:color="auto" w:fill="F7CAAC"/>
          </w:tcPr>
          <w:p w14:paraId="08205687" w14:textId="77777777" w:rsidR="0044583B" w:rsidRPr="00A900EA" w:rsidRDefault="0044583B" w:rsidP="009C3864">
            <w:pPr>
              <w:jc w:val="both"/>
              <w:rPr>
                <w:b/>
              </w:rPr>
            </w:pPr>
            <w:r w:rsidRPr="00A900EA">
              <w:rPr>
                <w:b/>
              </w:rPr>
              <w:t>Řízení konáno na VŠ</w:t>
            </w:r>
          </w:p>
        </w:tc>
        <w:tc>
          <w:tcPr>
            <w:tcW w:w="851" w:type="dxa"/>
            <w:gridSpan w:val="11"/>
            <w:vMerge w:val="restart"/>
            <w:tcBorders>
              <w:top w:val="single" w:sz="4" w:space="0" w:color="00000A"/>
              <w:left w:val="single" w:sz="12" w:space="0" w:color="00000A"/>
              <w:bottom w:val="single" w:sz="4" w:space="0" w:color="00000A"/>
              <w:right w:val="single" w:sz="4" w:space="0" w:color="00000A"/>
            </w:tcBorders>
            <w:shd w:val="clear" w:color="auto" w:fill="auto"/>
          </w:tcPr>
          <w:p w14:paraId="5BA43AC1" w14:textId="77777777" w:rsidR="0044583B" w:rsidRPr="006A5D3C" w:rsidRDefault="0044583B" w:rsidP="009C3864">
            <w:pPr>
              <w:pStyle w:val="western"/>
              <w:rPr>
                <w:b/>
              </w:rPr>
            </w:pPr>
            <w:r w:rsidRPr="006A5D3C">
              <w:rPr>
                <w:b/>
              </w:rPr>
              <w:t>51</w:t>
            </w:r>
          </w:p>
        </w:tc>
        <w:tc>
          <w:tcPr>
            <w:tcW w:w="992" w:type="dxa"/>
            <w:gridSpan w:val="7"/>
            <w:vMerge w:val="restart"/>
            <w:tcBorders>
              <w:top w:val="single" w:sz="4" w:space="0" w:color="00000A"/>
              <w:left w:val="single" w:sz="4" w:space="0" w:color="00000A"/>
              <w:bottom w:val="single" w:sz="4" w:space="0" w:color="00000A"/>
              <w:right w:val="single" w:sz="4" w:space="0" w:color="00000A"/>
            </w:tcBorders>
            <w:shd w:val="clear" w:color="auto" w:fill="auto"/>
          </w:tcPr>
          <w:p w14:paraId="466EE36B" w14:textId="77777777" w:rsidR="0044583B" w:rsidRPr="006A5D3C" w:rsidRDefault="0044583B" w:rsidP="009C3864">
            <w:pPr>
              <w:pStyle w:val="western"/>
              <w:rPr>
                <w:b/>
              </w:rPr>
            </w:pPr>
            <w:r w:rsidRPr="006A5D3C">
              <w:rPr>
                <w:b/>
              </w:rPr>
              <w:t>61</w:t>
            </w:r>
          </w:p>
        </w:tc>
        <w:tc>
          <w:tcPr>
            <w:tcW w:w="1142" w:type="dxa"/>
            <w:gridSpan w:val="7"/>
            <w:vMerge w:val="restart"/>
            <w:tcBorders>
              <w:top w:val="single" w:sz="4" w:space="0" w:color="00000A"/>
              <w:left w:val="single" w:sz="4" w:space="0" w:color="00000A"/>
              <w:bottom w:val="single" w:sz="4" w:space="0" w:color="00000A"/>
              <w:right w:val="single" w:sz="4" w:space="0" w:color="00000A"/>
            </w:tcBorders>
            <w:shd w:val="clear" w:color="auto" w:fill="auto"/>
          </w:tcPr>
          <w:p w14:paraId="27174987" w14:textId="77777777" w:rsidR="0044583B" w:rsidRPr="006A5D3C" w:rsidRDefault="0044583B" w:rsidP="009C3864">
            <w:pPr>
              <w:pStyle w:val="western"/>
              <w:rPr>
                <w:b/>
              </w:rPr>
            </w:pPr>
            <w:r w:rsidRPr="006A5D3C">
              <w:rPr>
                <w:b/>
              </w:rPr>
              <w:t>neevid.</w:t>
            </w:r>
          </w:p>
        </w:tc>
      </w:tr>
      <w:tr w:rsidR="0044583B" w:rsidRPr="00B901A1" w14:paraId="3FDCAF56"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205"/>
        </w:trPr>
        <w:tc>
          <w:tcPr>
            <w:tcW w:w="2552" w:type="dxa"/>
            <w:gridSpan w:val="4"/>
            <w:tcBorders>
              <w:top w:val="single" w:sz="4" w:space="0" w:color="00000A"/>
              <w:left w:val="single" w:sz="4" w:space="0" w:color="00000A"/>
              <w:bottom w:val="single" w:sz="4" w:space="0" w:color="00000A"/>
              <w:right w:val="single" w:sz="4" w:space="0" w:color="00000A"/>
            </w:tcBorders>
            <w:shd w:val="clear" w:color="auto" w:fill="auto"/>
          </w:tcPr>
          <w:p w14:paraId="35C60264" w14:textId="77777777" w:rsidR="0044583B" w:rsidRPr="00A900EA" w:rsidRDefault="0044583B" w:rsidP="009C3864">
            <w:pPr>
              <w:jc w:val="both"/>
            </w:pPr>
            <w:r w:rsidRPr="00A900EA">
              <w:t>---</w:t>
            </w:r>
          </w:p>
        </w:tc>
        <w:tc>
          <w:tcPr>
            <w:tcW w:w="2126" w:type="dxa"/>
            <w:gridSpan w:val="9"/>
            <w:tcBorders>
              <w:top w:val="single" w:sz="4" w:space="0" w:color="00000A"/>
              <w:left w:val="single" w:sz="4" w:space="0" w:color="00000A"/>
              <w:bottom w:val="single" w:sz="4" w:space="0" w:color="00000A"/>
              <w:right w:val="single" w:sz="4" w:space="0" w:color="00000A"/>
            </w:tcBorders>
            <w:shd w:val="clear" w:color="auto" w:fill="auto"/>
          </w:tcPr>
          <w:p w14:paraId="0856805C" w14:textId="77777777" w:rsidR="0044583B" w:rsidRPr="00A900EA" w:rsidRDefault="0044583B" w:rsidP="009C3864">
            <w:pPr>
              <w:jc w:val="both"/>
            </w:pPr>
            <w:r w:rsidRPr="00A900EA">
              <w:t>---</w:t>
            </w:r>
          </w:p>
        </w:tc>
        <w:tc>
          <w:tcPr>
            <w:tcW w:w="2410" w:type="dxa"/>
            <w:gridSpan w:val="11"/>
            <w:tcBorders>
              <w:top w:val="single" w:sz="4" w:space="0" w:color="00000A"/>
              <w:left w:val="single" w:sz="4" w:space="0" w:color="00000A"/>
              <w:bottom w:val="single" w:sz="4" w:space="0" w:color="00000A"/>
              <w:right w:val="single" w:sz="12" w:space="0" w:color="00000A"/>
            </w:tcBorders>
            <w:shd w:val="clear" w:color="auto" w:fill="auto"/>
          </w:tcPr>
          <w:p w14:paraId="79870E94" w14:textId="77777777" w:rsidR="0044583B" w:rsidRPr="00A900EA" w:rsidRDefault="0044583B" w:rsidP="009C3864">
            <w:pPr>
              <w:jc w:val="both"/>
            </w:pPr>
            <w:r w:rsidRPr="00A900EA">
              <w:t>---</w:t>
            </w:r>
          </w:p>
        </w:tc>
        <w:tc>
          <w:tcPr>
            <w:tcW w:w="851" w:type="dxa"/>
            <w:gridSpan w:val="11"/>
            <w:vMerge/>
            <w:tcBorders>
              <w:top w:val="single" w:sz="4" w:space="0" w:color="00000A"/>
              <w:left w:val="single" w:sz="12" w:space="0" w:color="00000A"/>
              <w:bottom w:val="single" w:sz="4" w:space="0" w:color="00000A"/>
              <w:right w:val="single" w:sz="4" w:space="0" w:color="00000A"/>
            </w:tcBorders>
            <w:shd w:val="clear" w:color="auto" w:fill="auto"/>
            <w:vAlign w:val="center"/>
          </w:tcPr>
          <w:p w14:paraId="4D4736B5" w14:textId="77777777" w:rsidR="0044583B" w:rsidRPr="00A900EA" w:rsidRDefault="0044583B" w:rsidP="009C3864">
            <w:pPr>
              <w:rPr>
                <w:b/>
              </w:rPr>
            </w:pPr>
          </w:p>
        </w:tc>
        <w:tc>
          <w:tcPr>
            <w:tcW w:w="992" w:type="dxa"/>
            <w:gridSpan w:val="7"/>
            <w:vMerge/>
            <w:tcBorders>
              <w:top w:val="single" w:sz="4" w:space="0" w:color="00000A"/>
              <w:left w:val="single" w:sz="4" w:space="0" w:color="00000A"/>
              <w:bottom w:val="single" w:sz="4" w:space="0" w:color="00000A"/>
              <w:right w:val="single" w:sz="4" w:space="0" w:color="00000A"/>
            </w:tcBorders>
            <w:shd w:val="clear" w:color="auto" w:fill="auto"/>
            <w:vAlign w:val="center"/>
          </w:tcPr>
          <w:p w14:paraId="400A89CE" w14:textId="77777777" w:rsidR="0044583B" w:rsidRPr="00A900EA" w:rsidRDefault="0044583B" w:rsidP="009C3864">
            <w:pPr>
              <w:rPr>
                <w:b/>
              </w:rPr>
            </w:pPr>
          </w:p>
        </w:tc>
        <w:tc>
          <w:tcPr>
            <w:tcW w:w="1142" w:type="dxa"/>
            <w:gridSpan w:val="7"/>
            <w:vMerge/>
            <w:tcBorders>
              <w:top w:val="single" w:sz="4" w:space="0" w:color="00000A"/>
              <w:left w:val="single" w:sz="4" w:space="0" w:color="00000A"/>
              <w:bottom w:val="single" w:sz="4" w:space="0" w:color="00000A"/>
              <w:right w:val="single" w:sz="4" w:space="0" w:color="00000A"/>
            </w:tcBorders>
            <w:shd w:val="clear" w:color="auto" w:fill="auto"/>
            <w:vAlign w:val="center"/>
          </w:tcPr>
          <w:p w14:paraId="6F558BAF" w14:textId="77777777" w:rsidR="0044583B" w:rsidRPr="00A900EA" w:rsidRDefault="0044583B" w:rsidP="009C3864">
            <w:pPr>
              <w:rPr>
                <w:b/>
              </w:rPr>
            </w:pPr>
          </w:p>
        </w:tc>
      </w:tr>
      <w:tr w:rsidR="0044583B" w:rsidRPr="00B901A1" w14:paraId="67604DC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F7CAAC"/>
          </w:tcPr>
          <w:p w14:paraId="103F4C57" w14:textId="77777777" w:rsidR="0044583B" w:rsidRPr="00A900EA" w:rsidRDefault="0044583B" w:rsidP="009C3864">
            <w:pPr>
              <w:jc w:val="both"/>
            </w:pPr>
            <w:r w:rsidRPr="00A900EA">
              <w:rPr>
                <w:b/>
              </w:rPr>
              <w:t xml:space="preserve">Přehled o nejvýznamnější publikační a další tvůrčí činnosti nebo další profesní činnosti u odborníků z praxe vztahující se k zabezpečovaným předmětům </w:t>
            </w:r>
          </w:p>
        </w:tc>
      </w:tr>
      <w:tr w:rsidR="0044583B" w:rsidRPr="00B901A1" w14:paraId="4223F6A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Height w:val="560"/>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auto"/>
          </w:tcPr>
          <w:p w14:paraId="74943FD3" w14:textId="49504890" w:rsidR="0044583B" w:rsidRPr="00A900EA" w:rsidRDefault="0044583B" w:rsidP="0044583B">
            <w:pPr>
              <w:spacing w:before="120" w:after="120"/>
              <w:jc w:val="both"/>
            </w:pPr>
            <w:r w:rsidRPr="00A900EA">
              <w:rPr>
                <w:b/>
                <w:bCs/>
              </w:rPr>
              <w:t>PECHA</w:t>
            </w:r>
            <w:r w:rsidRPr="00A900EA">
              <w:t xml:space="preserve">, </w:t>
            </w:r>
            <w:r w:rsidRPr="00A900EA">
              <w:rPr>
                <w:b/>
                <w:bCs/>
              </w:rPr>
              <w:t xml:space="preserve">J. </w:t>
            </w:r>
            <w:r>
              <w:rPr>
                <w:b/>
              </w:rPr>
              <w:t>(50</w:t>
            </w:r>
            <w:r w:rsidRPr="00A900EA">
              <w:rPr>
                <w:b/>
              </w:rPr>
              <w:t>%)</w:t>
            </w:r>
            <w:r w:rsidRPr="00A900EA">
              <w:t xml:space="preserve">, </w:t>
            </w:r>
            <w:r w:rsidRPr="00A900EA">
              <w:rPr>
                <w:bCs/>
              </w:rPr>
              <w:t>ŠÁNEK</w:t>
            </w:r>
            <w:r w:rsidRPr="00A900EA">
              <w:t xml:space="preserve">, </w:t>
            </w:r>
            <w:r w:rsidRPr="00A900EA">
              <w:rPr>
                <w:bCs/>
              </w:rPr>
              <w:t>L.,</w:t>
            </w:r>
            <w:r w:rsidRPr="00A900EA">
              <w:t xml:space="preserve"> </w:t>
            </w:r>
            <w:r w:rsidRPr="00A900EA">
              <w:rPr>
                <w:bCs/>
              </w:rPr>
              <w:t>FÜRST</w:t>
            </w:r>
            <w:r w:rsidRPr="00A900EA">
              <w:t xml:space="preserve">, </w:t>
            </w:r>
            <w:r w:rsidRPr="00A900EA">
              <w:rPr>
                <w:bCs/>
              </w:rPr>
              <w:t>T.,</w:t>
            </w:r>
            <w:r w:rsidRPr="00A900EA">
              <w:t xml:space="preserve"> </w:t>
            </w:r>
            <w:r w:rsidRPr="00A900EA">
              <w:rPr>
                <w:bCs/>
              </w:rPr>
              <w:t>KOLOMAZNÍK</w:t>
            </w:r>
            <w:r w:rsidRPr="00A900EA">
              <w:t xml:space="preserve">, </w:t>
            </w:r>
            <w:r w:rsidRPr="00A900EA">
              <w:rPr>
                <w:bCs/>
              </w:rPr>
              <w:t>K</w:t>
            </w:r>
            <w:r w:rsidRPr="00A900EA">
              <w:t>.</w:t>
            </w:r>
            <w:r>
              <w:t>:</w:t>
            </w:r>
            <w:r w:rsidRPr="00A900EA">
              <w:t xml:space="preserve"> A kinetics study of the simultaneous methanolysis and hydrolysis of triglycerides. </w:t>
            </w:r>
            <w:r w:rsidRPr="00A900EA">
              <w:rPr>
                <w:i/>
                <w:iCs/>
              </w:rPr>
              <w:t>Chemical Engineering Journal</w:t>
            </w:r>
            <w:r>
              <w:t xml:space="preserve"> </w:t>
            </w:r>
            <w:r w:rsidRPr="00A900EA">
              <w:t>288, 680-688</w:t>
            </w:r>
            <w:r>
              <w:t>,</w:t>
            </w:r>
            <w:r w:rsidRPr="00A900EA">
              <w:t xml:space="preserve"> </w:t>
            </w:r>
            <w:r w:rsidRPr="00AA0B79">
              <w:rPr>
                <w:b/>
              </w:rPr>
              <w:t>2016</w:t>
            </w:r>
            <w:r>
              <w:t>.</w:t>
            </w:r>
            <w:r w:rsidRPr="00A900EA">
              <w:t xml:space="preserve"> </w:t>
            </w:r>
          </w:p>
          <w:p w14:paraId="766189DE" w14:textId="15553AB2" w:rsidR="0044583B" w:rsidRPr="00A900EA" w:rsidRDefault="0044583B" w:rsidP="0044583B">
            <w:pPr>
              <w:spacing w:before="120" w:after="120"/>
              <w:jc w:val="both"/>
            </w:pPr>
            <w:r w:rsidRPr="00A900EA">
              <w:rPr>
                <w:bCs/>
              </w:rPr>
              <w:t>ŠÁNEK</w:t>
            </w:r>
            <w:r w:rsidRPr="00A900EA">
              <w:t xml:space="preserve">, </w:t>
            </w:r>
            <w:r w:rsidRPr="00A900EA">
              <w:rPr>
                <w:bCs/>
              </w:rPr>
              <w:t>L.,</w:t>
            </w:r>
            <w:r w:rsidRPr="00A900EA">
              <w:t xml:space="preserve"> </w:t>
            </w:r>
            <w:r w:rsidRPr="00A900EA">
              <w:rPr>
                <w:b/>
                <w:bCs/>
              </w:rPr>
              <w:t>PECHA</w:t>
            </w:r>
            <w:r w:rsidRPr="00A900EA">
              <w:t xml:space="preserve">, </w:t>
            </w:r>
            <w:r w:rsidRPr="00A900EA">
              <w:rPr>
                <w:b/>
                <w:bCs/>
              </w:rPr>
              <w:t xml:space="preserve">J. </w:t>
            </w:r>
            <w:r>
              <w:rPr>
                <w:b/>
              </w:rPr>
              <w:t>(40</w:t>
            </w:r>
            <w:r w:rsidRPr="00A900EA">
              <w:rPr>
                <w:b/>
              </w:rPr>
              <w:t>%)</w:t>
            </w:r>
            <w:r w:rsidRPr="00A900EA">
              <w:t xml:space="preserve">, </w:t>
            </w:r>
            <w:r w:rsidRPr="00A900EA">
              <w:rPr>
                <w:bCs/>
              </w:rPr>
              <w:t>KOLOMAZNÍK</w:t>
            </w:r>
            <w:r w:rsidRPr="00A900EA">
              <w:t xml:space="preserve">, </w:t>
            </w:r>
            <w:r w:rsidRPr="00A900EA">
              <w:rPr>
                <w:bCs/>
              </w:rPr>
              <w:t>K., BAŘINOVÁ, M.</w:t>
            </w:r>
            <w:r>
              <w:t xml:space="preserve">: </w:t>
            </w:r>
            <w:r w:rsidRPr="00A900EA">
              <w:t xml:space="preserve">Pilot-scale production of biodiesel from waste fats and oils using tetramethylammonium hydroxide. </w:t>
            </w:r>
            <w:r w:rsidRPr="00A900EA">
              <w:rPr>
                <w:i/>
                <w:iCs/>
              </w:rPr>
              <w:t>Waste Management</w:t>
            </w:r>
            <w:r>
              <w:t xml:space="preserve"> </w:t>
            </w:r>
            <w:r w:rsidRPr="00A900EA">
              <w:t>48, 630-637</w:t>
            </w:r>
            <w:r>
              <w:t>,</w:t>
            </w:r>
            <w:r w:rsidRPr="00A900EA">
              <w:t xml:space="preserve"> </w:t>
            </w:r>
            <w:r w:rsidRPr="00AA0B79">
              <w:rPr>
                <w:b/>
              </w:rPr>
              <w:t>2016</w:t>
            </w:r>
            <w:r w:rsidRPr="0044583B">
              <w:t>.</w:t>
            </w:r>
          </w:p>
          <w:p w14:paraId="16F3128C" w14:textId="15D7AD62" w:rsidR="0044583B" w:rsidRPr="00A900EA" w:rsidRDefault="0044583B" w:rsidP="0044583B">
            <w:pPr>
              <w:spacing w:before="120" w:after="120"/>
              <w:jc w:val="both"/>
            </w:pPr>
            <w:r w:rsidRPr="00A900EA">
              <w:rPr>
                <w:bCs/>
              </w:rPr>
              <w:t>ŠÁNEK</w:t>
            </w:r>
            <w:r w:rsidRPr="00A900EA">
              <w:t xml:space="preserve">, </w:t>
            </w:r>
            <w:r w:rsidRPr="00A900EA">
              <w:rPr>
                <w:bCs/>
              </w:rPr>
              <w:t>L.,</w:t>
            </w:r>
            <w:r w:rsidRPr="00A900EA">
              <w:t xml:space="preserve"> </w:t>
            </w:r>
            <w:r w:rsidRPr="00A900EA">
              <w:rPr>
                <w:b/>
                <w:bCs/>
              </w:rPr>
              <w:t>PECHA</w:t>
            </w:r>
            <w:r w:rsidRPr="00A900EA">
              <w:rPr>
                <w:b/>
              </w:rPr>
              <w:t xml:space="preserve">, </w:t>
            </w:r>
            <w:r>
              <w:rPr>
                <w:b/>
                <w:bCs/>
              </w:rPr>
              <w:t>J. (35</w:t>
            </w:r>
            <w:r w:rsidRPr="00A900EA">
              <w:rPr>
                <w:b/>
                <w:bCs/>
              </w:rPr>
              <w:t>%)</w:t>
            </w:r>
            <w:r w:rsidRPr="00A900EA">
              <w:rPr>
                <w:bCs/>
              </w:rPr>
              <w:t>, KOLOMAZNÍK</w:t>
            </w:r>
            <w:r w:rsidRPr="00A900EA">
              <w:t xml:space="preserve">, </w:t>
            </w:r>
            <w:r w:rsidRPr="00A900EA">
              <w:rPr>
                <w:bCs/>
              </w:rPr>
              <w:t>K.,</w:t>
            </w:r>
            <w:r w:rsidRPr="00A900EA">
              <w:t xml:space="preserve"> </w:t>
            </w:r>
            <w:r w:rsidRPr="00A900EA">
              <w:rPr>
                <w:bCs/>
              </w:rPr>
              <w:t>BAŘINOVÁ</w:t>
            </w:r>
            <w:r w:rsidRPr="00A900EA">
              <w:t xml:space="preserve">, </w:t>
            </w:r>
            <w:r w:rsidRPr="00A900EA">
              <w:rPr>
                <w:bCs/>
              </w:rPr>
              <w:t>M.</w:t>
            </w:r>
            <w:r>
              <w:rPr>
                <w:bCs/>
              </w:rPr>
              <w:t>:</w:t>
            </w:r>
            <w:r w:rsidRPr="00A900EA">
              <w:t xml:space="preserve"> Biodiesel production from tannery fleshings: Feedstock pretreatment and process modeling. </w:t>
            </w:r>
            <w:r w:rsidRPr="00A900EA">
              <w:rPr>
                <w:i/>
                <w:iCs/>
              </w:rPr>
              <w:t>Fuel</w:t>
            </w:r>
            <w:r>
              <w:t xml:space="preserve"> </w:t>
            </w:r>
            <w:r w:rsidRPr="00A900EA">
              <w:t>148, 16-24</w:t>
            </w:r>
            <w:r>
              <w:t>,</w:t>
            </w:r>
            <w:r w:rsidRPr="00A900EA">
              <w:t xml:space="preserve"> </w:t>
            </w:r>
            <w:r w:rsidRPr="00AA0B79">
              <w:rPr>
                <w:b/>
              </w:rPr>
              <w:t>2015</w:t>
            </w:r>
            <w:r>
              <w:t>.</w:t>
            </w:r>
            <w:r w:rsidRPr="00A900EA">
              <w:t xml:space="preserve"> </w:t>
            </w:r>
          </w:p>
          <w:p w14:paraId="061B32F2" w14:textId="7990929D" w:rsidR="0044583B" w:rsidRPr="00A900EA" w:rsidRDefault="0044583B" w:rsidP="0044583B">
            <w:pPr>
              <w:spacing w:before="120" w:after="120"/>
              <w:jc w:val="both"/>
            </w:pPr>
            <w:r w:rsidRPr="00A900EA">
              <w:rPr>
                <w:bCs/>
              </w:rPr>
              <w:t>KOLOMAZNÍK</w:t>
            </w:r>
            <w:r w:rsidRPr="00A900EA">
              <w:t xml:space="preserve">, </w:t>
            </w:r>
            <w:r w:rsidRPr="00A900EA">
              <w:rPr>
                <w:bCs/>
              </w:rPr>
              <w:t>K.,</w:t>
            </w:r>
            <w:r w:rsidRPr="00A900EA">
              <w:t xml:space="preserve"> </w:t>
            </w:r>
            <w:r w:rsidRPr="00A900EA">
              <w:rPr>
                <w:b/>
                <w:bCs/>
              </w:rPr>
              <w:t>PECHA</w:t>
            </w:r>
            <w:r w:rsidRPr="00A900EA">
              <w:rPr>
                <w:b/>
              </w:rPr>
              <w:t xml:space="preserve">, </w:t>
            </w:r>
            <w:r>
              <w:rPr>
                <w:b/>
                <w:bCs/>
              </w:rPr>
              <w:t>J. (40</w:t>
            </w:r>
            <w:r w:rsidRPr="00A900EA">
              <w:rPr>
                <w:b/>
                <w:bCs/>
              </w:rPr>
              <w:t>%)</w:t>
            </w:r>
            <w:r w:rsidRPr="00A900EA">
              <w:rPr>
                <w:bCs/>
              </w:rPr>
              <w:t>, VAŠEK</w:t>
            </w:r>
            <w:r w:rsidRPr="00A900EA">
              <w:t xml:space="preserve">, </w:t>
            </w:r>
            <w:r w:rsidRPr="00A900EA">
              <w:rPr>
                <w:bCs/>
              </w:rPr>
              <w:t>V., FRIEBROVÁ</w:t>
            </w:r>
            <w:r w:rsidRPr="00A900EA">
              <w:t xml:space="preserve">, </w:t>
            </w:r>
            <w:r w:rsidRPr="00A900EA">
              <w:rPr>
                <w:bCs/>
              </w:rPr>
              <w:t>V.,</w:t>
            </w:r>
            <w:r w:rsidRPr="00A900EA">
              <w:t xml:space="preserve"> </w:t>
            </w:r>
            <w:r w:rsidRPr="00A900EA">
              <w:rPr>
                <w:bCs/>
              </w:rPr>
              <w:t>PODZIMEK</w:t>
            </w:r>
            <w:r w:rsidRPr="00A900EA">
              <w:t xml:space="preserve">, </w:t>
            </w:r>
            <w:r w:rsidRPr="00A900EA">
              <w:rPr>
                <w:bCs/>
              </w:rPr>
              <w:t>P.</w:t>
            </w:r>
            <w:r>
              <w:rPr>
                <w:bCs/>
              </w:rPr>
              <w:t>:</w:t>
            </w:r>
            <w:r w:rsidRPr="00A900EA">
              <w:t xml:space="preserve"> Method </w:t>
            </w:r>
            <w:r>
              <w:t>for deproteinization o</w:t>
            </w:r>
            <w:r w:rsidRPr="00A900EA">
              <w:t xml:space="preserve">f </w:t>
            </w:r>
            <w:r>
              <w:t>w</w:t>
            </w:r>
            <w:r w:rsidRPr="00A900EA">
              <w:t xml:space="preserve">aste </w:t>
            </w:r>
            <w:r>
              <w:t>f</w:t>
            </w:r>
            <w:r w:rsidRPr="00A900EA">
              <w:t xml:space="preserve">ats </w:t>
            </w:r>
            <w:r>
              <w:t>a</w:t>
            </w:r>
            <w:r w:rsidRPr="00A900EA">
              <w:t xml:space="preserve">nd </w:t>
            </w:r>
            <w:r>
              <w:t>o</w:t>
            </w:r>
            <w:r w:rsidRPr="00A900EA">
              <w:t xml:space="preserve">ils. Evropský patent č. EP2744351. </w:t>
            </w:r>
            <w:r w:rsidRPr="00AA0B79">
              <w:rPr>
                <w:b/>
              </w:rPr>
              <w:t>2015</w:t>
            </w:r>
            <w:r w:rsidRPr="0044583B">
              <w:t>.</w:t>
            </w:r>
          </w:p>
          <w:p w14:paraId="6C277E44" w14:textId="4468C758" w:rsidR="0044583B" w:rsidRPr="00A900EA" w:rsidRDefault="0044583B" w:rsidP="0044583B">
            <w:pPr>
              <w:spacing w:before="120" w:after="120"/>
              <w:jc w:val="both"/>
            </w:pPr>
            <w:r w:rsidRPr="00A900EA">
              <w:rPr>
                <w:b/>
                <w:bCs/>
              </w:rPr>
              <w:t>PECHA</w:t>
            </w:r>
            <w:r w:rsidRPr="00A900EA">
              <w:rPr>
                <w:b/>
              </w:rPr>
              <w:t xml:space="preserve">, </w:t>
            </w:r>
            <w:r w:rsidRPr="00A900EA">
              <w:rPr>
                <w:b/>
                <w:bCs/>
              </w:rPr>
              <w:t xml:space="preserve">J. </w:t>
            </w:r>
            <w:r>
              <w:rPr>
                <w:b/>
              </w:rPr>
              <w:t>(70</w:t>
            </w:r>
            <w:r w:rsidRPr="00A900EA">
              <w:rPr>
                <w:b/>
              </w:rPr>
              <w:t>%)</w:t>
            </w:r>
            <w:r w:rsidRPr="00A900EA">
              <w:t xml:space="preserve">, </w:t>
            </w:r>
            <w:r w:rsidRPr="00A900EA">
              <w:rPr>
                <w:bCs/>
              </w:rPr>
              <w:t>KOLOMAZNÍK</w:t>
            </w:r>
            <w:r w:rsidRPr="00A900EA">
              <w:t xml:space="preserve">, </w:t>
            </w:r>
            <w:r w:rsidRPr="00A900EA">
              <w:rPr>
                <w:bCs/>
              </w:rPr>
              <w:t>K.</w:t>
            </w:r>
            <w:r>
              <w:rPr>
                <w:bCs/>
              </w:rPr>
              <w:t>:</w:t>
            </w:r>
            <w:r w:rsidRPr="00A900EA">
              <w:t xml:space="preserve"> Technologie výroby hnojiva TO Natural Nitrogen </w:t>
            </w:r>
            <w:proofErr w:type="gramStart"/>
            <w:r w:rsidRPr="00A900EA">
              <w:t>KE</w:t>
            </w:r>
            <w:proofErr w:type="gramEnd"/>
            <w:r w:rsidRPr="00A900EA">
              <w:t>. Ověřená technologie</w:t>
            </w:r>
            <w:r>
              <w:t xml:space="preserve">. </w:t>
            </w:r>
            <w:r w:rsidRPr="00AA0B79">
              <w:rPr>
                <w:b/>
              </w:rPr>
              <w:t>2015</w:t>
            </w:r>
            <w:r w:rsidRPr="00A900EA">
              <w:t xml:space="preserve">. </w:t>
            </w:r>
          </w:p>
        </w:tc>
      </w:tr>
      <w:tr w:rsidR="0044583B" w:rsidRPr="00B901A1" w14:paraId="459F735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Height w:val="218"/>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F7CAAC"/>
          </w:tcPr>
          <w:p w14:paraId="78BB5457" w14:textId="77777777" w:rsidR="0044583B" w:rsidRPr="00B901A1" w:rsidRDefault="0044583B" w:rsidP="009C3864">
            <w:r w:rsidRPr="00B901A1">
              <w:rPr>
                <w:b/>
              </w:rPr>
              <w:t>Působení v zahraničí</w:t>
            </w:r>
          </w:p>
        </w:tc>
      </w:tr>
      <w:tr w:rsidR="0044583B" w:rsidRPr="00B901A1" w14:paraId="152B73B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Height w:val="328"/>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auto"/>
          </w:tcPr>
          <w:p w14:paraId="3A5578AA" w14:textId="77777777" w:rsidR="0044583B" w:rsidRDefault="0044583B" w:rsidP="009C3864">
            <w:r>
              <w:t>---</w:t>
            </w:r>
          </w:p>
          <w:p w14:paraId="17F7AC1B" w14:textId="77777777" w:rsidR="0044583B" w:rsidRDefault="0044583B" w:rsidP="009C3864"/>
          <w:p w14:paraId="13923C09" w14:textId="77777777" w:rsidR="0044583B" w:rsidRDefault="0044583B" w:rsidP="009C3864"/>
          <w:p w14:paraId="6C15EFE5" w14:textId="77777777" w:rsidR="0044583B" w:rsidRDefault="0044583B" w:rsidP="009C3864"/>
          <w:p w14:paraId="20A12119" w14:textId="77777777" w:rsidR="0044583B" w:rsidRDefault="0044583B" w:rsidP="009C3864"/>
          <w:p w14:paraId="607F8E20" w14:textId="77777777" w:rsidR="0044583B" w:rsidRDefault="0044583B" w:rsidP="009C3864"/>
          <w:p w14:paraId="187C5DDC" w14:textId="77777777" w:rsidR="0044583B" w:rsidRDefault="0044583B" w:rsidP="009C3864"/>
          <w:p w14:paraId="76297A8A" w14:textId="77777777" w:rsidR="0044583B" w:rsidRDefault="0044583B" w:rsidP="009C3864"/>
          <w:p w14:paraId="304EF420" w14:textId="77777777" w:rsidR="0044583B" w:rsidRDefault="0044583B" w:rsidP="009C3864"/>
          <w:p w14:paraId="11195DAD" w14:textId="77777777" w:rsidR="0044583B" w:rsidRPr="00B901A1" w:rsidRDefault="0044583B" w:rsidP="009C3864"/>
        </w:tc>
      </w:tr>
      <w:tr w:rsidR="0044583B" w:rsidRPr="00B901A1" w14:paraId="50D5BED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cantSplit/>
          <w:trHeight w:val="470"/>
        </w:trPr>
        <w:tc>
          <w:tcPr>
            <w:tcW w:w="3109" w:type="dxa"/>
            <w:gridSpan w:val="9"/>
            <w:tcBorders>
              <w:top w:val="single" w:sz="4" w:space="0" w:color="00000A"/>
              <w:left w:val="single" w:sz="4" w:space="0" w:color="00000A"/>
              <w:bottom w:val="single" w:sz="4" w:space="0" w:color="00000A"/>
              <w:right w:val="single" w:sz="4" w:space="0" w:color="00000A"/>
            </w:tcBorders>
            <w:shd w:val="clear" w:color="auto" w:fill="F7CAAC"/>
          </w:tcPr>
          <w:p w14:paraId="3F03F4D9" w14:textId="77777777" w:rsidR="0044583B" w:rsidRPr="00B901A1" w:rsidRDefault="0044583B" w:rsidP="009C3864">
            <w:pPr>
              <w:jc w:val="both"/>
            </w:pPr>
            <w:r w:rsidRPr="00B901A1">
              <w:rPr>
                <w:b/>
              </w:rPr>
              <w:t xml:space="preserve">Podpis </w:t>
            </w:r>
          </w:p>
        </w:tc>
        <w:tc>
          <w:tcPr>
            <w:tcW w:w="4535" w:type="dxa"/>
            <w:gridSpan w:val="19"/>
            <w:tcBorders>
              <w:top w:val="single" w:sz="4" w:space="0" w:color="00000A"/>
              <w:left w:val="single" w:sz="4" w:space="0" w:color="00000A"/>
              <w:bottom w:val="single" w:sz="4" w:space="0" w:color="00000A"/>
              <w:right w:val="single" w:sz="4" w:space="0" w:color="00000A"/>
            </w:tcBorders>
            <w:shd w:val="clear" w:color="auto" w:fill="auto"/>
          </w:tcPr>
          <w:p w14:paraId="15D504D9" w14:textId="77777777" w:rsidR="0044583B" w:rsidRPr="00B901A1" w:rsidRDefault="0044583B" w:rsidP="009C3864">
            <w:pPr>
              <w:jc w:val="both"/>
            </w:pPr>
          </w:p>
        </w:tc>
        <w:tc>
          <w:tcPr>
            <w:tcW w:w="785" w:type="dxa"/>
            <w:gridSpan w:val="11"/>
            <w:tcBorders>
              <w:top w:val="single" w:sz="4" w:space="0" w:color="00000A"/>
              <w:left w:val="single" w:sz="4" w:space="0" w:color="00000A"/>
              <w:bottom w:val="single" w:sz="4" w:space="0" w:color="00000A"/>
              <w:right w:val="single" w:sz="4" w:space="0" w:color="00000A"/>
            </w:tcBorders>
            <w:shd w:val="clear" w:color="auto" w:fill="F7CAAC"/>
          </w:tcPr>
          <w:p w14:paraId="2827AE68" w14:textId="77777777" w:rsidR="0044583B" w:rsidRPr="00B901A1" w:rsidRDefault="0044583B" w:rsidP="009C3864">
            <w:pPr>
              <w:jc w:val="both"/>
            </w:pPr>
            <w:r w:rsidRPr="00B901A1">
              <w:rPr>
                <w:b/>
              </w:rPr>
              <w:t>datum</w:t>
            </w:r>
          </w:p>
        </w:tc>
        <w:tc>
          <w:tcPr>
            <w:tcW w:w="1636" w:type="dxa"/>
            <w:gridSpan w:val="9"/>
            <w:tcBorders>
              <w:top w:val="single" w:sz="4" w:space="0" w:color="00000A"/>
              <w:left w:val="single" w:sz="4" w:space="0" w:color="00000A"/>
              <w:bottom w:val="single" w:sz="4" w:space="0" w:color="00000A"/>
              <w:right w:val="single" w:sz="4" w:space="0" w:color="00000A"/>
            </w:tcBorders>
            <w:shd w:val="clear" w:color="auto" w:fill="auto"/>
          </w:tcPr>
          <w:p w14:paraId="155AA0C1" w14:textId="77777777" w:rsidR="0044583B" w:rsidRPr="00B901A1" w:rsidRDefault="0044583B" w:rsidP="009C3864">
            <w:pPr>
              <w:jc w:val="both"/>
            </w:pPr>
          </w:p>
        </w:tc>
      </w:tr>
      <w:tr w:rsidR="00F53105" w14:paraId="728B6277" w14:textId="77777777" w:rsidTr="003547AD">
        <w:trPr>
          <w:gridBefore w:val="1"/>
          <w:gridAfter w:val="1"/>
          <w:wBefore w:w="301" w:type="dxa"/>
          <w:wAfter w:w="8" w:type="dxa"/>
        </w:trPr>
        <w:tc>
          <w:tcPr>
            <w:tcW w:w="9764" w:type="dxa"/>
            <w:gridSpan w:val="47"/>
            <w:tcBorders>
              <w:bottom w:val="double" w:sz="4" w:space="0" w:color="auto"/>
            </w:tcBorders>
            <w:shd w:val="clear" w:color="auto" w:fill="BDD6EE"/>
          </w:tcPr>
          <w:p w14:paraId="5F8E5623" w14:textId="2C6FED18" w:rsidR="0053707C" w:rsidRDefault="0053707C" w:rsidP="0053707C">
            <w:pPr>
              <w:jc w:val="both"/>
              <w:rPr>
                <w:b/>
                <w:sz w:val="28"/>
              </w:rPr>
            </w:pPr>
            <w:r>
              <w:rPr>
                <w:b/>
                <w:sz w:val="28"/>
              </w:rPr>
              <w:lastRenderedPageBreak/>
              <w:t>C-I – Personální zabezpečení</w:t>
            </w:r>
          </w:p>
        </w:tc>
      </w:tr>
      <w:tr w:rsidR="004A24AB" w:rsidRPr="00A405B4" w14:paraId="79F78C7B" w14:textId="77777777" w:rsidTr="003547AD">
        <w:trPr>
          <w:gridBefore w:val="1"/>
          <w:gridAfter w:val="1"/>
          <w:wBefore w:w="301" w:type="dxa"/>
          <w:wAfter w:w="8" w:type="dxa"/>
        </w:trPr>
        <w:tc>
          <w:tcPr>
            <w:tcW w:w="2567" w:type="dxa"/>
            <w:gridSpan w:val="6"/>
            <w:tcBorders>
              <w:top w:val="double" w:sz="4" w:space="0" w:color="auto"/>
            </w:tcBorders>
            <w:shd w:val="clear" w:color="auto" w:fill="F7CAAC"/>
          </w:tcPr>
          <w:p w14:paraId="684D62B1" w14:textId="77777777" w:rsidR="0053707C" w:rsidRDefault="0053707C" w:rsidP="0053707C">
            <w:pPr>
              <w:jc w:val="both"/>
              <w:rPr>
                <w:b/>
              </w:rPr>
            </w:pPr>
            <w:r>
              <w:rPr>
                <w:b/>
              </w:rPr>
              <w:t>Vysoká škola</w:t>
            </w:r>
          </w:p>
        </w:tc>
        <w:tc>
          <w:tcPr>
            <w:tcW w:w="7197" w:type="dxa"/>
            <w:gridSpan w:val="41"/>
          </w:tcPr>
          <w:p w14:paraId="7BD01D0E" w14:textId="77777777" w:rsidR="0053707C" w:rsidRPr="00A405B4" w:rsidRDefault="0053707C" w:rsidP="0053707C">
            <w:pPr>
              <w:jc w:val="both"/>
            </w:pPr>
            <w:r w:rsidRPr="00A405B4">
              <w:t>Univerzita Tomáše Bati ve Zlíně</w:t>
            </w:r>
          </w:p>
        </w:tc>
      </w:tr>
      <w:tr w:rsidR="004A24AB" w:rsidRPr="00A405B4" w14:paraId="2A0EEBEA" w14:textId="77777777" w:rsidTr="003547AD">
        <w:trPr>
          <w:gridBefore w:val="1"/>
          <w:gridAfter w:val="1"/>
          <w:wBefore w:w="301" w:type="dxa"/>
          <w:wAfter w:w="8" w:type="dxa"/>
        </w:trPr>
        <w:tc>
          <w:tcPr>
            <w:tcW w:w="2567" w:type="dxa"/>
            <w:gridSpan w:val="6"/>
            <w:shd w:val="clear" w:color="auto" w:fill="F7CAAC"/>
          </w:tcPr>
          <w:p w14:paraId="28D54831" w14:textId="77777777" w:rsidR="0053707C" w:rsidRDefault="0053707C" w:rsidP="0053707C">
            <w:pPr>
              <w:jc w:val="both"/>
              <w:rPr>
                <w:b/>
              </w:rPr>
            </w:pPr>
            <w:r>
              <w:rPr>
                <w:b/>
              </w:rPr>
              <w:t>Součást vysoké školy</w:t>
            </w:r>
          </w:p>
        </w:tc>
        <w:tc>
          <w:tcPr>
            <w:tcW w:w="7197" w:type="dxa"/>
            <w:gridSpan w:val="41"/>
          </w:tcPr>
          <w:p w14:paraId="193F3CDF" w14:textId="77777777" w:rsidR="0053707C" w:rsidRPr="00A405B4" w:rsidRDefault="0053707C" w:rsidP="0053707C">
            <w:pPr>
              <w:jc w:val="both"/>
            </w:pPr>
            <w:r w:rsidRPr="00A405B4">
              <w:t>Fakulta technologická</w:t>
            </w:r>
          </w:p>
        </w:tc>
      </w:tr>
      <w:tr w:rsidR="004A24AB" w14:paraId="2F5A6BE5" w14:textId="77777777" w:rsidTr="003547AD">
        <w:trPr>
          <w:gridBefore w:val="1"/>
          <w:gridAfter w:val="1"/>
          <w:wBefore w:w="301" w:type="dxa"/>
          <w:wAfter w:w="8" w:type="dxa"/>
        </w:trPr>
        <w:tc>
          <w:tcPr>
            <w:tcW w:w="2567" w:type="dxa"/>
            <w:gridSpan w:val="6"/>
            <w:shd w:val="clear" w:color="auto" w:fill="F7CAAC"/>
          </w:tcPr>
          <w:p w14:paraId="197D2CA1" w14:textId="77777777" w:rsidR="0053707C" w:rsidRDefault="0053707C" w:rsidP="0053707C">
            <w:pPr>
              <w:jc w:val="both"/>
              <w:rPr>
                <w:b/>
              </w:rPr>
            </w:pPr>
            <w:r>
              <w:rPr>
                <w:b/>
              </w:rPr>
              <w:t>Název studijního programu</w:t>
            </w:r>
          </w:p>
        </w:tc>
        <w:tc>
          <w:tcPr>
            <w:tcW w:w="7197" w:type="dxa"/>
            <w:gridSpan w:val="41"/>
          </w:tcPr>
          <w:p w14:paraId="7225CDF0" w14:textId="77777777" w:rsidR="0053707C" w:rsidRDefault="0053707C" w:rsidP="0053707C">
            <w:pPr>
              <w:jc w:val="both"/>
            </w:pPr>
            <w:r>
              <w:t>Biotechnologie</w:t>
            </w:r>
          </w:p>
        </w:tc>
      </w:tr>
      <w:tr w:rsidR="004A24AB" w14:paraId="75409A90" w14:textId="77777777" w:rsidTr="003547AD">
        <w:trPr>
          <w:gridBefore w:val="1"/>
          <w:gridAfter w:val="1"/>
          <w:wBefore w:w="301" w:type="dxa"/>
          <w:wAfter w:w="8" w:type="dxa"/>
        </w:trPr>
        <w:tc>
          <w:tcPr>
            <w:tcW w:w="2567" w:type="dxa"/>
            <w:gridSpan w:val="6"/>
            <w:shd w:val="clear" w:color="auto" w:fill="F7CAAC"/>
          </w:tcPr>
          <w:p w14:paraId="3AEA05D6" w14:textId="77777777" w:rsidR="0053707C" w:rsidRDefault="0053707C" w:rsidP="0053707C">
            <w:pPr>
              <w:jc w:val="both"/>
              <w:rPr>
                <w:b/>
              </w:rPr>
            </w:pPr>
            <w:r>
              <w:rPr>
                <w:b/>
              </w:rPr>
              <w:t>Jméno a příjmení</w:t>
            </w:r>
          </w:p>
        </w:tc>
        <w:tc>
          <w:tcPr>
            <w:tcW w:w="4269" w:type="dxa"/>
            <w:gridSpan w:val="18"/>
          </w:tcPr>
          <w:p w14:paraId="3EEEADD2" w14:textId="77777777" w:rsidR="0053707C" w:rsidRPr="00B96B61" w:rsidRDefault="0053707C" w:rsidP="0053707C">
            <w:pPr>
              <w:jc w:val="both"/>
              <w:rPr>
                <w:b/>
              </w:rPr>
            </w:pPr>
            <w:bookmarkStart w:id="53" w:name="Ponížil"/>
            <w:bookmarkEnd w:id="53"/>
            <w:r w:rsidRPr="00B96B61">
              <w:rPr>
                <w:b/>
              </w:rPr>
              <w:t>Petr Ponížil</w:t>
            </w:r>
          </w:p>
        </w:tc>
        <w:tc>
          <w:tcPr>
            <w:tcW w:w="709" w:type="dxa"/>
            <w:gridSpan w:val="7"/>
            <w:shd w:val="clear" w:color="auto" w:fill="F7CAAC"/>
          </w:tcPr>
          <w:p w14:paraId="658F2B47" w14:textId="77777777" w:rsidR="0053707C" w:rsidRDefault="0053707C" w:rsidP="0053707C">
            <w:pPr>
              <w:jc w:val="both"/>
              <w:rPr>
                <w:b/>
              </w:rPr>
            </w:pPr>
            <w:r>
              <w:rPr>
                <w:b/>
              </w:rPr>
              <w:t>Tituly</w:t>
            </w:r>
          </w:p>
        </w:tc>
        <w:tc>
          <w:tcPr>
            <w:tcW w:w="2219" w:type="dxa"/>
            <w:gridSpan w:val="16"/>
          </w:tcPr>
          <w:p w14:paraId="407C2267" w14:textId="77777777" w:rsidR="0053707C" w:rsidRDefault="0053707C" w:rsidP="0053707C">
            <w:pPr>
              <w:jc w:val="both"/>
            </w:pPr>
            <w:r>
              <w:t>doc. RNDr., Ph.D.</w:t>
            </w:r>
          </w:p>
        </w:tc>
      </w:tr>
      <w:tr w:rsidR="004A24AB" w:rsidRPr="00C32277" w14:paraId="4D79EE9A" w14:textId="77777777" w:rsidTr="003547AD">
        <w:trPr>
          <w:gridBefore w:val="2"/>
          <w:gridAfter w:val="1"/>
          <w:wBefore w:w="311" w:type="dxa"/>
          <w:wAfter w:w="8" w:type="dxa"/>
        </w:trPr>
        <w:tc>
          <w:tcPr>
            <w:tcW w:w="2569" w:type="dxa"/>
            <w:gridSpan w:val="6"/>
            <w:shd w:val="clear" w:color="auto" w:fill="F7CAAC"/>
          </w:tcPr>
          <w:p w14:paraId="4A767BA6" w14:textId="77777777" w:rsidR="0053707C" w:rsidRDefault="0053707C" w:rsidP="0053707C">
            <w:pPr>
              <w:jc w:val="both"/>
              <w:rPr>
                <w:b/>
              </w:rPr>
            </w:pPr>
            <w:r>
              <w:rPr>
                <w:b/>
              </w:rPr>
              <w:t>Rok narození</w:t>
            </w:r>
          </w:p>
        </w:tc>
        <w:tc>
          <w:tcPr>
            <w:tcW w:w="666" w:type="dxa"/>
            <w:gridSpan w:val="3"/>
          </w:tcPr>
          <w:p w14:paraId="3E727A87" w14:textId="77777777" w:rsidR="0053707C" w:rsidRDefault="0053707C" w:rsidP="0053707C">
            <w:pPr>
              <w:jc w:val="both"/>
            </w:pPr>
            <w:r>
              <w:t>1965</w:t>
            </w:r>
          </w:p>
        </w:tc>
        <w:tc>
          <w:tcPr>
            <w:tcW w:w="1668" w:type="dxa"/>
            <w:gridSpan w:val="4"/>
            <w:shd w:val="clear" w:color="auto" w:fill="F7CAAC"/>
          </w:tcPr>
          <w:p w14:paraId="48D3641C" w14:textId="77777777" w:rsidR="0053707C" w:rsidRDefault="0053707C" w:rsidP="0053707C">
            <w:pPr>
              <w:jc w:val="both"/>
              <w:rPr>
                <w:b/>
              </w:rPr>
            </w:pPr>
            <w:r>
              <w:rPr>
                <w:b/>
              </w:rPr>
              <w:t>typ vztahu k VŠ</w:t>
            </w:r>
          </w:p>
        </w:tc>
        <w:tc>
          <w:tcPr>
            <w:tcW w:w="973" w:type="dxa"/>
            <w:gridSpan w:val="6"/>
          </w:tcPr>
          <w:p w14:paraId="70B4628E" w14:textId="77777777" w:rsidR="0053707C" w:rsidRDefault="0053707C" w:rsidP="0053707C">
            <w:pPr>
              <w:jc w:val="both"/>
            </w:pPr>
            <w:r w:rsidRPr="00043C7F">
              <w:t>pp.</w:t>
            </w:r>
          </w:p>
        </w:tc>
        <w:tc>
          <w:tcPr>
            <w:tcW w:w="968" w:type="dxa"/>
            <w:gridSpan w:val="5"/>
            <w:shd w:val="clear" w:color="auto" w:fill="F7CAAC"/>
          </w:tcPr>
          <w:p w14:paraId="5335E05D" w14:textId="77777777" w:rsidR="0053707C" w:rsidRDefault="0053707C" w:rsidP="0053707C">
            <w:pPr>
              <w:jc w:val="both"/>
              <w:rPr>
                <w:b/>
              </w:rPr>
            </w:pPr>
            <w:r>
              <w:rPr>
                <w:b/>
              </w:rPr>
              <w:t>rozsah</w:t>
            </w:r>
          </w:p>
        </w:tc>
        <w:tc>
          <w:tcPr>
            <w:tcW w:w="705" w:type="dxa"/>
            <w:gridSpan w:val="7"/>
          </w:tcPr>
          <w:p w14:paraId="54ED3683" w14:textId="77777777" w:rsidR="0053707C" w:rsidRDefault="0053707C" w:rsidP="0053707C">
            <w:pPr>
              <w:jc w:val="both"/>
            </w:pPr>
            <w:r w:rsidRPr="00043C7F">
              <w:t>40</w:t>
            </w:r>
          </w:p>
        </w:tc>
        <w:tc>
          <w:tcPr>
            <w:tcW w:w="699" w:type="dxa"/>
            <w:gridSpan w:val="8"/>
            <w:shd w:val="clear" w:color="auto" w:fill="F7CAAC"/>
          </w:tcPr>
          <w:p w14:paraId="2B511A8E" w14:textId="77777777" w:rsidR="0053707C" w:rsidRDefault="0053707C" w:rsidP="0053707C">
            <w:pPr>
              <w:jc w:val="both"/>
              <w:rPr>
                <w:b/>
              </w:rPr>
            </w:pPr>
            <w:r>
              <w:rPr>
                <w:b/>
              </w:rPr>
              <w:t>do kdy</w:t>
            </w:r>
          </w:p>
        </w:tc>
        <w:tc>
          <w:tcPr>
            <w:tcW w:w="1506" w:type="dxa"/>
            <w:gridSpan w:val="7"/>
          </w:tcPr>
          <w:p w14:paraId="617480B1" w14:textId="77777777" w:rsidR="0053707C" w:rsidRPr="00C32277" w:rsidRDefault="0053707C" w:rsidP="0053707C">
            <w:pPr>
              <w:jc w:val="both"/>
              <w:rPr>
                <w:highlight w:val="green"/>
              </w:rPr>
            </w:pPr>
            <w:r w:rsidRPr="00043C7F">
              <w:t>N</w:t>
            </w:r>
          </w:p>
        </w:tc>
      </w:tr>
      <w:tr w:rsidR="004A24AB" w:rsidRPr="00C32277" w14:paraId="3DEC0A85" w14:textId="77777777" w:rsidTr="003547AD">
        <w:trPr>
          <w:gridBefore w:val="2"/>
          <w:gridAfter w:val="1"/>
          <w:wBefore w:w="311" w:type="dxa"/>
          <w:wAfter w:w="8" w:type="dxa"/>
        </w:trPr>
        <w:tc>
          <w:tcPr>
            <w:tcW w:w="4903" w:type="dxa"/>
            <w:gridSpan w:val="13"/>
            <w:shd w:val="clear" w:color="auto" w:fill="F7CAAC"/>
          </w:tcPr>
          <w:p w14:paraId="59C35DCA" w14:textId="77777777" w:rsidR="0053707C" w:rsidRDefault="0053707C" w:rsidP="0053707C">
            <w:pPr>
              <w:jc w:val="both"/>
              <w:rPr>
                <w:b/>
              </w:rPr>
            </w:pPr>
            <w:r>
              <w:rPr>
                <w:b/>
              </w:rPr>
              <w:t>Typ vztahu na součásti VŠ, která uskutečňuje st. program</w:t>
            </w:r>
          </w:p>
        </w:tc>
        <w:tc>
          <w:tcPr>
            <w:tcW w:w="973" w:type="dxa"/>
            <w:gridSpan w:val="6"/>
          </w:tcPr>
          <w:p w14:paraId="36F1F20A" w14:textId="77777777" w:rsidR="0053707C" w:rsidRDefault="0053707C" w:rsidP="0053707C">
            <w:pPr>
              <w:jc w:val="both"/>
            </w:pPr>
            <w:r>
              <w:t>---</w:t>
            </w:r>
          </w:p>
        </w:tc>
        <w:tc>
          <w:tcPr>
            <w:tcW w:w="968" w:type="dxa"/>
            <w:gridSpan w:val="5"/>
            <w:shd w:val="clear" w:color="auto" w:fill="F7CAAC"/>
          </w:tcPr>
          <w:p w14:paraId="7ADF336F" w14:textId="77777777" w:rsidR="0053707C" w:rsidRDefault="0053707C" w:rsidP="0053707C">
            <w:pPr>
              <w:jc w:val="both"/>
              <w:rPr>
                <w:b/>
              </w:rPr>
            </w:pPr>
            <w:r>
              <w:rPr>
                <w:b/>
              </w:rPr>
              <w:t>rozsah</w:t>
            </w:r>
          </w:p>
        </w:tc>
        <w:tc>
          <w:tcPr>
            <w:tcW w:w="705" w:type="dxa"/>
            <w:gridSpan w:val="7"/>
          </w:tcPr>
          <w:p w14:paraId="5FC5264E" w14:textId="77777777" w:rsidR="0053707C" w:rsidRDefault="0053707C" w:rsidP="0053707C">
            <w:pPr>
              <w:jc w:val="both"/>
            </w:pPr>
            <w:r>
              <w:t>---</w:t>
            </w:r>
          </w:p>
        </w:tc>
        <w:tc>
          <w:tcPr>
            <w:tcW w:w="699" w:type="dxa"/>
            <w:gridSpan w:val="8"/>
            <w:shd w:val="clear" w:color="auto" w:fill="F7CAAC"/>
          </w:tcPr>
          <w:p w14:paraId="295B5747" w14:textId="77777777" w:rsidR="0053707C" w:rsidRDefault="0053707C" w:rsidP="0053707C">
            <w:pPr>
              <w:jc w:val="both"/>
              <w:rPr>
                <w:b/>
              </w:rPr>
            </w:pPr>
            <w:r>
              <w:rPr>
                <w:b/>
              </w:rPr>
              <w:t>do kdy</w:t>
            </w:r>
          </w:p>
        </w:tc>
        <w:tc>
          <w:tcPr>
            <w:tcW w:w="1506" w:type="dxa"/>
            <w:gridSpan w:val="7"/>
          </w:tcPr>
          <w:p w14:paraId="30300993" w14:textId="77777777" w:rsidR="0053707C" w:rsidRPr="00C32277" w:rsidRDefault="0053707C" w:rsidP="0053707C">
            <w:pPr>
              <w:jc w:val="both"/>
              <w:rPr>
                <w:highlight w:val="green"/>
              </w:rPr>
            </w:pPr>
            <w:r w:rsidRPr="00AD1158">
              <w:t>---</w:t>
            </w:r>
          </w:p>
        </w:tc>
      </w:tr>
      <w:tr w:rsidR="00F53105" w14:paraId="53CB32C9" w14:textId="77777777" w:rsidTr="003547AD">
        <w:trPr>
          <w:gridBefore w:val="2"/>
          <w:gridAfter w:val="1"/>
          <w:wBefore w:w="311" w:type="dxa"/>
          <w:wAfter w:w="8" w:type="dxa"/>
        </w:trPr>
        <w:tc>
          <w:tcPr>
            <w:tcW w:w="5876" w:type="dxa"/>
            <w:gridSpan w:val="19"/>
            <w:shd w:val="clear" w:color="auto" w:fill="F7CAAC"/>
          </w:tcPr>
          <w:p w14:paraId="235C5A0C" w14:textId="77777777" w:rsidR="0053707C" w:rsidRDefault="0053707C" w:rsidP="0053707C">
            <w:pPr>
              <w:jc w:val="both"/>
            </w:pPr>
            <w:r>
              <w:rPr>
                <w:b/>
              </w:rPr>
              <w:t>Další současná působení jako akademický pracovník na jiných VŠ</w:t>
            </w:r>
          </w:p>
        </w:tc>
        <w:tc>
          <w:tcPr>
            <w:tcW w:w="1673" w:type="dxa"/>
            <w:gridSpan w:val="12"/>
            <w:shd w:val="clear" w:color="auto" w:fill="F7CAAC"/>
          </w:tcPr>
          <w:p w14:paraId="28F74E03" w14:textId="77777777" w:rsidR="0053707C" w:rsidRDefault="0053707C" w:rsidP="0053707C">
            <w:pPr>
              <w:jc w:val="both"/>
              <w:rPr>
                <w:b/>
              </w:rPr>
            </w:pPr>
            <w:r>
              <w:rPr>
                <w:b/>
              </w:rPr>
              <w:t xml:space="preserve">typ prac. </w:t>
            </w:r>
            <w:proofErr w:type="gramStart"/>
            <w:r>
              <w:rPr>
                <w:b/>
              </w:rPr>
              <w:t>vztahu</w:t>
            </w:r>
            <w:proofErr w:type="gramEnd"/>
          </w:p>
        </w:tc>
        <w:tc>
          <w:tcPr>
            <w:tcW w:w="2205" w:type="dxa"/>
            <w:gridSpan w:val="15"/>
            <w:shd w:val="clear" w:color="auto" w:fill="F7CAAC"/>
          </w:tcPr>
          <w:p w14:paraId="32787FCA" w14:textId="77777777" w:rsidR="0053707C" w:rsidRDefault="0053707C" w:rsidP="0053707C">
            <w:pPr>
              <w:jc w:val="both"/>
              <w:rPr>
                <w:b/>
              </w:rPr>
            </w:pPr>
            <w:r>
              <w:rPr>
                <w:b/>
              </w:rPr>
              <w:t>rozsah</w:t>
            </w:r>
          </w:p>
        </w:tc>
      </w:tr>
      <w:tr w:rsidR="00F53105" w14:paraId="371D005F" w14:textId="77777777" w:rsidTr="003547AD">
        <w:trPr>
          <w:gridBefore w:val="2"/>
          <w:gridAfter w:val="1"/>
          <w:wBefore w:w="311" w:type="dxa"/>
          <w:wAfter w:w="8" w:type="dxa"/>
        </w:trPr>
        <w:tc>
          <w:tcPr>
            <w:tcW w:w="5876" w:type="dxa"/>
            <w:gridSpan w:val="19"/>
          </w:tcPr>
          <w:p w14:paraId="35683105" w14:textId="77777777" w:rsidR="0053707C" w:rsidRDefault="0053707C" w:rsidP="0053707C">
            <w:pPr>
              <w:jc w:val="both"/>
            </w:pPr>
            <w:r>
              <w:t>---</w:t>
            </w:r>
          </w:p>
        </w:tc>
        <w:tc>
          <w:tcPr>
            <w:tcW w:w="1673" w:type="dxa"/>
            <w:gridSpan w:val="12"/>
          </w:tcPr>
          <w:p w14:paraId="792D6B26" w14:textId="77777777" w:rsidR="0053707C" w:rsidRDefault="0053707C" w:rsidP="0053707C">
            <w:pPr>
              <w:jc w:val="both"/>
            </w:pPr>
            <w:r>
              <w:t>---</w:t>
            </w:r>
          </w:p>
        </w:tc>
        <w:tc>
          <w:tcPr>
            <w:tcW w:w="2205" w:type="dxa"/>
            <w:gridSpan w:val="15"/>
          </w:tcPr>
          <w:p w14:paraId="5E7484F1" w14:textId="77777777" w:rsidR="0053707C" w:rsidRDefault="0053707C" w:rsidP="0053707C">
            <w:pPr>
              <w:jc w:val="both"/>
            </w:pPr>
            <w:r>
              <w:t>---</w:t>
            </w:r>
          </w:p>
        </w:tc>
      </w:tr>
      <w:tr w:rsidR="00F53105" w14:paraId="00142688" w14:textId="77777777" w:rsidTr="003547AD">
        <w:trPr>
          <w:gridBefore w:val="2"/>
          <w:gridAfter w:val="1"/>
          <w:wBefore w:w="311" w:type="dxa"/>
          <w:wAfter w:w="8" w:type="dxa"/>
        </w:trPr>
        <w:tc>
          <w:tcPr>
            <w:tcW w:w="5876" w:type="dxa"/>
            <w:gridSpan w:val="19"/>
          </w:tcPr>
          <w:p w14:paraId="6EA408C9" w14:textId="77777777" w:rsidR="0053707C" w:rsidRDefault="0053707C" w:rsidP="0053707C">
            <w:pPr>
              <w:jc w:val="both"/>
            </w:pPr>
          </w:p>
        </w:tc>
        <w:tc>
          <w:tcPr>
            <w:tcW w:w="1673" w:type="dxa"/>
            <w:gridSpan w:val="12"/>
          </w:tcPr>
          <w:p w14:paraId="25F203C7" w14:textId="77777777" w:rsidR="0053707C" w:rsidRDefault="0053707C" w:rsidP="0053707C">
            <w:pPr>
              <w:jc w:val="both"/>
            </w:pPr>
          </w:p>
        </w:tc>
        <w:tc>
          <w:tcPr>
            <w:tcW w:w="2205" w:type="dxa"/>
            <w:gridSpan w:val="15"/>
          </w:tcPr>
          <w:p w14:paraId="5087AD67" w14:textId="77777777" w:rsidR="0053707C" w:rsidRDefault="0053707C" w:rsidP="0053707C">
            <w:pPr>
              <w:jc w:val="both"/>
            </w:pPr>
          </w:p>
        </w:tc>
      </w:tr>
      <w:tr w:rsidR="00F53105" w14:paraId="5FA7F113" w14:textId="77777777" w:rsidTr="003547AD">
        <w:trPr>
          <w:gridBefore w:val="2"/>
          <w:gridAfter w:val="1"/>
          <w:wBefore w:w="311" w:type="dxa"/>
          <w:wAfter w:w="8" w:type="dxa"/>
        </w:trPr>
        <w:tc>
          <w:tcPr>
            <w:tcW w:w="5876" w:type="dxa"/>
            <w:gridSpan w:val="19"/>
          </w:tcPr>
          <w:p w14:paraId="2016E847" w14:textId="77777777" w:rsidR="0053707C" w:rsidRDefault="0053707C" w:rsidP="0053707C">
            <w:pPr>
              <w:jc w:val="both"/>
            </w:pPr>
          </w:p>
        </w:tc>
        <w:tc>
          <w:tcPr>
            <w:tcW w:w="1673" w:type="dxa"/>
            <w:gridSpan w:val="12"/>
          </w:tcPr>
          <w:p w14:paraId="29D9C077" w14:textId="77777777" w:rsidR="0053707C" w:rsidRDefault="0053707C" w:rsidP="0053707C">
            <w:pPr>
              <w:jc w:val="both"/>
            </w:pPr>
          </w:p>
        </w:tc>
        <w:tc>
          <w:tcPr>
            <w:tcW w:w="2205" w:type="dxa"/>
            <w:gridSpan w:val="15"/>
          </w:tcPr>
          <w:p w14:paraId="21B96016" w14:textId="77777777" w:rsidR="0053707C" w:rsidRDefault="0053707C" w:rsidP="0053707C">
            <w:pPr>
              <w:jc w:val="both"/>
            </w:pPr>
          </w:p>
        </w:tc>
      </w:tr>
      <w:tr w:rsidR="00F53105" w14:paraId="43F0BB61" w14:textId="77777777" w:rsidTr="003547AD">
        <w:trPr>
          <w:gridBefore w:val="2"/>
          <w:gridAfter w:val="1"/>
          <w:wBefore w:w="311" w:type="dxa"/>
          <w:wAfter w:w="8" w:type="dxa"/>
        </w:trPr>
        <w:tc>
          <w:tcPr>
            <w:tcW w:w="5876" w:type="dxa"/>
            <w:gridSpan w:val="19"/>
          </w:tcPr>
          <w:p w14:paraId="48D851E0" w14:textId="77777777" w:rsidR="0053707C" w:rsidRDefault="0053707C" w:rsidP="0053707C">
            <w:pPr>
              <w:jc w:val="both"/>
            </w:pPr>
          </w:p>
        </w:tc>
        <w:tc>
          <w:tcPr>
            <w:tcW w:w="1673" w:type="dxa"/>
            <w:gridSpan w:val="12"/>
          </w:tcPr>
          <w:p w14:paraId="2DC9CE66" w14:textId="77777777" w:rsidR="0053707C" w:rsidRDefault="0053707C" w:rsidP="0053707C">
            <w:pPr>
              <w:jc w:val="both"/>
            </w:pPr>
          </w:p>
        </w:tc>
        <w:tc>
          <w:tcPr>
            <w:tcW w:w="2205" w:type="dxa"/>
            <w:gridSpan w:val="15"/>
          </w:tcPr>
          <w:p w14:paraId="31FFF898" w14:textId="77777777" w:rsidR="0053707C" w:rsidRDefault="0053707C" w:rsidP="0053707C">
            <w:pPr>
              <w:jc w:val="both"/>
            </w:pPr>
          </w:p>
        </w:tc>
      </w:tr>
      <w:tr w:rsidR="00F53105" w14:paraId="1E2DBF44" w14:textId="77777777" w:rsidTr="003547AD">
        <w:trPr>
          <w:gridBefore w:val="2"/>
          <w:gridAfter w:val="1"/>
          <w:wBefore w:w="311" w:type="dxa"/>
          <w:wAfter w:w="8" w:type="dxa"/>
        </w:trPr>
        <w:tc>
          <w:tcPr>
            <w:tcW w:w="9754" w:type="dxa"/>
            <w:gridSpan w:val="46"/>
            <w:shd w:val="clear" w:color="auto" w:fill="F7CAAC"/>
          </w:tcPr>
          <w:p w14:paraId="0551621E"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F53105" w14:paraId="512A8162" w14:textId="77777777" w:rsidTr="003547AD">
        <w:trPr>
          <w:gridBefore w:val="2"/>
          <w:gridAfter w:val="1"/>
          <w:wBefore w:w="311" w:type="dxa"/>
          <w:wAfter w:w="8" w:type="dxa"/>
          <w:trHeight w:val="324"/>
        </w:trPr>
        <w:tc>
          <w:tcPr>
            <w:tcW w:w="9754" w:type="dxa"/>
            <w:gridSpan w:val="46"/>
            <w:tcBorders>
              <w:top w:val="nil"/>
            </w:tcBorders>
          </w:tcPr>
          <w:p w14:paraId="5C0F472D" w14:textId="25906BF4" w:rsidR="0053707C" w:rsidRPr="00D37155" w:rsidRDefault="007D27E5" w:rsidP="00D37155">
            <w:pPr>
              <w:pStyle w:val="Zkladntext"/>
              <w:spacing w:before="80" w:after="80"/>
              <w:ind w:left="0" w:right="108"/>
              <w:rPr>
                <w:sz w:val="21"/>
                <w:szCs w:val="21"/>
              </w:rPr>
            </w:pPr>
            <w:r w:rsidRPr="00D37155">
              <w:rPr>
                <w:sz w:val="21"/>
                <w:szCs w:val="21"/>
              </w:rPr>
              <w:t>Zpracování experimentu II (100% p)</w:t>
            </w:r>
          </w:p>
        </w:tc>
      </w:tr>
      <w:tr w:rsidR="00F53105" w14:paraId="64FF8F7F" w14:textId="77777777" w:rsidTr="003547AD">
        <w:trPr>
          <w:gridBefore w:val="2"/>
          <w:gridAfter w:val="1"/>
          <w:wBefore w:w="311" w:type="dxa"/>
          <w:wAfter w:w="8" w:type="dxa"/>
        </w:trPr>
        <w:tc>
          <w:tcPr>
            <w:tcW w:w="9754" w:type="dxa"/>
            <w:gridSpan w:val="46"/>
            <w:shd w:val="clear" w:color="auto" w:fill="F7CAAC"/>
          </w:tcPr>
          <w:p w14:paraId="66B265FD" w14:textId="77777777" w:rsidR="0053707C" w:rsidRDefault="0053707C" w:rsidP="0053707C">
            <w:pPr>
              <w:jc w:val="both"/>
            </w:pPr>
            <w:r>
              <w:rPr>
                <w:b/>
              </w:rPr>
              <w:t xml:space="preserve">Údaje o vzdělání na VŠ </w:t>
            </w:r>
          </w:p>
        </w:tc>
      </w:tr>
      <w:tr w:rsidR="00F53105" w14:paraId="5F0AA297" w14:textId="77777777" w:rsidTr="003547AD">
        <w:trPr>
          <w:gridBefore w:val="2"/>
          <w:gridAfter w:val="1"/>
          <w:wBefore w:w="311" w:type="dxa"/>
          <w:wAfter w:w="8" w:type="dxa"/>
          <w:trHeight w:val="306"/>
        </w:trPr>
        <w:tc>
          <w:tcPr>
            <w:tcW w:w="9754" w:type="dxa"/>
            <w:gridSpan w:val="46"/>
          </w:tcPr>
          <w:p w14:paraId="3B30ED41" w14:textId="77777777" w:rsidR="0053707C" w:rsidRPr="00D37155" w:rsidRDefault="0053707C" w:rsidP="0053707C">
            <w:pPr>
              <w:spacing w:before="80" w:after="80"/>
              <w:jc w:val="both"/>
              <w:rPr>
                <w:b/>
                <w:sz w:val="21"/>
                <w:szCs w:val="21"/>
              </w:rPr>
            </w:pPr>
            <w:r w:rsidRPr="00D37155">
              <w:rPr>
                <w:rFonts w:eastAsia="Calibri"/>
                <w:sz w:val="21"/>
                <w:szCs w:val="21"/>
              </w:rPr>
              <w:t xml:space="preserve">1999: VUT Brno, FT, SP Chemie a technologie materiálů, </w:t>
            </w:r>
            <w:r w:rsidRPr="00D37155">
              <w:rPr>
                <w:sz w:val="21"/>
                <w:szCs w:val="21"/>
              </w:rPr>
              <w:t>obor Technologie makromolekulárních látek, Ph.D.</w:t>
            </w:r>
          </w:p>
        </w:tc>
      </w:tr>
      <w:tr w:rsidR="00F53105" w14:paraId="1328362F" w14:textId="77777777" w:rsidTr="003547AD">
        <w:trPr>
          <w:gridBefore w:val="2"/>
          <w:gridAfter w:val="1"/>
          <w:wBefore w:w="311" w:type="dxa"/>
          <w:wAfter w:w="8" w:type="dxa"/>
        </w:trPr>
        <w:tc>
          <w:tcPr>
            <w:tcW w:w="9754" w:type="dxa"/>
            <w:gridSpan w:val="46"/>
            <w:shd w:val="clear" w:color="auto" w:fill="F7CAAC"/>
          </w:tcPr>
          <w:p w14:paraId="360C5BBD" w14:textId="77777777" w:rsidR="0053707C" w:rsidRDefault="0053707C" w:rsidP="0053707C">
            <w:pPr>
              <w:jc w:val="both"/>
              <w:rPr>
                <w:b/>
              </w:rPr>
            </w:pPr>
            <w:r>
              <w:rPr>
                <w:b/>
              </w:rPr>
              <w:t>Údaje o odborném působení od absolvování VŠ</w:t>
            </w:r>
          </w:p>
        </w:tc>
      </w:tr>
      <w:tr w:rsidR="00F53105" w:rsidRPr="000554C1" w14:paraId="44C826B4" w14:textId="77777777" w:rsidTr="003547AD">
        <w:trPr>
          <w:gridBefore w:val="2"/>
          <w:gridAfter w:val="1"/>
          <w:wBefore w:w="311" w:type="dxa"/>
          <w:wAfter w:w="8" w:type="dxa"/>
          <w:trHeight w:val="855"/>
        </w:trPr>
        <w:tc>
          <w:tcPr>
            <w:tcW w:w="9754" w:type="dxa"/>
            <w:gridSpan w:val="46"/>
          </w:tcPr>
          <w:p w14:paraId="08B3585C" w14:textId="77777777" w:rsidR="0053707C" w:rsidRPr="00D37155" w:rsidRDefault="0053707C" w:rsidP="00D37155">
            <w:pPr>
              <w:spacing w:before="80" w:after="80"/>
              <w:jc w:val="both"/>
              <w:rPr>
                <w:sz w:val="21"/>
                <w:szCs w:val="21"/>
              </w:rPr>
            </w:pPr>
            <w:r w:rsidRPr="00D37155">
              <w:rPr>
                <w:sz w:val="21"/>
                <w:szCs w:val="21"/>
              </w:rPr>
              <w:t>1988 – 1990: UJEP Brno (nyní MU Brno), PřF, odborný asistent laboratoře diagnostiky křemíku</w:t>
            </w:r>
          </w:p>
          <w:p w14:paraId="63516623" w14:textId="77777777" w:rsidR="0053707C" w:rsidRPr="000554C1" w:rsidRDefault="0053707C" w:rsidP="00D37155">
            <w:pPr>
              <w:spacing w:before="80" w:after="80"/>
              <w:jc w:val="both"/>
              <w:rPr>
                <w:sz w:val="22"/>
                <w:szCs w:val="22"/>
              </w:rPr>
            </w:pPr>
            <w:r w:rsidRPr="00D37155">
              <w:rPr>
                <w:sz w:val="21"/>
                <w:szCs w:val="21"/>
              </w:rPr>
              <w:t>1990 – dosud: VUT Brno (nyní UTB Zlín), FT, odborný asistent, od r. 2003 docent, 2011 – 2015 proděkan pro pedagogickou činnost bakalářského studia</w:t>
            </w:r>
          </w:p>
        </w:tc>
      </w:tr>
      <w:tr w:rsidR="00F53105" w14:paraId="01F07C27" w14:textId="77777777" w:rsidTr="003547AD">
        <w:trPr>
          <w:gridBefore w:val="2"/>
          <w:gridAfter w:val="1"/>
          <w:wBefore w:w="311" w:type="dxa"/>
          <w:wAfter w:w="8" w:type="dxa"/>
          <w:trHeight w:val="250"/>
        </w:trPr>
        <w:tc>
          <w:tcPr>
            <w:tcW w:w="9754" w:type="dxa"/>
            <w:gridSpan w:val="46"/>
            <w:shd w:val="clear" w:color="auto" w:fill="F7CAAC"/>
          </w:tcPr>
          <w:p w14:paraId="4D81A700" w14:textId="77777777" w:rsidR="0053707C" w:rsidRDefault="0053707C" w:rsidP="0053707C">
            <w:pPr>
              <w:jc w:val="both"/>
            </w:pPr>
            <w:r>
              <w:rPr>
                <w:b/>
              </w:rPr>
              <w:t>Zkušenosti s vedením kvalifikačních a rigorózních prací</w:t>
            </w:r>
          </w:p>
        </w:tc>
      </w:tr>
      <w:tr w:rsidR="00F53105" w:rsidRPr="00CD75C4" w14:paraId="4540995E" w14:textId="77777777" w:rsidTr="003547AD">
        <w:trPr>
          <w:gridBefore w:val="2"/>
          <w:gridAfter w:val="1"/>
          <w:wBefore w:w="311" w:type="dxa"/>
          <w:wAfter w:w="8" w:type="dxa"/>
          <w:trHeight w:val="303"/>
        </w:trPr>
        <w:tc>
          <w:tcPr>
            <w:tcW w:w="9754" w:type="dxa"/>
            <w:gridSpan w:val="46"/>
          </w:tcPr>
          <w:p w14:paraId="01D78CC9" w14:textId="77777777" w:rsidR="0053707C" w:rsidRPr="00D37155" w:rsidRDefault="0053707C" w:rsidP="00F96330">
            <w:pPr>
              <w:spacing w:before="80" w:after="80"/>
              <w:jc w:val="both"/>
              <w:rPr>
                <w:sz w:val="21"/>
                <w:szCs w:val="21"/>
              </w:rPr>
            </w:pPr>
            <w:r w:rsidRPr="00D37155">
              <w:rPr>
                <w:sz w:val="21"/>
                <w:szCs w:val="21"/>
              </w:rPr>
              <w:t xml:space="preserve">Počet obhájených prací, které vyučující vedl v období 2013 </w:t>
            </w:r>
            <w:r w:rsidRPr="00D37155">
              <w:rPr>
                <w:rFonts w:eastAsia="Calibri"/>
                <w:sz w:val="21"/>
                <w:szCs w:val="21"/>
              </w:rPr>
              <w:t xml:space="preserve">– </w:t>
            </w:r>
            <w:r w:rsidRPr="00D37155">
              <w:rPr>
                <w:sz w:val="21"/>
                <w:szCs w:val="21"/>
              </w:rPr>
              <w:t>2017: 2 DP, 3 DisP.</w:t>
            </w:r>
          </w:p>
        </w:tc>
      </w:tr>
      <w:tr w:rsidR="004A24AB" w14:paraId="1CE8FAC0" w14:textId="77777777" w:rsidTr="003547AD">
        <w:trPr>
          <w:gridBefore w:val="2"/>
          <w:gridAfter w:val="1"/>
          <w:wBefore w:w="311" w:type="dxa"/>
          <w:wAfter w:w="8" w:type="dxa"/>
          <w:cantSplit/>
        </w:trPr>
        <w:tc>
          <w:tcPr>
            <w:tcW w:w="3235" w:type="dxa"/>
            <w:gridSpan w:val="9"/>
            <w:tcBorders>
              <w:top w:val="single" w:sz="12" w:space="0" w:color="auto"/>
            </w:tcBorders>
            <w:shd w:val="clear" w:color="auto" w:fill="F7CAAC"/>
          </w:tcPr>
          <w:p w14:paraId="5A488B47" w14:textId="77777777" w:rsidR="0053707C" w:rsidRDefault="0053707C" w:rsidP="0053707C">
            <w:pPr>
              <w:jc w:val="both"/>
            </w:pPr>
            <w:r>
              <w:rPr>
                <w:b/>
              </w:rPr>
              <w:t xml:space="preserve">Obor habilitačního řízení </w:t>
            </w:r>
          </w:p>
        </w:tc>
        <w:tc>
          <w:tcPr>
            <w:tcW w:w="2180" w:type="dxa"/>
            <w:gridSpan w:val="8"/>
            <w:tcBorders>
              <w:top w:val="single" w:sz="12" w:space="0" w:color="auto"/>
            </w:tcBorders>
            <w:shd w:val="clear" w:color="auto" w:fill="F7CAAC"/>
          </w:tcPr>
          <w:p w14:paraId="2C13F6B7" w14:textId="77777777" w:rsidR="0053707C" w:rsidRDefault="0053707C" w:rsidP="0053707C">
            <w:pPr>
              <w:jc w:val="both"/>
            </w:pPr>
            <w:r>
              <w:rPr>
                <w:b/>
              </w:rPr>
              <w:t>Rok udělení hodnosti</w:t>
            </w:r>
          </w:p>
        </w:tc>
        <w:tc>
          <w:tcPr>
            <w:tcW w:w="2057" w:type="dxa"/>
            <w:gridSpan w:val="11"/>
            <w:tcBorders>
              <w:top w:val="single" w:sz="12" w:space="0" w:color="auto"/>
              <w:right w:val="single" w:sz="12" w:space="0" w:color="auto"/>
            </w:tcBorders>
            <w:shd w:val="clear" w:color="auto" w:fill="F7CAAC"/>
          </w:tcPr>
          <w:p w14:paraId="14EC8EBE" w14:textId="77777777" w:rsidR="0053707C" w:rsidRDefault="0053707C" w:rsidP="0053707C">
            <w:pPr>
              <w:jc w:val="both"/>
            </w:pPr>
            <w:r>
              <w:rPr>
                <w:b/>
              </w:rPr>
              <w:t>Řízení konáno na VŠ</w:t>
            </w:r>
          </w:p>
        </w:tc>
        <w:tc>
          <w:tcPr>
            <w:tcW w:w="2282" w:type="dxa"/>
            <w:gridSpan w:val="18"/>
            <w:tcBorders>
              <w:top w:val="single" w:sz="12" w:space="0" w:color="auto"/>
              <w:left w:val="single" w:sz="12" w:space="0" w:color="auto"/>
            </w:tcBorders>
            <w:shd w:val="clear" w:color="auto" w:fill="F7CAAC"/>
          </w:tcPr>
          <w:p w14:paraId="522CD4B5" w14:textId="77777777" w:rsidR="0053707C" w:rsidRDefault="0053707C" w:rsidP="0053707C">
            <w:pPr>
              <w:jc w:val="both"/>
              <w:rPr>
                <w:b/>
              </w:rPr>
            </w:pPr>
            <w:r>
              <w:rPr>
                <w:b/>
              </w:rPr>
              <w:t>Ohlasy publikací</w:t>
            </w:r>
          </w:p>
        </w:tc>
      </w:tr>
      <w:tr w:rsidR="004A24AB" w14:paraId="1EFB37E0" w14:textId="77777777" w:rsidTr="003547AD">
        <w:trPr>
          <w:gridBefore w:val="2"/>
          <w:gridAfter w:val="1"/>
          <w:wBefore w:w="311" w:type="dxa"/>
          <w:wAfter w:w="8" w:type="dxa"/>
          <w:cantSplit/>
        </w:trPr>
        <w:tc>
          <w:tcPr>
            <w:tcW w:w="3235" w:type="dxa"/>
            <w:gridSpan w:val="9"/>
          </w:tcPr>
          <w:p w14:paraId="30E846CE" w14:textId="77777777" w:rsidR="0053707C" w:rsidRPr="00D37155" w:rsidRDefault="0053707C" w:rsidP="0053707C">
            <w:pPr>
              <w:spacing w:before="40" w:after="40"/>
              <w:jc w:val="both"/>
              <w:rPr>
                <w:sz w:val="21"/>
                <w:szCs w:val="21"/>
              </w:rPr>
            </w:pPr>
            <w:r w:rsidRPr="00D37155">
              <w:rPr>
                <w:sz w:val="21"/>
                <w:szCs w:val="21"/>
              </w:rPr>
              <w:t>Materiálové vědy a inženýrství</w:t>
            </w:r>
          </w:p>
        </w:tc>
        <w:tc>
          <w:tcPr>
            <w:tcW w:w="2180" w:type="dxa"/>
            <w:gridSpan w:val="8"/>
          </w:tcPr>
          <w:p w14:paraId="59F1295F" w14:textId="77777777" w:rsidR="0053707C" w:rsidRPr="00D37155" w:rsidRDefault="0053707C" w:rsidP="0053707C">
            <w:pPr>
              <w:spacing w:before="40" w:after="40"/>
              <w:jc w:val="both"/>
              <w:rPr>
                <w:sz w:val="21"/>
                <w:szCs w:val="21"/>
              </w:rPr>
            </w:pPr>
            <w:r w:rsidRPr="00D37155">
              <w:rPr>
                <w:sz w:val="21"/>
                <w:szCs w:val="21"/>
              </w:rPr>
              <w:t>2003</w:t>
            </w:r>
          </w:p>
        </w:tc>
        <w:tc>
          <w:tcPr>
            <w:tcW w:w="2057" w:type="dxa"/>
            <w:gridSpan w:val="11"/>
            <w:tcBorders>
              <w:right w:val="single" w:sz="12" w:space="0" w:color="auto"/>
            </w:tcBorders>
          </w:tcPr>
          <w:p w14:paraId="13CD07DE" w14:textId="77777777" w:rsidR="0053707C" w:rsidRPr="00D37155" w:rsidRDefault="0053707C" w:rsidP="0053707C">
            <w:pPr>
              <w:spacing w:before="40" w:after="40"/>
              <w:jc w:val="both"/>
              <w:rPr>
                <w:sz w:val="21"/>
                <w:szCs w:val="21"/>
              </w:rPr>
            </w:pPr>
            <w:r w:rsidRPr="00D37155">
              <w:rPr>
                <w:sz w:val="21"/>
                <w:szCs w:val="21"/>
              </w:rPr>
              <w:t>VUT Brno</w:t>
            </w:r>
          </w:p>
        </w:tc>
        <w:tc>
          <w:tcPr>
            <w:tcW w:w="709" w:type="dxa"/>
            <w:gridSpan w:val="10"/>
            <w:tcBorders>
              <w:left w:val="single" w:sz="12" w:space="0" w:color="auto"/>
            </w:tcBorders>
            <w:shd w:val="clear" w:color="auto" w:fill="F7CAAC"/>
          </w:tcPr>
          <w:p w14:paraId="3BB387C5" w14:textId="77777777" w:rsidR="0053707C" w:rsidRDefault="0053707C" w:rsidP="0053707C">
            <w:pPr>
              <w:jc w:val="both"/>
            </w:pPr>
            <w:r>
              <w:rPr>
                <w:b/>
              </w:rPr>
              <w:t>WOS</w:t>
            </w:r>
          </w:p>
        </w:tc>
        <w:tc>
          <w:tcPr>
            <w:tcW w:w="752" w:type="dxa"/>
            <w:gridSpan w:val="6"/>
            <w:shd w:val="clear" w:color="auto" w:fill="F7CAAC"/>
          </w:tcPr>
          <w:p w14:paraId="716C6C47" w14:textId="77777777" w:rsidR="0053707C" w:rsidRDefault="0053707C" w:rsidP="0053707C">
            <w:pPr>
              <w:jc w:val="both"/>
              <w:rPr>
                <w:sz w:val="18"/>
              </w:rPr>
            </w:pPr>
            <w:r>
              <w:rPr>
                <w:b/>
                <w:sz w:val="18"/>
              </w:rPr>
              <w:t>Scopus</w:t>
            </w:r>
          </w:p>
        </w:tc>
        <w:tc>
          <w:tcPr>
            <w:tcW w:w="821" w:type="dxa"/>
            <w:gridSpan w:val="2"/>
            <w:shd w:val="clear" w:color="auto" w:fill="F7CAAC"/>
          </w:tcPr>
          <w:p w14:paraId="6782C638" w14:textId="77777777" w:rsidR="0053707C" w:rsidRDefault="0053707C" w:rsidP="0053707C">
            <w:pPr>
              <w:jc w:val="both"/>
            </w:pPr>
            <w:r>
              <w:rPr>
                <w:b/>
                <w:sz w:val="18"/>
              </w:rPr>
              <w:t>ostatní</w:t>
            </w:r>
          </w:p>
        </w:tc>
      </w:tr>
      <w:tr w:rsidR="004A24AB" w:rsidRPr="00043C7F" w14:paraId="433AAE44" w14:textId="77777777" w:rsidTr="003547AD">
        <w:trPr>
          <w:gridBefore w:val="2"/>
          <w:gridAfter w:val="1"/>
          <w:wBefore w:w="311" w:type="dxa"/>
          <w:wAfter w:w="8" w:type="dxa"/>
          <w:cantSplit/>
          <w:trHeight w:val="70"/>
        </w:trPr>
        <w:tc>
          <w:tcPr>
            <w:tcW w:w="3235" w:type="dxa"/>
            <w:gridSpan w:val="9"/>
            <w:shd w:val="clear" w:color="auto" w:fill="F7CAAC"/>
          </w:tcPr>
          <w:p w14:paraId="269B4493" w14:textId="77777777" w:rsidR="0053707C" w:rsidRDefault="0053707C" w:rsidP="0053707C">
            <w:pPr>
              <w:jc w:val="both"/>
            </w:pPr>
            <w:r>
              <w:rPr>
                <w:b/>
              </w:rPr>
              <w:t>Obor jmenovacího řízení</w:t>
            </w:r>
          </w:p>
        </w:tc>
        <w:tc>
          <w:tcPr>
            <w:tcW w:w="2180" w:type="dxa"/>
            <w:gridSpan w:val="8"/>
            <w:shd w:val="clear" w:color="auto" w:fill="F7CAAC"/>
          </w:tcPr>
          <w:p w14:paraId="2DA277B9" w14:textId="77777777" w:rsidR="0053707C" w:rsidRDefault="0053707C" w:rsidP="0053707C">
            <w:pPr>
              <w:jc w:val="both"/>
            </w:pPr>
            <w:r>
              <w:rPr>
                <w:b/>
              </w:rPr>
              <w:t>Rok udělení hodnosti</w:t>
            </w:r>
          </w:p>
        </w:tc>
        <w:tc>
          <w:tcPr>
            <w:tcW w:w="2057" w:type="dxa"/>
            <w:gridSpan w:val="11"/>
            <w:tcBorders>
              <w:right w:val="single" w:sz="12" w:space="0" w:color="auto"/>
            </w:tcBorders>
            <w:shd w:val="clear" w:color="auto" w:fill="F7CAAC"/>
          </w:tcPr>
          <w:p w14:paraId="4CD7B026" w14:textId="77777777" w:rsidR="0053707C" w:rsidRDefault="0053707C" w:rsidP="0053707C">
            <w:pPr>
              <w:jc w:val="both"/>
            </w:pPr>
            <w:r>
              <w:rPr>
                <w:b/>
              </w:rPr>
              <w:t>Řízení konáno na VŠ</w:t>
            </w:r>
          </w:p>
        </w:tc>
        <w:tc>
          <w:tcPr>
            <w:tcW w:w="709" w:type="dxa"/>
            <w:gridSpan w:val="10"/>
            <w:vMerge w:val="restart"/>
            <w:tcBorders>
              <w:left w:val="single" w:sz="12" w:space="0" w:color="auto"/>
            </w:tcBorders>
          </w:tcPr>
          <w:p w14:paraId="098D87A3" w14:textId="77777777" w:rsidR="0053707C" w:rsidRPr="00043C7F" w:rsidRDefault="0053707C" w:rsidP="0053707C">
            <w:pPr>
              <w:jc w:val="both"/>
              <w:rPr>
                <w:b/>
              </w:rPr>
            </w:pPr>
            <w:r>
              <w:rPr>
                <w:b/>
              </w:rPr>
              <w:t>156</w:t>
            </w:r>
          </w:p>
        </w:tc>
        <w:tc>
          <w:tcPr>
            <w:tcW w:w="752" w:type="dxa"/>
            <w:gridSpan w:val="6"/>
            <w:vMerge w:val="restart"/>
          </w:tcPr>
          <w:p w14:paraId="159925ED" w14:textId="77777777" w:rsidR="0053707C" w:rsidRPr="00043C7F" w:rsidRDefault="0053707C" w:rsidP="0053707C">
            <w:pPr>
              <w:jc w:val="both"/>
              <w:rPr>
                <w:b/>
              </w:rPr>
            </w:pPr>
            <w:r>
              <w:rPr>
                <w:b/>
              </w:rPr>
              <w:t>200</w:t>
            </w:r>
          </w:p>
        </w:tc>
        <w:tc>
          <w:tcPr>
            <w:tcW w:w="821" w:type="dxa"/>
            <w:gridSpan w:val="2"/>
            <w:vMerge w:val="restart"/>
          </w:tcPr>
          <w:p w14:paraId="2F50A0EF" w14:textId="77777777" w:rsidR="0053707C" w:rsidRPr="00043C7F" w:rsidRDefault="0053707C" w:rsidP="0053707C">
            <w:pPr>
              <w:jc w:val="both"/>
              <w:rPr>
                <w:b/>
              </w:rPr>
            </w:pPr>
            <w:r w:rsidRPr="00043C7F">
              <w:rPr>
                <w:b/>
              </w:rPr>
              <w:t>20</w:t>
            </w:r>
          </w:p>
        </w:tc>
      </w:tr>
      <w:tr w:rsidR="004A24AB" w14:paraId="711B215E" w14:textId="77777777" w:rsidTr="003547AD">
        <w:trPr>
          <w:gridBefore w:val="2"/>
          <w:gridAfter w:val="1"/>
          <w:wBefore w:w="311" w:type="dxa"/>
          <w:wAfter w:w="8" w:type="dxa"/>
          <w:trHeight w:val="205"/>
        </w:trPr>
        <w:tc>
          <w:tcPr>
            <w:tcW w:w="3235" w:type="dxa"/>
            <w:gridSpan w:val="9"/>
          </w:tcPr>
          <w:p w14:paraId="3D3C3E72" w14:textId="77777777" w:rsidR="0053707C" w:rsidRPr="00F55552" w:rsidRDefault="0053707C" w:rsidP="0053707C">
            <w:pPr>
              <w:jc w:val="both"/>
            </w:pPr>
            <w:r>
              <w:t>---</w:t>
            </w:r>
          </w:p>
        </w:tc>
        <w:tc>
          <w:tcPr>
            <w:tcW w:w="2180" w:type="dxa"/>
            <w:gridSpan w:val="8"/>
          </w:tcPr>
          <w:p w14:paraId="4B3469CA" w14:textId="77777777" w:rsidR="0053707C" w:rsidRDefault="0053707C" w:rsidP="0053707C">
            <w:pPr>
              <w:jc w:val="both"/>
            </w:pPr>
            <w:r>
              <w:t>---</w:t>
            </w:r>
          </w:p>
        </w:tc>
        <w:tc>
          <w:tcPr>
            <w:tcW w:w="2057" w:type="dxa"/>
            <w:gridSpan w:val="11"/>
            <w:tcBorders>
              <w:right w:val="single" w:sz="12" w:space="0" w:color="auto"/>
            </w:tcBorders>
          </w:tcPr>
          <w:p w14:paraId="34CB4413" w14:textId="77777777" w:rsidR="0053707C" w:rsidRDefault="0053707C" w:rsidP="0053707C">
            <w:pPr>
              <w:jc w:val="both"/>
            </w:pPr>
            <w:r>
              <w:t>---</w:t>
            </w:r>
          </w:p>
        </w:tc>
        <w:tc>
          <w:tcPr>
            <w:tcW w:w="709" w:type="dxa"/>
            <w:gridSpan w:val="10"/>
            <w:vMerge/>
            <w:tcBorders>
              <w:left w:val="single" w:sz="12" w:space="0" w:color="auto"/>
            </w:tcBorders>
            <w:vAlign w:val="center"/>
          </w:tcPr>
          <w:p w14:paraId="74FF50A2" w14:textId="77777777" w:rsidR="0053707C" w:rsidRDefault="0053707C" w:rsidP="0053707C">
            <w:pPr>
              <w:rPr>
                <w:b/>
              </w:rPr>
            </w:pPr>
          </w:p>
        </w:tc>
        <w:tc>
          <w:tcPr>
            <w:tcW w:w="752" w:type="dxa"/>
            <w:gridSpan w:val="6"/>
            <w:vMerge/>
            <w:vAlign w:val="center"/>
          </w:tcPr>
          <w:p w14:paraId="01C55EDA" w14:textId="77777777" w:rsidR="0053707C" w:rsidRDefault="0053707C" w:rsidP="0053707C">
            <w:pPr>
              <w:rPr>
                <w:b/>
              </w:rPr>
            </w:pPr>
          </w:p>
        </w:tc>
        <w:tc>
          <w:tcPr>
            <w:tcW w:w="821" w:type="dxa"/>
            <w:gridSpan w:val="2"/>
            <w:vMerge/>
            <w:vAlign w:val="center"/>
          </w:tcPr>
          <w:p w14:paraId="0BD47863" w14:textId="77777777" w:rsidR="0053707C" w:rsidRDefault="0053707C" w:rsidP="0053707C">
            <w:pPr>
              <w:rPr>
                <w:b/>
              </w:rPr>
            </w:pPr>
          </w:p>
        </w:tc>
      </w:tr>
      <w:tr w:rsidR="00F53105" w14:paraId="694CEE23" w14:textId="77777777" w:rsidTr="003547AD">
        <w:trPr>
          <w:gridBefore w:val="2"/>
          <w:gridAfter w:val="1"/>
          <w:wBefore w:w="311" w:type="dxa"/>
          <w:wAfter w:w="8" w:type="dxa"/>
        </w:trPr>
        <w:tc>
          <w:tcPr>
            <w:tcW w:w="9754" w:type="dxa"/>
            <w:gridSpan w:val="46"/>
            <w:shd w:val="clear" w:color="auto" w:fill="F7CAAC"/>
          </w:tcPr>
          <w:p w14:paraId="38DBF4D9"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F53105" w14:paraId="3DAA60B9" w14:textId="77777777" w:rsidTr="003547AD">
        <w:trPr>
          <w:gridBefore w:val="2"/>
          <w:gridAfter w:val="1"/>
          <w:wBefore w:w="311" w:type="dxa"/>
          <w:wAfter w:w="8" w:type="dxa"/>
          <w:trHeight w:val="283"/>
        </w:trPr>
        <w:tc>
          <w:tcPr>
            <w:tcW w:w="9754" w:type="dxa"/>
            <w:gridSpan w:val="46"/>
          </w:tcPr>
          <w:p w14:paraId="4758B597" w14:textId="77777777" w:rsidR="0053707C" w:rsidRPr="00D37155" w:rsidRDefault="0053707C" w:rsidP="00D37155">
            <w:pPr>
              <w:spacing w:before="120" w:after="120"/>
              <w:jc w:val="both"/>
              <w:rPr>
                <w:sz w:val="21"/>
                <w:szCs w:val="21"/>
              </w:rPr>
            </w:pPr>
            <w:r w:rsidRPr="00D37155">
              <w:rPr>
                <w:sz w:val="21"/>
                <w:szCs w:val="21"/>
              </w:rPr>
              <w:t>MIKUŠOVÁ, N., HUMPOLÍČEK, P., RŮŽIČKA, J., CAPÁKOVÁ, Z., JANŮ, K., KAŠPÁRKOVÁ, V., BOBER, P., STEJSKAL, J., KOUTNÝ, M., FILÁTOVÁ, K., LEHOCKÝ, M.,</w:t>
            </w:r>
            <w:r w:rsidRPr="00D37155">
              <w:rPr>
                <w:b/>
                <w:sz w:val="21"/>
                <w:szCs w:val="21"/>
              </w:rPr>
              <w:t xml:space="preserve"> PONÍŽIL, P. (5%)</w:t>
            </w:r>
            <w:r w:rsidRPr="00D37155">
              <w:rPr>
                <w:sz w:val="21"/>
                <w:szCs w:val="21"/>
              </w:rPr>
              <w:t xml:space="preserve">: Formation of bacterial and fungal biofilm on conducting polyaniline. </w:t>
            </w:r>
            <w:r w:rsidRPr="00D37155">
              <w:rPr>
                <w:i/>
                <w:sz w:val="21"/>
                <w:szCs w:val="21"/>
              </w:rPr>
              <w:t xml:space="preserve">Chemical Papers </w:t>
            </w:r>
            <w:r w:rsidRPr="00D37155">
              <w:rPr>
                <w:sz w:val="21"/>
                <w:szCs w:val="21"/>
              </w:rPr>
              <w:t xml:space="preserve">71(2), 505-512, </w:t>
            </w:r>
            <w:r w:rsidRPr="00D37155">
              <w:rPr>
                <w:b/>
                <w:sz w:val="21"/>
                <w:szCs w:val="21"/>
              </w:rPr>
              <w:t>2017</w:t>
            </w:r>
            <w:r w:rsidRPr="00D37155">
              <w:rPr>
                <w:sz w:val="21"/>
                <w:szCs w:val="21"/>
              </w:rPr>
              <w:t>.</w:t>
            </w:r>
            <w:r w:rsidRPr="00D37155">
              <w:rPr>
                <w:b/>
                <w:sz w:val="21"/>
                <w:szCs w:val="21"/>
              </w:rPr>
              <w:t xml:space="preserve"> </w:t>
            </w:r>
            <w:r w:rsidRPr="00D37155">
              <w:rPr>
                <w:sz w:val="21"/>
                <w:szCs w:val="21"/>
              </w:rPr>
              <w:t xml:space="preserve">DOI 10.1007/s11696-016-0073-8. </w:t>
            </w:r>
          </w:p>
          <w:p w14:paraId="313B4BE1" w14:textId="77777777" w:rsidR="0053707C" w:rsidRPr="00D37155" w:rsidRDefault="0053707C" w:rsidP="00D37155">
            <w:pPr>
              <w:spacing w:before="120" w:after="120"/>
              <w:jc w:val="both"/>
              <w:rPr>
                <w:sz w:val="21"/>
                <w:szCs w:val="21"/>
              </w:rPr>
            </w:pPr>
            <w:r w:rsidRPr="00D37155">
              <w:rPr>
                <w:caps/>
                <w:sz w:val="21"/>
                <w:szCs w:val="21"/>
              </w:rPr>
              <w:t xml:space="preserve">HausnerovÁ, B., SanÉTRNÍK, D., </w:t>
            </w:r>
            <w:r w:rsidRPr="00D37155">
              <w:rPr>
                <w:b/>
                <w:bCs/>
                <w:caps/>
                <w:sz w:val="21"/>
                <w:szCs w:val="21"/>
              </w:rPr>
              <w:t>PonÍŽIl, P. (33%)</w:t>
            </w:r>
            <w:r w:rsidRPr="00D37155">
              <w:rPr>
                <w:caps/>
                <w:sz w:val="21"/>
                <w:szCs w:val="21"/>
              </w:rPr>
              <w:t>:</w:t>
            </w:r>
            <w:r w:rsidRPr="00D37155">
              <w:rPr>
                <w:sz w:val="21"/>
                <w:szCs w:val="21"/>
              </w:rPr>
              <w:t xml:space="preserve"> Surface structure analysis of injection molded highly filled polymer melts. </w:t>
            </w:r>
            <w:r w:rsidRPr="00D37155">
              <w:rPr>
                <w:i/>
                <w:sz w:val="21"/>
                <w:szCs w:val="21"/>
              </w:rPr>
              <w:t xml:space="preserve">Polymer Composites </w:t>
            </w:r>
            <w:r w:rsidRPr="00D37155">
              <w:rPr>
                <w:sz w:val="21"/>
                <w:szCs w:val="21"/>
              </w:rPr>
              <w:t xml:space="preserve">34(9), 1553-1558, </w:t>
            </w:r>
            <w:r w:rsidRPr="00D37155">
              <w:rPr>
                <w:b/>
                <w:bCs/>
                <w:sz w:val="21"/>
                <w:szCs w:val="21"/>
              </w:rPr>
              <w:t>2013</w:t>
            </w:r>
            <w:r w:rsidRPr="00D37155">
              <w:rPr>
                <w:sz w:val="21"/>
                <w:szCs w:val="21"/>
              </w:rPr>
              <w:t xml:space="preserve">. DOI 10.1002/pc.22572. </w:t>
            </w:r>
          </w:p>
          <w:p w14:paraId="4ADAD167" w14:textId="77777777" w:rsidR="0053707C" w:rsidRPr="00D37155" w:rsidRDefault="0053707C" w:rsidP="00D37155">
            <w:pPr>
              <w:spacing w:before="120" w:after="120"/>
              <w:jc w:val="both"/>
              <w:rPr>
                <w:sz w:val="21"/>
                <w:szCs w:val="21"/>
              </w:rPr>
            </w:pPr>
            <w:r w:rsidRPr="00D37155">
              <w:rPr>
                <w:caps/>
                <w:sz w:val="21"/>
                <w:szCs w:val="21"/>
              </w:rPr>
              <w:t xml:space="preserve">ŠedivÝ, O., BeneŠ, V., </w:t>
            </w:r>
            <w:r w:rsidRPr="00D37155">
              <w:rPr>
                <w:b/>
                <w:bCs/>
                <w:caps/>
                <w:sz w:val="21"/>
                <w:szCs w:val="21"/>
              </w:rPr>
              <w:t>PonÍŽil, P. (20%)</w:t>
            </w:r>
            <w:r w:rsidRPr="00D37155">
              <w:rPr>
                <w:caps/>
                <w:sz w:val="21"/>
                <w:szCs w:val="21"/>
              </w:rPr>
              <w:t>,</w:t>
            </w:r>
            <w:r w:rsidRPr="00D37155">
              <w:rPr>
                <w:sz w:val="21"/>
                <w:szCs w:val="21"/>
              </w:rPr>
              <w:t xml:space="preserve"> et al.: Quantitative characterization of microstructure of pure copper processed by ECAP. </w:t>
            </w:r>
            <w:r w:rsidRPr="00D37155">
              <w:rPr>
                <w:i/>
                <w:sz w:val="21"/>
                <w:szCs w:val="21"/>
              </w:rPr>
              <w:t>Image Analysis &amp; Stereology</w:t>
            </w:r>
            <w:r w:rsidRPr="00D37155">
              <w:rPr>
                <w:sz w:val="21"/>
                <w:szCs w:val="21"/>
              </w:rPr>
              <w:t xml:space="preserve"> 32(2), 65-75, </w:t>
            </w:r>
            <w:r w:rsidRPr="00D37155">
              <w:rPr>
                <w:b/>
                <w:bCs/>
                <w:sz w:val="21"/>
                <w:szCs w:val="21"/>
              </w:rPr>
              <w:t>2013</w:t>
            </w:r>
            <w:r w:rsidRPr="00D37155">
              <w:rPr>
                <w:sz w:val="21"/>
                <w:szCs w:val="21"/>
              </w:rPr>
              <w:t xml:space="preserve">. DOI 10.5566/ias.v32. </w:t>
            </w:r>
          </w:p>
          <w:p w14:paraId="47A02E04" w14:textId="77777777" w:rsidR="0053707C" w:rsidRPr="00D37155" w:rsidRDefault="0053707C" w:rsidP="00D37155">
            <w:pPr>
              <w:spacing w:before="120" w:after="120"/>
              <w:jc w:val="both"/>
              <w:rPr>
                <w:sz w:val="21"/>
                <w:szCs w:val="21"/>
              </w:rPr>
            </w:pPr>
            <w:r w:rsidRPr="00D37155">
              <w:rPr>
                <w:caps/>
                <w:sz w:val="21"/>
                <w:szCs w:val="21"/>
              </w:rPr>
              <w:t xml:space="preserve">StĚniČka, M., PavlÍnek, V., </w:t>
            </w:r>
            <w:r w:rsidRPr="00D37155">
              <w:rPr>
                <w:b/>
                <w:bCs/>
                <w:caps/>
                <w:sz w:val="21"/>
                <w:szCs w:val="21"/>
              </w:rPr>
              <w:t>PonÍŽil, P. (20%)</w:t>
            </w:r>
            <w:r w:rsidRPr="00D37155">
              <w:rPr>
                <w:sz w:val="21"/>
                <w:szCs w:val="21"/>
              </w:rPr>
              <w:t xml:space="preserve">, et al.: A note on secondary electrorheological patterns. </w:t>
            </w:r>
            <w:r w:rsidRPr="00D37155">
              <w:rPr>
                <w:i/>
                <w:sz w:val="21"/>
                <w:szCs w:val="21"/>
              </w:rPr>
              <w:t xml:space="preserve">Journal of Intelligent Material Systems and Structures </w:t>
            </w:r>
            <w:r w:rsidRPr="00D37155">
              <w:rPr>
                <w:sz w:val="21"/>
                <w:szCs w:val="21"/>
              </w:rPr>
              <w:t xml:space="preserve">23(9), SI, 1061-1066, </w:t>
            </w:r>
            <w:r w:rsidRPr="00D37155">
              <w:rPr>
                <w:b/>
                <w:bCs/>
                <w:sz w:val="21"/>
                <w:szCs w:val="21"/>
              </w:rPr>
              <w:t>2012</w:t>
            </w:r>
            <w:r w:rsidRPr="00D37155">
              <w:rPr>
                <w:sz w:val="21"/>
                <w:szCs w:val="21"/>
              </w:rPr>
              <w:t xml:space="preserve">. DOI 10.1177/1045389X12443595. </w:t>
            </w:r>
          </w:p>
          <w:p w14:paraId="671221DF" w14:textId="77777777" w:rsidR="0053707C" w:rsidRDefault="0053707C" w:rsidP="00D37155">
            <w:pPr>
              <w:spacing w:before="120" w:after="120"/>
              <w:jc w:val="both"/>
              <w:rPr>
                <w:b/>
              </w:rPr>
            </w:pPr>
            <w:r w:rsidRPr="00D37155">
              <w:rPr>
                <w:caps/>
                <w:sz w:val="21"/>
                <w:szCs w:val="21"/>
              </w:rPr>
              <w:t xml:space="preserve">ChvÁtalovÁ, L., ČermÁk, R., MrÁČek, A., Grulich, O., Vesel, A., </w:t>
            </w:r>
            <w:r w:rsidRPr="00D37155">
              <w:rPr>
                <w:b/>
                <w:bCs/>
                <w:caps/>
                <w:sz w:val="21"/>
                <w:szCs w:val="21"/>
              </w:rPr>
              <w:t>PonÍŽil, P. (15%)</w:t>
            </w:r>
            <w:r w:rsidRPr="00D37155">
              <w:rPr>
                <w:caps/>
                <w:sz w:val="21"/>
                <w:szCs w:val="21"/>
              </w:rPr>
              <w:t>,</w:t>
            </w:r>
            <w:r w:rsidRPr="00D37155">
              <w:rPr>
                <w:sz w:val="21"/>
                <w:szCs w:val="21"/>
              </w:rPr>
              <w:t xml:space="preserve"> et al.: The effect of </w:t>
            </w:r>
            <w:proofErr w:type="gramStart"/>
            <w:r w:rsidRPr="00D37155">
              <w:rPr>
                <w:sz w:val="21"/>
                <w:szCs w:val="21"/>
              </w:rPr>
              <w:t>plasma</w:t>
            </w:r>
            <w:proofErr w:type="gramEnd"/>
            <w:r w:rsidRPr="00D37155">
              <w:rPr>
                <w:sz w:val="21"/>
                <w:szCs w:val="21"/>
              </w:rPr>
              <w:t xml:space="preserve"> treatment on structure and properties of poly(1-butene) surface. </w:t>
            </w:r>
            <w:r w:rsidRPr="00D37155">
              <w:rPr>
                <w:i/>
                <w:sz w:val="21"/>
                <w:szCs w:val="21"/>
              </w:rPr>
              <w:t xml:space="preserve">European Polymer Journal </w:t>
            </w:r>
            <w:r w:rsidRPr="00D37155">
              <w:rPr>
                <w:sz w:val="21"/>
                <w:szCs w:val="21"/>
              </w:rPr>
              <w:t xml:space="preserve">(4), 866-874, </w:t>
            </w:r>
            <w:r w:rsidRPr="00D37155">
              <w:rPr>
                <w:b/>
                <w:bCs/>
                <w:sz w:val="21"/>
                <w:szCs w:val="21"/>
              </w:rPr>
              <w:t>2012</w:t>
            </w:r>
            <w:r w:rsidRPr="00D37155">
              <w:rPr>
                <w:sz w:val="21"/>
                <w:szCs w:val="21"/>
              </w:rPr>
              <w:t>. DOI 10.1016/j.eurpolymj.2012.02.007.</w:t>
            </w:r>
            <w:r w:rsidRPr="00EB424D">
              <w:rPr>
                <w:sz w:val="22"/>
                <w:szCs w:val="22"/>
              </w:rPr>
              <w:t xml:space="preserve"> </w:t>
            </w:r>
          </w:p>
        </w:tc>
      </w:tr>
      <w:tr w:rsidR="00F53105" w14:paraId="50189DFE" w14:textId="77777777" w:rsidTr="003547AD">
        <w:trPr>
          <w:gridBefore w:val="2"/>
          <w:gridAfter w:val="1"/>
          <w:wBefore w:w="311" w:type="dxa"/>
          <w:wAfter w:w="8" w:type="dxa"/>
          <w:trHeight w:val="218"/>
        </w:trPr>
        <w:tc>
          <w:tcPr>
            <w:tcW w:w="9754" w:type="dxa"/>
            <w:gridSpan w:val="46"/>
            <w:shd w:val="clear" w:color="auto" w:fill="F7CAAC"/>
          </w:tcPr>
          <w:p w14:paraId="4C4D6496" w14:textId="77777777" w:rsidR="0053707C" w:rsidRDefault="0053707C" w:rsidP="0053707C">
            <w:pPr>
              <w:rPr>
                <w:b/>
              </w:rPr>
            </w:pPr>
            <w:r>
              <w:rPr>
                <w:b/>
              </w:rPr>
              <w:t>Působení v zahraničí</w:t>
            </w:r>
          </w:p>
        </w:tc>
      </w:tr>
      <w:tr w:rsidR="00F53105" w:rsidRPr="000422C5" w14:paraId="3BED63B3" w14:textId="77777777" w:rsidTr="003547AD">
        <w:trPr>
          <w:gridBefore w:val="2"/>
          <w:gridAfter w:val="1"/>
          <w:wBefore w:w="311" w:type="dxa"/>
          <w:wAfter w:w="8" w:type="dxa"/>
          <w:trHeight w:val="328"/>
        </w:trPr>
        <w:tc>
          <w:tcPr>
            <w:tcW w:w="9754" w:type="dxa"/>
            <w:gridSpan w:val="46"/>
          </w:tcPr>
          <w:p w14:paraId="5B71E865" w14:textId="3E07C533" w:rsidR="00F96330" w:rsidRPr="00D37155" w:rsidRDefault="0053707C" w:rsidP="00E84864">
            <w:pPr>
              <w:spacing w:before="80" w:after="80"/>
              <w:jc w:val="both"/>
              <w:rPr>
                <w:sz w:val="21"/>
                <w:szCs w:val="21"/>
              </w:rPr>
            </w:pPr>
            <w:r w:rsidRPr="00D37155">
              <w:rPr>
                <w:sz w:val="21"/>
                <w:szCs w:val="21"/>
              </w:rPr>
              <w:t>2001: Technická univerzita v Drážďanech (Technische Universität Dresden), Německo, studijní pobyt (6 měsíců)</w:t>
            </w:r>
          </w:p>
        </w:tc>
      </w:tr>
      <w:tr w:rsidR="004A24AB" w14:paraId="58F4FFFD" w14:textId="77777777" w:rsidTr="003547AD">
        <w:trPr>
          <w:gridBefore w:val="2"/>
          <w:gridAfter w:val="1"/>
          <w:wBefore w:w="311" w:type="dxa"/>
          <w:wAfter w:w="8" w:type="dxa"/>
          <w:cantSplit/>
          <w:trHeight w:val="470"/>
        </w:trPr>
        <w:tc>
          <w:tcPr>
            <w:tcW w:w="2415" w:type="dxa"/>
            <w:gridSpan w:val="4"/>
            <w:shd w:val="clear" w:color="auto" w:fill="F7CAAC"/>
          </w:tcPr>
          <w:p w14:paraId="1D16B148" w14:textId="77777777" w:rsidR="0053707C" w:rsidRDefault="0053707C" w:rsidP="0053707C">
            <w:pPr>
              <w:jc w:val="both"/>
              <w:rPr>
                <w:b/>
              </w:rPr>
            </w:pPr>
            <w:r>
              <w:rPr>
                <w:b/>
              </w:rPr>
              <w:t xml:space="preserve">Podpis </w:t>
            </w:r>
          </w:p>
        </w:tc>
        <w:tc>
          <w:tcPr>
            <w:tcW w:w="4429" w:type="dxa"/>
            <w:gridSpan w:val="20"/>
          </w:tcPr>
          <w:p w14:paraId="0A9BD62D" w14:textId="77777777" w:rsidR="0053707C" w:rsidRDefault="0053707C" w:rsidP="0053707C">
            <w:pPr>
              <w:jc w:val="both"/>
            </w:pPr>
          </w:p>
        </w:tc>
        <w:tc>
          <w:tcPr>
            <w:tcW w:w="773" w:type="dxa"/>
            <w:gridSpan w:val="8"/>
            <w:shd w:val="clear" w:color="auto" w:fill="F7CAAC"/>
          </w:tcPr>
          <w:p w14:paraId="1774269C" w14:textId="77777777" w:rsidR="0053707C" w:rsidRDefault="0053707C" w:rsidP="0053707C">
            <w:pPr>
              <w:jc w:val="both"/>
            </w:pPr>
            <w:r>
              <w:rPr>
                <w:b/>
              </w:rPr>
              <w:t>datum</w:t>
            </w:r>
          </w:p>
        </w:tc>
        <w:tc>
          <w:tcPr>
            <w:tcW w:w="2137" w:type="dxa"/>
            <w:gridSpan w:val="14"/>
          </w:tcPr>
          <w:p w14:paraId="5DF9F33B" w14:textId="77777777" w:rsidR="0053707C" w:rsidRDefault="0053707C" w:rsidP="0053707C">
            <w:pPr>
              <w:jc w:val="both"/>
            </w:pPr>
          </w:p>
        </w:tc>
      </w:tr>
    </w:tbl>
    <w:p w14:paraId="5F7E285D" w14:textId="77777777" w:rsidR="00F53105" w:rsidRDefault="00F53105" w:rsidP="0053707C">
      <w:pPr>
        <w:jc w:val="both"/>
        <w:rPr>
          <w:b/>
          <w:sz w:val="28"/>
        </w:rPr>
        <w:sectPr w:rsidR="00F53105" w:rsidSect="00A952B2">
          <w:pgSz w:w="11906" w:h="16838"/>
          <w:pgMar w:top="1417" w:right="1417" w:bottom="1417" w:left="1417" w:header="708" w:footer="708" w:gutter="0"/>
          <w:cols w:space="708"/>
          <w:titlePg/>
          <w:docGrid w:linePitch="360"/>
        </w:sectPr>
      </w:pPr>
    </w:p>
    <w:tbl>
      <w:tblPr>
        <w:tblW w:w="9640" w:type="dxa"/>
        <w:tblInd w:w="-351" w:type="dxa"/>
        <w:tblLayout w:type="fixed"/>
        <w:tblCellMar>
          <w:left w:w="75" w:type="dxa"/>
          <w:right w:w="70" w:type="dxa"/>
        </w:tblCellMar>
        <w:tblLook w:val="0000" w:firstRow="0" w:lastRow="0" w:firstColumn="0" w:lastColumn="0" w:noHBand="0" w:noVBand="0"/>
      </w:tblPr>
      <w:tblGrid>
        <w:gridCol w:w="2128"/>
        <w:gridCol w:w="469"/>
        <w:gridCol w:w="577"/>
        <w:gridCol w:w="157"/>
        <w:gridCol w:w="1462"/>
        <w:gridCol w:w="511"/>
        <w:gridCol w:w="439"/>
        <w:gridCol w:w="848"/>
        <w:gridCol w:w="103"/>
        <w:gridCol w:w="686"/>
        <w:gridCol w:w="73"/>
        <w:gridCol w:w="626"/>
        <w:gridCol w:w="809"/>
        <w:gridCol w:w="752"/>
      </w:tblGrid>
      <w:tr w:rsidR="00F53105" w14:paraId="325309DA" w14:textId="77777777" w:rsidTr="001C0D32">
        <w:tc>
          <w:tcPr>
            <w:tcW w:w="9639" w:type="dxa"/>
            <w:gridSpan w:val="14"/>
            <w:tcBorders>
              <w:top w:val="single" w:sz="4" w:space="0" w:color="00000A"/>
              <w:left w:val="single" w:sz="4" w:space="0" w:color="00000A"/>
              <w:bottom w:val="double" w:sz="4" w:space="0" w:color="00000A"/>
              <w:right w:val="single" w:sz="4" w:space="0" w:color="00000A"/>
            </w:tcBorders>
            <w:shd w:val="clear" w:color="auto" w:fill="BDD6EE"/>
          </w:tcPr>
          <w:p w14:paraId="0205C494" w14:textId="35D24A6E" w:rsidR="0053707C" w:rsidRDefault="0053707C" w:rsidP="0053707C">
            <w:pPr>
              <w:jc w:val="both"/>
            </w:pPr>
            <w:r>
              <w:rPr>
                <w:b/>
                <w:sz w:val="28"/>
              </w:rPr>
              <w:lastRenderedPageBreak/>
              <w:t>C-I – Personální zabezpečení</w:t>
            </w:r>
          </w:p>
        </w:tc>
      </w:tr>
      <w:tr w:rsidR="004A24AB" w:rsidRPr="00B901A1" w14:paraId="32A1EF4A" w14:textId="77777777" w:rsidTr="001C0D32">
        <w:tc>
          <w:tcPr>
            <w:tcW w:w="2597" w:type="dxa"/>
            <w:gridSpan w:val="2"/>
            <w:tcBorders>
              <w:top w:val="double" w:sz="4" w:space="0" w:color="00000A"/>
              <w:left w:val="single" w:sz="4" w:space="0" w:color="00000A"/>
              <w:bottom w:val="single" w:sz="4" w:space="0" w:color="00000A"/>
              <w:right w:val="single" w:sz="4" w:space="0" w:color="00000A"/>
            </w:tcBorders>
            <w:shd w:val="clear" w:color="auto" w:fill="F7CAAC"/>
          </w:tcPr>
          <w:p w14:paraId="36ADD0DB" w14:textId="77777777" w:rsidR="0053707C" w:rsidRPr="00B901A1" w:rsidRDefault="0053707C" w:rsidP="0053707C">
            <w:pPr>
              <w:jc w:val="both"/>
            </w:pPr>
            <w:r w:rsidRPr="00B901A1">
              <w:rPr>
                <w:b/>
              </w:rPr>
              <w:t>Vysoká škola</w:t>
            </w:r>
          </w:p>
        </w:tc>
        <w:tc>
          <w:tcPr>
            <w:tcW w:w="7042" w:type="dxa"/>
            <w:gridSpan w:val="12"/>
            <w:tcBorders>
              <w:top w:val="single" w:sz="4" w:space="0" w:color="00000A"/>
              <w:left w:val="single" w:sz="4" w:space="0" w:color="00000A"/>
              <w:bottom w:val="single" w:sz="4" w:space="0" w:color="00000A"/>
              <w:right w:val="single" w:sz="4" w:space="0" w:color="00000A"/>
            </w:tcBorders>
            <w:shd w:val="clear" w:color="auto" w:fill="auto"/>
            <w:vAlign w:val="center"/>
          </w:tcPr>
          <w:p w14:paraId="4532382D" w14:textId="77777777" w:rsidR="0053707C" w:rsidRPr="00B901A1" w:rsidRDefault="0053707C" w:rsidP="0053707C">
            <w:pPr>
              <w:pStyle w:val="western"/>
              <w:spacing w:before="0" w:beforeAutospacing="0" w:after="0" w:line="240" w:lineRule="auto"/>
            </w:pPr>
            <w:r w:rsidRPr="00B901A1">
              <w:t>Univerzita Tomáše Bati ve Zlíně</w:t>
            </w:r>
          </w:p>
        </w:tc>
      </w:tr>
      <w:tr w:rsidR="004A24AB" w:rsidRPr="00B901A1" w14:paraId="66F8AA1A" w14:textId="77777777" w:rsidTr="001C0D32">
        <w:tc>
          <w:tcPr>
            <w:tcW w:w="2597" w:type="dxa"/>
            <w:gridSpan w:val="2"/>
            <w:tcBorders>
              <w:top w:val="single" w:sz="4" w:space="0" w:color="00000A"/>
              <w:left w:val="single" w:sz="4" w:space="0" w:color="00000A"/>
              <w:bottom w:val="single" w:sz="4" w:space="0" w:color="00000A"/>
              <w:right w:val="single" w:sz="4" w:space="0" w:color="00000A"/>
            </w:tcBorders>
            <w:shd w:val="clear" w:color="auto" w:fill="F7CAAC"/>
          </w:tcPr>
          <w:p w14:paraId="0965B4AA" w14:textId="77777777" w:rsidR="0053707C" w:rsidRPr="00B901A1" w:rsidRDefault="0053707C" w:rsidP="0053707C">
            <w:pPr>
              <w:jc w:val="both"/>
            </w:pPr>
            <w:r w:rsidRPr="00B901A1">
              <w:rPr>
                <w:b/>
              </w:rPr>
              <w:t>Součást vysoké školy</w:t>
            </w:r>
          </w:p>
        </w:tc>
        <w:tc>
          <w:tcPr>
            <w:tcW w:w="7042" w:type="dxa"/>
            <w:gridSpan w:val="12"/>
            <w:tcBorders>
              <w:top w:val="single" w:sz="4" w:space="0" w:color="00000A"/>
              <w:left w:val="single" w:sz="4" w:space="0" w:color="00000A"/>
              <w:bottom w:val="single" w:sz="4" w:space="0" w:color="00000A"/>
              <w:right w:val="single" w:sz="4" w:space="0" w:color="00000A"/>
            </w:tcBorders>
            <w:shd w:val="clear" w:color="auto" w:fill="auto"/>
          </w:tcPr>
          <w:p w14:paraId="1DD09BE0" w14:textId="77777777" w:rsidR="0053707C" w:rsidRPr="00B901A1" w:rsidRDefault="0053707C" w:rsidP="0053707C">
            <w:pPr>
              <w:jc w:val="both"/>
            </w:pPr>
            <w:r w:rsidRPr="00B901A1">
              <w:t>Fakulta technologická</w:t>
            </w:r>
          </w:p>
        </w:tc>
      </w:tr>
      <w:tr w:rsidR="004A24AB" w:rsidRPr="00B901A1" w14:paraId="74C17B3A" w14:textId="77777777" w:rsidTr="001C0D32">
        <w:tc>
          <w:tcPr>
            <w:tcW w:w="2597" w:type="dxa"/>
            <w:gridSpan w:val="2"/>
            <w:tcBorders>
              <w:top w:val="single" w:sz="4" w:space="0" w:color="00000A"/>
              <w:left w:val="single" w:sz="4" w:space="0" w:color="00000A"/>
              <w:bottom w:val="single" w:sz="4" w:space="0" w:color="00000A"/>
              <w:right w:val="single" w:sz="4" w:space="0" w:color="00000A"/>
            </w:tcBorders>
            <w:shd w:val="clear" w:color="auto" w:fill="F7CAAC"/>
          </w:tcPr>
          <w:p w14:paraId="6CA29D74" w14:textId="77777777" w:rsidR="0053707C" w:rsidRPr="00B901A1" w:rsidRDefault="0053707C" w:rsidP="0053707C">
            <w:pPr>
              <w:jc w:val="both"/>
            </w:pPr>
            <w:r w:rsidRPr="00B901A1">
              <w:rPr>
                <w:b/>
              </w:rPr>
              <w:t>Název studijního programu</w:t>
            </w:r>
          </w:p>
        </w:tc>
        <w:tc>
          <w:tcPr>
            <w:tcW w:w="7042" w:type="dxa"/>
            <w:gridSpan w:val="12"/>
            <w:tcBorders>
              <w:top w:val="single" w:sz="4" w:space="0" w:color="00000A"/>
              <w:left w:val="single" w:sz="4" w:space="0" w:color="00000A"/>
              <w:bottom w:val="single" w:sz="4" w:space="0" w:color="00000A"/>
              <w:right w:val="single" w:sz="4" w:space="0" w:color="00000A"/>
            </w:tcBorders>
            <w:shd w:val="clear" w:color="auto" w:fill="auto"/>
          </w:tcPr>
          <w:p w14:paraId="357F6E91" w14:textId="77777777" w:rsidR="0053707C" w:rsidRPr="00B901A1" w:rsidRDefault="0053707C" w:rsidP="0053707C">
            <w:pPr>
              <w:jc w:val="both"/>
            </w:pPr>
            <w:r>
              <w:t>Biotechnologie</w:t>
            </w:r>
          </w:p>
        </w:tc>
      </w:tr>
      <w:tr w:rsidR="00F53105" w:rsidRPr="00B901A1" w14:paraId="151B3072" w14:textId="77777777" w:rsidTr="00F53105">
        <w:tc>
          <w:tcPr>
            <w:tcW w:w="2597" w:type="dxa"/>
            <w:gridSpan w:val="2"/>
            <w:tcBorders>
              <w:top w:val="single" w:sz="4" w:space="0" w:color="00000A"/>
              <w:left w:val="single" w:sz="4" w:space="0" w:color="00000A"/>
              <w:bottom w:val="single" w:sz="4" w:space="0" w:color="00000A"/>
              <w:right w:val="single" w:sz="4" w:space="0" w:color="00000A"/>
            </w:tcBorders>
            <w:shd w:val="clear" w:color="auto" w:fill="F7CAAC"/>
          </w:tcPr>
          <w:p w14:paraId="3DA15602" w14:textId="77777777" w:rsidR="0053707C" w:rsidRPr="00B901A1" w:rsidRDefault="0053707C" w:rsidP="0053707C">
            <w:pPr>
              <w:jc w:val="both"/>
            </w:pPr>
            <w:r w:rsidRPr="00B901A1">
              <w:rPr>
                <w:b/>
              </w:rPr>
              <w:t>Jméno a příjmení</w:t>
            </w:r>
          </w:p>
        </w:tc>
        <w:tc>
          <w:tcPr>
            <w:tcW w:w="4097" w:type="dxa"/>
            <w:gridSpan w:val="7"/>
            <w:tcBorders>
              <w:top w:val="single" w:sz="4" w:space="0" w:color="00000A"/>
              <w:left w:val="single" w:sz="4" w:space="0" w:color="00000A"/>
              <w:bottom w:val="single" w:sz="4" w:space="0" w:color="00000A"/>
              <w:right w:val="single" w:sz="4" w:space="0" w:color="00000A"/>
            </w:tcBorders>
            <w:shd w:val="clear" w:color="auto" w:fill="auto"/>
          </w:tcPr>
          <w:p w14:paraId="716D60F7" w14:textId="77777777" w:rsidR="0053707C" w:rsidRPr="00D22EE7" w:rsidRDefault="0053707C" w:rsidP="0053707C">
            <w:pPr>
              <w:pStyle w:val="western"/>
              <w:spacing w:before="0" w:beforeAutospacing="0" w:after="0" w:line="240" w:lineRule="auto"/>
              <w:rPr>
                <w:b/>
              </w:rPr>
            </w:pPr>
            <w:bookmarkStart w:id="54" w:name="Růžička"/>
            <w:bookmarkEnd w:id="54"/>
            <w:r w:rsidRPr="00D22EE7">
              <w:rPr>
                <w:b/>
              </w:rPr>
              <w:t>Jan Růžička</w:t>
            </w:r>
          </w:p>
        </w:tc>
        <w:tc>
          <w:tcPr>
            <w:tcW w:w="686" w:type="dxa"/>
            <w:tcBorders>
              <w:top w:val="single" w:sz="4" w:space="0" w:color="00000A"/>
              <w:left w:val="single" w:sz="4" w:space="0" w:color="00000A"/>
              <w:bottom w:val="single" w:sz="4" w:space="0" w:color="00000A"/>
              <w:right w:val="single" w:sz="4" w:space="0" w:color="00000A"/>
            </w:tcBorders>
            <w:shd w:val="clear" w:color="auto" w:fill="F7CAAC"/>
          </w:tcPr>
          <w:p w14:paraId="0C2DE68F" w14:textId="77777777" w:rsidR="0053707C" w:rsidRPr="00B901A1" w:rsidRDefault="0053707C" w:rsidP="0053707C">
            <w:pPr>
              <w:jc w:val="both"/>
            </w:pPr>
            <w:r w:rsidRPr="00B901A1">
              <w:rPr>
                <w:b/>
              </w:rPr>
              <w:t>Tituly</w:t>
            </w:r>
          </w:p>
        </w:tc>
        <w:tc>
          <w:tcPr>
            <w:tcW w:w="2259" w:type="dxa"/>
            <w:gridSpan w:val="4"/>
            <w:tcBorders>
              <w:top w:val="single" w:sz="4" w:space="0" w:color="00000A"/>
              <w:left w:val="single" w:sz="4" w:space="0" w:color="00000A"/>
              <w:bottom w:val="single" w:sz="4" w:space="0" w:color="00000A"/>
              <w:right w:val="single" w:sz="4" w:space="0" w:color="00000A"/>
            </w:tcBorders>
            <w:shd w:val="clear" w:color="auto" w:fill="auto"/>
          </w:tcPr>
          <w:p w14:paraId="57F2B51E" w14:textId="77777777" w:rsidR="0053707C" w:rsidRPr="00B901A1" w:rsidRDefault="0053707C" w:rsidP="0053707C">
            <w:pPr>
              <w:jc w:val="both"/>
            </w:pPr>
            <w:r>
              <w:t>doc. RNDr., Ph.D.</w:t>
            </w:r>
          </w:p>
        </w:tc>
      </w:tr>
      <w:tr w:rsidR="00F53105" w:rsidRPr="00B901A1" w14:paraId="02A8222A" w14:textId="77777777" w:rsidTr="00F53105">
        <w:tc>
          <w:tcPr>
            <w:tcW w:w="2597" w:type="dxa"/>
            <w:gridSpan w:val="2"/>
            <w:tcBorders>
              <w:top w:val="single" w:sz="4" w:space="0" w:color="00000A"/>
              <w:left w:val="single" w:sz="4" w:space="0" w:color="00000A"/>
              <w:bottom w:val="single" w:sz="4" w:space="0" w:color="00000A"/>
              <w:right w:val="single" w:sz="4" w:space="0" w:color="00000A"/>
            </w:tcBorders>
            <w:shd w:val="clear" w:color="auto" w:fill="F7CAAC"/>
          </w:tcPr>
          <w:p w14:paraId="4F1E3225" w14:textId="77777777" w:rsidR="0053707C" w:rsidRPr="00B901A1" w:rsidRDefault="0053707C" w:rsidP="0053707C">
            <w:pPr>
              <w:jc w:val="both"/>
            </w:pPr>
            <w:r w:rsidRPr="00B901A1">
              <w:rPr>
                <w:b/>
              </w:rPr>
              <w:t>Rok narození</w:t>
            </w:r>
          </w:p>
        </w:tc>
        <w:tc>
          <w:tcPr>
            <w:tcW w:w="577" w:type="dxa"/>
            <w:tcBorders>
              <w:top w:val="single" w:sz="4" w:space="0" w:color="00000A"/>
              <w:left w:val="single" w:sz="4" w:space="0" w:color="00000A"/>
              <w:bottom w:val="single" w:sz="4" w:space="0" w:color="00000A"/>
              <w:right w:val="single" w:sz="4" w:space="0" w:color="00000A"/>
            </w:tcBorders>
            <w:shd w:val="clear" w:color="auto" w:fill="auto"/>
          </w:tcPr>
          <w:p w14:paraId="5476A023" w14:textId="77777777" w:rsidR="0053707C" w:rsidRPr="00B901A1" w:rsidRDefault="0053707C" w:rsidP="0053707C">
            <w:pPr>
              <w:jc w:val="both"/>
            </w:pPr>
            <w:r>
              <w:t>1960</w:t>
            </w:r>
          </w:p>
        </w:tc>
        <w:tc>
          <w:tcPr>
            <w:tcW w:w="1619" w:type="dxa"/>
            <w:gridSpan w:val="2"/>
            <w:tcBorders>
              <w:top w:val="single" w:sz="4" w:space="0" w:color="00000A"/>
              <w:left w:val="single" w:sz="4" w:space="0" w:color="00000A"/>
              <w:bottom w:val="single" w:sz="4" w:space="0" w:color="00000A"/>
              <w:right w:val="single" w:sz="4" w:space="0" w:color="00000A"/>
            </w:tcBorders>
            <w:shd w:val="clear" w:color="auto" w:fill="F7CAAC"/>
          </w:tcPr>
          <w:p w14:paraId="65EA51BA" w14:textId="77777777" w:rsidR="0053707C" w:rsidRPr="00B901A1" w:rsidRDefault="0053707C" w:rsidP="0053707C">
            <w:pPr>
              <w:jc w:val="both"/>
            </w:pPr>
            <w:r w:rsidRPr="00B901A1">
              <w:rPr>
                <w:b/>
              </w:rPr>
              <w:t>typ vztahu k VŠ</w:t>
            </w:r>
          </w:p>
        </w:tc>
        <w:tc>
          <w:tcPr>
            <w:tcW w:w="950" w:type="dxa"/>
            <w:gridSpan w:val="2"/>
            <w:tcBorders>
              <w:top w:val="single" w:sz="4" w:space="0" w:color="00000A"/>
              <w:left w:val="single" w:sz="4" w:space="0" w:color="00000A"/>
              <w:bottom w:val="single" w:sz="4" w:space="0" w:color="00000A"/>
              <w:right w:val="single" w:sz="4" w:space="0" w:color="00000A"/>
            </w:tcBorders>
            <w:shd w:val="clear" w:color="auto" w:fill="auto"/>
          </w:tcPr>
          <w:p w14:paraId="694E45CD" w14:textId="77777777" w:rsidR="0053707C" w:rsidRPr="00B901A1" w:rsidRDefault="0053707C" w:rsidP="0053707C">
            <w:pPr>
              <w:jc w:val="both"/>
            </w:pPr>
            <w:r w:rsidRPr="00D91558">
              <w:t>pp</w:t>
            </w:r>
            <w:r>
              <w:t>.</w:t>
            </w:r>
          </w:p>
        </w:tc>
        <w:tc>
          <w:tcPr>
            <w:tcW w:w="951" w:type="dxa"/>
            <w:gridSpan w:val="2"/>
            <w:tcBorders>
              <w:top w:val="single" w:sz="4" w:space="0" w:color="00000A"/>
              <w:left w:val="single" w:sz="4" w:space="0" w:color="00000A"/>
              <w:bottom w:val="single" w:sz="4" w:space="0" w:color="00000A"/>
              <w:right w:val="single" w:sz="4" w:space="0" w:color="00000A"/>
            </w:tcBorders>
            <w:shd w:val="clear" w:color="auto" w:fill="F7CAAC"/>
          </w:tcPr>
          <w:p w14:paraId="7AD8C5A0" w14:textId="77777777" w:rsidR="0053707C" w:rsidRPr="00B901A1" w:rsidRDefault="0053707C" w:rsidP="0053707C">
            <w:pPr>
              <w:jc w:val="both"/>
            </w:pPr>
            <w:r w:rsidRPr="00B901A1">
              <w:rPr>
                <w:b/>
              </w:rPr>
              <w:t>rozsah</w:t>
            </w:r>
          </w:p>
        </w:tc>
        <w:tc>
          <w:tcPr>
            <w:tcW w:w="686" w:type="dxa"/>
            <w:tcBorders>
              <w:top w:val="single" w:sz="4" w:space="0" w:color="00000A"/>
              <w:left w:val="single" w:sz="4" w:space="0" w:color="00000A"/>
              <w:bottom w:val="single" w:sz="4" w:space="0" w:color="00000A"/>
              <w:right w:val="single" w:sz="4" w:space="0" w:color="00000A"/>
            </w:tcBorders>
            <w:shd w:val="clear" w:color="auto" w:fill="auto"/>
          </w:tcPr>
          <w:p w14:paraId="69228A80" w14:textId="77777777" w:rsidR="0053707C" w:rsidRPr="00B901A1" w:rsidRDefault="0053707C" w:rsidP="0053707C">
            <w:pPr>
              <w:jc w:val="both"/>
            </w:pPr>
            <w:r w:rsidRPr="00D91558">
              <w:t>40</w:t>
            </w:r>
          </w:p>
        </w:tc>
        <w:tc>
          <w:tcPr>
            <w:tcW w:w="699" w:type="dxa"/>
            <w:gridSpan w:val="2"/>
            <w:tcBorders>
              <w:top w:val="single" w:sz="4" w:space="0" w:color="00000A"/>
              <w:left w:val="single" w:sz="4" w:space="0" w:color="00000A"/>
              <w:bottom w:val="single" w:sz="4" w:space="0" w:color="00000A"/>
              <w:right w:val="single" w:sz="4" w:space="0" w:color="00000A"/>
            </w:tcBorders>
            <w:shd w:val="clear" w:color="auto" w:fill="F7CAAC"/>
          </w:tcPr>
          <w:p w14:paraId="6D28489C" w14:textId="77777777" w:rsidR="0053707C" w:rsidRPr="00B901A1" w:rsidRDefault="0053707C" w:rsidP="0053707C">
            <w:pPr>
              <w:jc w:val="both"/>
            </w:pPr>
            <w:r w:rsidRPr="00B901A1">
              <w:rPr>
                <w:b/>
              </w:rPr>
              <w:t>do kdy</w:t>
            </w:r>
          </w:p>
        </w:tc>
        <w:tc>
          <w:tcPr>
            <w:tcW w:w="1560" w:type="dxa"/>
            <w:gridSpan w:val="2"/>
            <w:tcBorders>
              <w:top w:val="single" w:sz="4" w:space="0" w:color="00000A"/>
              <w:left w:val="single" w:sz="4" w:space="0" w:color="00000A"/>
              <w:bottom w:val="single" w:sz="4" w:space="0" w:color="00000A"/>
              <w:right w:val="single" w:sz="4" w:space="0" w:color="00000A"/>
            </w:tcBorders>
            <w:shd w:val="clear" w:color="auto" w:fill="auto"/>
          </w:tcPr>
          <w:p w14:paraId="3D766908" w14:textId="77777777" w:rsidR="0053707C" w:rsidRPr="00B901A1" w:rsidRDefault="0053707C" w:rsidP="0053707C">
            <w:pPr>
              <w:jc w:val="both"/>
            </w:pPr>
            <w:r w:rsidRPr="00D91558">
              <w:t>N</w:t>
            </w:r>
          </w:p>
        </w:tc>
      </w:tr>
      <w:tr w:rsidR="004A24AB" w:rsidRPr="00B901A1" w14:paraId="13AB405B" w14:textId="77777777" w:rsidTr="001C0D32">
        <w:tc>
          <w:tcPr>
            <w:tcW w:w="4793" w:type="dxa"/>
            <w:gridSpan w:val="5"/>
            <w:tcBorders>
              <w:top w:val="single" w:sz="4" w:space="0" w:color="00000A"/>
              <w:left w:val="single" w:sz="4" w:space="0" w:color="00000A"/>
              <w:bottom w:val="single" w:sz="4" w:space="0" w:color="00000A"/>
              <w:right w:val="single" w:sz="4" w:space="0" w:color="00000A"/>
            </w:tcBorders>
            <w:shd w:val="clear" w:color="auto" w:fill="F7CAAC"/>
          </w:tcPr>
          <w:p w14:paraId="073358F6" w14:textId="77777777" w:rsidR="0053707C" w:rsidRPr="00B901A1" w:rsidRDefault="0053707C" w:rsidP="0053707C">
            <w:pPr>
              <w:jc w:val="both"/>
            </w:pPr>
            <w:r w:rsidRPr="00B901A1">
              <w:rPr>
                <w:b/>
              </w:rPr>
              <w:t>Typ vztahu na součásti VŠ, která uskutečňuje st. program</w:t>
            </w:r>
          </w:p>
        </w:tc>
        <w:tc>
          <w:tcPr>
            <w:tcW w:w="950" w:type="dxa"/>
            <w:gridSpan w:val="2"/>
            <w:tcBorders>
              <w:top w:val="single" w:sz="4" w:space="0" w:color="00000A"/>
              <w:left w:val="single" w:sz="4" w:space="0" w:color="00000A"/>
              <w:bottom w:val="single" w:sz="4" w:space="0" w:color="00000A"/>
              <w:right w:val="single" w:sz="4" w:space="0" w:color="00000A"/>
            </w:tcBorders>
            <w:shd w:val="clear" w:color="auto" w:fill="auto"/>
          </w:tcPr>
          <w:p w14:paraId="57E89595" w14:textId="77777777" w:rsidR="0053707C" w:rsidRPr="00B901A1" w:rsidRDefault="0053707C" w:rsidP="0053707C">
            <w:pPr>
              <w:jc w:val="both"/>
            </w:pPr>
            <w:r>
              <w:t>---</w:t>
            </w:r>
          </w:p>
        </w:tc>
        <w:tc>
          <w:tcPr>
            <w:tcW w:w="951" w:type="dxa"/>
            <w:gridSpan w:val="2"/>
            <w:tcBorders>
              <w:top w:val="single" w:sz="4" w:space="0" w:color="00000A"/>
              <w:left w:val="single" w:sz="4" w:space="0" w:color="00000A"/>
              <w:bottom w:val="single" w:sz="4" w:space="0" w:color="00000A"/>
              <w:right w:val="single" w:sz="4" w:space="0" w:color="00000A"/>
            </w:tcBorders>
            <w:shd w:val="clear" w:color="auto" w:fill="F7CAAC"/>
          </w:tcPr>
          <w:p w14:paraId="10BF5927" w14:textId="77777777" w:rsidR="0053707C" w:rsidRPr="00B901A1" w:rsidRDefault="0053707C" w:rsidP="0053707C">
            <w:pPr>
              <w:jc w:val="both"/>
            </w:pPr>
            <w:r w:rsidRPr="00B901A1">
              <w:rPr>
                <w:b/>
              </w:rPr>
              <w:t>rozsah</w:t>
            </w:r>
          </w:p>
        </w:tc>
        <w:tc>
          <w:tcPr>
            <w:tcW w:w="686" w:type="dxa"/>
            <w:tcBorders>
              <w:top w:val="single" w:sz="4" w:space="0" w:color="00000A"/>
              <w:left w:val="single" w:sz="4" w:space="0" w:color="00000A"/>
              <w:bottom w:val="single" w:sz="4" w:space="0" w:color="00000A"/>
              <w:right w:val="single" w:sz="4" w:space="0" w:color="00000A"/>
            </w:tcBorders>
            <w:shd w:val="clear" w:color="auto" w:fill="auto"/>
          </w:tcPr>
          <w:p w14:paraId="17CBE42B" w14:textId="77777777" w:rsidR="0053707C" w:rsidRPr="00B901A1" w:rsidRDefault="0053707C" w:rsidP="0053707C">
            <w:pPr>
              <w:jc w:val="both"/>
            </w:pPr>
            <w:r>
              <w:t>---</w:t>
            </w:r>
          </w:p>
        </w:tc>
        <w:tc>
          <w:tcPr>
            <w:tcW w:w="699" w:type="dxa"/>
            <w:gridSpan w:val="2"/>
            <w:tcBorders>
              <w:top w:val="single" w:sz="4" w:space="0" w:color="00000A"/>
              <w:left w:val="single" w:sz="4" w:space="0" w:color="00000A"/>
              <w:bottom w:val="single" w:sz="4" w:space="0" w:color="00000A"/>
              <w:right w:val="single" w:sz="4" w:space="0" w:color="00000A"/>
            </w:tcBorders>
            <w:shd w:val="clear" w:color="auto" w:fill="F7CAAC"/>
          </w:tcPr>
          <w:p w14:paraId="03FD058A" w14:textId="77777777" w:rsidR="0053707C" w:rsidRPr="00B901A1" w:rsidRDefault="0053707C" w:rsidP="0053707C">
            <w:pPr>
              <w:jc w:val="both"/>
            </w:pPr>
            <w:r w:rsidRPr="00B901A1">
              <w:rPr>
                <w:b/>
              </w:rPr>
              <w:t>do kdy</w:t>
            </w:r>
          </w:p>
        </w:tc>
        <w:tc>
          <w:tcPr>
            <w:tcW w:w="1560" w:type="dxa"/>
            <w:gridSpan w:val="2"/>
            <w:tcBorders>
              <w:top w:val="single" w:sz="4" w:space="0" w:color="00000A"/>
              <w:left w:val="single" w:sz="4" w:space="0" w:color="00000A"/>
              <w:bottom w:val="single" w:sz="4" w:space="0" w:color="00000A"/>
              <w:right w:val="single" w:sz="4" w:space="0" w:color="00000A"/>
            </w:tcBorders>
            <w:shd w:val="clear" w:color="auto" w:fill="auto"/>
          </w:tcPr>
          <w:p w14:paraId="1CCA304A" w14:textId="77777777" w:rsidR="0053707C" w:rsidRPr="00B901A1" w:rsidRDefault="0053707C" w:rsidP="0053707C">
            <w:pPr>
              <w:jc w:val="both"/>
            </w:pPr>
            <w:r>
              <w:t>---</w:t>
            </w:r>
          </w:p>
        </w:tc>
      </w:tr>
      <w:tr w:rsidR="004A24AB" w:rsidRPr="00B901A1" w14:paraId="3F5D4554" w14:textId="77777777" w:rsidTr="001C0D32">
        <w:tc>
          <w:tcPr>
            <w:tcW w:w="5743" w:type="dxa"/>
            <w:gridSpan w:val="7"/>
            <w:tcBorders>
              <w:top w:val="single" w:sz="4" w:space="0" w:color="00000A"/>
              <w:left w:val="single" w:sz="4" w:space="0" w:color="00000A"/>
              <w:bottom w:val="single" w:sz="4" w:space="0" w:color="00000A"/>
              <w:right w:val="single" w:sz="4" w:space="0" w:color="00000A"/>
            </w:tcBorders>
            <w:shd w:val="clear" w:color="auto" w:fill="F7CAAC"/>
          </w:tcPr>
          <w:p w14:paraId="2BD0A2C0" w14:textId="77777777" w:rsidR="0053707C" w:rsidRPr="00B901A1" w:rsidRDefault="0053707C" w:rsidP="0053707C">
            <w:pPr>
              <w:jc w:val="both"/>
              <w:rPr>
                <w:b/>
              </w:rPr>
            </w:pPr>
            <w:r w:rsidRPr="00B901A1">
              <w:rPr>
                <w:b/>
              </w:rPr>
              <w:t>Další současná působení jako akademický pracovník na jiných VŠ</w:t>
            </w:r>
          </w:p>
        </w:tc>
        <w:tc>
          <w:tcPr>
            <w:tcW w:w="1637" w:type="dxa"/>
            <w:gridSpan w:val="3"/>
            <w:tcBorders>
              <w:top w:val="single" w:sz="4" w:space="0" w:color="00000A"/>
              <w:left w:val="single" w:sz="4" w:space="0" w:color="00000A"/>
              <w:bottom w:val="single" w:sz="4" w:space="0" w:color="00000A"/>
              <w:right w:val="single" w:sz="4" w:space="0" w:color="00000A"/>
            </w:tcBorders>
            <w:shd w:val="clear" w:color="auto" w:fill="F7CAAC"/>
          </w:tcPr>
          <w:p w14:paraId="7E00625C" w14:textId="77777777" w:rsidR="0053707C" w:rsidRPr="00B901A1" w:rsidRDefault="0053707C" w:rsidP="0053707C">
            <w:pPr>
              <w:jc w:val="both"/>
              <w:rPr>
                <w:b/>
              </w:rPr>
            </w:pPr>
            <w:r w:rsidRPr="00B901A1">
              <w:rPr>
                <w:b/>
              </w:rPr>
              <w:t xml:space="preserve">typ prac. </w:t>
            </w:r>
            <w:proofErr w:type="gramStart"/>
            <w:r w:rsidRPr="00B901A1">
              <w:rPr>
                <w:b/>
              </w:rPr>
              <w:t>vztahu</w:t>
            </w:r>
            <w:proofErr w:type="gramEnd"/>
          </w:p>
        </w:tc>
        <w:tc>
          <w:tcPr>
            <w:tcW w:w="2259" w:type="dxa"/>
            <w:gridSpan w:val="4"/>
            <w:tcBorders>
              <w:top w:val="single" w:sz="4" w:space="0" w:color="00000A"/>
              <w:left w:val="single" w:sz="4" w:space="0" w:color="00000A"/>
              <w:bottom w:val="single" w:sz="4" w:space="0" w:color="00000A"/>
              <w:right w:val="single" w:sz="4" w:space="0" w:color="00000A"/>
            </w:tcBorders>
            <w:shd w:val="clear" w:color="auto" w:fill="F7CAAC"/>
          </w:tcPr>
          <w:p w14:paraId="6FCA4F9E" w14:textId="77777777" w:rsidR="0053707C" w:rsidRPr="00B901A1" w:rsidRDefault="0053707C" w:rsidP="0053707C">
            <w:pPr>
              <w:jc w:val="both"/>
            </w:pPr>
            <w:r w:rsidRPr="00B901A1">
              <w:rPr>
                <w:b/>
              </w:rPr>
              <w:t>rozsah</w:t>
            </w:r>
          </w:p>
        </w:tc>
      </w:tr>
      <w:tr w:rsidR="004A24AB" w:rsidRPr="00B901A1" w14:paraId="544DF80E" w14:textId="77777777" w:rsidTr="001C0D32">
        <w:tc>
          <w:tcPr>
            <w:tcW w:w="5743" w:type="dxa"/>
            <w:gridSpan w:val="7"/>
            <w:tcBorders>
              <w:top w:val="single" w:sz="4" w:space="0" w:color="00000A"/>
              <w:left w:val="single" w:sz="4" w:space="0" w:color="00000A"/>
              <w:bottom w:val="single" w:sz="4" w:space="0" w:color="00000A"/>
              <w:right w:val="single" w:sz="4" w:space="0" w:color="00000A"/>
            </w:tcBorders>
            <w:shd w:val="clear" w:color="auto" w:fill="auto"/>
          </w:tcPr>
          <w:p w14:paraId="783974C3" w14:textId="77777777" w:rsidR="0053707C" w:rsidRPr="00B901A1" w:rsidRDefault="0053707C" w:rsidP="0053707C">
            <w:pPr>
              <w:jc w:val="both"/>
            </w:pPr>
            <w:r>
              <w:t>---</w:t>
            </w:r>
          </w:p>
        </w:tc>
        <w:tc>
          <w:tcPr>
            <w:tcW w:w="1637" w:type="dxa"/>
            <w:gridSpan w:val="3"/>
            <w:tcBorders>
              <w:top w:val="single" w:sz="4" w:space="0" w:color="00000A"/>
              <w:left w:val="single" w:sz="4" w:space="0" w:color="00000A"/>
              <w:bottom w:val="single" w:sz="4" w:space="0" w:color="00000A"/>
              <w:right w:val="single" w:sz="4" w:space="0" w:color="00000A"/>
            </w:tcBorders>
            <w:shd w:val="clear" w:color="auto" w:fill="auto"/>
          </w:tcPr>
          <w:p w14:paraId="4F416775" w14:textId="77777777" w:rsidR="0053707C" w:rsidRPr="00B901A1" w:rsidRDefault="0053707C" w:rsidP="0053707C">
            <w:pPr>
              <w:jc w:val="both"/>
            </w:pPr>
            <w:r>
              <w:t>---</w:t>
            </w:r>
          </w:p>
        </w:tc>
        <w:tc>
          <w:tcPr>
            <w:tcW w:w="2259" w:type="dxa"/>
            <w:gridSpan w:val="4"/>
            <w:tcBorders>
              <w:top w:val="single" w:sz="4" w:space="0" w:color="00000A"/>
              <w:left w:val="single" w:sz="4" w:space="0" w:color="00000A"/>
              <w:bottom w:val="single" w:sz="4" w:space="0" w:color="00000A"/>
              <w:right w:val="single" w:sz="4" w:space="0" w:color="00000A"/>
            </w:tcBorders>
            <w:shd w:val="clear" w:color="auto" w:fill="auto"/>
          </w:tcPr>
          <w:p w14:paraId="1B2ACED8" w14:textId="77777777" w:rsidR="0053707C" w:rsidRPr="00B901A1" w:rsidRDefault="0053707C" w:rsidP="0053707C">
            <w:pPr>
              <w:jc w:val="both"/>
            </w:pPr>
            <w:r>
              <w:t>---</w:t>
            </w:r>
          </w:p>
        </w:tc>
      </w:tr>
      <w:tr w:rsidR="004A24AB" w14:paraId="0495E9AE" w14:textId="77777777" w:rsidTr="001C0D32">
        <w:tc>
          <w:tcPr>
            <w:tcW w:w="5743" w:type="dxa"/>
            <w:gridSpan w:val="7"/>
            <w:tcBorders>
              <w:top w:val="single" w:sz="4" w:space="0" w:color="00000A"/>
              <w:left w:val="single" w:sz="4" w:space="0" w:color="00000A"/>
              <w:bottom w:val="single" w:sz="4" w:space="0" w:color="00000A"/>
              <w:right w:val="single" w:sz="4" w:space="0" w:color="00000A"/>
            </w:tcBorders>
            <w:shd w:val="clear" w:color="auto" w:fill="auto"/>
          </w:tcPr>
          <w:p w14:paraId="4E3204C8" w14:textId="77777777" w:rsidR="0053707C" w:rsidRDefault="0053707C" w:rsidP="0053707C">
            <w:pPr>
              <w:jc w:val="both"/>
            </w:pPr>
          </w:p>
        </w:tc>
        <w:tc>
          <w:tcPr>
            <w:tcW w:w="1637" w:type="dxa"/>
            <w:gridSpan w:val="3"/>
            <w:tcBorders>
              <w:top w:val="single" w:sz="4" w:space="0" w:color="00000A"/>
              <w:left w:val="single" w:sz="4" w:space="0" w:color="00000A"/>
              <w:bottom w:val="single" w:sz="4" w:space="0" w:color="00000A"/>
              <w:right w:val="single" w:sz="4" w:space="0" w:color="00000A"/>
            </w:tcBorders>
            <w:shd w:val="clear" w:color="auto" w:fill="auto"/>
          </w:tcPr>
          <w:p w14:paraId="6FEE425F" w14:textId="77777777" w:rsidR="0053707C" w:rsidRDefault="0053707C" w:rsidP="0053707C">
            <w:pPr>
              <w:jc w:val="both"/>
            </w:pPr>
          </w:p>
        </w:tc>
        <w:tc>
          <w:tcPr>
            <w:tcW w:w="2259" w:type="dxa"/>
            <w:gridSpan w:val="4"/>
            <w:tcBorders>
              <w:top w:val="single" w:sz="4" w:space="0" w:color="00000A"/>
              <w:left w:val="single" w:sz="4" w:space="0" w:color="00000A"/>
              <w:bottom w:val="single" w:sz="4" w:space="0" w:color="00000A"/>
              <w:right w:val="single" w:sz="4" w:space="0" w:color="00000A"/>
            </w:tcBorders>
            <w:shd w:val="clear" w:color="auto" w:fill="auto"/>
          </w:tcPr>
          <w:p w14:paraId="22752EEC" w14:textId="77777777" w:rsidR="0053707C" w:rsidRDefault="0053707C" w:rsidP="0053707C">
            <w:pPr>
              <w:jc w:val="both"/>
            </w:pPr>
          </w:p>
        </w:tc>
      </w:tr>
      <w:tr w:rsidR="004A24AB" w14:paraId="1C85A986" w14:textId="77777777" w:rsidTr="001C0D32">
        <w:tc>
          <w:tcPr>
            <w:tcW w:w="5743" w:type="dxa"/>
            <w:gridSpan w:val="7"/>
            <w:tcBorders>
              <w:top w:val="single" w:sz="4" w:space="0" w:color="00000A"/>
              <w:left w:val="single" w:sz="4" w:space="0" w:color="00000A"/>
              <w:bottom w:val="single" w:sz="4" w:space="0" w:color="00000A"/>
              <w:right w:val="single" w:sz="4" w:space="0" w:color="00000A"/>
            </w:tcBorders>
            <w:shd w:val="clear" w:color="auto" w:fill="auto"/>
          </w:tcPr>
          <w:p w14:paraId="063278CE" w14:textId="77777777" w:rsidR="0053707C" w:rsidRDefault="0053707C" w:rsidP="0053707C">
            <w:pPr>
              <w:jc w:val="both"/>
            </w:pPr>
          </w:p>
        </w:tc>
        <w:tc>
          <w:tcPr>
            <w:tcW w:w="1637" w:type="dxa"/>
            <w:gridSpan w:val="3"/>
            <w:tcBorders>
              <w:top w:val="single" w:sz="4" w:space="0" w:color="00000A"/>
              <w:left w:val="single" w:sz="4" w:space="0" w:color="00000A"/>
              <w:bottom w:val="single" w:sz="4" w:space="0" w:color="00000A"/>
              <w:right w:val="single" w:sz="4" w:space="0" w:color="00000A"/>
            </w:tcBorders>
            <w:shd w:val="clear" w:color="auto" w:fill="auto"/>
          </w:tcPr>
          <w:p w14:paraId="595119FA" w14:textId="77777777" w:rsidR="0053707C" w:rsidRDefault="0053707C" w:rsidP="0053707C">
            <w:pPr>
              <w:jc w:val="both"/>
            </w:pPr>
          </w:p>
        </w:tc>
        <w:tc>
          <w:tcPr>
            <w:tcW w:w="2259" w:type="dxa"/>
            <w:gridSpan w:val="4"/>
            <w:tcBorders>
              <w:top w:val="single" w:sz="4" w:space="0" w:color="00000A"/>
              <w:left w:val="single" w:sz="4" w:space="0" w:color="00000A"/>
              <w:bottom w:val="single" w:sz="4" w:space="0" w:color="00000A"/>
              <w:right w:val="single" w:sz="4" w:space="0" w:color="00000A"/>
            </w:tcBorders>
            <w:shd w:val="clear" w:color="auto" w:fill="auto"/>
          </w:tcPr>
          <w:p w14:paraId="175E6CEE" w14:textId="77777777" w:rsidR="0053707C" w:rsidRDefault="0053707C" w:rsidP="0053707C">
            <w:pPr>
              <w:jc w:val="both"/>
            </w:pPr>
          </w:p>
        </w:tc>
      </w:tr>
      <w:tr w:rsidR="00F53105" w:rsidRPr="00B901A1" w14:paraId="00A6A393" w14:textId="77777777" w:rsidTr="001C0D32">
        <w:tc>
          <w:tcPr>
            <w:tcW w:w="9639" w:type="dxa"/>
            <w:gridSpan w:val="14"/>
            <w:tcBorders>
              <w:top w:val="single" w:sz="4" w:space="0" w:color="00000A"/>
              <w:left w:val="single" w:sz="4" w:space="0" w:color="00000A"/>
              <w:bottom w:val="single" w:sz="4" w:space="0" w:color="00000A"/>
              <w:right w:val="single" w:sz="4" w:space="0" w:color="00000A"/>
            </w:tcBorders>
            <w:shd w:val="clear" w:color="auto" w:fill="F7CAAC"/>
          </w:tcPr>
          <w:p w14:paraId="4EC542F5" w14:textId="77777777" w:rsidR="0053707C" w:rsidRPr="00B901A1" w:rsidRDefault="0053707C" w:rsidP="0053707C">
            <w:pPr>
              <w:jc w:val="both"/>
            </w:pPr>
            <w:r w:rsidRPr="00B901A1">
              <w:rPr>
                <w:b/>
              </w:rPr>
              <w:t>Předměty příslušného studijního programu a způsob zapojení do jejich výuky, příp. další zapojení do uskutečňování studijního programu</w:t>
            </w:r>
          </w:p>
        </w:tc>
      </w:tr>
      <w:tr w:rsidR="00F53105" w:rsidRPr="00B901A1" w14:paraId="464E203C" w14:textId="77777777" w:rsidTr="001C0D32">
        <w:trPr>
          <w:trHeight w:val="419"/>
        </w:trPr>
        <w:tc>
          <w:tcPr>
            <w:tcW w:w="9639" w:type="dxa"/>
            <w:gridSpan w:val="14"/>
            <w:tcBorders>
              <w:left w:val="single" w:sz="4" w:space="0" w:color="00000A"/>
              <w:bottom w:val="single" w:sz="4" w:space="0" w:color="00000A"/>
              <w:right w:val="single" w:sz="4" w:space="0" w:color="00000A"/>
            </w:tcBorders>
            <w:shd w:val="clear" w:color="auto" w:fill="auto"/>
          </w:tcPr>
          <w:p w14:paraId="7E884C3F" w14:textId="77777777" w:rsidR="00E3302B" w:rsidRPr="00D37155" w:rsidRDefault="00E3302B" w:rsidP="00CB08B3">
            <w:pPr>
              <w:spacing w:before="40" w:after="40"/>
              <w:jc w:val="both"/>
              <w:rPr>
                <w:sz w:val="21"/>
                <w:szCs w:val="21"/>
              </w:rPr>
            </w:pPr>
            <w:r w:rsidRPr="00D37155">
              <w:rPr>
                <w:b/>
                <w:sz w:val="21"/>
                <w:szCs w:val="21"/>
              </w:rPr>
              <w:t>Biotechnologie pro ochranu prostředí</w:t>
            </w:r>
            <w:r w:rsidRPr="00D37155">
              <w:rPr>
                <w:sz w:val="21"/>
                <w:szCs w:val="21"/>
              </w:rPr>
              <w:t xml:space="preserve"> (100% p)</w:t>
            </w:r>
          </w:p>
          <w:p w14:paraId="4296B7D9" w14:textId="2F927713" w:rsidR="0053707C" w:rsidRPr="00D37155" w:rsidRDefault="007D27E5" w:rsidP="00CB08B3">
            <w:pPr>
              <w:spacing w:before="40" w:after="40"/>
              <w:jc w:val="both"/>
              <w:rPr>
                <w:sz w:val="21"/>
                <w:szCs w:val="21"/>
              </w:rPr>
            </w:pPr>
            <w:r w:rsidRPr="00C31357">
              <w:rPr>
                <w:sz w:val="21"/>
                <w:szCs w:val="21"/>
              </w:rPr>
              <w:t>Environmentální bio</w:t>
            </w:r>
            <w:r w:rsidR="00E3302B" w:rsidRPr="00C31357">
              <w:rPr>
                <w:sz w:val="21"/>
                <w:szCs w:val="21"/>
              </w:rPr>
              <w:t>logie</w:t>
            </w:r>
            <w:r w:rsidRPr="00D37155">
              <w:rPr>
                <w:sz w:val="21"/>
                <w:szCs w:val="21"/>
              </w:rPr>
              <w:t xml:space="preserve"> (40% p)</w:t>
            </w:r>
          </w:p>
          <w:p w14:paraId="43058863" w14:textId="16D2F042" w:rsidR="007D27E5" w:rsidRPr="00B901A1" w:rsidRDefault="007D27E5" w:rsidP="00CB08B3">
            <w:pPr>
              <w:spacing w:before="40" w:after="40"/>
              <w:jc w:val="both"/>
            </w:pPr>
            <w:r w:rsidRPr="00D37155">
              <w:rPr>
                <w:sz w:val="21"/>
                <w:szCs w:val="21"/>
              </w:rPr>
              <w:t>Obecná ekologie (100% p)</w:t>
            </w:r>
          </w:p>
        </w:tc>
      </w:tr>
      <w:tr w:rsidR="00F53105" w:rsidRPr="00B901A1" w14:paraId="6F5A6C61" w14:textId="77777777" w:rsidTr="001C0D32">
        <w:tc>
          <w:tcPr>
            <w:tcW w:w="9639" w:type="dxa"/>
            <w:gridSpan w:val="14"/>
            <w:tcBorders>
              <w:top w:val="single" w:sz="4" w:space="0" w:color="00000A"/>
              <w:left w:val="single" w:sz="4" w:space="0" w:color="00000A"/>
              <w:bottom w:val="single" w:sz="4" w:space="0" w:color="00000A"/>
              <w:right w:val="single" w:sz="4" w:space="0" w:color="00000A"/>
            </w:tcBorders>
            <w:shd w:val="clear" w:color="auto" w:fill="F7CAAC"/>
          </w:tcPr>
          <w:p w14:paraId="3E376CEC" w14:textId="77777777" w:rsidR="0053707C" w:rsidRPr="00B901A1" w:rsidRDefault="0053707C" w:rsidP="0053707C">
            <w:pPr>
              <w:jc w:val="both"/>
            </w:pPr>
            <w:r w:rsidRPr="00B901A1">
              <w:rPr>
                <w:b/>
              </w:rPr>
              <w:t xml:space="preserve">Údaje o vzdělání na VŠ </w:t>
            </w:r>
          </w:p>
        </w:tc>
      </w:tr>
      <w:tr w:rsidR="00F53105" w:rsidRPr="00E036EE" w14:paraId="4A721CF0" w14:textId="77777777" w:rsidTr="001C0D32">
        <w:trPr>
          <w:trHeight w:val="156"/>
        </w:trPr>
        <w:tc>
          <w:tcPr>
            <w:tcW w:w="9639" w:type="dxa"/>
            <w:gridSpan w:val="14"/>
            <w:tcBorders>
              <w:top w:val="single" w:sz="4" w:space="0" w:color="00000A"/>
              <w:left w:val="single" w:sz="4" w:space="0" w:color="00000A"/>
              <w:bottom w:val="single" w:sz="4" w:space="0" w:color="00000A"/>
              <w:right w:val="single" w:sz="4" w:space="0" w:color="00000A"/>
            </w:tcBorders>
            <w:shd w:val="clear" w:color="auto" w:fill="auto"/>
          </w:tcPr>
          <w:p w14:paraId="7AFCAC7C" w14:textId="77777777" w:rsidR="0053707C" w:rsidRPr="00D37155" w:rsidRDefault="0053707C" w:rsidP="00F96330">
            <w:pPr>
              <w:spacing w:before="60" w:after="60"/>
              <w:rPr>
                <w:b/>
                <w:sz w:val="21"/>
                <w:szCs w:val="21"/>
              </w:rPr>
            </w:pPr>
            <w:r w:rsidRPr="00D37155">
              <w:rPr>
                <w:sz w:val="21"/>
                <w:szCs w:val="21"/>
              </w:rPr>
              <w:t xml:space="preserve">2004: </w:t>
            </w:r>
            <w:proofErr w:type="gramStart"/>
            <w:r w:rsidRPr="00D37155">
              <w:rPr>
                <w:sz w:val="21"/>
                <w:szCs w:val="21"/>
              </w:rPr>
              <w:t>MU</w:t>
            </w:r>
            <w:proofErr w:type="gramEnd"/>
            <w:r w:rsidRPr="00D37155">
              <w:rPr>
                <w:sz w:val="21"/>
                <w:szCs w:val="21"/>
              </w:rPr>
              <w:t xml:space="preserve"> Brno, PřF, SP Biologie, obor Mikrobiologie, Ph.D.</w:t>
            </w:r>
          </w:p>
        </w:tc>
      </w:tr>
      <w:tr w:rsidR="00F53105" w:rsidRPr="00B901A1" w14:paraId="51CBBEF0" w14:textId="77777777" w:rsidTr="001C0D32">
        <w:tc>
          <w:tcPr>
            <w:tcW w:w="9639" w:type="dxa"/>
            <w:gridSpan w:val="14"/>
            <w:tcBorders>
              <w:top w:val="single" w:sz="4" w:space="0" w:color="00000A"/>
              <w:left w:val="single" w:sz="4" w:space="0" w:color="00000A"/>
              <w:bottom w:val="single" w:sz="4" w:space="0" w:color="00000A"/>
              <w:right w:val="single" w:sz="4" w:space="0" w:color="00000A"/>
            </w:tcBorders>
            <w:shd w:val="clear" w:color="auto" w:fill="F7CAAC"/>
          </w:tcPr>
          <w:p w14:paraId="16CD01D3" w14:textId="77777777" w:rsidR="0053707C" w:rsidRPr="00B901A1" w:rsidRDefault="0053707C" w:rsidP="0053707C">
            <w:pPr>
              <w:jc w:val="both"/>
            </w:pPr>
            <w:r w:rsidRPr="00B901A1">
              <w:rPr>
                <w:b/>
              </w:rPr>
              <w:t>Údaje o odborném působení od absolvování VŠ</w:t>
            </w:r>
          </w:p>
        </w:tc>
      </w:tr>
      <w:tr w:rsidR="00F53105" w:rsidRPr="00B901A1" w14:paraId="5E46127F" w14:textId="77777777" w:rsidTr="001C0D32">
        <w:trPr>
          <w:trHeight w:val="674"/>
        </w:trPr>
        <w:tc>
          <w:tcPr>
            <w:tcW w:w="9639" w:type="dxa"/>
            <w:gridSpan w:val="14"/>
            <w:tcBorders>
              <w:top w:val="single" w:sz="4" w:space="0" w:color="00000A"/>
              <w:left w:val="single" w:sz="4" w:space="0" w:color="00000A"/>
              <w:bottom w:val="single" w:sz="4" w:space="0" w:color="00000A"/>
              <w:right w:val="single" w:sz="4" w:space="0" w:color="00000A"/>
            </w:tcBorders>
            <w:shd w:val="clear" w:color="auto" w:fill="auto"/>
          </w:tcPr>
          <w:p w14:paraId="1068DB60" w14:textId="77777777" w:rsidR="0053707C" w:rsidRPr="00D37155" w:rsidRDefault="0053707C" w:rsidP="00D37155">
            <w:pPr>
              <w:spacing w:before="60" w:after="60"/>
              <w:jc w:val="both"/>
              <w:rPr>
                <w:sz w:val="21"/>
                <w:szCs w:val="21"/>
              </w:rPr>
            </w:pPr>
            <w:r w:rsidRPr="00D37155">
              <w:rPr>
                <w:sz w:val="21"/>
                <w:szCs w:val="21"/>
              </w:rPr>
              <w:t>1984 – 1993: VÚ kožedělný Otrokovice, následně TOMA a.s. Otrokovice, výzkumný pracovník</w:t>
            </w:r>
          </w:p>
          <w:p w14:paraId="21B4B1B7" w14:textId="77777777" w:rsidR="0053707C" w:rsidRPr="00D37155" w:rsidRDefault="0053707C" w:rsidP="00D37155">
            <w:pPr>
              <w:spacing w:before="60" w:after="60"/>
              <w:jc w:val="both"/>
              <w:rPr>
                <w:sz w:val="21"/>
                <w:szCs w:val="21"/>
              </w:rPr>
            </w:pPr>
            <w:r w:rsidRPr="00D37155">
              <w:rPr>
                <w:sz w:val="21"/>
                <w:szCs w:val="21"/>
              </w:rPr>
              <w:t>1993 – 1997: Farmaceutická firma Intercaps Zlín, mikrobiolog, řízení jakosti</w:t>
            </w:r>
          </w:p>
          <w:p w14:paraId="2C128A08" w14:textId="77777777" w:rsidR="0053707C" w:rsidRPr="00B901A1" w:rsidRDefault="0053707C" w:rsidP="00D37155">
            <w:pPr>
              <w:spacing w:before="60" w:after="60"/>
              <w:jc w:val="both"/>
            </w:pPr>
            <w:r w:rsidRPr="00D37155">
              <w:rPr>
                <w:sz w:val="21"/>
                <w:szCs w:val="21"/>
              </w:rPr>
              <w:t>1997 – dosud: VUT Brno (od r. 2001 UTB Zlín), FT, odborný asistent, od r. 2007 docent</w:t>
            </w:r>
          </w:p>
        </w:tc>
      </w:tr>
      <w:tr w:rsidR="00F53105" w:rsidRPr="00B901A1" w14:paraId="6141530F" w14:textId="77777777" w:rsidTr="001C0D32">
        <w:trPr>
          <w:trHeight w:val="250"/>
        </w:trPr>
        <w:tc>
          <w:tcPr>
            <w:tcW w:w="9639" w:type="dxa"/>
            <w:gridSpan w:val="14"/>
            <w:tcBorders>
              <w:top w:val="single" w:sz="4" w:space="0" w:color="00000A"/>
              <w:left w:val="single" w:sz="4" w:space="0" w:color="00000A"/>
              <w:bottom w:val="single" w:sz="4" w:space="0" w:color="00000A"/>
              <w:right w:val="single" w:sz="4" w:space="0" w:color="00000A"/>
            </w:tcBorders>
            <w:shd w:val="clear" w:color="auto" w:fill="F7CAAC"/>
          </w:tcPr>
          <w:p w14:paraId="414077D1" w14:textId="77777777" w:rsidR="0053707C" w:rsidRPr="00B901A1" w:rsidRDefault="0053707C" w:rsidP="0053707C">
            <w:pPr>
              <w:jc w:val="both"/>
            </w:pPr>
            <w:r w:rsidRPr="00B901A1">
              <w:rPr>
                <w:b/>
              </w:rPr>
              <w:t>Zkušenosti s vedením kvalifikačních a rigorózních prací</w:t>
            </w:r>
          </w:p>
        </w:tc>
      </w:tr>
      <w:tr w:rsidR="00F53105" w:rsidRPr="00E036EE" w14:paraId="30F22785" w14:textId="77777777" w:rsidTr="001C0D32">
        <w:trPr>
          <w:trHeight w:val="277"/>
        </w:trPr>
        <w:tc>
          <w:tcPr>
            <w:tcW w:w="9639" w:type="dxa"/>
            <w:gridSpan w:val="14"/>
            <w:tcBorders>
              <w:top w:val="single" w:sz="4" w:space="0" w:color="00000A"/>
              <w:left w:val="single" w:sz="4" w:space="0" w:color="00000A"/>
              <w:bottom w:val="single" w:sz="4" w:space="0" w:color="00000A"/>
              <w:right w:val="single" w:sz="4" w:space="0" w:color="00000A"/>
            </w:tcBorders>
            <w:shd w:val="clear" w:color="auto" w:fill="auto"/>
          </w:tcPr>
          <w:p w14:paraId="221C40E4" w14:textId="77777777" w:rsidR="0053707C" w:rsidRPr="00D37155" w:rsidRDefault="0053707C" w:rsidP="0053707C">
            <w:pPr>
              <w:pStyle w:val="western"/>
              <w:spacing w:before="40" w:beforeAutospacing="0" w:after="40" w:line="240" w:lineRule="auto"/>
              <w:rPr>
                <w:sz w:val="21"/>
                <w:szCs w:val="21"/>
              </w:rPr>
            </w:pPr>
            <w:r w:rsidRPr="00D37155">
              <w:rPr>
                <w:sz w:val="21"/>
                <w:szCs w:val="21"/>
              </w:rPr>
              <w:t>Počet obhájených prací, které vyučující vedl v období 2013 – 2017: 11 BP, 9 DP, 1 DisP.</w:t>
            </w:r>
          </w:p>
        </w:tc>
      </w:tr>
      <w:tr w:rsidR="00F53105" w:rsidRPr="00B901A1" w14:paraId="2BE970B6" w14:textId="77777777" w:rsidTr="00F53105">
        <w:tc>
          <w:tcPr>
            <w:tcW w:w="3331" w:type="dxa"/>
            <w:gridSpan w:val="4"/>
            <w:tcBorders>
              <w:top w:val="single" w:sz="12" w:space="0" w:color="00000A"/>
              <w:left w:val="single" w:sz="4" w:space="0" w:color="00000A"/>
              <w:bottom w:val="single" w:sz="4" w:space="0" w:color="00000A"/>
              <w:right w:val="single" w:sz="4" w:space="0" w:color="00000A"/>
            </w:tcBorders>
            <w:shd w:val="clear" w:color="auto" w:fill="F7CAAC"/>
          </w:tcPr>
          <w:p w14:paraId="54E2F81A" w14:textId="77777777" w:rsidR="0053707C" w:rsidRPr="00B901A1" w:rsidRDefault="0053707C" w:rsidP="0053707C">
            <w:pPr>
              <w:jc w:val="both"/>
              <w:rPr>
                <w:b/>
              </w:rPr>
            </w:pPr>
            <w:r w:rsidRPr="00B901A1">
              <w:rPr>
                <w:b/>
              </w:rPr>
              <w:t xml:space="preserve">Obor habilitačního řízení </w:t>
            </w:r>
          </w:p>
        </w:tc>
        <w:tc>
          <w:tcPr>
            <w:tcW w:w="1973" w:type="dxa"/>
            <w:gridSpan w:val="2"/>
            <w:tcBorders>
              <w:top w:val="single" w:sz="12" w:space="0" w:color="00000A"/>
              <w:left w:val="single" w:sz="4" w:space="0" w:color="00000A"/>
              <w:bottom w:val="single" w:sz="4" w:space="0" w:color="00000A"/>
              <w:right w:val="single" w:sz="4" w:space="0" w:color="00000A"/>
            </w:tcBorders>
            <w:shd w:val="clear" w:color="auto" w:fill="F7CAAC"/>
          </w:tcPr>
          <w:p w14:paraId="2254CEAB" w14:textId="77777777" w:rsidR="0053707C" w:rsidRPr="00B901A1" w:rsidRDefault="0053707C" w:rsidP="0053707C">
            <w:pPr>
              <w:jc w:val="both"/>
              <w:rPr>
                <w:b/>
              </w:rPr>
            </w:pPr>
            <w:r w:rsidRPr="00B901A1">
              <w:rPr>
                <w:b/>
              </w:rPr>
              <w:t>Rok udělení hodnosti</w:t>
            </w:r>
          </w:p>
        </w:tc>
        <w:tc>
          <w:tcPr>
            <w:tcW w:w="2149" w:type="dxa"/>
            <w:gridSpan w:val="5"/>
            <w:tcBorders>
              <w:top w:val="single" w:sz="12" w:space="0" w:color="00000A"/>
              <w:left w:val="single" w:sz="4" w:space="0" w:color="00000A"/>
              <w:bottom w:val="single" w:sz="4" w:space="0" w:color="00000A"/>
              <w:right w:val="single" w:sz="12" w:space="0" w:color="00000A"/>
            </w:tcBorders>
            <w:shd w:val="clear" w:color="auto" w:fill="F7CAAC"/>
          </w:tcPr>
          <w:p w14:paraId="2A894C11" w14:textId="77777777" w:rsidR="0053707C" w:rsidRPr="00B901A1" w:rsidRDefault="0053707C" w:rsidP="0053707C">
            <w:pPr>
              <w:jc w:val="both"/>
              <w:rPr>
                <w:b/>
              </w:rPr>
            </w:pPr>
            <w:r w:rsidRPr="00B901A1">
              <w:rPr>
                <w:b/>
              </w:rPr>
              <w:t>Řízení konáno na VŠ</w:t>
            </w:r>
          </w:p>
        </w:tc>
        <w:tc>
          <w:tcPr>
            <w:tcW w:w="2186" w:type="dxa"/>
            <w:gridSpan w:val="3"/>
            <w:tcBorders>
              <w:top w:val="single" w:sz="12" w:space="0" w:color="00000A"/>
              <w:left w:val="single" w:sz="12" w:space="0" w:color="00000A"/>
              <w:bottom w:val="single" w:sz="4" w:space="0" w:color="00000A"/>
              <w:right w:val="single" w:sz="4" w:space="0" w:color="00000A"/>
            </w:tcBorders>
            <w:shd w:val="clear" w:color="auto" w:fill="F7CAAC"/>
          </w:tcPr>
          <w:p w14:paraId="7037E8C3" w14:textId="77777777" w:rsidR="0053707C" w:rsidRPr="00B901A1" w:rsidRDefault="0053707C" w:rsidP="0053707C">
            <w:pPr>
              <w:jc w:val="both"/>
            </w:pPr>
            <w:r w:rsidRPr="00B901A1">
              <w:rPr>
                <w:b/>
              </w:rPr>
              <w:t>Ohlasy publikací</w:t>
            </w:r>
          </w:p>
        </w:tc>
      </w:tr>
      <w:tr w:rsidR="004A24AB" w:rsidRPr="00B901A1" w14:paraId="5B288718" w14:textId="77777777" w:rsidTr="001C0D32">
        <w:tc>
          <w:tcPr>
            <w:tcW w:w="3331" w:type="dxa"/>
            <w:gridSpan w:val="4"/>
            <w:tcBorders>
              <w:top w:val="single" w:sz="4" w:space="0" w:color="00000A"/>
              <w:left w:val="single" w:sz="4" w:space="0" w:color="00000A"/>
              <w:bottom w:val="single" w:sz="4" w:space="0" w:color="00000A"/>
              <w:right w:val="single" w:sz="4" w:space="0" w:color="00000A"/>
            </w:tcBorders>
            <w:shd w:val="clear" w:color="auto" w:fill="auto"/>
          </w:tcPr>
          <w:p w14:paraId="3595B0F0" w14:textId="77777777" w:rsidR="0053707C" w:rsidRPr="009C0A11" w:rsidRDefault="0053707C" w:rsidP="00F96330">
            <w:pPr>
              <w:pStyle w:val="western"/>
              <w:spacing w:before="40" w:beforeAutospacing="0" w:after="40" w:line="240" w:lineRule="auto"/>
            </w:pPr>
            <w:r w:rsidRPr="009C0A11">
              <w:t>Technologie makromolekulárních látek</w:t>
            </w:r>
          </w:p>
        </w:tc>
        <w:tc>
          <w:tcPr>
            <w:tcW w:w="1973" w:type="dxa"/>
            <w:gridSpan w:val="2"/>
            <w:tcBorders>
              <w:top w:val="single" w:sz="4" w:space="0" w:color="00000A"/>
              <w:left w:val="single" w:sz="4" w:space="0" w:color="00000A"/>
              <w:bottom w:val="single" w:sz="4" w:space="0" w:color="00000A"/>
              <w:right w:val="single" w:sz="4" w:space="0" w:color="00000A"/>
            </w:tcBorders>
            <w:shd w:val="clear" w:color="auto" w:fill="auto"/>
          </w:tcPr>
          <w:p w14:paraId="4AB1B137" w14:textId="77777777" w:rsidR="0053707C" w:rsidRPr="009C0A11" w:rsidRDefault="0053707C" w:rsidP="00F96330">
            <w:pPr>
              <w:pStyle w:val="western"/>
              <w:spacing w:before="40" w:beforeAutospacing="0" w:after="40" w:line="240" w:lineRule="auto"/>
              <w:rPr>
                <w:sz w:val="21"/>
                <w:szCs w:val="21"/>
              </w:rPr>
            </w:pPr>
            <w:r w:rsidRPr="009C0A11">
              <w:rPr>
                <w:sz w:val="21"/>
                <w:szCs w:val="21"/>
              </w:rPr>
              <w:t>2007</w:t>
            </w:r>
          </w:p>
        </w:tc>
        <w:tc>
          <w:tcPr>
            <w:tcW w:w="2149" w:type="dxa"/>
            <w:gridSpan w:val="5"/>
            <w:tcBorders>
              <w:top w:val="single" w:sz="4" w:space="0" w:color="00000A"/>
              <w:left w:val="single" w:sz="4" w:space="0" w:color="00000A"/>
              <w:bottom w:val="single" w:sz="4" w:space="0" w:color="00000A"/>
              <w:right w:val="single" w:sz="12" w:space="0" w:color="00000A"/>
            </w:tcBorders>
            <w:shd w:val="clear" w:color="auto" w:fill="auto"/>
          </w:tcPr>
          <w:p w14:paraId="1DE87681" w14:textId="77777777" w:rsidR="0053707C" w:rsidRPr="009C0A11" w:rsidRDefault="0053707C" w:rsidP="00F96330">
            <w:pPr>
              <w:pStyle w:val="western"/>
              <w:spacing w:before="40" w:beforeAutospacing="0" w:after="40" w:line="240" w:lineRule="auto"/>
              <w:rPr>
                <w:sz w:val="21"/>
                <w:szCs w:val="21"/>
              </w:rPr>
            </w:pPr>
            <w:r w:rsidRPr="009C0A11">
              <w:rPr>
                <w:sz w:val="21"/>
                <w:szCs w:val="21"/>
              </w:rPr>
              <w:t>UTB Zlín</w:t>
            </w:r>
          </w:p>
        </w:tc>
        <w:tc>
          <w:tcPr>
            <w:tcW w:w="626" w:type="dxa"/>
            <w:tcBorders>
              <w:top w:val="single" w:sz="4" w:space="0" w:color="00000A"/>
              <w:left w:val="single" w:sz="12" w:space="0" w:color="00000A"/>
              <w:bottom w:val="single" w:sz="4" w:space="0" w:color="00000A"/>
              <w:right w:val="single" w:sz="4" w:space="0" w:color="00000A"/>
            </w:tcBorders>
            <w:shd w:val="clear" w:color="auto" w:fill="F7CAAC"/>
          </w:tcPr>
          <w:p w14:paraId="7A16FF70" w14:textId="77777777" w:rsidR="0053707C" w:rsidRPr="00B901A1" w:rsidRDefault="0053707C" w:rsidP="0053707C">
            <w:pPr>
              <w:jc w:val="both"/>
              <w:rPr>
                <w:b/>
              </w:rPr>
            </w:pPr>
            <w:r w:rsidRPr="00B901A1">
              <w:rPr>
                <w:b/>
              </w:rPr>
              <w:t>WOS</w:t>
            </w:r>
          </w:p>
        </w:tc>
        <w:tc>
          <w:tcPr>
            <w:tcW w:w="809" w:type="dxa"/>
            <w:tcBorders>
              <w:top w:val="single" w:sz="4" w:space="0" w:color="00000A"/>
              <w:left w:val="single" w:sz="4" w:space="0" w:color="00000A"/>
              <w:bottom w:val="single" w:sz="4" w:space="0" w:color="00000A"/>
              <w:right w:val="single" w:sz="4" w:space="0" w:color="00000A"/>
            </w:tcBorders>
            <w:shd w:val="clear" w:color="auto" w:fill="F7CAAC"/>
          </w:tcPr>
          <w:p w14:paraId="5F525DF4" w14:textId="77777777" w:rsidR="0053707C" w:rsidRPr="00B901A1" w:rsidRDefault="0053707C" w:rsidP="0053707C">
            <w:pPr>
              <w:jc w:val="both"/>
              <w:rPr>
                <w:b/>
              </w:rPr>
            </w:pPr>
            <w:r w:rsidRPr="00B901A1">
              <w:rPr>
                <w:b/>
              </w:rPr>
              <w:t>Scopus</w:t>
            </w:r>
          </w:p>
        </w:tc>
        <w:tc>
          <w:tcPr>
            <w:tcW w:w="751" w:type="dxa"/>
            <w:tcBorders>
              <w:top w:val="single" w:sz="4" w:space="0" w:color="00000A"/>
              <w:left w:val="single" w:sz="4" w:space="0" w:color="00000A"/>
              <w:bottom w:val="single" w:sz="4" w:space="0" w:color="00000A"/>
              <w:right w:val="single" w:sz="4" w:space="0" w:color="00000A"/>
            </w:tcBorders>
            <w:shd w:val="clear" w:color="auto" w:fill="F7CAAC"/>
          </w:tcPr>
          <w:p w14:paraId="75EB33A0" w14:textId="77777777" w:rsidR="0053707C" w:rsidRPr="00B901A1" w:rsidRDefault="0053707C" w:rsidP="0053707C">
            <w:pPr>
              <w:jc w:val="both"/>
            </w:pPr>
            <w:r w:rsidRPr="00B901A1">
              <w:rPr>
                <w:b/>
              </w:rPr>
              <w:t>ostatní</w:t>
            </w:r>
          </w:p>
        </w:tc>
      </w:tr>
      <w:tr w:rsidR="004A24AB" w:rsidRPr="007B5CE4" w14:paraId="05E2B862" w14:textId="77777777" w:rsidTr="001C0D32">
        <w:trPr>
          <w:trHeight w:val="70"/>
        </w:trPr>
        <w:tc>
          <w:tcPr>
            <w:tcW w:w="3331" w:type="dxa"/>
            <w:gridSpan w:val="4"/>
            <w:tcBorders>
              <w:top w:val="single" w:sz="4" w:space="0" w:color="00000A"/>
              <w:left w:val="single" w:sz="4" w:space="0" w:color="00000A"/>
              <w:bottom w:val="single" w:sz="4" w:space="0" w:color="00000A"/>
              <w:right w:val="single" w:sz="4" w:space="0" w:color="00000A"/>
            </w:tcBorders>
            <w:shd w:val="clear" w:color="auto" w:fill="F7CAAC"/>
          </w:tcPr>
          <w:p w14:paraId="3CD39B3B" w14:textId="77777777" w:rsidR="0053707C" w:rsidRPr="00B901A1" w:rsidRDefault="0053707C" w:rsidP="0053707C">
            <w:pPr>
              <w:jc w:val="both"/>
              <w:rPr>
                <w:b/>
              </w:rPr>
            </w:pPr>
            <w:r w:rsidRPr="00B901A1">
              <w:rPr>
                <w:b/>
              </w:rPr>
              <w:t>Obor jmenovacího řízení</w:t>
            </w:r>
          </w:p>
        </w:tc>
        <w:tc>
          <w:tcPr>
            <w:tcW w:w="1973" w:type="dxa"/>
            <w:gridSpan w:val="2"/>
            <w:tcBorders>
              <w:top w:val="single" w:sz="4" w:space="0" w:color="00000A"/>
              <w:left w:val="single" w:sz="4" w:space="0" w:color="00000A"/>
              <w:bottom w:val="single" w:sz="4" w:space="0" w:color="00000A"/>
              <w:right w:val="single" w:sz="4" w:space="0" w:color="00000A"/>
            </w:tcBorders>
            <w:shd w:val="clear" w:color="auto" w:fill="F7CAAC"/>
          </w:tcPr>
          <w:p w14:paraId="1CF6F569" w14:textId="77777777" w:rsidR="0053707C" w:rsidRPr="00B901A1" w:rsidRDefault="0053707C" w:rsidP="0053707C">
            <w:pPr>
              <w:jc w:val="both"/>
              <w:rPr>
                <w:b/>
              </w:rPr>
            </w:pPr>
            <w:r w:rsidRPr="00B901A1">
              <w:rPr>
                <w:b/>
              </w:rPr>
              <w:t>Rok udělení hodnosti</w:t>
            </w:r>
          </w:p>
        </w:tc>
        <w:tc>
          <w:tcPr>
            <w:tcW w:w="2149" w:type="dxa"/>
            <w:gridSpan w:val="5"/>
            <w:tcBorders>
              <w:top w:val="single" w:sz="4" w:space="0" w:color="00000A"/>
              <w:left w:val="single" w:sz="4" w:space="0" w:color="00000A"/>
              <w:bottom w:val="single" w:sz="4" w:space="0" w:color="00000A"/>
              <w:right w:val="single" w:sz="12" w:space="0" w:color="00000A"/>
            </w:tcBorders>
            <w:shd w:val="clear" w:color="auto" w:fill="F7CAAC"/>
          </w:tcPr>
          <w:p w14:paraId="493181DB" w14:textId="77777777" w:rsidR="0053707C" w:rsidRPr="00B901A1" w:rsidRDefault="0053707C" w:rsidP="0053707C">
            <w:pPr>
              <w:jc w:val="both"/>
              <w:rPr>
                <w:b/>
              </w:rPr>
            </w:pPr>
            <w:r w:rsidRPr="00B901A1">
              <w:rPr>
                <w:b/>
              </w:rPr>
              <w:t>Řízení konáno na VŠ</w:t>
            </w:r>
          </w:p>
        </w:tc>
        <w:tc>
          <w:tcPr>
            <w:tcW w:w="626" w:type="dxa"/>
            <w:vMerge w:val="restart"/>
            <w:tcBorders>
              <w:top w:val="single" w:sz="4" w:space="0" w:color="00000A"/>
              <w:left w:val="single" w:sz="12" w:space="0" w:color="00000A"/>
              <w:bottom w:val="single" w:sz="4" w:space="0" w:color="00000A"/>
              <w:right w:val="single" w:sz="4" w:space="0" w:color="00000A"/>
            </w:tcBorders>
            <w:shd w:val="clear" w:color="auto" w:fill="auto"/>
          </w:tcPr>
          <w:p w14:paraId="0B4F77B1" w14:textId="77777777" w:rsidR="0053707C" w:rsidRPr="007B5CE4" w:rsidRDefault="0053707C" w:rsidP="0053707C">
            <w:pPr>
              <w:pStyle w:val="western"/>
              <w:spacing w:before="0" w:line="240" w:lineRule="auto"/>
              <w:rPr>
                <w:b/>
                <w:highlight w:val="yellow"/>
              </w:rPr>
            </w:pPr>
            <w:r w:rsidRPr="007B5CE4">
              <w:rPr>
                <w:b/>
              </w:rPr>
              <w:t>165</w:t>
            </w:r>
          </w:p>
        </w:tc>
        <w:tc>
          <w:tcPr>
            <w:tcW w:w="809"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02AF7F92" w14:textId="77777777" w:rsidR="0053707C" w:rsidRPr="007B5CE4" w:rsidRDefault="0053707C" w:rsidP="0053707C">
            <w:pPr>
              <w:pStyle w:val="western"/>
              <w:spacing w:before="0" w:line="240" w:lineRule="auto"/>
              <w:rPr>
                <w:b/>
                <w:highlight w:val="yellow"/>
              </w:rPr>
            </w:pPr>
            <w:r w:rsidRPr="007B5CE4">
              <w:rPr>
                <w:b/>
              </w:rPr>
              <w:t>135</w:t>
            </w:r>
          </w:p>
        </w:tc>
        <w:tc>
          <w:tcPr>
            <w:tcW w:w="751"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21BDB558" w14:textId="77777777" w:rsidR="0053707C" w:rsidRPr="007B5CE4" w:rsidRDefault="0053707C" w:rsidP="0053707C">
            <w:pPr>
              <w:pStyle w:val="western"/>
              <w:spacing w:before="0" w:line="240" w:lineRule="auto"/>
              <w:rPr>
                <w:b/>
                <w:highlight w:val="yellow"/>
              </w:rPr>
            </w:pPr>
            <w:r w:rsidRPr="007B5CE4">
              <w:rPr>
                <w:b/>
              </w:rPr>
              <w:t>neevid.</w:t>
            </w:r>
          </w:p>
        </w:tc>
      </w:tr>
      <w:tr w:rsidR="004A24AB" w:rsidRPr="00B901A1" w14:paraId="5975D597" w14:textId="77777777" w:rsidTr="001C0D32">
        <w:trPr>
          <w:trHeight w:val="205"/>
        </w:trPr>
        <w:tc>
          <w:tcPr>
            <w:tcW w:w="3331" w:type="dxa"/>
            <w:gridSpan w:val="4"/>
            <w:tcBorders>
              <w:top w:val="single" w:sz="4" w:space="0" w:color="00000A"/>
              <w:left w:val="single" w:sz="4" w:space="0" w:color="00000A"/>
              <w:bottom w:val="single" w:sz="4" w:space="0" w:color="00000A"/>
              <w:right w:val="single" w:sz="4" w:space="0" w:color="00000A"/>
            </w:tcBorders>
            <w:shd w:val="clear" w:color="auto" w:fill="auto"/>
          </w:tcPr>
          <w:p w14:paraId="65C82FB0" w14:textId="77777777" w:rsidR="0053707C" w:rsidRPr="00B901A1" w:rsidRDefault="0053707C" w:rsidP="0053707C">
            <w:pPr>
              <w:jc w:val="both"/>
            </w:pPr>
            <w:r>
              <w:t>---</w:t>
            </w:r>
          </w:p>
        </w:tc>
        <w:tc>
          <w:tcPr>
            <w:tcW w:w="1973" w:type="dxa"/>
            <w:gridSpan w:val="2"/>
            <w:tcBorders>
              <w:top w:val="single" w:sz="4" w:space="0" w:color="00000A"/>
              <w:left w:val="single" w:sz="4" w:space="0" w:color="00000A"/>
              <w:bottom w:val="single" w:sz="4" w:space="0" w:color="00000A"/>
              <w:right w:val="single" w:sz="4" w:space="0" w:color="00000A"/>
            </w:tcBorders>
            <w:shd w:val="clear" w:color="auto" w:fill="auto"/>
          </w:tcPr>
          <w:p w14:paraId="4BDA5398" w14:textId="77777777" w:rsidR="0053707C" w:rsidRPr="00B901A1" w:rsidRDefault="0053707C" w:rsidP="0053707C">
            <w:pPr>
              <w:jc w:val="both"/>
            </w:pPr>
            <w:r>
              <w:t>---</w:t>
            </w:r>
          </w:p>
        </w:tc>
        <w:tc>
          <w:tcPr>
            <w:tcW w:w="2149" w:type="dxa"/>
            <w:gridSpan w:val="5"/>
            <w:tcBorders>
              <w:top w:val="single" w:sz="4" w:space="0" w:color="00000A"/>
              <w:left w:val="single" w:sz="4" w:space="0" w:color="00000A"/>
              <w:bottom w:val="single" w:sz="4" w:space="0" w:color="00000A"/>
              <w:right w:val="single" w:sz="12" w:space="0" w:color="00000A"/>
            </w:tcBorders>
            <w:shd w:val="clear" w:color="auto" w:fill="auto"/>
          </w:tcPr>
          <w:p w14:paraId="11C5D433" w14:textId="77777777" w:rsidR="0053707C" w:rsidRPr="00B901A1" w:rsidRDefault="0053707C" w:rsidP="0053707C">
            <w:pPr>
              <w:jc w:val="both"/>
            </w:pPr>
            <w:r>
              <w:t>---</w:t>
            </w:r>
          </w:p>
        </w:tc>
        <w:tc>
          <w:tcPr>
            <w:tcW w:w="626" w:type="dxa"/>
            <w:vMerge/>
            <w:tcBorders>
              <w:top w:val="single" w:sz="4" w:space="0" w:color="00000A"/>
              <w:left w:val="single" w:sz="12" w:space="0" w:color="00000A"/>
              <w:bottom w:val="single" w:sz="4" w:space="0" w:color="00000A"/>
              <w:right w:val="single" w:sz="4" w:space="0" w:color="00000A"/>
            </w:tcBorders>
            <w:shd w:val="clear" w:color="auto" w:fill="auto"/>
            <w:vAlign w:val="center"/>
          </w:tcPr>
          <w:p w14:paraId="6D6A642B" w14:textId="77777777" w:rsidR="0053707C" w:rsidRPr="00B901A1" w:rsidRDefault="0053707C" w:rsidP="0053707C">
            <w:pPr>
              <w:rPr>
                <w:b/>
              </w:rPr>
            </w:pPr>
          </w:p>
        </w:tc>
        <w:tc>
          <w:tcPr>
            <w:tcW w:w="809"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2591B5F1" w14:textId="77777777" w:rsidR="0053707C" w:rsidRPr="00B901A1" w:rsidRDefault="0053707C" w:rsidP="0053707C">
            <w:pPr>
              <w:rPr>
                <w:b/>
              </w:rPr>
            </w:pPr>
          </w:p>
        </w:tc>
        <w:tc>
          <w:tcPr>
            <w:tcW w:w="751"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61FD9CD0" w14:textId="77777777" w:rsidR="0053707C" w:rsidRPr="00B901A1" w:rsidRDefault="0053707C" w:rsidP="0053707C">
            <w:pPr>
              <w:rPr>
                <w:b/>
              </w:rPr>
            </w:pPr>
          </w:p>
        </w:tc>
      </w:tr>
      <w:tr w:rsidR="00F53105" w:rsidRPr="00B901A1" w14:paraId="64E8AAEF" w14:textId="77777777" w:rsidTr="001C0D32">
        <w:tc>
          <w:tcPr>
            <w:tcW w:w="9639" w:type="dxa"/>
            <w:gridSpan w:val="14"/>
            <w:tcBorders>
              <w:top w:val="single" w:sz="4" w:space="0" w:color="00000A"/>
              <w:left w:val="single" w:sz="4" w:space="0" w:color="00000A"/>
              <w:bottom w:val="single" w:sz="4" w:space="0" w:color="00000A"/>
              <w:right w:val="single" w:sz="4" w:space="0" w:color="00000A"/>
            </w:tcBorders>
            <w:shd w:val="clear" w:color="auto" w:fill="F7CAAC"/>
          </w:tcPr>
          <w:p w14:paraId="188FEFA1" w14:textId="77777777" w:rsidR="0053707C" w:rsidRPr="00B901A1" w:rsidRDefault="0053707C" w:rsidP="0053707C">
            <w:pPr>
              <w:jc w:val="both"/>
            </w:pPr>
            <w:r w:rsidRPr="00B901A1">
              <w:rPr>
                <w:b/>
              </w:rPr>
              <w:t xml:space="preserve">Přehled o nejvýznamnější publikační a další tvůrčí činnosti nebo další profesní činnosti u odborníků z praxe vztahující se k zabezpečovaným předmětům </w:t>
            </w:r>
          </w:p>
        </w:tc>
      </w:tr>
      <w:tr w:rsidR="00F53105" w:rsidRPr="00D91558" w14:paraId="1BD2CEA1" w14:textId="77777777" w:rsidTr="001C0D32">
        <w:trPr>
          <w:trHeight w:val="560"/>
        </w:trPr>
        <w:tc>
          <w:tcPr>
            <w:tcW w:w="9639" w:type="dxa"/>
            <w:gridSpan w:val="14"/>
            <w:tcBorders>
              <w:top w:val="single" w:sz="4" w:space="0" w:color="00000A"/>
              <w:left w:val="single" w:sz="4" w:space="0" w:color="00000A"/>
              <w:bottom w:val="single" w:sz="4" w:space="0" w:color="00000A"/>
              <w:right w:val="single" w:sz="4" w:space="0" w:color="00000A"/>
            </w:tcBorders>
            <w:shd w:val="clear" w:color="auto" w:fill="auto"/>
          </w:tcPr>
          <w:p w14:paraId="4CF27C8C" w14:textId="77777777" w:rsidR="0053707C" w:rsidRPr="00D37155" w:rsidRDefault="0053707C" w:rsidP="0053707C">
            <w:pPr>
              <w:spacing w:before="60" w:after="100"/>
              <w:jc w:val="both"/>
              <w:rPr>
                <w:color w:val="000000"/>
                <w:sz w:val="21"/>
                <w:szCs w:val="21"/>
              </w:rPr>
            </w:pPr>
            <w:r w:rsidRPr="00D37155">
              <w:rPr>
                <w:b/>
                <w:sz w:val="21"/>
                <w:szCs w:val="21"/>
              </w:rPr>
              <w:t>RŮŽIČKA, J. (75%)</w:t>
            </w:r>
            <w:r w:rsidRPr="00D37155">
              <w:rPr>
                <w:sz w:val="21"/>
                <w:szCs w:val="21"/>
              </w:rPr>
              <w:t xml:space="preserve">, FUSKOVÁ, J., KŘÍŽEK, K., MĚRKOVÁ, M., ČERNOTOVÁ, A., SMĚLÍK, M.: Microbial degradation of N-methyl-2-pyrrolidone in surface water and bacteria responsible for the proces. </w:t>
            </w:r>
            <w:r w:rsidRPr="00D37155">
              <w:rPr>
                <w:i/>
                <w:sz w:val="21"/>
                <w:szCs w:val="21"/>
              </w:rPr>
              <w:t>Water Science and Technology</w:t>
            </w:r>
            <w:r w:rsidRPr="00D37155">
              <w:rPr>
                <w:sz w:val="21"/>
                <w:szCs w:val="21"/>
              </w:rPr>
              <w:t xml:space="preserve"> 73(3), 643-647, </w:t>
            </w:r>
            <w:r w:rsidRPr="00D37155">
              <w:rPr>
                <w:b/>
                <w:sz w:val="21"/>
                <w:szCs w:val="21"/>
              </w:rPr>
              <w:t>2016</w:t>
            </w:r>
            <w:r w:rsidRPr="00D37155">
              <w:rPr>
                <w:sz w:val="21"/>
                <w:szCs w:val="21"/>
              </w:rPr>
              <w:t>.</w:t>
            </w:r>
            <w:r w:rsidRPr="00D37155">
              <w:rPr>
                <w:color w:val="000000"/>
                <w:sz w:val="21"/>
                <w:szCs w:val="21"/>
              </w:rPr>
              <w:t xml:space="preserve"> </w:t>
            </w:r>
          </w:p>
          <w:p w14:paraId="0DA0EC04" w14:textId="77777777" w:rsidR="0053707C" w:rsidRPr="00D37155" w:rsidRDefault="0053707C" w:rsidP="0053707C">
            <w:pPr>
              <w:spacing w:after="100"/>
              <w:jc w:val="both"/>
              <w:rPr>
                <w:color w:val="000000"/>
                <w:sz w:val="21"/>
                <w:szCs w:val="21"/>
              </w:rPr>
            </w:pPr>
            <w:r w:rsidRPr="00D37155">
              <w:rPr>
                <w:sz w:val="21"/>
                <w:szCs w:val="21"/>
              </w:rPr>
              <w:t xml:space="preserve">KŘÍŽEK, K., </w:t>
            </w:r>
            <w:r w:rsidRPr="00D37155">
              <w:rPr>
                <w:b/>
                <w:sz w:val="21"/>
                <w:szCs w:val="21"/>
              </w:rPr>
              <w:t>RŮŽIČKA, J. (60%)</w:t>
            </w:r>
            <w:r w:rsidRPr="00D37155">
              <w:rPr>
                <w:sz w:val="21"/>
                <w:szCs w:val="21"/>
              </w:rPr>
              <w:t xml:space="preserve">, JULINOVÁ, M., HUSÁROVÁ, L., HOUSER, J., DVOŘÁČKOVÁ, M., JANČOVÁ, P.: N-methyl-2-pyrrolidone-degrading bacteria from activated sludge. </w:t>
            </w:r>
            <w:r w:rsidRPr="00D37155">
              <w:rPr>
                <w:i/>
                <w:sz w:val="21"/>
                <w:szCs w:val="21"/>
              </w:rPr>
              <w:t xml:space="preserve">Water Science and Technology </w:t>
            </w:r>
            <w:r w:rsidRPr="00D37155">
              <w:rPr>
                <w:sz w:val="21"/>
                <w:szCs w:val="21"/>
              </w:rPr>
              <w:t xml:space="preserve">71(5), 776-782, </w:t>
            </w:r>
            <w:r w:rsidRPr="00D37155">
              <w:rPr>
                <w:b/>
                <w:sz w:val="21"/>
                <w:szCs w:val="21"/>
              </w:rPr>
              <w:t>2015</w:t>
            </w:r>
            <w:r w:rsidRPr="00D37155">
              <w:rPr>
                <w:sz w:val="21"/>
                <w:szCs w:val="21"/>
              </w:rPr>
              <w:t>.</w:t>
            </w:r>
            <w:r w:rsidRPr="00D37155">
              <w:rPr>
                <w:color w:val="000000"/>
                <w:sz w:val="21"/>
                <w:szCs w:val="21"/>
              </w:rPr>
              <w:t xml:space="preserve"> </w:t>
            </w:r>
          </w:p>
          <w:p w14:paraId="718B112B" w14:textId="77777777" w:rsidR="0053707C" w:rsidRPr="00D37155" w:rsidRDefault="0053707C" w:rsidP="0053707C">
            <w:pPr>
              <w:spacing w:after="100"/>
              <w:jc w:val="both"/>
              <w:rPr>
                <w:color w:val="000000"/>
                <w:sz w:val="21"/>
                <w:szCs w:val="21"/>
              </w:rPr>
            </w:pPr>
            <w:r w:rsidRPr="00D37155">
              <w:rPr>
                <w:caps/>
                <w:sz w:val="21"/>
                <w:szCs w:val="21"/>
              </w:rPr>
              <w:t xml:space="preserve">MaruŠincovÁ, H., HusÁrovÁ, L., </w:t>
            </w:r>
            <w:r w:rsidRPr="00D37155">
              <w:rPr>
                <w:b/>
                <w:bCs/>
                <w:caps/>
                <w:sz w:val="21"/>
                <w:szCs w:val="21"/>
              </w:rPr>
              <w:t>RŮŽIČka, J. (25%)</w:t>
            </w:r>
            <w:r w:rsidRPr="00D37155">
              <w:rPr>
                <w:bCs/>
                <w:caps/>
                <w:sz w:val="21"/>
                <w:szCs w:val="21"/>
              </w:rPr>
              <w:t>,</w:t>
            </w:r>
            <w:r w:rsidRPr="00D37155">
              <w:rPr>
                <w:sz w:val="21"/>
                <w:szCs w:val="21"/>
              </w:rPr>
              <w:t xml:space="preserve"> INGR, M., NAVRÁTIL, V., BUŇKOVÁ, L., KOUTNÝ, M.: Polyvinyl alcohol biodegradation under denitrifying conditions. </w:t>
            </w:r>
            <w:r w:rsidRPr="00D37155">
              <w:rPr>
                <w:i/>
                <w:sz w:val="21"/>
                <w:szCs w:val="21"/>
              </w:rPr>
              <w:t>International Biodeterioration &amp; Biodegradation</w:t>
            </w:r>
            <w:r w:rsidRPr="00D37155">
              <w:rPr>
                <w:sz w:val="21"/>
                <w:szCs w:val="21"/>
              </w:rPr>
              <w:t> 84(Special Issue), 21-28,</w:t>
            </w:r>
            <w:r w:rsidRPr="00D37155">
              <w:rPr>
                <w:b/>
                <w:bCs/>
                <w:sz w:val="21"/>
                <w:szCs w:val="21"/>
              </w:rPr>
              <w:t xml:space="preserve"> 2013</w:t>
            </w:r>
            <w:r w:rsidRPr="00D37155">
              <w:rPr>
                <w:sz w:val="21"/>
                <w:szCs w:val="21"/>
              </w:rPr>
              <w:t xml:space="preserve">. </w:t>
            </w:r>
          </w:p>
          <w:p w14:paraId="7F1E95E7" w14:textId="77777777" w:rsidR="0053707C" w:rsidRPr="00D37155" w:rsidRDefault="0053707C" w:rsidP="0053707C">
            <w:pPr>
              <w:spacing w:after="100"/>
              <w:jc w:val="both"/>
              <w:rPr>
                <w:color w:val="000000"/>
                <w:sz w:val="21"/>
                <w:szCs w:val="21"/>
              </w:rPr>
            </w:pPr>
            <w:r w:rsidRPr="00D37155">
              <w:rPr>
                <w:caps/>
                <w:sz w:val="21"/>
                <w:szCs w:val="21"/>
              </w:rPr>
              <w:t xml:space="preserve">KopČilovÁ, M., HubÁČkovÁ, J., </w:t>
            </w:r>
            <w:r w:rsidRPr="00D37155">
              <w:rPr>
                <w:b/>
                <w:bCs/>
                <w:caps/>
                <w:sz w:val="21"/>
                <w:szCs w:val="21"/>
              </w:rPr>
              <w:t>RŮŽIČka, J. (45%)</w:t>
            </w:r>
            <w:r w:rsidRPr="00D37155">
              <w:rPr>
                <w:bCs/>
                <w:caps/>
                <w:sz w:val="21"/>
                <w:szCs w:val="21"/>
              </w:rPr>
              <w:t>,</w:t>
            </w:r>
            <w:r w:rsidRPr="00D37155">
              <w:rPr>
                <w:sz w:val="21"/>
                <w:szCs w:val="21"/>
              </w:rPr>
              <w:t xml:space="preserve"> DVOŘÁČKOVÁ, M., JULINOVÁ, M., KOUTNÝ, M., TOMALOVÁ, M., ALEXY, P., BUGAJ, P., FILIP, J.: Biodegradability and mechanical properties of </w:t>
            </w:r>
            <w:proofErr w:type="gramStart"/>
            <w:r w:rsidRPr="00D37155">
              <w:rPr>
                <w:sz w:val="21"/>
                <w:szCs w:val="21"/>
              </w:rPr>
              <w:t>poly(vinyl</w:t>
            </w:r>
            <w:proofErr w:type="gramEnd"/>
            <w:r w:rsidRPr="00D37155">
              <w:rPr>
                <w:sz w:val="21"/>
                <w:szCs w:val="21"/>
              </w:rPr>
              <w:t xml:space="preserve"> alcohol)-based blend plastics prepared through extrusion method. </w:t>
            </w:r>
            <w:r w:rsidRPr="00D37155">
              <w:rPr>
                <w:i/>
                <w:sz w:val="21"/>
                <w:szCs w:val="21"/>
              </w:rPr>
              <w:t xml:space="preserve">Journal of Polymers and the Environment </w:t>
            </w:r>
            <w:r w:rsidRPr="00D37155">
              <w:rPr>
                <w:sz w:val="21"/>
                <w:szCs w:val="21"/>
              </w:rPr>
              <w:t xml:space="preserve">21(1), 88-94, </w:t>
            </w:r>
            <w:r w:rsidRPr="00D37155">
              <w:rPr>
                <w:b/>
                <w:bCs/>
                <w:sz w:val="21"/>
                <w:szCs w:val="21"/>
              </w:rPr>
              <w:t>2013</w:t>
            </w:r>
            <w:r w:rsidRPr="00D37155">
              <w:rPr>
                <w:sz w:val="21"/>
                <w:szCs w:val="21"/>
              </w:rPr>
              <w:t xml:space="preserve">. </w:t>
            </w:r>
          </w:p>
          <w:p w14:paraId="5369C5B7" w14:textId="77777777" w:rsidR="0053707C" w:rsidRPr="00D91558" w:rsidRDefault="0053707C" w:rsidP="0053707C">
            <w:pPr>
              <w:spacing w:after="40"/>
              <w:jc w:val="both"/>
              <w:rPr>
                <w:color w:val="000000"/>
              </w:rPr>
            </w:pPr>
            <w:r w:rsidRPr="00D37155">
              <w:rPr>
                <w:b/>
                <w:bCs/>
                <w:caps/>
                <w:sz w:val="21"/>
                <w:szCs w:val="21"/>
              </w:rPr>
              <w:t>RŮŽIČka, J. (95%)</w:t>
            </w:r>
            <w:r w:rsidRPr="00D37155">
              <w:rPr>
                <w:bCs/>
                <w:caps/>
                <w:sz w:val="21"/>
                <w:szCs w:val="21"/>
              </w:rPr>
              <w:t>,</w:t>
            </w:r>
            <w:r w:rsidRPr="00D37155">
              <w:rPr>
                <w:b/>
                <w:bCs/>
                <w:caps/>
                <w:sz w:val="21"/>
                <w:szCs w:val="21"/>
              </w:rPr>
              <w:t xml:space="preserve"> </w:t>
            </w:r>
            <w:r w:rsidRPr="00D37155">
              <w:rPr>
                <w:bCs/>
                <w:caps/>
                <w:sz w:val="21"/>
                <w:szCs w:val="21"/>
              </w:rPr>
              <w:t>mARŠÁLKOVÁ, K.:</w:t>
            </w:r>
            <w:r w:rsidRPr="00D37155">
              <w:rPr>
                <w:b/>
                <w:bCs/>
                <w:caps/>
                <w:sz w:val="21"/>
                <w:szCs w:val="21"/>
              </w:rPr>
              <w:t xml:space="preserve"> </w:t>
            </w:r>
            <w:r w:rsidRPr="00D37155">
              <w:rPr>
                <w:bCs/>
                <w:caps/>
                <w:sz w:val="21"/>
                <w:szCs w:val="21"/>
              </w:rPr>
              <w:t>T</w:t>
            </w:r>
            <w:r w:rsidRPr="00D37155">
              <w:rPr>
                <w:bCs/>
                <w:sz w:val="21"/>
                <w:szCs w:val="21"/>
              </w:rPr>
              <w:t xml:space="preserve">říleté sledování populací </w:t>
            </w:r>
            <w:r w:rsidRPr="00D37155">
              <w:rPr>
                <w:bCs/>
                <w:i/>
                <w:sz w:val="21"/>
                <w:szCs w:val="21"/>
              </w:rPr>
              <w:t>Phengaris nausithous</w:t>
            </w:r>
            <w:r w:rsidRPr="00D37155">
              <w:rPr>
                <w:bCs/>
                <w:sz w:val="21"/>
                <w:szCs w:val="21"/>
              </w:rPr>
              <w:t xml:space="preserve"> na Dřevnici.                         VII. lepidopterologické kolokvium. Sborník abstraktů z konference, s. 36-37. PřF UP Olomouc </w:t>
            </w:r>
            <w:proofErr w:type="gramStart"/>
            <w:r w:rsidRPr="00D37155">
              <w:rPr>
                <w:bCs/>
                <w:sz w:val="21"/>
                <w:szCs w:val="21"/>
              </w:rPr>
              <w:t>24.1.</w:t>
            </w:r>
            <w:r w:rsidRPr="00D37155">
              <w:rPr>
                <w:b/>
                <w:bCs/>
                <w:sz w:val="21"/>
                <w:szCs w:val="21"/>
              </w:rPr>
              <w:t>2013</w:t>
            </w:r>
            <w:proofErr w:type="gramEnd"/>
            <w:r w:rsidRPr="00D37155">
              <w:rPr>
                <w:bCs/>
                <w:sz w:val="21"/>
                <w:szCs w:val="21"/>
              </w:rPr>
              <w:t>.</w:t>
            </w:r>
            <w:r w:rsidRPr="008976ED">
              <w:rPr>
                <w:color w:val="000000"/>
              </w:rPr>
              <w:t xml:space="preserve"> </w:t>
            </w:r>
          </w:p>
        </w:tc>
      </w:tr>
      <w:tr w:rsidR="00F53105" w:rsidRPr="00B901A1" w14:paraId="1F9D2AF1" w14:textId="77777777" w:rsidTr="001C0D32">
        <w:trPr>
          <w:trHeight w:val="218"/>
        </w:trPr>
        <w:tc>
          <w:tcPr>
            <w:tcW w:w="9639" w:type="dxa"/>
            <w:gridSpan w:val="14"/>
            <w:tcBorders>
              <w:top w:val="single" w:sz="4" w:space="0" w:color="00000A"/>
              <w:left w:val="single" w:sz="4" w:space="0" w:color="00000A"/>
              <w:bottom w:val="single" w:sz="4" w:space="0" w:color="00000A"/>
              <w:right w:val="single" w:sz="4" w:space="0" w:color="00000A"/>
            </w:tcBorders>
            <w:shd w:val="clear" w:color="auto" w:fill="F7CAAC"/>
          </w:tcPr>
          <w:p w14:paraId="014DC578" w14:textId="77777777" w:rsidR="0053707C" w:rsidRPr="00B901A1" w:rsidRDefault="0053707C" w:rsidP="0053707C">
            <w:r w:rsidRPr="00B901A1">
              <w:rPr>
                <w:b/>
              </w:rPr>
              <w:t>Působení v zahraničí</w:t>
            </w:r>
          </w:p>
        </w:tc>
      </w:tr>
      <w:tr w:rsidR="00F53105" w:rsidRPr="00B901A1" w14:paraId="54CC6F08" w14:textId="77777777" w:rsidTr="001C0D32">
        <w:trPr>
          <w:trHeight w:val="328"/>
        </w:trPr>
        <w:tc>
          <w:tcPr>
            <w:tcW w:w="9639" w:type="dxa"/>
            <w:gridSpan w:val="14"/>
            <w:tcBorders>
              <w:top w:val="single" w:sz="4" w:space="0" w:color="00000A"/>
              <w:left w:val="single" w:sz="4" w:space="0" w:color="00000A"/>
              <w:bottom w:val="single" w:sz="4" w:space="0" w:color="00000A"/>
              <w:right w:val="single" w:sz="4" w:space="0" w:color="00000A"/>
            </w:tcBorders>
            <w:shd w:val="clear" w:color="auto" w:fill="auto"/>
          </w:tcPr>
          <w:p w14:paraId="6E768B57" w14:textId="2E4A00AD" w:rsidR="0053707C" w:rsidRPr="00B901A1" w:rsidRDefault="0053707C" w:rsidP="0053707C">
            <w:r>
              <w:t>---</w:t>
            </w:r>
          </w:p>
        </w:tc>
      </w:tr>
      <w:tr w:rsidR="00F53105" w:rsidRPr="00B901A1" w14:paraId="5C179031" w14:textId="77777777" w:rsidTr="00F53105">
        <w:trPr>
          <w:trHeight w:val="470"/>
        </w:trPr>
        <w:tc>
          <w:tcPr>
            <w:tcW w:w="2128" w:type="dxa"/>
            <w:tcBorders>
              <w:top w:val="single" w:sz="4" w:space="0" w:color="00000A"/>
              <w:left w:val="single" w:sz="4" w:space="0" w:color="00000A"/>
              <w:bottom w:val="single" w:sz="4" w:space="0" w:color="00000A"/>
              <w:right w:val="single" w:sz="4" w:space="0" w:color="00000A"/>
            </w:tcBorders>
            <w:shd w:val="clear" w:color="auto" w:fill="F7CAAC"/>
          </w:tcPr>
          <w:p w14:paraId="41CC6B6F" w14:textId="77777777" w:rsidR="0053707C" w:rsidRPr="00B901A1" w:rsidRDefault="0053707C" w:rsidP="0053707C">
            <w:pPr>
              <w:jc w:val="both"/>
            </w:pPr>
            <w:r w:rsidRPr="00B901A1">
              <w:rPr>
                <w:b/>
              </w:rPr>
              <w:t xml:space="preserve">Podpis </w:t>
            </w:r>
          </w:p>
        </w:tc>
        <w:tc>
          <w:tcPr>
            <w:tcW w:w="4463" w:type="dxa"/>
            <w:gridSpan w:val="7"/>
            <w:tcBorders>
              <w:top w:val="single" w:sz="4" w:space="0" w:color="00000A"/>
              <w:left w:val="single" w:sz="4" w:space="0" w:color="00000A"/>
              <w:bottom w:val="single" w:sz="4" w:space="0" w:color="00000A"/>
              <w:right w:val="single" w:sz="4" w:space="0" w:color="00000A"/>
            </w:tcBorders>
            <w:shd w:val="clear" w:color="auto" w:fill="auto"/>
          </w:tcPr>
          <w:p w14:paraId="5A425FE2" w14:textId="77777777" w:rsidR="0053707C" w:rsidRPr="00B901A1" w:rsidRDefault="0053707C" w:rsidP="0053707C">
            <w:pPr>
              <w:jc w:val="both"/>
            </w:pPr>
          </w:p>
        </w:tc>
        <w:tc>
          <w:tcPr>
            <w:tcW w:w="789" w:type="dxa"/>
            <w:gridSpan w:val="2"/>
            <w:tcBorders>
              <w:top w:val="single" w:sz="4" w:space="0" w:color="00000A"/>
              <w:left w:val="single" w:sz="4" w:space="0" w:color="00000A"/>
              <w:bottom w:val="single" w:sz="4" w:space="0" w:color="00000A"/>
              <w:right w:val="single" w:sz="4" w:space="0" w:color="00000A"/>
            </w:tcBorders>
            <w:shd w:val="clear" w:color="auto" w:fill="F7CAAC"/>
          </w:tcPr>
          <w:p w14:paraId="3F6543C8" w14:textId="77777777" w:rsidR="0053707C" w:rsidRPr="00B901A1" w:rsidRDefault="0053707C" w:rsidP="0053707C">
            <w:pPr>
              <w:jc w:val="both"/>
            </w:pPr>
            <w:r w:rsidRPr="00B901A1">
              <w:rPr>
                <w:b/>
              </w:rPr>
              <w:t>datum</w:t>
            </w:r>
          </w:p>
        </w:tc>
        <w:tc>
          <w:tcPr>
            <w:tcW w:w="2260" w:type="dxa"/>
            <w:gridSpan w:val="4"/>
            <w:tcBorders>
              <w:top w:val="single" w:sz="4" w:space="0" w:color="00000A"/>
              <w:left w:val="single" w:sz="4" w:space="0" w:color="00000A"/>
              <w:bottom w:val="single" w:sz="4" w:space="0" w:color="00000A"/>
              <w:right w:val="single" w:sz="4" w:space="0" w:color="00000A"/>
            </w:tcBorders>
            <w:shd w:val="clear" w:color="auto" w:fill="auto"/>
          </w:tcPr>
          <w:p w14:paraId="2AE631F7" w14:textId="77777777" w:rsidR="0053707C" w:rsidRPr="00B901A1" w:rsidRDefault="0053707C" w:rsidP="0053707C">
            <w:pPr>
              <w:jc w:val="both"/>
            </w:pPr>
          </w:p>
        </w:tc>
      </w:tr>
    </w:tbl>
    <w:p w14:paraId="656A805A" w14:textId="77777777" w:rsidR="00F53105" w:rsidRDefault="00F53105" w:rsidP="0053707C">
      <w:pPr>
        <w:jc w:val="both"/>
        <w:sectPr w:rsidR="00F53105" w:rsidSect="00A952B2">
          <w:pgSz w:w="11906" w:h="16838"/>
          <w:pgMar w:top="1417" w:right="1417" w:bottom="1417" w:left="1417" w:header="708" w:footer="708" w:gutter="0"/>
          <w:cols w:space="708"/>
          <w:titlePg/>
          <w:docGrid w:linePitch="360"/>
        </w:sectPr>
      </w:pPr>
    </w:p>
    <w:tbl>
      <w:tblPr>
        <w:tblW w:w="964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2"/>
        <w:gridCol w:w="273"/>
        <w:gridCol w:w="526"/>
        <w:gridCol w:w="230"/>
        <w:gridCol w:w="1701"/>
        <w:gridCol w:w="342"/>
        <w:gridCol w:w="439"/>
        <w:gridCol w:w="996"/>
        <w:gridCol w:w="51"/>
        <w:gridCol w:w="710"/>
        <w:gridCol w:w="77"/>
        <w:gridCol w:w="9"/>
        <w:gridCol w:w="635"/>
        <w:gridCol w:w="14"/>
        <w:gridCol w:w="700"/>
        <w:gridCol w:w="709"/>
      </w:tblGrid>
      <w:tr w:rsidR="00F53105" w14:paraId="1973A9FF" w14:textId="77777777" w:rsidTr="001C0D32">
        <w:tc>
          <w:tcPr>
            <w:tcW w:w="9644" w:type="dxa"/>
            <w:gridSpan w:val="16"/>
            <w:tcBorders>
              <w:bottom w:val="double" w:sz="4" w:space="0" w:color="auto"/>
            </w:tcBorders>
            <w:shd w:val="clear" w:color="auto" w:fill="BDD6EE"/>
          </w:tcPr>
          <w:p w14:paraId="0F03A23D" w14:textId="05DF5FCA" w:rsidR="0053707C" w:rsidRDefault="0053707C" w:rsidP="0053707C">
            <w:pPr>
              <w:jc w:val="both"/>
              <w:rPr>
                <w:b/>
                <w:sz w:val="28"/>
              </w:rPr>
            </w:pPr>
            <w:r>
              <w:lastRenderedPageBreak/>
              <w:br w:type="page"/>
            </w:r>
            <w:r>
              <w:rPr>
                <w:b/>
                <w:sz w:val="28"/>
              </w:rPr>
              <w:t>C-I – Personální zabezpečení</w:t>
            </w:r>
          </w:p>
        </w:tc>
      </w:tr>
      <w:tr w:rsidR="004A24AB" w14:paraId="75281719" w14:textId="77777777" w:rsidTr="001C0D32">
        <w:tc>
          <w:tcPr>
            <w:tcW w:w="2505" w:type="dxa"/>
            <w:gridSpan w:val="2"/>
            <w:tcBorders>
              <w:top w:val="double" w:sz="4" w:space="0" w:color="auto"/>
            </w:tcBorders>
            <w:shd w:val="clear" w:color="auto" w:fill="F7CAAC"/>
          </w:tcPr>
          <w:p w14:paraId="054D5915" w14:textId="77777777" w:rsidR="0053707C" w:rsidRDefault="0053707C" w:rsidP="0053707C">
            <w:pPr>
              <w:jc w:val="both"/>
              <w:rPr>
                <w:b/>
              </w:rPr>
            </w:pPr>
            <w:r>
              <w:rPr>
                <w:b/>
              </w:rPr>
              <w:t>Vysoká škola</w:t>
            </w:r>
          </w:p>
        </w:tc>
        <w:tc>
          <w:tcPr>
            <w:tcW w:w="7139" w:type="dxa"/>
            <w:gridSpan w:val="14"/>
          </w:tcPr>
          <w:p w14:paraId="035F2C03" w14:textId="77777777" w:rsidR="0053707C" w:rsidRPr="00A405B4" w:rsidRDefault="0053707C" w:rsidP="0053707C">
            <w:pPr>
              <w:jc w:val="both"/>
            </w:pPr>
            <w:r w:rsidRPr="00A405B4">
              <w:t>Univerzita Tomáše Bati ve Zlíně</w:t>
            </w:r>
          </w:p>
        </w:tc>
      </w:tr>
      <w:tr w:rsidR="004A24AB" w14:paraId="4BE12147" w14:textId="77777777" w:rsidTr="001C0D32">
        <w:tc>
          <w:tcPr>
            <w:tcW w:w="2505" w:type="dxa"/>
            <w:gridSpan w:val="2"/>
            <w:shd w:val="clear" w:color="auto" w:fill="F7CAAC"/>
          </w:tcPr>
          <w:p w14:paraId="1E0B1A23" w14:textId="77777777" w:rsidR="0053707C" w:rsidRDefault="0053707C" w:rsidP="0053707C">
            <w:pPr>
              <w:jc w:val="both"/>
              <w:rPr>
                <w:b/>
              </w:rPr>
            </w:pPr>
            <w:r>
              <w:rPr>
                <w:b/>
              </w:rPr>
              <w:t>Součást vysoké školy</w:t>
            </w:r>
          </w:p>
        </w:tc>
        <w:tc>
          <w:tcPr>
            <w:tcW w:w="7139" w:type="dxa"/>
            <w:gridSpan w:val="14"/>
          </w:tcPr>
          <w:p w14:paraId="2AF67487" w14:textId="77777777" w:rsidR="0053707C" w:rsidRPr="00A405B4" w:rsidRDefault="0053707C" w:rsidP="0053707C">
            <w:pPr>
              <w:jc w:val="both"/>
            </w:pPr>
            <w:r w:rsidRPr="00A405B4">
              <w:t>Fakulta technologická</w:t>
            </w:r>
          </w:p>
        </w:tc>
      </w:tr>
      <w:tr w:rsidR="004A24AB" w14:paraId="31633825" w14:textId="77777777" w:rsidTr="001C0D32">
        <w:tc>
          <w:tcPr>
            <w:tcW w:w="2505" w:type="dxa"/>
            <w:gridSpan w:val="2"/>
            <w:shd w:val="clear" w:color="auto" w:fill="F7CAAC"/>
          </w:tcPr>
          <w:p w14:paraId="16C69084" w14:textId="77777777" w:rsidR="0053707C" w:rsidRDefault="0053707C" w:rsidP="0053707C">
            <w:pPr>
              <w:jc w:val="both"/>
              <w:rPr>
                <w:b/>
              </w:rPr>
            </w:pPr>
            <w:r>
              <w:rPr>
                <w:b/>
              </w:rPr>
              <w:t>Název studijního programu</w:t>
            </w:r>
          </w:p>
        </w:tc>
        <w:tc>
          <w:tcPr>
            <w:tcW w:w="7139" w:type="dxa"/>
            <w:gridSpan w:val="14"/>
          </w:tcPr>
          <w:p w14:paraId="5AA2C4C2" w14:textId="77777777" w:rsidR="0053707C" w:rsidRDefault="0053707C" w:rsidP="0053707C">
            <w:pPr>
              <w:jc w:val="both"/>
            </w:pPr>
            <w:r>
              <w:t>Biotechnologie</w:t>
            </w:r>
          </w:p>
        </w:tc>
      </w:tr>
      <w:tr w:rsidR="00F53105" w14:paraId="58F737FB" w14:textId="77777777" w:rsidTr="001C0D32">
        <w:tc>
          <w:tcPr>
            <w:tcW w:w="2505" w:type="dxa"/>
            <w:gridSpan w:val="2"/>
            <w:shd w:val="clear" w:color="auto" w:fill="F7CAAC"/>
          </w:tcPr>
          <w:p w14:paraId="466DABF9" w14:textId="77777777" w:rsidR="0053707C" w:rsidRDefault="0053707C" w:rsidP="0053707C">
            <w:pPr>
              <w:jc w:val="both"/>
              <w:rPr>
                <w:b/>
              </w:rPr>
            </w:pPr>
            <w:r>
              <w:rPr>
                <w:b/>
              </w:rPr>
              <w:t>Jméno a příjmení</w:t>
            </w:r>
          </w:p>
        </w:tc>
        <w:tc>
          <w:tcPr>
            <w:tcW w:w="4234" w:type="dxa"/>
            <w:gridSpan w:val="6"/>
          </w:tcPr>
          <w:p w14:paraId="786B42B3" w14:textId="77777777" w:rsidR="0053707C" w:rsidRPr="00293D5D" w:rsidRDefault="0053707C" w:rsidP="0053707C">
            <w:pPr>
              <w:jc w:val="both"/>
              <w:rPr>
                <w:b/>
              </w:rPr>
            </w:pPr>
            <w:bookmarkStart w:id="55" w:name="Salek"/>
            <w:bookmarkEnd w:id="55"/>
            <w:r>
              <w:rPr>
                <w:b/>
              </w:rPr>
              <w:t xml:space="preserve">Richardos </w:t>
            </w:r>
            <w:r w:rsidRPr="00293D5D">
              <w:rPr>
                <w:b/>
              </w:rPr>
              <w:t>Ni</w:t>
            </w:r>
            <w:r>
              <w:rPr>
                <w:b/>
              </w:rPr>
              <w:t>k</w:t>
            </w:r>
            <w:r w:rsidRPr="00293D5D">
              <w:rPr>
                <w:b/>
              </w:rPr>
              <w:t>olaos Salek</w:t>
            </w:r>
          </w:p>
        </w:tc>
        <w:tc>
          <w:tcPr>
            <w:tcW w:w="761" w:type="dxa"/>
            <w:gridSpan w:val="2"/>
            <w:shd w:val="clear" w:color="auto" w:fill="F7CAAC"/>
          </w:tcPr>
          <w:p w14:paraId="45EAC5A9" w14:textId="77777777" w:rsidR="0053707C" w:rsidRDefault="0053707C" w:rsidP="0053707C">
            <w:pPr>
              <w:jc w:val="both"/>
              <w:rPr>
                <w:b/>
              </w:rPr>
            </w:pPr>
            <w:r>
              <w:rPr>
                <w:b/>
              </w:rPr>
              <w:t>Tituly</w:t>
            </w:r>
          </w:p>
        </w:tc>
        <w:tc>
          <w:tcPr>
            <w:tcW w:w="2144" w:type="dxa"/>
            <w:gridSpan w:val="6"/>
          </w:tcPr>
          <w:p w14:paraId="5AADCF51" w14:textId="77777777" w:rsidR="0053707C" w:rsidRDefault="0053707C" w:rsidP="0053707C">
            <w:pPr>
              <w:jc w:val="both"/>
            </w:pPr>
            <w:r>
              <w:t>Ing., Ph.D.</w:t>
            </w:r>
          </w:p>
        </w:tc>
      </w:tr>
      <w:tr w:rsidR="00F53105" w14:paraId="39ABD38D" w14:textId="77777777" w:rsidTr="001C0D32">
        <w:tc>
          <w:tcPr>
            <w:tcW w:w="2505" w:type="dxa"/>
            <w:gridSpan w:val="2"/>
            <w:shd w:val="clear" w:color="auto" w:fill="F7CAAC"/>
          </w:tcPr>
          <w:p w14:paraId="1F2B850F" w14:textId="77777777" w:rsidR="0053707C" w:rsidRDefault="0053707C" w:rsidP="0053707C">
            <w:pPr>
              <w:jc w:val="both"/>
              <w:rPr>
                <w:b/>
              </w:rPr>
            </w:pPr>
            <w:r>
              <w:rPr>
                <w:b/>
              </w:rPr>
              <w:t>Rok narození</w:t>
            </w:r>
          </w:p>
        </w:tc>
        <w:tc>
          <w:tcPr>
            <w:tcW w:w="756" w:type="dxa"/>
            <w:gridSpan w:val="2"/>
          </w:tcPr>
          <w:p w14:paraId="639C4100" w14:textId="77777777" w:rsidR="0053707C" w:rsidRDefault="0053707C" w:rsidP="0053707C">
            <w:pPr>
              <w:jc w:val="both"/>
            </w:pPr>
            <w:r>
              <w:t>1985</w:t>
            </w:r>
          </w:p>
        </w:tc>
        <w:tc>
          <w:tcPr>
            <w:tcW w:w="1701" w:type="dxa"/>
            <w:shd w:val="clear" w:color="auto" w:fill="F7CAAC"/>
          </w:tcPr>
          <w:p w14:paraId="7C7691CF" w14:textId="77777777" w:rsidR="0053707C" w:rsidRDefault="0053707C" w:rsidP="0053707C">
            <w:pPr>
              <w:jc w:val="both"/>
              <w:rPr>
                <w:b/>
              </w:rPr>
            </w:pPr>
            <w:r>
              <w:rPr>
                <w:b/>
              </w:rPr>
              <w:t>typ vztahu k VŠ</w:t>
            </w:r>
          </w:p>
        </w:tc>
        <w:tc>
          <w:tcPr>
            <w:tcW w:w="781" w:type="dxa"/>
            <w:gridSpan w:val="2"/>
          </w:tcPr>
          <w:p w14:paraId="6BC4B938" w14:textId="77777777" w:rsidR="0053707C" w:rsidRDefault="0053707C" w:rsidP="0053707C">
            <w:pPr>
              <w:jc w:val="both"/>
            </w:pPr>
            <w:r>
              <w:t>pp.</w:t>
            </w:r>
          </w:p>
        </w:tc>
        <w:tc>
          <w:tcPr>
            <w:tcW w:w="996" w:type="dxa"/>
            <w:shd w:val="clear" w:color="auto" w:fill="F7CAAC"/>
          </w:tcPr>
          <w:p w14:paraId="75027F78" w14:textId="77777777" w:rsidR="0053707C" w:rsidRDefault="0053707C" w:rsidP="0053707C">
            <w:pPr>
              <w:jc w:val="both"/>
              <w:rPr>
                <w:b/>
              </w:rPr>
            </w:pPr>
            <w:r>
              <w:rPr>
                <w:b/>
              </w:rPr>
              <w:t>rozsah</w:t>
            </w:r>
          </w:p>
        </w:tc>
        <w:tc>
          <w:tcPr>
            <w:tcW w:w="761" w:type="dxa"/>
            <w:gridSpan w:val="2"/>
          </w:tcPr>
          <w:p w14:paraId="7BE10E9C" w14:textId="77777777" w:rsidR="0053707C" w:rsidRDefault="0053707C" w:rsidP="0053707C">
            <w:pPr>
              <w:jc w:val="both"/>
            </w:pPr>
            <w:r>
              <w:t>40</w:t>
            </w:r>
          </w:p>
        </w:tc>
        <w:tc>
          <w:tcPr>
            <w:tcW w:w="721" w:type="dxa"/>
            <w:gridSpan w:val="3"/>
            <w:shd w:val="clear" w:color="auto" w:fill="F7CAAC"/>
          </w:tcPr>
          <w:p w14:paraId="03FA65CB" w14:textId="77777777" w:rsidR="0053707C" w:rsidRPr="009D4714" w:rsidRDefault="0053707C" w:rsidP="0053707C">
            <w:pPr>
              <w:jc w:val="both"/>
              <w:rPr>
                <w:b/>
                <w:highlight w:val="cyan"/>
              </w:rPr>
            </w:pPr>
            <w:r w:rsidRPr="009D4714">
              <w:rPr>
                <w:b/>
              </w:rPr>
              <w:t>do kdy</w:t>
            </w:r>
          </w:p>
        </w:tc>
        <w:tc>
          <w:tcPr>
            <w:tcW w:w="1423" w:type="dxa"/>
            <w:gridSpan w:val="3"/>
          </w:tcPr>
          <w:p w14:paraId="381FDE9C" w14:textId="77777777" w:rsidR="0053707C" w:rsidRPr="009D4714" w:rsidRDefault="0053707C" w:rsidP="0053707C">
            <w:pPr>
              <w:jc w:val="both"/>
              <w:rPr>
                <w:highlight w:val="cyan"/>
              </w:rPr>
            </w:pPr>
            <w:r w:rsidRPr="00F0207E">
              <w:t>08/2018</w:t>
            </w:r>
          </w:p>
        </w:tc>
      </w:tr>
      <w:tr w:rsidR="00F53105" w14:paraId="223D0954" w14:textId="77777777" w:rsidTr="001C0D32">
        <w:tc>
          <w:tcPr>
            <w:tcW w:w="4962" w:type="dxa"/>
            <w:gridSpan w:val="5"/>
            <w:shd w:val="clear" w:color="auto" w:fill="F7CAAC"/>
          </w:tcPr>
          <w:p w14:paraId="0FDF89A3" w14:textId="77777777" w:rsidR="0053707C" w:rsidRDefault="0053707C" w:rsidP="0053707C">
            <w:pPr>
              <w:jc w:val="both"/>
              <w:rPr>
                <w:b/>
              </w:rPr>
            </w:pPr>
            <w:r>
              <w:rPr>
                <w:b/>
              </w:rPr>
              <w:t>Typ vztahu na součásti VŠ, která uskutečňuje st. program</w:t>
            </w:r>
          </w:p>
        </w:tc>
        <w:tc>
          <w:tcPr>
            <w:tcW w:w="781" w:type="dxa"/>
            <w:gridSpan w:val="2"/>
          </w:tcPr>
          <w:p w14:paraId="0DAFFBA6" w14:textId="77777777" w:rsidR="0053707C" w:rsidRDefault="0053707C" w:rsidP="0053707C">
            <w:pPr>
              <w:jc w:val="both"/>
            </w:pPr>
            <w:r>
              <w:t>---</w:t>
            </w:r>
          </w:p>
        </w:tc>
        <w:tc>
          <w:tcPr>
            <w:tcW w:w="996" w:type="dxa"/>
            <w:shd w:val="clear" w:color="auto" w:fill="F7CAAC"/>
          </w:tcPr>
          <w:p w14:paraId="3355C315" w14:textId="77777777" w:rsidR="0053707C" w:rsidRDefault="0053707C" w:rsidP="0053707C">
            <w:pPr>
              <w:jc w:val="both"/>
              <w:rPr>
                <w:b/>
              </w:rPr>
            </w:pPr>
            <w:r>
              <w:rPr>
                <w:b/>
              </w:rPr>
              <w:t>rozsah</w:t>
            </w:r>
          </w:p>
        </w:tc>
        <w:tc>
          <w:tcPr>
            <w:tcW w:w="761" w:type="dxa"/>
            <w:gridSpan w:val="2"/>
          </w:tcPr>
          <w:p w14:paraId="7C29C3CF" w14:textId="77777777" w:rsidR="0053707C" w:rsidRDefault="0053707C" w:rsidP="0053707C">
            <w:pPr>
              <w:jc w:val="both"/>
            </w:pPr>
            <w:r>
              <w:t>---</w:t>
            </w:r>
          </w:p>
        </w:tc>
        <w:tc>
          <w:tcPr>
            <w:tcW w:w="721" w:type="dxa"/>
            <w:gridSpan w:val="3"/>
            <w:shd w:val="clear" w:color="auto" w:fill="F7CAAC"/>
          </w:tcPr>
          <w:p w14:paraId="6949CB77" w14:textId="77777777" w:rsidR="0053707C" w:rsidRDefault="0053707C" w:rsidP="0053707C">
            <w:pPr>
              <w:jc w:val="both"/>
              <w:rPr>
                <w:b/>
              </w:rPr>
            </w:pPr>
            <w:r>
              <w:rPr>
                <w:b/>
              </w:rPr>
              <w:t>do kdy</w:t>
            </w:r>
          </w:p>
        </w:tc>
        <w:tc>
          <w:tcPr>
            <w:tcW w:w="1423" w:type="dxa"/>
            <w:gridSpan w:val="3"/>
          </w:tcPr>
          <w:p w14:paraId="4F0F8A64" w14:textId="77777777" w:rsidR="0053707C" w:rsidRPr="00C32277" w:rsidRDefault="0053707C" w:rsidP="0053707C">
            <w:pPr>
              <w:jc w:val="both"/>
              <w:rPr>
                <w:highlight w:val="green"/>
              </w:rPr>
            </w:pPr>
            <w:r w:rsidRPr="000939E0">
              <w:t>---</w:t>
            </w:r>
          </w:p>
        </w:tc>
      </w:tr>
      <w:tr w:rsidR="004A24AB" w14:paraId="2CB4DE4E" w14:textId="77777777" w:rsidTr="001C0D32">
        <w:tc>
          <w:tcPr>
            <w:tcW w:w="5743" w:type="dxa"/>
            <w:gridSpan w:val="7"/>
            <w:shd w:val="clear" w:color="auto" w:fill="F7CAAC"/>
          </w:tcPr>
          <w:p w14:paraId="1A9B9DAE" w14:textId="77777777" w:rsidR="0053707C" w:rsidRDefault="0053707C" w:rsidP="0053707C">
            <w:pPr>
              <w:jc w:val="both"/>
            </w:pPr>
            <w:r>
              <w:rPr>
                <w:b/>
              </w:rPr>
              <w:t>Další současná působení jako akademický pracovník na jiných VŠ</w:t>
            </w:r>
          </w:p>
        </w:tc>
        <w:tc>
          <w:tcPr>
            <w:tcW w:w="1757" w:type="dxa"/>
            <w:gridSpan w:val="3"/>
            <w:shd w:val="clear" w:color="auto" w:fill="F7CAAC"/>
          </w:tcPr>
          <w:p w14:paraId="5EFCDE99" w14:textId="77777777" w:rsidR="0053707C" w:rsidRDefault="0053707C" w:rsidP="0053707C">
            <w:pPr>
              <w:jc w:val="both"/>
              <w:rPr>
                <w:b/>
              </w:rPr>
            </w:pPr>
            <w:r>
              <w:rPr>
                <w:b/>
              </w:rPr>
              <w:t xml:space="preserve">typ prac. </w:t>
            </w:r>
            <w:proofErr w:type="gramStart"/>
            <w:r>
              <w:rPr>
                <w:b/>
              </w:rPr>
              <w:t>vztahu</w:t>
            </w:r>
            <w:proofErr w:type="gramEnd"/>
          </w:p>
        </w:tc>
        <w:tc>
          <w:tcPr>
            <w:tcW w:w="2144" w:type="dxa"/>
            <w:gridSpan w:val="6"/>
            <w:shd w:val="clear" w:color="auto" w:fill="F7CAAC"/>
          </w:tcPr>
          <w:p w14:paraId="25F46AE0" w14:textId="77777777" w:rsidR="0053707C" w:rsidRDefault="0053707C" w:rsidP="0053707C">
            <w:pPr>
              <w:jc w:val="both"/>
              <w:rPr>
                <w:b/>
              </w:rPr>
            </w:pPr>
            <w:r>
              <w:rPr>
                <w:b/>
              </w:rPr>
              <w:t>rozsah</w:t>
            </w:r>
          </w:p>
        </w:tc>
      </w:tr>
      <w:tr w:rsidR="004A24AB" w14:paraId="2ED3AF2C" w14:textId="77777777" w:rsidTr="001C0D32">
        <w:tc>
          <w:tcPr>
            <w:tcW w:w="5743" w:type="dxa"/>
            <w:gridSpan w:val="7"/>
          </w:tcPr>
          <w:p w14:paraId="31C12264" w14:textId="77777777" w:rsidR="0053707C" w:rsidRDefault="0053707C" w:rsidP="0053707C">
            <w:pPr>
              <w:jc w:val="both"/>
            </w:pPr>
            <w:r w:rsidRPr="006E2A1B">
              <w:t>---</w:t>
            </w:r>
          </w:p>
        </w:tc>
        <w:tc>
          <w:tcPr>
            <w:tcW w:w="1757" w:type="dxa"/>
            <w:gridSpan w:val="3"/>
          </w:tcPr>
          <w:p w14:paraId="595117D0" w14:textId="77777777" w:rsidR="0053707C" w:rsidRDefault="0053707C" w:rsidP="0053707C">
            <w:pPr>
              <w:jc w:val="both"/>
            </w:pPr>
            <w:r>
              <w:t>---</w:t>
            </w:r>
          </w:p>
        </w:tc>
        <w:tc>
          <w:tcPr>
            <w:tcW w:w="2144" w:type="dxa"/>
            <w:gridSpan w:val="6"/>
          </w:tcPr>
          <w:p w14:paraId="170B7D54" w14:textId="77777777" w:rsidR="0053707C" w:rsidRDefault="0053707C" w:rsidP="0053707C">
            <w:pPr>
              <w:jc w:val="both"/>
            </w:pPr>
            <w:r>
              <w:t>---</w:t>
            </w:r>
          </w:p>
        </w:tc>
      </w:tr>
      <w:tr w:rsidR="004A24AB" w14:paraId="64E2BA52" w14:textId="77777777" w:rsidTr="001C0D32">
        <w:tc>
          <w:tcPr>
            <w:tcW w:w="5743" w:type="dxa"/>
            <w:gridSpan w:val="7"/>
          </w:tcPr>
          <w:p w14:paraId="09F3F28B" w14:textId="77777777" w:rsidR="0053707C" w:rsidRDefault="0053707C" w:rsidP="0053707C">
            <w:pPr>
              <w:jc w:val="both"/>
            </w:pPr>
          </w:p>
        </w:tc>
        <w:tc>
          <w:tcPr>
            <w:tcW w:w="1757" w:type="dxa"/>
            <w:gridSpan w:val="3"/>
          </w:tcPr>
          <w:p w14:paraId="6EAC83E1" w14:textId="77777777" w:rsidR="0053707C" w:rsidRDefault="0053707C" w:rsidP="0053707C">
            <w:pPr>
              <w:jc w:val="both"/>
            </w:pPr>
          </w:p>
        </w:tc>
        <w:tc>
          <w:tcPr>
            <w:tcW w:w="2144" w:type="dxa"/>
            <w:gridSpan w:val="6"/>
          </w:tcPr>
          <w:p w14:paraId="6B4C3038" w14:textId="77777777" w:rsidR="0053707C" w:rsidRDefault="0053707C" w:rsidP="0053707C">
            <w:pPr>
              <w:jc w:val="both"/>
            </w:pPr>
          </w:p>
        </w:tc>
      </w:tr>
      <w:tr w:rsidR="004A24AB" w14:paraId="2BEE060D" w14:textId="77777777" w:rsidTr="001C0D32">
        <w:tc>
          <w:tcPr>
            <w:tcW w:w="5743" w:type="dxa"/>
            <w:gridSpan w:val="7"/>
          </w:tcPr>
          <w:p w14:paraId="6912BDDE" w14:textId="77777777" w:rsidR="0053707C" w:rsidRDefault="0053707C" w:rsidP="0053707C">
            <w:pPr>
              <w:jc w:val="both"/>
            </w:pPr>
          </w:p>
        </w:tc>
        <w:tc>
          <w:tcPr>
            <w:tcW w:w="1757" w:type="dxa"/>
            <w:gridSpan w:val="3"/>
          </w:tcPr>
          <w:p w14:paraId="0F0AE4F0" w14:textId="77777777" w:rsidR="0053707C" w:rsidRDefault="0053707C" w:rsidP="0053707C">
            <w:pPr>
              <w:jc w:val="both"/>
            </w:pPr>
          </w:p>
        </w:tc>
        <w:tc>
          <w:tcPr>
            <w:tcW w:w="2144" w:type="dxa"/>
            <w:gridSpan w:val="6"/>
          </w:tcPr>
          <w:p w14:paraId="2FFD8542" w14:textId="77777777" w:rsidR="0053707C" w:rsidRDefault="0053707C" w:rsidP="0053707C">
            <w:pPr>
              <w:jc w:val="both"/>
            </w:pPr>
          </w:p>
        </w:tc>
      </w:tr>
      <w:tr w:rsidR="00F53105" w14:paraId="60357895" w14:textId="77777777" w:rsidTr="001C0D32">
        <w:tc>
          <w:tcPr>
            <w:tcW w:w="9644" w:type="dxa"/>
            <w:gridSpan w:val="16"/>
            <w:shd w:val="clear" w:color="auto" w:fill="F7CAAC"/>
          </w:tcPr>
          <w:p w14:paraId="67F29470"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F53105" w14:paraId="3E766785" w14:textId="77777777" w:rsidTr="001C0D32">
        <w:trPr>
          <w:trHeight w:val="466"/>
        </w:trPr>
        <w:tc>
          <w:tcPr>
            <w:tcW w:w="9644" w:type="dxa"/>
            <w:gridSpan w:val="16"/>
            <w:tcBorders>
              <w:top w:val="nil"/>
            </w:tcBorders>
          </w:tcPr>
          <w:p w14:paraId="7CD6F504" w14:textId="77777777" w:rsidR="00E33732" w:rsidRPr="00D37155" w:rsidRDefault="00E33732" w:rsidP="00D37155">
            <w:pPr>
              <w:pStyle w:val="Zkladntext"/>
              <w:spacing w:before="60" w:after="60"/>
              <w:ind w:left="0" w:right="108"/>
              <w:rPr>
                <w:sz w:val="21"/>
                <w:szCs w:val="21"/>
              </w:rPr>
            </w:pPr>
            <w:r w:rsidRPr="00D37155">
              <w:rPr>
                <w:sz w:val="21"/>
                <w:szCs w:val="21"/>
              </w:rPr>
              <w:t>Stabilizátory a emulgátory v potravinářství (20% p)</w:t>
            </w:r>
          </w:p>
          <w:p w14:paraId="7E5FDB8B" w14:textId="3FA3B4BC" w:rsidR="007D27E5" w:rsidRDefault="007D27E5" w:rsidP="00D37155">
            <w:pPr>
              <w:pStyle w:val="Zkladntext"/>
              <w:spacing w:before="60" w:after="60"/>
              <w:ind w:left="0" w:right="108"/>
            </w:pPr>
            <w:r w:rsidRPr="00D37155">
              <w:rPr>
                <w:sz w:val="21"/>
                <w:szCs w:val="21"/>
                <w:lang w:val="cs-CZ"/>
              </w:rPr>
              <w:t>Výroba alkoholických a nealkoholických nápojů (50% p)</w:t>
            </w:r>
          </w:p>
        </w:tc>
      </w:tr>
      <w:tr w:rsidR="00F53105" w14:paraId="21FDD396" w14:textId="77777777" w:rsidTr="001C0D32">
        <w:tc>
          <w:tcPr>
            <w:tcW w:w="9644" w:type="dxa"/>
            <w:gridSpan w:val="16"/>
            <w:shd w:val="clear" w:color="auto" w:fill="F7CAAC"/>
          </w:tcPr>
          <w:p w14:paraId="5F6E3540" w14:textId="77777777" w:rsidR="0053707C" w:rsidRDefault="0053707C" w:rsidP="0053707C">
            <w:pPr>
              <w:jc w:val="both"/>
            </w:pPr>
            <w:r>
              <w:rPr>
                <w:b/>
              </w:rPr>
              <w:t xml:space="preserve">Údaje o vzdělání na VŠ </w:t>
            </w:r>
          </w:p>
        </w:tc>
      </w:tr>
      <w:tr w:rsidR="00F53105" w14:paraId="319C410F" w14:textId="77777777" w:rsidTr="001C0D32">
        <w:trPr>
          <w:trHeight w:val="372"/>
        </w:trPr>
        <w:tc>
          <w:tcPr>
            <w:tcW w:w="9644" w:type="dxa"/>
            <w:gridSpan w:val="16"/>
          </w:tcPr>
          <w:p w14:paraId="21AAD439" w14:textId="77777777" w:rsidR="0053707C" w:rsidRPr="00D37155" w:rsidRDefault="0053707C" w:rsidP="0053707C">
            <w:pPr>
              <w:spacing w:before="60" w:after="60"/>
              <w:jc w:val="both"/>
              <w:rPr>
                <w:b/>
                <w:sz w:val="21"/>
                <w:szCs w:val="21"/>
              </w:rPr>
            </w:pPr>
            <w:r w:rsidRPr="00D37155">
              <w:rPr>
                <w:sz w:val="21"/>
                <w:szCs w:val="21"/>
              </w:rPr>
              <w:t xml:space="preserve">2015: UTB Zlín, FT, </w:t>
            </w:r>
            <w:r w:rsidRPr="00D37155">
              <w:rPr>
                <w:rFonts w:eastAsia="Calibri"/>
                <w:sz w:val="21"/>
                <w:szCs w:val="21"/>
              </w:rPr>
              <w:t xml:space="preserve">SP Chemie a technologie potravin, </w:t>
            </w:r>
            <w:r w:rsidRPr="00D37155">
              <w:rPr>
                <w:sz w:val="21"/>
                <w:szCs w:val="21"/>
              </w:rPr>
              <w:t>obor Technologie potravin, Ph.D.</w:t>
            </w:r>
          </w:p>
        </w:tc>
      </w:tr>
      <w:tr w:rsidR="00F53105" w14:paraId="7C52026A" w14:textId="77777777" w:rsidTr="001C0D32">
        <w:tc>
          <w:tcPr>
            <w:tcW w:w="9644" w:type="dxa"/>
            <w:gridSpan w:val="16"/>
            <w:shd w:val="clear" w:color="auto" w:fill="F7CAAC"/>
          </w:tcPr>
          <w:p w14:paraId="5278B8AF" w14:textId="77777777" w:rsidR="0053707C" w:rsidRDefault="0053707C" w:rsidP="0053707C">
            <w:pPr>
              <w:jc w:val="both"/>
              <w:rPr>
                <w:b/>
              </w:rPr>
            </w:pPr>
            <w:r>
              <w:rPr>
                <w:b/>
              </w:rPr>
              <w:t>Údaje o odborném působení od absolvování VŠ</w:t>
            </w:r>
          </w:p>
        </w:tc>
      </w:tr>
      <w:tr w:rsidR="00F53105" w14:paraId="617AA19B" w14:textId="77777777" w:rsidTr="001C0D32">
        <w:trPr>
          <w:trHeight w:val="272"/>
        </w:trPr>
        <w:tc>
          <w:tcPr>
            <w:tcW w:w="9644" w:type="dxa"/>
            <w:gridSpan w:val="16"/>
          </w:tcPr>
          <w:p w14:paraId="71338B79" w14:textId="77777777" w:rsidR="0053707C" w:rsidRPr="00D37155" w:rsidRDefault="0053707C" w:rsidP="0053707C">
            <w:pPr>
              <w:autoSpaceDE w:val="0"/>
              <w:autoSpaceDN w:val="0"/>
              <w:adjustRightInd w:val="0"/>
              <w:spacing w:before="60" w:after="60"/>
              <w:jc w:val="both"/>
              <w:rPr>
                <w:sz w:val="21"/>
                <w:szCs w:val="21"/>
              </w:rPr>
            </w:pPr>
            <w:r w:rsidRPr="00D37155">
              <w:rPr>
                <w:sz w:val="21"/>
                <w:szCs w:val="21"/>
              </w:rPr>
              <w:t>2014 – dosud: UTB Zlín, FT, asistent, od r. 2017 odborný asistent</w:t>
            </w:r>
          </w:p>
        </w:tc>
      </w:tr>
      <w:tr w:rsidR="00F53105" w14:paraId="0858B649" w14:textId="77777777" w:rsidTr="001C0D32">
        <w:trPr>
          <w:trHeight w:val="250"/>
        </w:trPr>
        <w:tc>
          <w:tcPr>
            <w:tcW w:w="9644" w:type="dxa"/>
            <w:gridSpan w:val="16"/>
            <w:shd w:val="clear" w:color="auto" w:fill="F7CAAC"/>
          </w:tcPr>
          <w:p w14:paraId="3896B2DE" w14:textId="77777777" w:rsidR="0053707C" w:rsidRDefault="0053707C" w:rsidP="0053707C">
            <w:pPr>
              <w:jc w:val="both"/>
            </w:pPr>
            <w:r>
              <w:rPr>
                <w:b/>
              </w:rPr>
              <w:t>Zkušenosti s vedením kvalifikačních a rigorózních prací</w:t>
            </w:r>
          </w:p>
        </w:tc>
      </w:tr>
      <w:tr w:rsidR="00F53105" w14:paraId="48FABC96" w14:textId="77777777" w:rsidTr="001C0D32">
        <w:trPr>
          <w:trHeight w:val="294"/>
        </w:trPr>
        <w:tc>
          <w:tcPr>
            <w:tcW w:w="9644" w:type="dxa"/>
            <w:gridSpan w:val="16"/>
          </w:tcPr>
          <w:p w14:paraId="4E55B482" w14:textId="77777777" w:rsidR="0053707C" w:rsidRPr="00D37155" w:rsidRDefault="0053707C" w:rsidP="0053707C">
            <w:pPr>
              <w:spacing w:before="60" w:after="60"/>
              <w:jc w:val="both"/>
              <w:rPr>
                <w:sz w:val="21"/>
                <w:szCs w:val="21"/>
              </w:rPr>
            </w:pPr>
            <w:r w:rsidRPr="00D37155">
              <w:rPr>
                <w:sz w:val="21"/>
                <w:szCs w:val="21"/>
              </w:rPr>
              <w:t xml:space="preserve">Počet obhájených prací, které vyučující vedl v období 2013 </w:t>
            </w:r>
            <w:r w:rsidRPr="00D37155">
              <w:rPr>
                <w:rFonts w:eastAsia="Calibri"/>
                <w:sz w:val="21"/>
                <w:szCs w:val="21"/>
              </w:rPr>
              <w:t>–</w:t>
            </w:r>
            <w:r w:rsidRPr="00D37155">
              <w:rPr>
                <w:sz w:val="21"/>
                <w:szCs w:val="21"/>
              </w:rPr>
              <w:t xml:space="preserve"> 2017: 2 BP, 4 DP.</w:t>
            </w:r>
          </w:p>
        </w:tc>
      </w:tr>
      <w:tr w:rsidR="00F53105" w14:paraId="72B60E58" w14:textId="77777777" w:rsidTr="00F53105">
        <w:trPr>
          <w:cantSplit/>
        </w:trPr>
        <w:tc>
          <w:tcPr>
            <w:tcW w:w="3031" w:type="dxa"/>
            <w:gridSpan w:val="3"/>
            <w:tcBorders>
              <w:top w:val="single" w:sz="12" w:space="0" w:color="auto"/>
            </w:tcBorders>
            <w:shd w:val="clear" w:color="auto" w:fill="F7CAAC"/>
          </w:tcPr>
          <w:p w14:paraId="5621ACC5" w14:textId="77777777" w:rsidR="0053707C" w:rsidRDefault="0053707C" w:rsidP="0053707C">
            <w:pPr>
              <w:jc w:val="both"/>
            </w:pPr>
            <w:r>
              <w:rPr>
                <w:b/>
              </w:rPr>
              <w:t xml:space="preserve">Obor habilitačního řízení </w:t>
            </w:r>
          </w:p>
        </w:tc>
        <w:tc>
          <w:tcPr>
            <w:tcW w:w="2273" w:type="dxa"/>
            <w:gridSpan w:val="3"/>
            <w:tcBorders>
              <w:top w:val="single" w:sz="12" w:space="0" w:color="auto"/>
            </w:tcBorders>
            <w:shd w:val="clear" w:color="auto" w:fill="F7CAAC"/>
          </w:tcPr>
          <w:p w14:paraId="64EDD915" w14:textId="77777777" w:rsidR="0053707C" w:rsidRDefault="0053707C" w:rsidP="0053707C">
            <w:pPr>
              <w:jc w:val="both"/>
            </w:pPr>
            <w:r>
              <w:rPr>
                <w:b/>
              </w:rPr>
              <w:t>Rok udělení hodnosti</w:t>
            </w:r>
          </w:p>
        </w:tc>
        <w:tc>
          <w:tcPr>
            <w:tcW w:w="2273" w:type="dxa"/>
            <w:gridSpan w:val="5"/>
            <w:tcBorders>
              <w:top w:val="single" w:sz="12" w:space="0" w:color="auto"/>
              <w:right w:val="single" w:sz="12" w:space="0" w:color="auto"/>
            </w:tcBorders>
            <w:shd w:val="clear" w:color="auto" w:fill="F7CAAC"/>
          </w:tcPr>
          <w:p w14:paraId="13ADDA77" w14:textId="77777777" w:rsidR="0053707C" w:rsidRDefault="0053707C" w:rsidP="0053707C">
            <w:pPr>
              <w:jc w:val="both"/>
            </w:pPr>
            <w:r>
              <w:rPr>
                <w:b/>
              </w:rPr>
              <w:t>Řízení konáno na VŠ</w:t>
            </w:r>
          </w:p>
        </w:tc>
        <w:tc>
          <w:tcPr>
            <w:tcW w:w="2067" w:type="dxa"/>
            <w:gridSpan w:val="5"/>
            <w:tcBorders>
              <w:top w:val="single" w:sz="12" w:space="0" w:color="auto"/>
              <w:left w:val="single" w:sz="12" w:space="0" w:color="auto"/>
            </w:tcBorders>
            <w:shd w:val="clear" w:color="auto" w:fill="F7CAAC"/>
          </w:tcPr>
          <w:p w14:paraId="0FA2C6EC" w14:textId="77777777" w:rsidR="0053707C" w:rsidRDefault="0053707C" w:rsidP="0053707C">
            <w:pPr>
              <w:jc w:val="both"/>
              <w:rPr>
                <w:b/>
              </w:rPr>
            </w:pPr>
            <w:r>
              <w:rPr>
                <w:b/>
              </w:rPr>
              <w:t>Ohlasy publikací</w:t>
            </w:r>
          </w:p>
        </w:tc>
      </w:tr>
      <w:tr w:rsidR="00F53105" w14:paraId="67FE394D" w14:textId="77777777" w:rsidTr="001C0D32">
        <w:trPr>
          <w:cantSplit/>
        </w:trPr>
        <w:tc>
          <w:tcPr>
            <w:tcW w:w="3031" w:type="dxa"/>
            <w:gridSpan w:val="3"/>
          </w:tcPr>
          <w:p w14:paraId="4D51322A" w14:textId="77777777" w:rsidR="0053707C" w:rsidRPr="00F55552" w:rsidRDefault="0053707C" w:rsidP="0053707C">
            <w:pPr>
              <w:jc w:val="both"/>
            </w:pPr>
            <w:r>
              <w:t>---</w:t>
            </w:r>
          </w:p>
        </w:tc>
        <w:tc>
          <w:tcPr>
            <w:tcW w:w="2273" w:type="dxa"/>
            <w:gridSpan w:val="3"/>
          </w:tcPr>
          <w:p w14:paraId="3EFE5A30" w14:textId="77777777" w:rsidR="0053707C" w:rsidRPr="00F55552" w:rsidRDefault="0053707C" w:rsidP="0053707C">
            <w:pPr>
              <w:jc w:val="both"/>
            </w:pPr>
            <w:r>
              <w:t>---</w:t>
            </w:r>
          </w:p>
        </w:tc>
        <w:tc>
          <w:tcPr>
            <w:tcW w:w="2282" w:type="dxa"/>
            <w:gridSpan w:val="6"/>
            <w:tcBorders>
              <w:right w:val="single" w:sz="12" w:space="0" w:color="auto"/>
            </w:tcBorders>
          </w:tcPr>
          <w:p w14:paraId="3ED6B09D" w14:textId="77777777" w:rsidR="0053707C" w:rsidRPr="00F55552" w:rsidRDefault="0053707C" w:rsidP="0053707C">
            <w:pPr>
              <w:jc w:val="both"/>
            </w:pPr>
            <w:r>
              <w:t>---</w:t>
            </w:r>
          </w:p>
        </w:tc>
        <w:tc>
          <w:tcPr>
            <w:tcW w:w="649" w:type="dxa"/>
            <w:gridSpan w:val="2"/>
            <w:tcBorders>
              <w:left w:val="single" w:sz="12" w:space="0" w:color="auto"/>
            </w:tcBorders>
            <w:shd w:val="clear" w:color="auto" w:fill="F7CAAC"/>
          </w:tcPr>
          <w:p w14:paraId="4D425452" w14:textId="77777777" w:rsidR="0053707C" w:rsidRDefault="0053707C" w:rsidP="0053707C">
            <w:pPr>
              <w:jc w:val="both"/>
            </w:pPr>
            <w:r>
              <w:rPr>
                <w:b/>
              </w:rPr>
              <w:t>WOS</w:t>
            </w:r>
          </w:p>
        </w:tc>
        <w:tc>
          <w:tcPr>
            <w:tcW w:w="700" w:type="dxa"/>
            <w:shd w:val="clear" w:color="auto" w:fill="F7CAAC"/>
          </w:tcPr>
          <w:p w14:paraId="04A9AD1A" w14:textId="77777777" w:rsidR="0053707C" w:rsidRDefault="0053707C" w:rsidP="0053707C">
            <w:pPr>
              <w:jc w:val="both"/>
              <w:rPr>
                <w:sz w:val="18"/>
              </w:rPr>
            </w:pPr>
            <w:r>
              <w:rPr>
                <w:b/>
                <w:sz w:val="18"/>
              </w:rPr>
              <w:t>Scopus</w:t>
            </w:r>
          </w:p>
        </w:tc>
        <w:tc>
          <w:tcPr>
            <w:tcW w:w="709" w:type="dxa"/>
            <w:shd w:val="clear" w:color="auto" w:fill="F7CAAC"/>
          </w:tcPr>
          <w:p w14:paraId="7C6273B7" w14:textId="77777777" w:rsidR="0053707C" w:rsidRDefault="0053707C" w:rsidP="0053707C">
            <w:pPr>
              <w:jc w:val="both"/>
            </w:pPr>
            <w:r>
              <w:rPr>
                <w:b/>
                <w:sz w:val="18"/>
              </w:rPr>
              <w:t>ostatní</w:t>
            </w:r>
          </w:p>
        </w:tc>
      </w:tr>
      <w:tr w:rsidR="00F53105" w14:paraId="294AE582" w14:textId="77777777" w:rsidTr="001C0D32">
        <w:trPr>
          <w:cantSplit/>
          <w:trHeight w:val="70"/>
        </w:trPr>
        <w:tc>
          <w:tcPr>
            <w:tcW w:w="3031" w:type="dxa"/>
            <w:gridSpan w:val="3"/>
            <w:shd w:val="clear" w:color="auto" w:fill="F7CAAC"/>
          </w:tcPr>
          <w:p w14:paraId="1EE928B3" w14:textId="77777777" w:rsidR="0053707C" w:rsidRDefault="0053707C" w:rsidP="0053707C">
            <w:pPr>
              <w:jc w:val="both"/>
            </w:pPr>
            <w:r>
              <w:rPr>
                <w:b/>
              </w:rPr>
              <w:t>Obor jmenovacího řízení</w:t>
            </w:r>
          </w:p>
        </w:tc>
        <w:tc>
          <w:tcPr>
            <w:tcW w:w="2273" w:type="dxa"/>
            <w:gridSpan w:val="3"/>
            <w:shd w:val="clear" w:color="auto" w:fill="F7CAAC"/>
          </w:tcPr>
          <w:p w14:paraId="71CB19D1" w14:textId="77777777" w:rsidR="0053707C" w:rsidRDefault="0053707C" w:rsidP="0053707C">
            <w:pPr>
              <w:jc w:val="both"/>
            </w:pPr>
            <w:r>
              <w:rPr>
                <w:b/>
              </w:rPr>
              <w:t>Rok udělení hodnosti</w:t>
            </w:r>
          </w:p>
        </w:tc>
        <w:tc>
          <w:tcPr>
            <w:tcW w:w="2282" w:type="dxa"/>
            <w:gridSpan w:val="6"/>
            <w:tcBorders>
              <w:right w:val="single" w:sz="12" w:space="0" w:color="auto"/>
            </w:tcBorders>
            <w:shd w:val="clear" w:color="auto" w:fill="F7CAAC"/>
          </w:tcPr>
          <w:p w14:paraId="17AA4902" w14:textId="77777777" w:rsidR="0053707C" w:rsidRPr="004F6E34" w:rsidRDefault="0053707C" w:rsidP="0053707C">
            <w:pPr>
              <w:jc w:val="both"/>
            </w:pPr>
            <w:r>
              <w:rPr>
                <w:b/>
              </w:rPr>
              <w:t>Řízení konáno na VŠ</w:t>
            </w:r>
          </w:p>
        </w:tc>
        <w:tc>
          <w:tcPr>
            <w:tcW w:w="649" w:type="dxa"/>
            <w:gridSpan w:val="2"/>
            <w:vMerge w:val="restart"/>
            <w:tcBorders>
              <w:left w:val="single" w:sz="12" w:space="0" w:color="auto"/>
            </w:tcBorders>
          </w:tcPr>
          <w:p w14:paraId="7ABFA2B9" w14:textId="77777777" w:rsidR="0053707C" w:rsidRPr="004F6E34" w:rsidRDefault="0053707C" w:rsidP="0053707C">
            <w:pPr>
              <w:jc w:val="both"/>
              <w:rPr>
                <w:b/>
              </w:rPr>
            </w:pPr>
            <w:r w:rsidRPr="004F6E34">
              <w:rPr>
                <w:b/>
              </w:rPr>
              <w:t>18</w:t>
            </w:r>
          </w:p>
        </w:tc>
        <w:tc>
          <w:tcPr>
            <w:tcW w:w="700" w:type="dxa"/>
            <w:vMerge w:val="restart"/>
          </w:tcPr>
          <w:p w14:paraId="24D27A9C" w14:textId="77777777" w:rsidR="0053707C" w:rsidRPr="004F6E34" w:rsidRDefault="0053707C" w:rsidP="0053707C">
            <w:pPr>
              <w:jc w:val="both"/>
              <w:rPr>
                <w:b/>
              </w:rPr>
            </w:pPr>
            <w:r>
              <w:rPr>
                <w:b/>
              </w:rPr>
              <w:t>23</w:t>
            </w:r>
          </w:p>
        </w:tc>
        <w:tc>
          <w:tcPr>
            <w:tcW w:w="709" w:type="dxa"/>
            <w:vMerge w:val="restart"/>
          </w:tcPr>
          <w:p w14:paraId="39B67FA0" w14:textId="77777777" w:rsidR="0053707C" w:rsidRPr="004F6E34" w:rsidRDefault="0053707C" w:rsidP="0053707C">
            <w:pPr>
              <w:jc w:val="both"/>
              <w:rPr>
                <w:b/>
              </w:rPr>
            </w:pPr>
            <w:r w:rsidRPr="004F6E34">
              <w:rPr>
                <w:b/>
              </w:rPr>
              <w:t>15</w:t>
            </w:r>
          </w:p>
        </w:tc>
      </w:tr>
      <w:tr w:rsidR="00F53105" w14:paraId="188B2575" w14:textId="77777777" w:rsidTr="001C0D32">
        <w:trPr>
          <w:trHeight w:val="205"/>
        </w:trPr>
        <w:tc>
          <w:tcPr>
            <w:tcW w:w="3031" w:type="dxa"/>
            <w:gridSpan w:val="3"/>
          </w:tcPr>
          <w:p w14:paraId="39537189" w14:textId="77777777" w:rsidR="0053707C" w:rsidRPr="00F55552" w:rsidRDefault="0053707C" w:rsidP="0053707C">
            <w:pPr>
              <w:jc w:val="both"/>
            </w:pPr>
            <w:r>
              <w:t>---</w:t>
            </w:r>
          </w:p>
        </w:tc>
        <w:tc>
          <w:tcPr>
            <w:tcW w:w="2273" w:type="dxa"/>
            <w:gridSpan w:val="3"/>
          </w:tcPr>
          <w:p w14:paraId="51376F48" w14:textId="77777777" w:rsidR="0053707C" w:rsidRDefault="0053707C" w:rsidP="0053707C">
            <w:pPr>
              <w:jc w:val="both"/>
            </w:pPr>
            <w:r>
              <w:t>---</w:t>
            </w:r>
          </w:p>
        </w:tc>
        <w:tc>
          <w:tcPr>
            <w:tcW w:w="2282" w:type="dxa"/>
            <w:gridSpan w:val="6"/>
            <w:tcBorders>
              <w:right w:val="single" w:sz="12" w:space="0" w:color="auto"/>
            </w:tcBorders>
          </w:tcPr>
          <w:p w14:paraId="56B5072E" w14:textId="77777777" w:rsidR="0053707C" w:rsidRDefault="0053707C" w:rsidP="0053707C">
            <w:pPr>
              <w:jc w:val="both"/>
            </w:pPr>
            <w:r>
              <w:t>---</w:t>
            </w:r>
          </w:p>
        </w:tc>
        <w:tc>
          <w:tcPr>
            <w:tcW w:w="649" w:type="dxa"/>
            <w:gridSpan w:val="2"/>
            <w:vMerge/>
            <w:tcBorders>
              <w:left w:val="single" w:sz="12" w:space="0" w:color="auto"/>
            </w:tcBorders>
            <w:vAlign w:val="center"/>
          </w:tcPr>
          <w:p w14:paraId="79E14A5F" w14:textId="77777777" w:rsidR="0053707C" w:rsidRDefault="0053707C" w:rsidP="0053707C">
            <w:pPr>
              <w:rPr>
                <w:b/>
              </w:rPr>
            </w:pPr>
          </w:p>
        </w:tc>
        <w:tc>
          <w:tcPr>
            <w:tcW w:w="700" w:type="dxa"/>
            <w:vMerge/>
            <w:vAlign w:val="center"/>
          </w:tcPr>
          <w:p w14:paraId="52EF1679" w14:textId="77777777" w:rsidR="0053707C" w:rsidRDefault="0053707C" w:rsidP="0053707C">
            <w:pPr>
              <w:rPr>
                <w:b/>
              </w:rPr>
            </w:pPr>
          </w:p>
        </w:tc>
        <w:tc>
          <w:tcPr>
            <w:tcW w:w="709" w:type="dxa"/>
            <w:vMerge/>
            <w:vAlign w:val="center"/>
          </w:tcPr>
          <w:p w14:paraId="393DF274" w14:textId="77777777" w:rsidR="0053707C" w:rsidRDefault="0053707C" w:rsidP="0053707C">
            <w:pPr>
              <w:rPr>
                <w:b/>
              </w:rPr>
            </w:pPr>
          </w:p>
        </w:tc>
      </w:tr>
      <w:tr w:rsidR="00F53105" w14:paraId="0F77C8B7" w14:textId="77777777" w:rsidTr="001C0D32">
        <w:tc>
          <w:tcPr>
            <w:tcW w:w="9644" w:type="dxa"/>
            <w:gridSpan w:val="16"/>
            <w:shd w:val="clear" w:color="auto" w:fill="F7CAAC"/>
          </w:tcPr>
          <w:p w14:paraId="2D28C0C3"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F53105" w14:paraId="1C676FF9" w14:textId="77777777" w:rsidTr="001C0D32">
        <w:trPr>
          <w:trHeight w:val="283"/>
        </w:trPr>
        <w:tc>
          <w:tcPr>
            <w:tcW w:w="9644" w:type="dxa"/>
            <w:gridSpan w:val="16"/>
          </w:tcPr>
          <w:p w14:paraId="015BE016" w14:textId="5F1FB0AC" w:rsidR="0053707C" w:rsidRPr="007D27E5" w:rsidRDefault="0053707C" w:rsidP="00D37155">
            <w:pPr>
              <w:tabs>
                <w:tab w:val="left" w:pos="567"/>
              </w:tabs>
              <w:spacing w:before="120" w:after="120"/>
              <w:jc w:val="both"/>
              <w:rPr>
                <w:sz w:val="21"/>
                <w:szCs w:val="21"/>
              </w:rPr>
            </w:pPr>
            <w:r w:rsidRPr="007D27E5">
              <w:rPr>
                <w:b/>
                <w:sz w:val="21"/>
                <w:szCs w:val="21"/>
              </w:rPr>
              <w:t xml:space="preserve">SALEK, </w:t>
            </w:r>
            <w:proofErr w:type="gramStart"/>
            <w:r w:rsidRPr="007D27E5">
              <w:rPr>
                <w:b/>
                <w:sz w:val="21"/>
                <w:szCs w:val="21"/>
              </w:rPr>
              <w:t>R.N.</w:t>
            </w:r>
            <w:proofErr w:type="gramEnd"/>
            <w:r w:rsidRPr="007D27E5">
              <w:rPr>
                <w:sz w:val="21"/>
                <w:szCs w:val="21"/>
              </w:rPr>
              <w:t xml:space="preserve"> </w:t>
            </w:r>
            <w:r w:rsidRPr="007D27E5">
              <w:rPr>
                <w:b/>
                <w:sz w:val="21"/>
                <w:szCs w:val="21"/>
              </w:rPr>
              <w:t>(35%)</w:t>
            </w:r>
            <w:r w:rsidRPr="007D27E5">
              <w:rPr>
                <w:sz w:val="21"/>
                <w:szCs w:val="21"/>
              </w:rPr>
              <w:t xml:space="preserve">, ČERNÍKOVÁ, M., PACHLOVÁ, V., BUBELOVÁ, Z., KONEČNÁ, V., BUŇKA, F.: Properties of spreadable processed mozzarella cheese with divergent compositions of emulsifying salts in relation to the applied cheese storage period. </w:t>
            </w:r>
            <w:r w:rsidRPr="007D27E5">
              <w:rPr>
                <w:i/>
                <w:sz w:val="21"/>
                <w:szCs w:val="21"/>
              </w:rPr>
              <w:t>LWT-Food Science and Technology</w:t>
            </w:r>
            <w:r w:rsidRPr="007D27E5">
              <w:rPr>
                <w:sz w:val="21"/>
                <w:szCs w:val="21"/>
              </w:rPr>
              <w:t xml:space="preserve"> 77, 30-38, </w:t>
            </w:r>
            <w:r w:rsidRPr="007D27E5">
              <w:rPr>
                <w:b/>
                <w:sz w:val="21"/>
                <w:szCs w:val="21"/>
              </w:rPr>
              <w:t>2017</w:t>
            </w:r>
            <w:r w:rsidRPr="007D27E5">
              <w:rPr>
                <w:sz w:val="21"/>
                <w:szCs w:val="21"/>
              </w:rPr>
              <w:t xml:space="preserve">. </w:t>
            </w:r>
          </w:p>
          <w:p w14:paraId="3CB06A09" w14:textId="5DC9A168" w:rsidR="0053707C" w:rsidRPr="007D27E5" w:rsidRDefault="0053707C" w:rsidP="00D37155">
            <w:pPr>
              <w:tabs>
                <w:tab w:val="left" w:pos="567"/>
              </w:tabs>
              <w:spacing w:before="120" w:after="120"/>
              <w:jc w:val="both"/>
              <w:rPr>
                <w:sz w:val="21"/>
                <w:szCs w:val="21"/>
              </w:rPr>
            </w:pPr>
            <w:r w:rsidRPr="007D27E5">
              <w:rPr>
                <w:sz w:val="21"/>
                <w:szCs w:val="21"/>
              </w:rPr>
              <w:t xml:space="preserve">ČERNÍKOVÁ, M., </w:t>
            </w:r>
            <w:r w:rsidRPr="007D27E5">
              <w:rPr>
                <w:b/>
                <w:sz w:val="21"/>
                <w:szCs w:val="21"/>
              </w:rPr>
              <w:t xml:space="preserve">SALEK, </w:t>
            </w:r>
            <w:proofErr w:type="gramStart"/>
            <w:r w:rsidRPr="007D27E5">
              <w:rPr>
                <w:b/>
                <w:sz w:val="21"/>
                <w:szCs w:val="21"/>
              </w:rPr>
              <w:t>R.N.</w:t>
            </w:r>
            <w:proofErr w:type="gramEnd"/>
            <w:r w:rsidRPr="007D27E5">
              <w:rPr>
                <w:b/>
                <w:sz w:val="21"/>
                <w:szCs w:val="21"/>
              </w:rPr>
              <w:t xml:space="preserve"> (25%)</w:t>
            </w:r>
            <w:r w:rsidRPr="007D27E5">
              <w:rPr>
                <w:sz w:val="21"/>
                <w:szCs w:val="21"/>
              </w:rPr>
              <w:t xml:space="preserve">, KOZÁČKOVÁ, D., BĚHALOVÁ, H., LUŇÁKOVÁ, L., BUŇKA, F.: The effect of selected processing parameters on viscoelastic properties of model processed cheese spreads. </w:t>
            </w:r>
            <w:r w:rsidRPr="007D27E5">
              <w:rPr>
                <w:i/>
                <w:sz w:val="21"/>
                <w:szCs w:val="21"/>
              </w:rPr>
              <w:t>International Dairy Journal</w:t>
            </w:r>
            <w:r w:rsidRPr="007D27E5">
              <w:rPr>
                <w:sz w:val="21"/>
                <w:szCs w:val="21"/>
              </w:rPr>
              <w:t xml:space="preserve"> 66, 84-90, </w:t>
            </w:r>
            <w:r w:rsidRPr="007D27E5">
              <w:rPr>
                <w:b/>
                <w:sz w:val="21"/>
                <w:szCs w:val="21"/>
              </w:rPr>
              <w:t>2017</w:t>
            </w:r>
            <w:r w:rsidRPr="007D27E5">
              <w:rPr>
                <w:sz w:val="21"/>
                <w:szCs w:val="21"/>
              </w:rPr>
              <w:t xml:space="preserve">. </w:t>
            </w:r>
          </w:p>
          <w:p w14:paraId="56E09E08" w14:textId="1B41F457" w:rsidR="0053707C" w:rsidRPr="007D27E5" w:rsidRDefault="0053707C" w:rsidP="00D37155">
            <w:pPr>
              <w:tabs>
                <w:tab w:val="left" w:pos="567"/>
              </w:tabs>
              <w:spacing w:before="120" w:after="120"/>
              <w:jc w:val="both"/>
              <w:rPr>
                <w:sz w:val="21"/>
                <w:szCs w:val="21"/>
              </w:rPr>
            </w:pPr>
            <w:r w:rsidRPr="007D27E5">
              <w:rPr>
                <w:sz w:val="21"/>
                <w:szCs w:val="21"/>
              </w:rPr>
              <w:t xml:space="preserve">ČERNÍKOVÁ, M., NEBESÁŘOVÁ, J., </w:t>
            </w:r>
            <w:r w:rsidRPr="007D27E5">
              <w:rPr>
                <w:b/>
                <w:sz w:val="21"/>
                <w:szCs w:val="21"/>
              </w:rPr>
              <w:t xml:space="preserve">SALEK, </w:t>
            </w:r>
            <w:proofErr w:type="gramStart"/>
            <w:r w:rsidRPr="007D27E5">
              <w:rPr>
                <w:b/>
                <w:sz w:val="21"/>
                <w:szCs w:val="21"/>
              </w:rPr>
              <w:t>R.N.</w:t>
            </w:r>
            <w:proofErr w:type="gramEnd"/>
            <w:r w:rsidRPr="007D27E5">
              <w:rPr>
                <w:b/>
                <w:sz w:val="21"/>
                <w:szCs w:val="21"/>
              </w:rPr>
              <w:t xml:space="preserve"> (20%)</w:t>
            </w:r>
            <w:r w:rsidRPr="007D27E5">
              <w:rPr>
                <w:sz w:val="21"/>
                <w:szCs w:val="21"/>
              </w:rPr>
              <w:t xml:space="preserve">, ŘIHÁČKOVÁ, L., BUŇKA, F.: Microstructure, textural and viscoelastic properties of model processed cheese with different dry matter and fat in dry matter content. </w:t>
            </w:r>
            <w:r w:rsidRPr="007D27E5">
              <w:rPr>
                <w:i/>
                <w:sz w:val="21"/>
                <w:szCs w:val="21"/>
              </w:rPr>
              <w:t>Journal of Dairy Science</w:t>
            </w:r>
            <w:r w:rsidRPr="007D27E5">
              <w:rPr>
                <w:sz w:val="21"/>
                <w:szCs w:val="21"/>
              </w:rPr>
              <w:t xml:space="preserve"> 100, 4300-4307, </w:t>
            </w:r>
            <w:r w:rsidRPr="007D27E5">
              <w:rPr>
                <w:b/>
                <w:sz w:val="21"/>
                <w:szCs w:val="21"/>
              </w:rPr>
              <w:t>2017</w:t>
            </w:r>
            <w:r w:rsidRPr="007D27E5">
              <w:rPr>
                <w:sz w:val="21"/>
                <w:szCs w:val="21"/>
              </w:rPr>
              <w:t xml:space="preserve">. </w:t>
            </w:r>
          </w:p>
          <w:p w14:paraId="021B7825" w14:textId="6C3E5373" w:rsidR="0053707C" w:rsidRPr="007D27E5" w:rsidRDefault="0053707C" w:rsidP="00D37155">
            <w:pPr>
              <w:tabs>
                <w:tab w:val="left" w:pos="567"/>
              </w:tabs>
              <w:spacing w:before="120" w:after="120"/>
              <w:jc w:val="both"/>
              <w:rPr>
                <w:sz w:val="21"/>
                <w:szCs w:val="21"/>
                <w:lang w:val="en-GB"/>
              </w:rPr>
            </w:pPr>
            <w:r w:rsidRPr="007D27E5">
              <w:rPr>
                <w:b/>
                <w:sz w:val="21"/>
                <w:szCs w:val="21"/>
              </w:rPr>
              <w:t xml:space="preserve">SALEK, </w:t>
            </w:r>
            <w:proofErr w:type="gramStart"/>
            <w:r w:rsidRPr="007D27E5">
              <w:rPr>
                <w:b/>
                <w:sz w:val="21"/>
                <w:szCs w:val="21"/>
              </w:rPr>
              <w:t>R.N.</w:t>
            </w:r>
            <w:proofErr w:type="gramEnd"/>
            <w:r w:rsidRPr="007D27E5">
              <w:rPr>
                <w:b/>
                <w:sz w:val="21"/>
                <w:szCs w:val="21"/>
              </w:rPr>
              <w:t xml:space="preserve"> (35%)</w:t>
            </w:r>
            <w:r w:rsidRPr="007D27E5">
              <w:rPr>
                <w:sz w:val="21"/>
                <w:szCs w:val="21"/>
              </w:rPr>
              <w:t xml:space="preserve">, ČERNÍKOVÁ, M., MADĚROVÁ, S., LAPČÍK, L., BUŇKA, F.: </w:t>
            </w:r>
            <w:r w:rsidRPr="007D27E5">
              <w:rPr>
                <w:sz w:val="21"/>
                <w:szCs w:val="21"/>
                <w:lang w:val="en-GB"/>
              </w:rPr>
              <w:t xml:space="preserve">The effect of different composition of ternary mixtures of emulsifying salts on the consistency of processed cheese spreads manufactured from Swiss-type cheese with different degrees of maturity. </w:t>
            </w:r>
            <w:r w:rsidRPr="007D27E5">
              <w:rPr>
                <w:i/>
                <w:sz w:val="21"/>
                <w:szCs w:val="21"/>
                <w:lang w:val="en-GB"/>
              </w:rPr>
              <w:t>Journal of Dairy Science</w:t>
            </w:r>
            <w:r w:rsidRPr="007D27E5">
              <w:rPr>
                <w:sz w:val="21"/>
                <w:szCs w:val="21"/>
                <w:lang w:val="en-GB"/>
              </w:rPr>
              <w:t xml:space="preserve"> 99, 3274-3287,</w:t>
            </w:r>
            <w:r w:rsidRPr="007D27E5">
              <w:rPr>
                <w:b/>
                <w:sz w:val="21"/>
                <w:szCs w:val="21"/>
                <w:lang w:val="en-GB"/>
              </w:rPr>
              <w:t xml:space="preserve"> 2016</w:t>
            </w:r>
            <w:r w:rsidRPr="007D27E5">
              <w:rPr>
                <w:sz w:val="21"/>
                <w:szCs w:val="21"/>
                <w:lang w:val="en-GB"/>
              </w:rPr>
              <w:t xml:space="preserve">. </w:t>
            </w:r>
          </w:p>
          <w:p w14:paraId="72DCD1BF" w14:textId="2E145798" w:rsidR="007D27E5" w:rsidRDefault="0053707C" w:rsidP="009E3E53">
            <w:pPr>
              <w:spacing w:before="120" w:after="60"/>
              <w:jc w:val="both"/>
              <w:rPr>
                <w:b/>
              </w:rPr>
            </w:pPr>
            <w:r w:rsidRPr="007D27E5">
              <w:rPr>
                <w:b/>
                <w:sz w:val="21"/>
                <w:szCs w:val="21"/>
              </w:rPr>
              <w:t xml:space="preserve">SALEK, </w:t>
            </w:r>
            <w:proofErr w:type="gramStart"/>
            <w:r w:rsidRPr="007D27E5">
              <w:rPr>
                <w:b/>
                <w:sz w:val="21"/>
                <w:szCs w:val="21"/>
              </w:rPr>
              <w:t>R.N.</w:t>
            </w:r>
            <w:proofErr w:type="gramEnd"/>
            <w:r w:rsidRPr="007D27E5">
              <w:rPr>
                <w:b/>
                <w:sz w:val="21"/>
                <w:szCs w:val="21"/>
              </w:rPr>
              <w:t xml:space="preserve"> (35%)</w:t>
            </w:r>
            <w:r w:rsidRPr="007D27E5">
              <w:rPr>
                <w:sz w:val="21"/>
                <w:szCs w:val="21"/>
              </w:rPr>
              <w:t xml:space="preserve">, ČERNÍKOVÁ, M., NAGYOVÁ, G., KUCHAŘ, D., BAČOVÁ, H., MINARČIKOVÁ, L., BUŇKA, F.: The effect of composition of ternary mixtures containing phosphate and citrate emulsifying salts on selected textural properties of spreadable processed cheese. </w:t>
            </w:r>
            <w:r w:rsidRPr="007D27E5">
              <w:rPr>
                <w:i/>
                <w:sz w:val="21"/>
                <w:szCs w:val="21"/>
              </w:rPr>
              <w:t>International Dairy Journal</w:t>
            </w:r>
            <w:r w:rsidRPr="007D27E5">
              <w:rPr>
                <w:sz w:val="21"/>
                <w:szCs w:val="21"/>
              </w:rPr>
              <w:t xml:space="preserve"> 44, 37-43, </w:t>
            </w:r>
            <w:r w:rsidRPr="007D27E5">
              <w:rPr>
                <w:b/>
                <w:sz w:val="21"/>
                <w:szCs w:val="21"/>
              </w:rPr>
              <w:t>2015</w:t>
            </w:r>
            <w:r w:rsidRPr="007D27E5">
              <w:rPr>
                <w:sz w:val="21"/>
                <w:szCs w:val="21"/>
              </w:rPr>
              <w:t>.</w:t>
            </w:r>
            <w:r>
              <w:rPr>
                <w:sz w:val="22"/>
              </w:rPr>
              <w:t xml:space="preserve"> </w:t>
            </w:r>
          </w:p>
        </w:tc>
      </w:tr>
      <w:tr w:rsidR="00F53105" w14:paraId="63F6E07F" w14:textId="77777777" w:rsidTr="001C0D32">
        <w:trPr>
          <w:trHeight w:val="218"/>
        </w:trPr>
        <w:tc>
          <w:tcPr>
            <w:tcW w:w="9644" w:type="dxa"/>
            <w:gridSpan w:val="16"/>
            <w:shd w:val="clear" w:color="auto" w:fill="F7CAAC"/>
          </w:tcPr>
          <w:p w14:paraId="473F56EF" w14:textId="77777777" w:rsidR="0053707C" w:rsidRDefault="0053707C" w:rsidP="0053707C">
            <w:pPr>
              <w:rPr>
                <w:b/>
              </w:rPr>
            </w:pPr>
            <w:r>
              <w:rPr>
                <w:b/>
              </w:rPr>
              <w:t>Působení v zahraničí</w:t>
            </w:r>
          </w:p>
        </w:tc>
      </w:tr>
      <w:tr w:rsidR="00F53105" w14:paraId="1151A645" w14:textId="77777777" w:rsidTr="001C0D32">
        <w:trPr>
          <w:trHeight w:val="328"/>
        </w:trPr>
        <w:tc>
          <w:tcPr>
            <w:tcW w:w="9644" w:type="dxa"/>
            <w:gridSpan w:val="16"/>
          </w:tcPr>
          <w:p w14:paraId="110F4188" w14:textId="1B128280" w:rsidR="002C45EC" w:rsidRPr="00A13455" w:rsidRDefault="002C45EC" w:rsidP="0053707C">
            <w:pPr>
              <w:rPr>
                <w:b/>
              </w:rPr>
            </w:pPr>
            <w:r w:rsidRPr="00A13455">
              <w:rPr>
                <w:rFonts w:ascii="TimesNewRomanPSMT" w:eastAsia="Calibri" w:hAnsi="TimesNewRomanPSMT" w:cs="TimesNewRomanPSMT"/>
                <w:b/>
                <w:sz w:val="22"/>
                <w:szCs w:val="22"/>
              </w:rPr>
              <w:t>---</w:t>
            </w:r>
          </w:p>
        </w:tc>
      </w:tr>
      <w:tr w:rsidR="00F53105" w14:paraId="585118BB" w14:textId="77777777" w:rsidTr="00F53105">
        <w:trPr>
          <w:cantSplit/>
          <w:trHeight w:val="470"/>
        </w:trPr>
        <w:tc>
          <w:tcPr>
            <w:tcW w:w="2232" w:type="dxa"/>
            <w:shd w:val="clear" w:color="auto" w:fill="F7CAAC"/>
          </w:tcPr>
          <w:p w14:paraId="046470D3" w14:textId="77777777" w:rsidR="0053707C" w:rsidRDefault="0053707C" w:rsidP="0053707C">
            <w:pPr>
              <w:jc w:val="both"/>
              <w:rPr>
                <w:b/>
              </w:rPr>
            </w:pPr>
            <w:r>
              <w:rPr>
                <w:b/>
              </w:rPr>
              <w:t xml:space="preserve">Podpis </w:t>
            </w:r>
          </w:p>
        </w:tc>
        <w:tc>
          <w:tcPr>
            <w:tcW w:w="4558" w:type="dxa"/>
            <w:gridSpan w:val="8"/>
          </w:tcPr>
          <w:p w14:paraId="1C48F445" w14:textId="77777777" w:rsidR="0053707C" w:rsidRDefault="0053707C" w:rsidP="0053707C">
            <w:pPr>
              <w:jc w:val="both"/>
            </w:pPr>
          </w:p>
        </w:tc>
        <w:tc>
          <w:tcPr>
            <w:tcW w:w="796" w:type="dxa"/>
            <w:gridSpan w:val="3"/>
            <w:shd w:val="clear" w:color="auto" w:fill="F7CAAC"/>
          </w:tcPr>
          <w:p w14:paraId="35CFB596" w14:textId="77777777" w:rsidR="0053707C" w:rsidRDefault="0053707C" w:rsidP="0053707C">
            <w:pPr>
              <w:jc w:val="both"/>
            </w:pPr>
            <w:r>
              <w:rPr>
                <w:b/>
              </w:rPr>
              <w:t>datum</w:t>
            </w:r>
          </w:p>
        </w:tc>
        <w:tc>
          <w:tcPr>
            <w:tcW w:w="2058" w:type="dxa"/>
            <w:gridSpan w:val="4"/>
          </w:tcPr>
          <w:p w14:paraId="7C761002" w14:textId="77777777" w:rsidR="0053707C" w:rsidRDefault="0053707C" w:rsidP="0053707C">
            <w:pPr>
              <w:jc w:val="both"/>
            </w:pPr>
          </w:p>
        </w:tc>
      </w:tr>
    </w:tbl>
    <w:p w14:paraId="0ED819AB" w14:textId="77777777" w:rsidR="00F53105" w:rsidRDefault="00F53105" w:rsidP="0053707C">
      <w:pPr>
        <w:jc w:val="both"/>
        <w:sectPr w:rsidR="00F53105" w:rsidSect="00A952B2">
          <w:pgSz w:w="11906" w:h="16838"/>
          <w:pgMar w:top="1417" w:right="1417" w:bottom="1417" w:left="1417" w:header="708" w:footer="708" w:gutter="0"/>
          <w:cols w:space="708"/>
          <w:titlePg/>
          <w:docGrid w:linePitch="360"/>
        </w:sectPr>
      </w:pPr>
    </w:p>
    <w:tbl>
      <w:tblPr>
        <w:tblW w:w="9943" w:type="dxa"/>
        <w:tblInd w:w="-654" w:type="dxa"/>
        <w:tblLayout w:type="fixed"/>
        <w:tblCellMar>
          <w:left w:w="75" w:type="dxa"/>
          <w:right w:w="70" w:type="dxa"/>
        </w:tblCellMar>
        <w:tblLook w:val="0000" w:firstRow="0" w:lastRow="0" w:firstColumn="0" w:lastColumn="0" w:noHBand="0" w:noVBand="0"/>
      </w:tblPr>
      <w:tblGrid>
        <w:gridCol w:w="2317"/>
        <w:gridCol w:w="186"/>
        <w:gridCol w:w="667"/>
        <w:gridCol w:w="1745"/>
        <w:gridCol w:w="533"/>
        <w:gridCol w:w="476"/>
        <w:gridCol w:w="1012"/>
        <w:gridCol w:w="840"/>
        <w:gridCol w:w="41"/>
        <w:gridCol w:w="618"/>
        <w:gridCol w:w="774"/>
        <w:gridCol w:w="734"/>
      </w:tblGrid>
      <w:tr w:rsidR="004A24AB" w14:paraId="60D1621A" w14:textId="77777777" w:rsidTr="001C0D32">
        <w:tc>
          <w:tcPr>
            <w:tcW w:w="9943" w:type="dxa"/>
            <w:gridSpan w:val="12"/>
            <w:tcBorders>
              <w:top w:val="single" w:sz="4" w:space="0" w:color="00000A"/>
              <w:left w:val="single" w:sz="4" w:space="0" w:color="00000A"/>
              <w:bottom w:val="double" w:sz="4" w:space="0" w:color="00000A"/>
              <w:right w:val="single" w:sz="4" w:space="0" w:color="00000A"/>
            </w:tcBorders>
            <w:shd w:val="clear" w:color="auto" w:fill="BDD6EE"/>
          </w:tcPr>
          <w:p w14:paraId="378768EF" w14:textId="10445191" w:rsidR="0053707C" w:rsidRDefault="0053707C" w:rsidP="0053707C">
            <w:pPr>
              <w:jc w:val="both"/>
            </w:pPr>
            <w:r>
              <w:rPr>
                <w:b/>
                <w:sz w:val="28"/>
              </w:rPr>
              <w:lastRenderedPageBreak/>
              <w:t>C-I – Personální zabezpečení</w:t>
            </w:r>
          </w:p>
        </w:tc>
      </w:tr>
      <w:tr w:rsidR="00F53105" w14:paraId="7D160C1B" w14:textId="77777777" w:rsidTr="001C0D32">
        <w:tc>
          <w:tcPr>
            <w:tcW w:w="2503" w:type="dxa"/>
            <w:gridSpan w:val="2"/>
            <w:tcBorders>
              <w:top w:val="double" w:sz="4" w:space="0" w:color="00000A"/>
              <w:left w:val="single" w:sz="4" w:space="0" w:color="00000A"/>
              <w:bottom w:val="single" w:sz="4" w:space="0" w:color="00000A"/>
              <w:right w:val="single" w:sz="4" w:space="0" w:color="00000A"/>
            </w:tcBorders>
            <w:shd w:val="clear" w:color="auto" w:fill="F7CAAC"/>
          </w:tcPr>
          <w:p w14:paraId="5BAD7202" w14:textId="77777777" w:rsidR="0053707C" w:rsidRDefault="0053707C" w:rsidP="0053707C">
            <w:pPr>
              <w:jc w:val="both"/>
            </w:pPr>
            <w:r>
              <w:rPr>
                <w:b/>
              </w:rPr>
              <w:t>Vysoká škola</w:t>
            </w:r>
          </w:p>
        </w:tc>
        <w:tc>
          <w:tcPr>
            <w:tcW w:w="7440" w:type="dxa"/>
            <w:gridSpan w:val="10"/>
            <w:tcBorders>
              <w:top w:val="single" w:sz="4" w:space="0" w:color="00000A"/>
              <w:left w:val="single" w:sz="4" w:space="0" w:color="00000A"/>
              <w:bottom w:val="single" w:sz="4" w:space="0" w:color="00000A"/>
              <w:right w:val="single" w:sz="4" w:space="0" w:color="00000A"/>
            </w:tcBorders>
            <w:shd w:val="clear" w:color="auto" w:fill="auto"/>
          </w:tcPr>
          <w:p w14:paraId="27FBAC84" w14:textId="77777777" w:rsidR="0053707C" w:rsidRDefault="0053707C" w:rsidP="0053707C">
            <w:pPr>
              <w:jc w:val="both"/>
            </w:pPr>
            <w:r>
              <w:t>Univerzita Tomáše Bati ve Zlíně</w:t>
            </w:r>
          </w:p>
        </w:tc>
      </w:tr>
      <w:tr w:rsidR="00F53105" w14:paraId="16DF3875" w14:textId="77777777" w:rsidTr="001C0D32">
        <w:tc>
          <w:tcPr>
            <w:tcW w:w="2503" w:type="dxa"/>
            <w:gridSpan w:val="2"/>
            <w:tcBorders>
              <w:top w:val="single" w:sz="4" w:space="0" w:color="00000A"/>
              <w:left w:val="single" w:sz="4" w:space="0" w:color="00000A"/>
              <w:bottom w:val="single" w:sz="4" w:space="0" w:color="00000A"/>
              <w:right w:val="single" w:sz="4" w:space="0" w:color="00000A"/>
            </w:tcBorders>
            <w:shd w:val="clear" w:color="auto" w:fill="F7CAAC"/>
          </w:tcPr>
          <w:p w14:paraId="51DB64F0" w14:textId="77777777" w:rsidR="0053707C" w:rsidRDefault="0053707C" w:rsidP="0053707C">
            <w:pPr>
              <w:jc w:val="both"/>
            </w:pPr>
            <w:r>
              <w:rPr>
                <w:b/>
              </w:rPr>
              <w:t>Součást vysoké školy</w:t>
            </w:r>
          </w:p>
        </w:tc>
        <w:tc>
          <w:tcPr>
            <w:tcW w:w="7440" w:type="dxa"/>
            <w:gridSpan w:val="10"/>
            <w:tcBorders>
              <w:top w:val="single" w:sz="4" w:space="0" w:color="00000A"/>
              <w:left w:val="single" w:sz="4" w:space="0" w:color="00000A"/>
              <w:bottom w:val="single" w:sz="4" w:space="0" w:color="00000A"/>
              <w:right w:val="single" w:sz="4" w:space="0" w:color="00000A"/>
            </w:tcBorders>
            <w:shd w:val="clear" w:color="auto" w:fill="auto"/>
          </w:tcPr>
          <w:p w14:paraId="68BC3236" w14:textId="77777777" w:rsidR="0053707C" w:rsidRDefault="0053707C" w:rsidP="0053707C">
            <w:pPr>
              <w:jc w:val="both"/>
            </w:pPr>
            <w:r>
              <w:t>Fakulta technologická</w:t>
            </w:r>
          </w:p>
        </w:tc>
      </w:tr>
      <w:tr w:rsidR="00F53105" w14:paraId="2FC86B5B" w14:textId="77777777" w:rsidTr="001C0D32">
        <w:tc>
          <w:tcPr>
            <w:tcW w:w="2503" w:type="dxa"/>
            <w:gridSpan w:val="2"/>
            <w:tcBorders>
              <w:top w:val="single" w:sz="4" w:space="0" w:color="00000A"/>
              <w:left w:val="single" w:sz="4" w:space="0" w:color="00000A"/>
              <w:bottom w:val="single" w:sz="4" w:space="0" w:color="00000A"/>
              <w:right w:val="single" w:sz="4" w:space="0" w:color="00000A"/>
            </w:tcBorders>
            <w:shd w:val="clear" w:color="auto" w:fill="F7CAAC"/>
          </w:tcPr>
          <w:p w14:paraId="0C859721" w14:textId="77777777" w:rsidR="0053707C" w:rsidRDefault="0053707C" w:rsidP="0053707C">
            <w:pPr>
              <w:jc w:val="both"/>
            </w:pPr>
            <w:r>
              <w:rPr>
                <w:b/>
              </w:rPr>
              <w:t>Název studijního programu</w:t>
            </w:r>
          </w:p>
        </w:tc>
        <w:tc>
          <w:tcPr>
            <w:tcW w:w="7440" w:type="dxa"/>
            <w:gridSpan w:val="10"/>
            <w:tcBorders>
              <w:top w:val="single" w:sz="4" w:space="0" w:color="00000A"/>
              <w:left w:val="single" w:sz="4" w:space="0" w:color="00000A"/>
              <w:bottom w:val="single" w:sz="4" w:space="0" w:color="00000A"/>
              <w:right w:val="single" w:sz="4" w:space="0" w:color="00000A"/>
            </w:tcBorders>
            <w:shd w:val="clear" w:color="auto" w:fill="auto"/>
          </w:tcPr>
          <w:p w14:paraId="7C03906C" w14:textId="77777777" w:rsidR="0053707C" w:rsidRDefault="0053707C" w:rsidP="0053707C">
            <w:pPr>
              <w:jc w:val="both"/>
            </w:pPr>
            <w:r>
              <w:t>Biotechnologie</w:t>
            </w:r>
          </w:p>
        </w:tc>
      </w:tr>
      <w:tr w:rsidR="00F53105" w14:paraId="2142FC23" w14:textId="77777777" w:rsidTr="00DC092F">
        <w:tc>
          <w:tcPr>
            <w:tcW w:w="2503" w:type="dxa"/>
            <w:gridSpan w:val="2"/>
            <w:tcBorders>
              <w:top w:val="single" w:sz="4" w:space="0" w:color="00000A"/>
              <w:left w:val="single" w:sz="4" w:space="0" w:color="00000A"/>
              <w:bottom w:val="single" w:sz="4" w:space="0" w:color="00000A"/>
              <w:right w:val="single" w:sz="4" w:space="0" w:color="00000A"/>
            </w:tcBorders>
            <w:shd w:val="clear" w:color="auto" w:fill="F7CAAC"/>
          </w:tcPr>
          <w:p w14:paraId="36CB6018" w14:textId="77777777" w:rsidR="0053707C" w:rsidRPr="00A5407D" w:rsidRDefault="0053707C" w:rsidP="0053707C">
            <w:pPr>
              <w:jc w:val="both"/>
              <w:rPr>
                <w:b/>
              </w:rPr>
            </w:pPr>
            <w:r w:rsidRPr="00A5407D">
              <w:rPr>
                <w:b/>
              </w:rPr>
              <w:t>Jméno a příjmení</w:t>
            </w:r>
          </w:p>
        </w:tc>
        <w:tc>
          <w:tcPr>
            <w:tcW w:w="4433" w:type="dxa"/>
            <w:gridSpan w:val="5"/>
            <w:tcBorders>
              <w:top w:val="single" w:sz="4" w:space="0" w:color="00000A"/>
              <w:left w:val="single" w:sz="4" w:space="0" w:color="00000A"/>
              <w:bottom w:val="single" w:sz="4" w:space="0" w:color="00000A"/>
              <w:right w:val="single" w:sz="4" w:space="0" w:color="00000A"/>
            </w:tcBorders>
            <w:shd w:val="clear" w:color="auto" w:fill="auto"/>
          </w:tcPr>
          <w:p w14:paraId="333250FC" w14:textId="77777777" w:rsidR="0053707C" w:rsidRPr="00A5407D" w:rsidRDefault="0053707C" w:rsidP="0053707C">
            <w:pPr>
              <w:jc w:val="both"/>
              <w:rPr>
                <w:b/>
              </w:rPr>
            </w:pPr>
            <w:bookmarkStart w:id="56" w:name="Šenkárová"/>
            <w:bookmarkEnd w:id="56"/>
            <w:r w:rsidRPr="00A5407D">
              <w:rPr>
                <w:b/>
              </w:rPr>
              <w:t>Lenka Šenkárová (roz. Veverková)</w:t>
            </w:r>
          </w:p>
        </w:tc>
        <w:tc>
          <w:tcPr>
            <w:tcW w:w="881" w:type="dxa"/>
            <w:gridSpan w:val="2"/>
            <w:tcBorders>
              <w:top w:val="single" w:sz="4" w:space="0" w:color="00000A"/>
              <w:left w:val="single" w:sz="4" w:space="0" w:color="00000A"/>
              <w:bottom w:val="single" w:sz="4" w:space="0" w:color="00000A"/>
              <w:right w:val="single" w:sz="4" w:space="0" w:color="00000A"/>
            </w:tcBorders>
            <w:shd w:val="clear" w:color="auto" w:fill="F7CAAC"/>
          </w:tcPr>
          <w:p w14:paraId="2C59AC57" w14:textId="77777777" w:rsidR="0053707C" w:rsidRDefault="0053707C" w:rsidP="0053707C">
            <w:pPr>
              <w:jc w:val="both"/>
            </w:pPr>
            <w:r>
              <w:rPr>
                <w:b/>
              </w:rPr>
              <w:t>Tituly</w:t>
            </w:r>
          </w:p>
        </w:tc>
        <w:tc>
          <w:tcPr>
            <w:tcW w:w="2126" w:type="dxa"/>
            <w:gridSpan w:val="3"/>
            <w:tcBorders>
              <w:top w:val="single" w:sz="4" w:space="0" w:color="00000A"/>
              <w:left w:val="single" w:sz="4" w:space="0" w:color="00000A"/>
              <w:bottom w:val="single" w:sz="4" w:space="0" w:color="00000A"/>
              <w:right w:val="single" w:sz="4" w:space="0" w:color="00000A"/>
            </w:tcBorders>
            <w:shd w:val="clear" w:color="auto" w:fill="auto"/>
          </w:tcPr>
          <w:p w14:paraId="07354273" w14:textId="77777777" w:rsidR="0053707C" w:rsidRDefault="0053707C" w:rsidP="0053707C">
            <w:pPr>
              <w:jc w:val="both"/>
            </w:pPr>
            <w:r>
              <w:t>Ing., Ph.D.</w:t>
            </w:r>
          </w:p>
        </w:tc>
      </w:tr>
      <w:tr w:rsidR="004A24AB" w14:paraId="62311937" w14:textId="77777777" w:rsidTr="00DC092F">
        <w:tc>
          <w:tcPr>
            <w:tcW w:w="2503" w:type="dxa"/>
            <w:gridSpan w:val="2"/>
            <w:tcBorders>
              <w:top w:val="single" w:sz="4" w:space="0" w:color="00000A"/>
              <w:left w:val="single" w:sz="4" w:space="0" w:color="00000A"/>
              <w:bottom w:val="single" w:sz="4" w:space="0" w:color="00000A"/>
              <w:right w:val="single" w:sz="4" w:space="0" w:color="00000A"/>
            </w:tcBorders>
            <w:shd w:val="clear" w:color="auto" w:fill="F7CAAC"/>
          </w:tcPr>
          <w:p w14:paraId="21CF93B2" w14:textId="77777777" w:rsidR="0053707C" w:rsidRDefault="0053707C" w:rsidP="0053707C">
            <w:pPr>
              <w:jc w:val="both"/>
            </w:pPr>
            <w:r>
              <w:rPr>
                <w:b/>
              </w:rPr>
              <w:t>Rok narození</w:t>
            </w:r>
          </w:p>
        </w:tc>
        <w:tc>
          <w:tcPr>
            <w:tcW w:w="667" w:type="dxa"/>
            <w:tcBorders>
              <w:top w:val="single" w:sz="4" w:space="0" w:color="00000A"/>
              <w:left w:val="single" w:sz="4" w:space="0" w:color="00000A"/>
              <w:bottom w:val="single" w:sz="4" w:space="0" w:color="00000A"/>
              <w:right w:val="single" w:sz="4" w:space="0" w:color="00000A"/>
            </w:tcBorders>
            <w:shd w:val="clear" w:color="auto" w:fill="auto"/>
          </w:tcPr>
          <w:p w14:paraId="3361EA5B" w14:textId="77777777" w:rsidR="0053707C" w:rsidRDefault="0053707C" w:rsidP="0053707C">
            <w:pPr>
              <w:jc w:val="both"/>
              <w:rPr>
                <w:b/>
              </w:rPr>
            </w:pPr>
            <w:r>
              <w:t>1984</w:t>
            </w:r>
          </w:p>
        </w:tc>
        <w:tc>
          <w:tcPr>
            <w:tcW w:w="1745" w:type="dxa"/>
            <w:tcBorders>
              <w:top w:val="single" w:sz="4" w:space="0" w:color="00000A"/>
              <w:left w:val="single" w:sz="4" w:space="0" w:color="00000A"/>
              <w:bottom w:val="single" w:sz="4" w:space="0" w:color="00000A"/>
              <w:right w:val="single" w:sz="4" w:space="0" w:color="00000A"/>
            </w:tcBorders>
            <w:shd w:val="clear" w:color="auto" w:fill="F7CAAC"/>
          </w:tcPr>
          <w:p w14:paraId="4E6884F7" w14:textId="77777777" w:rsidR="0053707C" w:rsidRDefault="0053707C" w:rsidP="0053707C">
            <w:pPr>
              <w:jc w:val="both"/>
            </w:pPr>
            <w:r>
              <w:rPr>
                <w:b/>
              </w:rPr>
              <w:t>typ vztahu k VŠ</w:t>
            </w:r>
          </w:p>
        </w:tc>
        <w:tc>
          <w:tcPr>
            <w:tcW w:w="1009" w:type="dxa"/>
            <w:gridSpan w:val="2"/>
            <w:tcBorders>
              <w:top w:val="single" w:sz="4" w:space="0" w:color="00000A"/>
              <w:left w:val="single" w:sz="4" w:space="0" w:color="00000A"/>
              <w:bottom w:val="single" w:sz="4" w:space="0" w:color="00000A"/>
              <w:right w:val="single" w:sz="4" w:space="0" w:color="00000A"/>
            </w:tcBorders>
            <w:shd w:val="clear" w:color="auto" w:fill="auto"/>
          </w:tcPr>
          <w:p w14:paraId="1AC1E4C1" w14:textId="77777777" w:rsidR="0053707C" w:rsidRDefault="0053707C" w:rsidP="0053707C">
            <w:pPr>
              <w:jc w:val="both"/>
              <w:rPr>
                <w:b/>
              </w:rPr>
            </w:pPr>
            <w:r>
              <w:t>pp.</w:t>
            </w:r>
          </w:p>
        </w:tc>
        <w:tc>
          <w:tcPr>
            <w:tcW w:w="1012" w:type="dxa"/>
            <w:tcBorders>
              <w:top w:val="single" w:sz="4" w:space="0" w:color="00000A"/>
              <w:left w:val="single" w:sz="4" w:space="0" w:color="00000A"/>
              <w:bottom w:val="single" w:sz="4" w:space="0" w:color="00000A"/>
              <w:right w:val="single" w:sz="4" w:space="0" w:color="00000A"/>
            </w:tcBorders>
            <w:shd w:val="clear" w:color="auto" w:fill="F7CAAC"/>
          </w:tcPr>
          <w:p w14:paraId="1B717E9B" w14:textId="77777777" w:rsidR="0053707C" w:rsidRDefault="0053707C" w:rsidP="0053707C">
            <w:pPr>
              <w:jc w:val="both"/>
            </w:pPr>
            <w:r>
              <w:rPr>
                <w:b/>
              </w:rPr>
              <w:t>rozsah</w:t>
            </w:r>
          </w:p>
        </w:tc>
        <w:tc>
          <w:tcPr>
            <w:tcW w:w="881" w:type="dxa"/>
            <w:gridSpan w:val="2"/>
            <w:tcBorders>
              <w:top w:val="single" w:sz="4" w:space="0" w:color="00000A"/>
              <w:left w:val="single" w:sz="4" w:space="0" w:color="00000A"/>
              <w:bottom w:val="single" w:sz="4" w:space="0" w:color="00000A"/>
              <w:right w:val="single" w:sz="4" w:space="0" w:color="00000A"/>
            </w:tcBorders>
            <w:shd w:val="clear" w:color="auto" w:fill="auto"/>
          </w:tcPr>
          <w:p w14:paraId="6C12C684" w14:textId="77777777" w:rsidR="0053707C" w:rsidRDefault="0053707C" w:rsidP="0053707C">
            <w:pPr>
              <w:jc w:val="both"/>
              <w:rPr>
                <w:b/>
              </w:rPr>
            </w:pPr>
            <w:r>
              <w:t>40</w:t>
            </w:r>
          </w:p>
        </w:tc>
        <w:tc>
          <w:tcPr>
            <w:tcW w:w="618" w:type="dxa"/>
            <w:tcBorders>
              <w:top w:val="single" w:sz="4" w:space="0" w:color="00000A"/>
              <w:left w:val="single" w:sz="4" w:space="0" w:color="00000A"/>
              <w:bottom w:val="single" w:sz="4" w:space="0" w:color="00000A"/>
              <w:right w:val="single" w:sz="4" w:space="0" w:color="00000A"/>
            </w:tcBorders>
            <w:shd w:val="clear" w:color="auto" w:fill="F7CAAC"/>
          </w:tcPr>
          <w:p w14:paraId="2756975D" w14:textId="77777777" w:rsidR="0053707C" w:rsidRDefault="0053707C" w:rsidP="0053707C">
            <w:pPr>
              <w:jc w:val="both"/>
            </w:pPr>
            <w:r>
              <w:rPr>
                <w:b/>
              </w:rPr>
              <w:t>do kdy</w:t>
            </w:r>
          </w:p>
        </w:tc>
        <w:tc>
          <w:tcPr>
            <w:tcW w:w="1508" w:type="dxa"/>
            <w:gridSpan w:val="2"/>
            <w:tcBorders>
              <w:top w:val="single" w:sz="4" w:space="0" w:color="00000A"/>
              <w:left w:val="single" w:sz="4" w:space="0" w:color="00000A"/>
              <w:bottom w:val="single" w:sz="4" w:space="0" w:color="00000A"/>
              <w:right w:val="single" w:sz="4" w:space="0" w:color="00000A"/>
            </w:tcBorders>
            <w:shd w:val="clear" w:color="auto" w:fill="auto"/>
          </w:tcPr>
          <w:p w14:paraId="3FF9835B" w14:textId="77777777" w:rsidR="0053707C" w:rsidRDefault="0053707C" w:rsidP="0053707C">
            <w:pPr>
              <w:jc w:val="both"/>
            </w:pPr>
            <w:r>
              <w:t>N</w:t>
            </w:r>
          </w:p>
        </w:tc>
      </w:tr>
      <w:tr w:rsidR="00F53105" w14:paraId="2773BED1" w14:textId="77777777" w:rsidTr="00DC092F">
        <w:tc>
          <w:tcPr>
            <w:tcW w:w="4915" w:type="dxa"/>
            <w:gridSpan w:val="4"/>
            <w:tcBorders>
              <w:top w:val="single" w:sz="4" w:space="0" w:color="00000A"/>
              <w:left w:val="single" w:sz="4" w:space="0" w:color="00000A"/>
              <w:bottom w:val="single" w:sz="4" w:space="0" w:color="00000A"/>
              <w:right w:val="single" w:sz="4" w:space="0" w:color="00000A"/>
            </w:tcBorders>
            <w:shd w:val="clear" w:color="auto" w:fill="F7CAAC"/>
          </w:tcPr>
          <w:p w14:paraId="10A1470C" w14:textId="77777777" w:rsidR="0053707C" w:rsidRDefault="0053707C" w:rsidP="0053707C">
            <w:pPr>
              <w:jc w:val="both"/>
            </w:pPr>
            <w:r>
              <w:rPr>
                <w:b/>
              </w:rPr>
              <w:t>Typ vztahu na součásti VŠ, která uskutečňuje st. program</w:t>
            </w:r>
          </w:p>
        </w:tc>
        <w:tc>
          <w:tcPr>
            <w:tcW w:w="1009" w:type="dxa"/>
            <w:gridSpan w:val="2"/>
            <w:tcBorders>
              <w:top w:val="single" w:sz="4" w:space="0" w:color="00000A"/>
              <w:left w:val="single" w:sz="4" w:space="0" w:color="00000A"/>
              <w:bottom w:val="single" w:sz="4" w:space="0" w:color="00000A"/>
              <w:right w:val="single" w:sz="4" w:space="0" w:color="00000A"/>
            </w:tcBorders>
            <w:shd w:val="clear" w:color="auto" w:fill="auto"/>
          </w:tcPr>
          <w:p w14:paraId="162F58B3" w14:textId="77777777" w:rsidR="0053707C" w:rsidRDefault="0053707C" w:rsidP="0053707C">
            <w:pPr>
              <w:jc w:val="both"/>
              <w:rPr>
                <w:b/>
              </w:rPr>
            </w:pPr>
            <w:r>
              <w:t>---</w:t>
            </w:r>
          </w:p>
        </w:tc>
        <w:tc>
          <w:tcPr>
            <w:tcW w:w="1012" w:type="dxa"/>
            <w:tcBorders>
              <w:top w:val="single" w:sz="4" w:space="0" w:color="00000A"/>
              <w:left w:val="single" w:sz="4" w:space="0" w:color="00000A"/>
              <w:bottom w:val="single" w:sz="4" w:space="0" w:color="00000A"/>
              <w:right w:val="single" w:sz="4" w:space="0" w:color="00000A"/>
            </w:tcBorders>
            <w:shd w:val="clear" w:color="auto" w:fill="F7CAAC"/>
          </w:tcPr>
          <w:p w14:paraId="316A8D7D" w14:textId="77777777" w:rsidR="0053707C" w:rsidRDefault="0053707C" w:rsidP="0053707C">
            <w:pPr>
              <w:jc w:val="both"/>
            </w:pPr>
            <w:r>
              <w:rPr>
                <w:b/>
              </w:rPr>
              <w:t>rozsah</w:t>
            </w:r>
          </w:p>
        </w:tc>
        <w:tc>
          <w:tcPr>
            <w:tcW w:w="881" w:type="dxa"/>
            <w:gridSpan w:val="2"/>
            <w:tcBorders>
              <w:top w:val="single" w:sz="4" w:space="0" w:color="00000A"/>
              <w:left w:val="single" w:sz="4" w:space="0" w:color="00000A"/>
              <w:bottom w:val="single" w:sz="4" w:space="0" w:color="00000A"/>
              <w:right w:val="single" w:sz="4" w:space="0" w:color="00000A"/>
            </w:tcBorders>
            <w:shd w:val="clear" w:color="auto" w:fill="auto"/>
          </w:tcPr>
          <w:p w14:paraId="5FC2D2AB" w14:textId="77777777" w:rsidR="0053707C" w:rsidRDefault="0053707C" w:rsidP="0053707C">
            <w:pPr>
              <w:jc w:val="both"/>
              <w:rPr>
                <w:b/>
              </w:rPr>
            </w:pPr>
            <w:r>
              <w:t>---</w:t>
            </w:r>
          </w:p>
        </w:tc>
        <w:tc>
          <w:tcPr>
            <w:tcW w:w="618" w:type="dxa"/>
            <w:tcBorders>
              <w:top w:val="single" w:sz="4" w:space="0" w:color="00000A"/>
              <w:left w:val="single" w:sz="4" w:space="0" w:color="00000A"/>
              <w:bottom w:val="single" w:sz="4" w:space="0" w:color="00000A"/>
              <w:right w:val="single" w:sz="4" w:space="0" w:color="00000A"/>
            </w:tcBorders>
            <w:shd w:val="clear" w:color="auto" w:fill="F7CAAC"/>
          </w:tcPr>
          <w:p w14:paraId="5018D74A" w14:textId="77777777" w:rsidR="0053707C" w:rsidRDefault="0053707C" w:rsidP="0053707C">
            <w:pPr>
              <w:jc w:val="both"/>
            </w:pPr>
            <w:r>
              <w:rPr>
                <w:b/>
              </w:rPr>
              <w:t>do kdy</w:t>
            </w:r>
          </w:p>
        </w:tc>
        <w:tc>
          <w:tcPr>
            <w:tcW w:w="1508" w:type="dxa"/>
            <w:gridSpan w:val="2"/>
            <w:tcBorders>
              <w:top w:val="single" w:sz="4" w:space="0" w:color="00000A"/>
              <w:left w:val="single" w:sz="4" w:space="0" w:color="00000A"/>
              <w:bottom w:val="single" w:sz="4" w:space="0" w:color="00000A"/>
              <w:right w:val="single" w:sz="4" w:space="0" w:color="00000A"/>
            </w:tcBorders>
            <w:shd w:val="clear" w:color="auto" w:fill="auto"/>
          </w:tcPr>
          <w:p w14:paraId="640824AC" w14:textId="77777777" w:rsidR="0053707C" w:rsidRDefault="0053707C" w:rsidP="0053707C">
            <w:pPr>
              <w:jc w:val="both"/>
            </w:pPr>
            <w:r>
              <w:t>---</w:t>
            </w:r>
          </w:p>
        </w:tc>
      </w:tr>
      <w:tr w:rsidR="00F53105" w14:paraId="7F2DB31E" w14:textId="77777777" w:rsidTr="00DC092F">
        <w:tc>
          <w:tcPr>
            <w:tcW w:w="5924" w:type="dxa"/>
            <w:gridSpan w:val="6"/>
            <w:tcBorders>
              <w:top w:val="single" w:sz="4" w:space="0" w:color="00000A"/>
              <w:left w:val="single" w:sz="4" w:space="0" w:color="00000A"/>
              <w:bottom w:val="single" w:sz="4" w:space="0" w:color="00000A"/>
              <w:right w:val="single" w:sz="4" w:space="0" w:color="00000A"/>
            </w:tcBorders>
            <w:shd w:val="clear" w:color="auto" w:fill="F7CAAC"/>
          </w:tcPr>
          <w:p w14:paraId="1E6C13B9" w14:textId="77777777" w:rsidR="0053707C" w:rsidRDefault="0053707C" w:rsidP="0053707C">
            <w:pPr>
              <w:jc w:val="both"/>
              <w:rPr>
                <w:b/>
              </w:rPr>
            </w:pPr>
            <w:r>
              <w:rPr>
                <w:b/>
              </w:rPr>
              <w:t>Další současná působení jako akademický pracovník na jiných VŠ</w:t>
            </w:r>
          </w:p>
        </w:tc>
        <w:tc>
          <w:tcPr>
            <w:tcW w:w="1893" w:type="dxa"/>
            <w:gridSpan w:val="3"/>
            <w:tcBorders>
              <w:top w:val="single" w:sz="4" w:space="0" w:color="00000A"/>
              <w:left w:val="single" w:sz="4" w:space="0" w:color="00000A"/>
              <w:bottom w:val="single" w:sz="4" w:space="0" w:color="00000A"/>
              <w:right w:val="single" w:sz="4" w:space="0" w:color="00000A"/>
            </w:tcBorders>
            <w:shd w:val="clear" w:color="auto" w:fill="F7CAAC"/>
          </w:tcPr>
          <w:p w14:paraId="333D51BC" w14:textId="77777777" w:rsidR="0053707C" w:rsidRDefault="0053707C" w:rsidP="0053707C">
            <w:pPr>
              <w:jc w:val="both"/>
              <w:rPr>
                <w:b/>
              </w:rPr>
            </w:pPr>
            <w:r>
              <w:rPr>
                <w:b/>
              </w:rPr>
              <w:t xml:space="preserve">typ prac. </w:t>
            </w:r>
            <w:proofErr w:type="gramStart"/>
            <w:r>
              <w:rPr>
                <w:b/>
              </w:rPr>
              <w:t>vztahu</w:t>
            </w:r>
            <w:proofErr w:type="gramEnd"/>
          </w:p>
        </w:tc>
        <w:tc>
          <w:tcPr>
            <w:tcW w:w="2126" w:type="dxa"/>
            <w:gridSpan w:val="3"/>
            <w:tcBorders>
              <w:top w:val="single" w:sz="4" w:space="0" w:color="00000A"/>
              <w:left w:val="single" w:sz="4" w:space="0" w:color="00000A"/>
              <w:bottom w:val="single" w:sz="4" w:space="0" w:color="00000A"/>
              <w:right w:val="single" w:sz="4" w:space="0" w:color="00000A"/>
            </w:tcBorders>
            <w:shd w:val="clear" w:color="auto" w:fill="F7CAAC"/>
          </w:tcPr>
          <w:p w14:paraId="5275759C" w14:textId="77777777" w:rsidR="0053707C" w:rsidRDefault="0053707C" w:rsidP="0053707C">
            <w:pPr>
              <w:jc w:val="both"/>
            </w:pPr>
            <w:r>
              <w:rPr>
                <w:b/>
              </w:rPr>
              <w:t>rozsah</w:t>
            </w:r>
          </w:p>
        </w:tc>
      </w:tr>
      <w:tr w:rsidR="00F53105" w14:paraId="4B2AB41A" w14:textId="77777777" w:rsidTr="00DC092F">
        <w:tc>
          <w:tcPr>
            <w:tcW w:w="5924" w:type="dxa"/>
            <w:gridSpan w:val="6"/>
            <w:tcBorders>
              <w:top w:val="single" w:sz="4" w:space="0" w:color="00000A"/>
              <w:left w:val="single" w:sz="4" w:space="0" w:color="00000A"/>
              <w:bottom w:val="single" w:sz="4" w:space="0" w:color="00000A"/>
              <w:right w:val="single" w:sz="4" w:space="0" w:color="00000A"/>
            </w:tcBorders>
            <w:shd w:val="clear" w:color="auto" w:fill="auto"/>
          </w:tcPr>
          <w:p w14:paraId="173D70C0" w14:textId="77777777" w:rsidR="0053707C" w:rsidRDefault="0053707C" w:rsidP="0053707C">
            <w:pPr>
              <w:jc w:val="both"/>
            </w:pPr>
            <w:r>
              <w:t>---</w:t>
            </w:r>
          </w:p>
        </w:tc>
        <w:tc>
          <w:tcPr>
            <w:tcW w:w="1893" w:type="dxa"/>
            <w:gridSpan w:val="3"/>
            <w:tcBorders>
              <w:top w:val="single" w:sz="4" w:space="0" w:color="00000A"/>
              <w:left w:val="single" w:sz="4" w:space="0" w:color="00000A"/>
              <w:bottom w:val="single" w:sz="4" w:space="0" w:color="00000A"/>
              <w:right w:val="single" w:sz="4" w:space="0" w:color="00000A"/>
            </w:tcBorders>
            <w:shd w:val="clear" w:color="auto" w:fill="auto"/>
          </w:tcPr>
          <w:p w14:paraId="2B1B2A20" w14:textId="77777777" w:rsidR="0053707C" w:rsidRDefault="0053707C" w:rsidP="0053707C">
            <w:pPr>
              <w:jc w:val="both"/>
            </w:pPr>
            <w:r>
              <w:t>---</w:t>
            </w:r>
          </w:p>
        </w:tc>
        <w:tc>
          <w:tcPr>
            <w:tcW w:w="2126" w:type="dxa"/>
            <w:gridSpan w:val="3"/>
            <w:tcBorders>
              <w:top w:val="single" w:sz="4" w:space="0" w:color="00000A"/>
              <w:left w:val="single" w:sz="4" w:space="0" w:color="00000A"/>
              <w:bottom w:val="single" w:sz="4" w:space="0" w:color="00000A"/>
              <w:right w:val="single" w:sz="4" w:space="0" w:color="00000A"/>
            </w:tcBorders>
            <w:shd w:val="clear" w:color="auto" w:fill="auto"/>
          </w:tcPr>
          <w:p w14:paraId="4C2BE631" w14:textId="77777777" w:rsidR="0053707C" w:rsidRDefault="0053707C" w:rsidP="0053707C">
            <w:pPr>
              <w:jc w:val="both"/>
            </w:pPr>
            <w:r>
              <w:t>---</w:t>
            </w:r>
          </w:p>
        </w:tc>
      </w:tr>
      <w:tr w:rsidR="00F53105" w14:paraId="5B1430C3" w14:textId="77777777" w:rsidTr="00DC092F">
        <w:tc>
          <w:tcPr>
            <w:tcW w:w="5924" w:type="dxa"/>
            <w:gridSpan w:val="6"/>
            <w:tcBorders>
              <w:top w:val="single" w:sz="4" w:space="0" w:color="00000A"/>
              <w:left w:val="single" w:sz="4" w:space="0" w:color="00000A"/>
              <w:bottom w:val="single" w:sz="4" w:space="0" w:color="00000A"/>
              <w:right w:val="single" w:sz="4" w:space="0" w:color="00000A"/>
            </w:tcBorders>
            <w:shd w:val="clear" w:color="auto" w:fill="auto"/>
          </w:tcPr>
          <w:p w14:paraId="404C1C2B" w14:textId="77777777" w:rsidR="0053707C" w:rsidRDefault="0053707C" w:rsidP="0053707C">
            <w:pPr>
              <w:jc w:val="both"/>
            </w:pPr>
          </w:p>
        </w:tc>
        <w:tc>
          <w:tcPr>
            <w:tcW w:w="1893" w:type="dxa"/>
            <w:gridSpan w:val="3"/>
            <w:tcBorders>
              <w:top w:val="single" w:sz="4" w:space="0" w:color="00000A"/>
              <w:left w:val="single" w:sz="4" w:space="0" w:color="00000A"/>
              <w:bottom w:val="single" w:sz="4" w:space="0" w:color="00000A"/>
              <w:right w:val="single" w:sz="4" w:space="0" w:color="00000A"/>
            </w:tcBorders>
            <w:shd w:val="clear" w:color="auto" w:fill="auto"/>
          </w:tcPr>
          <w:p w14:paraId="42E1657A" w14:textId="77777777" w:rsidR="0053707C" w:rsidRDefault="0053707C" w:rsidP="0053707C">
            <w:pPr>
              <w:jc w:val="both"/>
            </w:pPr>
          </w:p>
        </w:tc>
        <w:tc>
          <w:tcPr>
            <w:tcW w:w="2126" w:type="dxa"/>
            <w:gridSpan w:val="3"/>
            <w:tcBorders>
              <w:top w:val="single" w:sz="4" w:space="0" w:color="00000A"/>
              <w:left w:val="single" w:sz="4" w:space="0" w:color="00000A"/>
              <w:bottom w:val="single" w:sz="4" w:space="0" w:color="00000A"/>
              <w:right w:val="single" w:sz="4" w:space="0" w:color="00000A"/>
            </w:tcBorders>
            <w:shd w:val="clear" w:color="auto" w:fill="auto"/>
          </w:tcPr>
          <w:p w14:paraId="5BFEDA93" w14:textId="77777777" w:rsidR="0053707C" w:rsidRDefault="0053707C" w:rsidP="0053707C">
            <w:pPr>
              <w:jc w:val="both"/>
            </w:pPr>
          </w:p>
        </w:tc>
      </w:tr>
      <w:tr w:rsidR="00F53105" w14:paraId="19C16DDA" w14:textId="77777777" w:rsidTr="00DC092F">
        <w:tc>
          <w:tcPr>
            <w:tcW w:w="5924" w:type="dxa"/>
            <w:gridSpan w:val="6"/>
            <w:tcBorders>
              <w:top w:val="single" w:sz="4" w:space="0" w:color="00000A"/>
              <w:left w:val="single" w:sz="4" w:space="0" w:color="00000A"/>
              <w:bottom w:val="single" w:sz="4" w:space="0" w:color="00000A"/>
              <w:right w:val="single" w:sz="4" w:space="0" w:color="00000A"/>
            </w:tcBorders>
            <w:shd w:val="clear" w:color="auto" w:fill="auto"/>
          </w:tcPr>
          <w:p w14:paraId="309F903E" w14:textId="77777777" w:rsidR="0053707C" w:rsidRDefault="0053707C" w:rsidP="0053707C">
            <w:pPr>
              <w:jc w:val="both"/>
            </w:pPr>
          </w:p>
        </w:tc>
        <w:tc>
          <w:tcPr>
            <w:tcW w:w="1893" w:type="dxa"/>
            <w:gridSpan w:val="3"/>
            <w:tcBorders>
              <w:top w:val="single" w:sz="4" w:space="0" w:color="00000A"/>
              <w:left w:val="single" w:sz="4" w:space="0" w:color="00000A"/>
              <w:bottom w:val="single" w:sz="4" w:space="0" w:color="00000A"/>
              <w:right w:val="single" w:sz="4" w:space="0" w:color="00000A"/>
            </w:tcBorders>
            <w:shd w:val="clear" w:color="auto" w:fill="auto"/>
          </w:tcPr>
          <w:p w14:paraId="746D6779" w14:textId="77777777" w:rsidR="0053707C" w:rsidRDefault="0053707C" w:rsidP="0053707C">
            <w:pPr>
              <w:jc w:val="both"/>
            </w:pPr>
          </w:p>
        </w:tc>
        <w:tc>
          <w:tcPr>
            <w:tcW w:w="2126" w:type="dxa"/>
            <w:gridSpan w:val="3"/>
            <w:tcBorders>
              <w:top w:val="single" w:sz="4" w:space="0" w:color="00000A"/>
              <w:left w:val="single" w:sz="4" w:space="0" w:color="00000A"/>
              <w:bottom w:val="single" w:sz="4" w:space="0" w:color="00000A"/>
              <w:right w:val="single" w:sz="4" w:space="0" w:color="00000A"/>
            </w:tcBorders>
            <w:shd w:val="clear" w:color="auto" w:fill="auto"/>
          </w:tcPr>
          <w:p w14:paraId="24277BB4" w14:textId="77777777" w:rsidR="0053707C" w:rsidRDefault="0053707C" w:rsidP="0053707C">
            <w:pPr>
              <w:jc w:val="both"/>
            </w:pPr>
          </w:p>
        </w:tc>
      </w:tr>
      <w:tr w:rsidR="00F53105" w14:paraId="64B0897F" w14:textId="77777777" w:rsidTr="00DC092F">
        <w:tc>
          <w:tcPr>
            <w:tcW w:w="5924" w:type="dxa"/>
            <w:gridSpan w:val="6"/>
            <w:tcBorders>
              <w:top w:val="single" w:sz="4" w:space="0" w:color="00000A"/>
              <w:left w:val="single" w:sz="4" w:space="0" w:color="00000A"/>
              <w:bottom w:val="single" w:sz="4" w:space="0" w:color="00000A"/>
              <w:right w:val="single" w:sz="4" w:space="0" w:color="00000A"/>
            </w:tcBorders>
            <w:shd w:val="clear" w:color="auto" w:fill="auto"/>
          </w:tcPr>
          <w:p w14:paraId="2CA00649" w14:textId="77777777" w:rsidR="0053707C" w:rsidRDefault="0053707C" w:rsidP="0053707C">
            <w:pPr>
              <w:jc w:val="both"/>
            </w:pPr>
          </w:p>
        </w:tc>
        <w:tc>
          <w:tcPr>
            <w:tcW w:w="1893" w:type="dxa"/>
            <w:gridSpan w:val="3"/>
            <w:tcBorders>
              <w:top w:val="single" w:sz="4" w:space="0" w:color="00000A"/>
              <w:left w:val="single" w:sz="4" w:space="0" w:color="00000A"/>
              <w:bottom w:val="single" w:sz="4" w:space="0" w:color="00000A"/>
              <w:right w:val="single" w:sz="4" w:space="0" w:color="00000A"/>
            </w:tcBorders>
            <w:shd w:val="clear" w:color="auto" w:fill="auto"/>
          </w:tcPr>
          <w:p w14:paraId="121DD9F1" w14:textId="77777777" w:rsidR="0053707C" w:rsidRDefault="0053707C" w:rsidP="0053707C">
            <w:pPr>
              <w:jc w:val="both"/>
            </w:pPr>
          </w:p>
        </w:tc>
        <w:tc>
          <w:tcPr>
            <w:tcW w:w="2126" w:type="dxa"/>
            <w:gridSpan w:val="3"/>
            <w:tcBorders>
              <w:top w:val="single" w:sz="4" w:space="0" w:color="00000A"/>
              <w:left w:val="single" w:sz="4" w:space="0" w:color="00000A"/>
              <w:bottom w:val="single" w:sz="4" w:space="0" w:color="00000A"/>
              <w:right w:val="single" w:sz="4" w:space="0" w:color="00000A"/>
            </w:tcBorders>
            <w:shd w:val="clear" w:color="auto" w:fill="auto"/>
          </w:tcPr>
          <w:p w14:paraId="1E3EA79A" w14:textId="77777777" w:rsidR="0053707C" w:rsidRDefault="0053707C" w:rsidP="0053707C">
            <w:pPr>
              <w:jc w:val="both"/>
            </w:pPr>
          </w:p>
        </w:tc>
      </w:tr>
      <w:tr w:rsidR="004A24AB" w14:paraId="502385FF" w14:textId="77777777" w:rsidTr="001C0D32">
        <w:tc>
          <w:tcPr>
            <w:tcW w:w="9943" w:type="dxa"/>
            <w:gridSpan w:val="12"/>
            <w:tcBorders>
              <w:top w:val="single" w:sz="4" w:space="0" w:color="00000A"/>
              <w:left w:val="single" w:sz="4" w:space="0" w:color="00000A"/>
              <w:bottom w:val="single" w:sz="4" w:space="0" w:color="00000A"/>
              <w:right w:val="single" w:sz="4" w:space="0" w:color="00000A"/>
            </w:tcBorders>
            <w:shd w:val="clear" w:color="auto" w:fill="F7CAAC"/>
          </w:tcPr>
          <w:p w14:paraId="6397C312"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4A24AB" w14:paraId="6F6E4A85" w14:textId="77777777" w:rsidTr="001C0D32">
        <w:trPr>
          <w:trHeight w:val="182"/>
        </w:trPr>
        <w:tc>
          <w:tcPr>
            <w:tcW w:w="9943" w:type="dxa"/>
            <w:gridSpan w:val="12"/>
            <w:tcBorders>
              <w:left w:val="single" w:sz="4" w:space="0" w:color="00000A"/>
              <w:bottom w:val="single" w:sz="4" w:space="0" w:color="00000A"/>
              <w:right w:val="single" w:sz="4" w:space="0" w:color="00000A"/>
            </w:tcBorders>
            <w:shd w:val="clear" w:color="auto" w:fill="auto"/>
          </w:tcPr>
          <w:p w14:paraId="3ABB04FB" w14:textId="6B653A5F" w:rsidR="0053707C" w:rsidRPr="00D37155" w:rsidRDefault="007D27E5" w:rsidP="00D37155">
            <w:pPr>
              <w:pStyle w:val="Zkladntext"/>
              <w:spacing w:before="60" w:after="60"/>
              <w:ind w:left="0" w:right="108"/>
              <w:rPr>
                <w:sz w:val="21"/>
                <w:szCs w:val="21"/>
              </w:rPr>
            </w:pPr>
            <w:r w:rsidRPr="00D37155">
              <w:rPr>
                <w:sz w:val="21"/>
                <w:szCs w:val="21"/>
              </w:rPr>
              <w:t>Analýza suro</w:t>
            </w:r>
            <w:r w:rsidR="00F02D4A" w:rsidRPr="00D37155">
              <w:rPr>
                <w:sz w:val="21"/>
                <w:szCs w:val="21"/>
              </w:rPr>
              <w:t>vin a produktů biotechnol</w:t>
            </w:r>
            <w:r w:rsidR="006F05DD" w:rsidRPr="00D37155">
              <w:rPr>
                <w:sz w:val="21"/>
                <w:szCs w:val="21"/>
              </w:rPr>
              <w:t>o</w:t>
            </w:r>
            <w:r w:rsidR="00F02D4A" w:rsidRPr="00D37155">
              <w:rPr>
                <w:sz w:val="21"/>
                <w:szCs w:val="21"/>
              </w:rPr>
              <w:t>gií (5</w:t>
            </w:r>
            <w:r w:rsidRPr="00D37155">
              <w:rPr>
                <w:sz w:val="21"/>
                <w:szCs w:val="21"/>
              </w:rPr>
              <w:t>0% p)</w:t>
            </w:r>
          </w:p>
          <w:p w14:paraId="7DD85628" w14:textId="371D72B9" w:rsidR="007D27E5" w:rsidRPr="00A26BB7" w:rsidRDefault="00F02D4A" w:rsidP="002C45EC">
            <w:pPr>
              <w:pStyle w:val="Zkladntext"/>
              <w:spacing w:before="60" w:after="60"/>
              <w:ind w:left="0" w:right="108"/>
              <w:rPr>
                <w:sz w:val="22"/>
                <w:szCs w:val="22"/>
                <w:lang w:val="de-DE"/>
              </w:rPr>
            </w:pPr>
            <w:r w:rsidRPr="00D37155">
              <w:rPr>
                <w:sz w:val="21"/>
                <w:szCs w:val="21"/>
                <w:lang w:val="de-DE"/>
              </w:rPr>
              <w:t>Vzorkování pro biotechnologické analýzy (100% p)</w:t>
            </w:r>
          </w:p>
        </w:tc>
      </w:tr>
      <w:tr w:rsidR="004A24AB" w14:paraId="751C044F" w14:textId="77777777" w:rsidTr="001C0D32">
        <w:tc>
          <w:tcPr>
            <w:tcW w:w="9943" w:type="dxa"/>
            <w:gridSpan w:val="12"/>
            <w:tcBorders>
              <w:top w:val="single" w:sz="4" w:space="0" w:color="00000A"/>
              <w:left w:val="single" w:sz="4" w:space="0" w:color="00000A"/>
              <w:bottom w:val="single" w:sz="4" w:space="0" w:color="00000A"/>
              <w:right w:val="single" w:sz="4" w:space="0" w:color="00000A"/>
            </w:tcBorders>
            <w:shd w:val="clear" w:color="auto" w:fill="F7CAAC"/>
          </w:tcPr>
          <w:p w14:paraId="752DB23F" w14:textId="77777777" w:rsidR="0053707C" w:rsidRDefault="0053707C" w:rsidP="0053707C">
            <w:pPr>
              <w:jc w:val="both"/>
            </w:pPr>
            <w:r>
              <w:rPr>
                <w:b/>
              </w:rPr>
              <w:t xml:space="preserve">Údaje o vzdělání na VŠ </w:t>
            </w:r>
          </w:p>
        </w:tc>
      </w:tr>
      <w:tr w:rsidR="004A24AB" w14:paraId="3E73EE1E" w14:textId="77777777" w:rsidTr="001C0D32">
        <w:trPr>
          <w:trHeight w:val="372"/>
        </w:trPr>
        <w:tc>
          <w:tcPr>
            <w:tcW w:w="9943" w:type="dxa"/>
            <w:gridSpan w:val="12"/>
            <w:tcBorders>
              <w:top w:val="single" w:sz="4" w:space="0" w:color="00000A"/>
              <w:left w:val="single" w:sz="4" w:space="0" w:color="00000A"/>
              <w:bottom w:val="single" w:sz="4" w:space="0" w:color="00000A"/>
              <w:right w:val="single" w:sz="4" w:space="0" w:color="00000A"/>
            </w:tcBorders>
            <w:shd w:val="clear" w:color="auto" w:fill="auto"/>
          </w:tcPr>
          <w:p w14:paraId="4EDE3A6B" w14:textId="77777777" w:rsidR="0053707C" w:rsidRPr="00D37155" w:rsidRDefault="0053707C" w:rsidP="002C45EC">
            <w:pPr>
              <w:spacing w:before="60" w:after="60"/>
              <w:jc w:val="both"/>
              <w:rPr>
                <w:rFonts w:eastAsia="Calibri"/>
                <w:sz w:val="21"/>
                <w:szCs w:val="21"/>
              </w:rPr>
            </w:pPr>
            <w:r w:rsidRPr="00D37155">
              <w:rPr>
                <w:rFonts w:eastAsia="Calibri"/>
                <w:sz w:val="21"/>
                <w:szCs w:val="21"/>
              </w:rPr>
              <w:t>2012: VŠCHT Praha, FCHI, SP Chemie, obor Analytická chemie, Ph.D.</w:t>
            </w:r>
          </w:p>
        </w:tc>
      </w:tr>
      <w:tr w:rsidR="004A24AB" w14:paraId="341FA765" w14:textId="77777777" w:rsidTr="001C0D32">
        <w:tc>
          <w:tcPr>
            <w:tcW w:w="9943" w:type="dxa"/>
            <w:gridSpan w:val="12"/>
            <w:tcBorders>
              <w:top w:val="single" w:sz="4" w:space="0" w:color="00000A"/>
              <w:left w:val="single" w:sz="4" w:space="0" w:color="00000A"/>
              <w:bottom w:val="single" w:sz="4" w:space="0" w:color="00000A"/>
              <w:right w:val="single" w:sz="4" w:space="0" w:color="00000A"/>
            </w:tcBorders>
            <w:shd w:val="clear" w:color="auto" w:fill="F7CAAC"/>
          </w:tcPr>
          <w:p w14:paraId="0082C72D" w14:textId="77777777" w:rsidR="0053707C" w:rsidRDefault="0053707C" w:rsidP="0053707C">
            <w:pPr>
              <w:jc w:val="both"/>
            </w:pPr>
            <w:r>
              <w:rPr>
                <w:b/>
              </w:rPr>
              <w:t>Údaje o odborném působení od absolvování VŠ</w:t>
            </w:r>
          </w:p>
        </w:tc>
      </w:tr>
      <w:tr w:rsidR="004A24AB" w14:paraId="606F3BA5" w14:textId="77777777" w:rsidTr="001C0D32">
        <w:trPr>
          <w:trHeight w:val="1090"/>
        </w:trPr>
        <w:tc>
          <w:tcPr>
            <w:tcW w:w="9943" w:type="dxa"/>
            <w:gridSpan w:val="12"/>
            <w:tcBorders>
              <w:top w:val="single" w:sz="4" w:space="0" w:color="00000A"/>
              <w:left w:val="single" w:sz="4" w:space="0" w:color="00000A"/>
              <w:bottom w:val="single" w:sz="4" w:space="0" w:color="00000A"/>
              <w:right w:val="single" w:sz="4" w:space="0" w:color="00000A"/>
            </w:tcBorders>
            <w:shd w:val="clear" w:color="auto" w:fill="auto"/>
          </w:tcPr>
          <w:p w14:paraId="3D65A150" w14:textId="77777777" w:rsidR="0053707C" w:rsidRPr="00D37155" w:rsidRDefault="0053707C" w:rsidP="0091597C">
            <w:pPr>
              <w:spacing w:before="40"/>
              <w:jc w:val="both"/>
              <w:rPr>
                <w:sz w:val="21"/>
                <w:szCs w:val="21"/>
              </w:rPr>
            </w:pPr>
            <w:r w:rsidRPr="00D37155">
              <w:rPr>
                <w:sz w:val="21"/>
                <w:szCs w:val="21"/>
              </w:rPr>
              <w:t>2008 – 2012: VŠCHT Praha, FCHI, ÚACH, odborný pracovník</w:t>
            </w:r>
          </w:p>
          <w:p w14:paraId="7EEA544F" w14:textId="77777777" w:rsidR="0053707C" w:rsidRPr="00D37155" w:rsidRDefault="0053707C" w:rsidP="0091597C">
            <w:pPr>
              <w:spacing w:before="40"/>
              <w:jc w:val="both"/>
              <w:rPr>
                <w:sz w:val="21"/>
                <w:szCs w:val="21"/>
              </w:rPr>
            </w:pPr>
            <w:r w:rsidRPr="00D37155">
              <w:rPr>
                <w:sz w:val="21"/>
                <w:szCs w:val="21"/>
              </w:rPr>
              <w:t xml:space="preserve">2009: VŠCHT Praha, FCHI, ÚACH, asistent </w:t>
            </w:r>
          </w:p>
          <w:p w14:paraId="7EB165EA" w14:textId="77777777" w:rsidR="0053707C" w:rsidRPr="00D37155" w:rsidRDefault="0053707C" w:rsidP="0091597C">
            <w:pPr>
              <w:spacing w:before="40"/>
              <w:jc w:val="both"/>
              <w:rPr>
                <w:sz w:val="21"/>
                <w:szCs w:val="21"/>
              </w:rPr>
            </w:pPr>
            <w:r w:rsidRPr="00D37155">
              <w:rPr>
                <w:sz w:val="21"/>
                <w:szCs w:val="21"/>
              </w:rPr>
              <w:t xml:space="preserve">2012 – 2014: RCPTM Olomouc – Odd.  </w:t>
            </w:r>
            <w:proofErr w:type="gramStart"/>
            <w:r w:rsidRPr="00D37155">
              <w:rPr>
                <w:sz w:val="21"/>
                <w:szCs w:val="21"/>
              </w:rPr>
              <w:t>analytické</w:t>
            </w:r>
            <w:proofErr w:type="gramEnd"/>
            <w:r w:rsidRPr="00D37155">
              <w:rPr>
                <w:sz w:val="21"/>
                <w:szCs w:val="21"/>
              </w:rPr>
              <w:t xml:space="preserve"> metody, vědecký pracovník oboru chemie (junior researcher position)</w:t>
            </w:r>
          </w:p>
          <w:p w14:paraId="769FAEBA" w14:textId="77777777" w:rsidR="0053707C" w:rsidRPr="00D37155" w:rsidRDefault="0053707C" w:rsidP="0091597C">
            <w:pPr>
              <w:spacing w:before="40"/>
              <w:jc w:val="both"/>
              <w:rPr>
                <w:sz w:val="21"/>
                <w:szCs w:val="21"/>
              </w:rPr>
            </w:pPr>
            <w:r w:rsidRPr="00D37155">
              <w:rPr>
                <w:sz w:val="21"/>
                <w:szCs w:val="21"/>
              </w:rPr>
              <w:t>2014 – dosud: UTB Zlín, FT, odborný asistent</w:t>
            </w:r>
          </w:p>
          <w:p w14:paraId="66FF04FD" w14:textId="77777777" w:rsidR="0053707C" w:rsidRPr="00A97480" w:rsidRDefault="0053707C" w:rsidP="0091597C">
            <w:pPr>
              <w:spacing w:before="40"/>
              <w:jc w:val="both"/>
              <w:rPr>
                <w:sz w:val="22"/>
                <w:szCs w:val="22"/>
              </w:rPr>
            </w:pPr>
            <w:r w:rsidRPr="00D37155">
              <w:rPr>
                <w:sz w:val="21"/>
                <w:szCs w:val="21"/>
              </w:rPr>
              <w:t>2017 – dosud: UTB Zlín, FT, proděkanka pro pedagogickou činnost bakalářského studia</w:t>
            </w:r>
          </w:p>
        </w:tc>
      </w:tr>
      <w:tr w:rsidR="004A24AB" w14:paraId="67DD94F0" w14:textId="77777777" w:rsidTr="001C0D32">
        <w:trPr>
          <w:trHeight w:val="250"/>
        </w:trPr>
        <w:tc>
          <w:tcPr>
            <w:tcW w:w="9943" w:type="dxa"/>
            <w:gridSpan w:val="12"/>
            <w:tcBorders>
              <w:top w:val="single" w:sz="4" w:space="0" w:color="00000A"/>
              <w:left w:val="single" w:sz="4" w:space="0" w:color="00000A"/>
              <w:bottom w:val="single" w:sz="4" w:space="0" w:color="00000A"/>
              <w:right w:val="single" w:sz="4" w:space="0" w:color="00000A"/>
            </w:tcBorders>
            <w:shd w:val="clear" w:color="auto" w:fill="F7CAAC"/>
          </w:tcPr>
          <w:p w14:paraId="26500BB3" w14:textId="77777777" w:rsidR="0053707C" w:rsidRDefault="0053707C" w:rsidP="0053707C">
            <w:pPr>
              <w:jc w:val="both"/>
            </w:pPr>
            <w:r>
              <w:rPr>
                <w:b/>
              </w:rPr>
              <w:t>Zkušenosti s vedením kvalifikačních a rigorózních prací</w:t>
            </w:r>
          </w:p>
        </w:tc>
      </w:tr>
      <w:tr w:rsidR="004A24AB" w14:paraId="4B3AD1A3" w14:textId="77777777" w:rsidTr="001C0D32">
        <w:trPr>
          <w:trHeight w:val="184"/>
        </w:trPr>
        <w:tc>
          <w:tcPr>
            <w:tcW w:w="9943" w:type="dxa"/>
            <w:gridSpan w:val="12"/>
            <w:tcBorders>
              <w:top w:val="single" w:sz="4" w:space="0" w:color="00000A"/>
              <w:left w:val="single" w:sz="4" w:space="0" w:color="00000A"/>
              <w:bottom w:val="single" w:sz="4" w:space="0" w:color="00000A"/>
              <w:right w:val="single" w:sz="4" w:space="0" w:color="00000A"/>
            </w:tcBorders>
            <w:shd w:val="clear" w:color="auto" w:fill="auto"/>
          </w:tcPr>
          <w:p w14:paraId="3AA79CE5" w14:textId="77777777" w:rsidR="0053707C" w:rsidRPr="00D37155" w:rsidRDefault="0053707C" w:rsidP="002C45EC">
            <w:pPr>
              <w:spacing w:before="60" w:after="60"/>
              <w:jc w:val="both"/>
              <w:rPr>
                <w:sz w:val="21"/>
                <w:szCs w:val="21"/>
              </w:rPr>
            </w:pPr>
            <w:r w:rsidRPr="00D37155">
              <w:rPr>
                <w:sz w:val="21"/>
                <w:szCs w:val="21"/>
              </w:rPr>
              <w:t>Počet obhájených prací, které vyučující vedl v období 2013 – 2017: 1 BP, 2 DP.</w:t>
            </w:r>
          </w:p>
        </w:tc>
      </w:tr>
      <w:tr w:rsidR="00F53105" w14:paraId="0B6C163A" w14:textId="77777777" w:rsidTr="001C0D32">
        <w:trPr>
          <w:cantSplit/>
        </w:trPr>
        <w:tc>
          <w:tcPr>
            <w:tcW w:w="3170" w:type="dxa"/>
            <w:gridSpan w:val="3"/>
            <w:tcBorders>
              <w:top w:val="single" w:sz="12" w:space="0" w:color="00000A"/>
              <w:left w:val="single" w:sz="4" w:space="0" w:color="00000A"/>
              <w:bottom w:val="single" w:sz="4" w:space="0" w:color="00000A"/>
              <w:right w:val="single" w:sz="4" w:space="0" w:color="00000A"/>
            </w:tcBorders>
            <w:shd w:val="clear" w:color="auto" w:fill="F7CAAC"/>
          </w:tcPr>
          <w:p w14:paraId="2A8928E4" w14:textId="77777777" w:rsidR="0053707C" w:rsidRDefault="0053707C" w:rsidP="0053707C">
            <w:pPr>
              <w:jc w:val="both"/>
              <w:rPr>
                <w:b/>
              </w:rPr>
            </w:pPr>
            <w:r>
              <w:rPr>
                <w:b/>
              </w:rPr>
              <w:t xml:space="preserve">Obor habilitačního řízení </w:t>
            </w:r>
          </w:p>
        </w:tc>
        <w:tc>
          <w:tcPr>
            <w:tcW w:w="2278" w:type="dxa"/>
            <w:gridSpan w:val="2"/>
            <w:tcBorders>
              <w:top w:val="single" w:sz="12" w:space="0" w:color="00000A"/>
              <w:left w:val="single" w:sz="4" w:space="0" w:color="00000A"/>
              <w:bottom w:val="single" w:sz="4" w:space="0" w:color="00000A"/>
              <w:right w:val="single" w:sz="4" w:space="0" w:color="00000A"/>
            </w:tcBorders>
            <w:shd w:val="clear" w:color="auto" w:fill="F7CAAC"/>
          </w:tcPr>
          <w:p w14:paraId="6AF28206" w14:textId="77777777" w:rsidR="0053707C" w:rsidRDefault="0053707C" w:rsidP="0053707C">
            <w:pPr>
              <w:jc w:val="both"/>
              <w:rPr>
                <w:b/>
              </w:rPr>
            </w:pPr>
            <w:r>
              <w:rPr>
                <w:b/>
              </w:rPr>
              <w:t>Rok udělení hodnosti</w:t>
            </w:r>
          </w:p>
        </w:tc>
        <w:tc>
          <w:tcPr>
            <w:tcW w:w="2328" w:type="dxa"/>
            <w:gridSpan w:val="3"/>
            <w:tcBorders>
              <w:top w:val="single" w:sz="12" w:space="0" w:color="00000A"/>
              <w:left w:val="single" w:sz="4" w:space="0" w:color="00000A"/>
              <w:bottom w:val="single" w:sz="4" w:space="0" w:color="00000A"/>
              <w:right w:val="single" w:sz="12" w:space="0" w:color="00000A"/>
            </w:tcBorders>
            <w:shd w:val="clear" w:color="auto" w:fill="F7CAAC"/>
          </w:tcPr>
          <w:p w14:paraId="74732028" w14:textId="77777777" w:rsidR="0053707C" w:rsidRDefault="0053707C" w:rsidP="0053707C">
            <w:pPr>
              <w:jc w:val="both"/>
              <w:rPr>
                <w:b/>
              </w:rPr>
            </w:pPr>
            <w:r>
              <w:rPr>
                <w:b/>
              </w:rPr>
              <w:t>Řízení konáno na VŠ</w:t>
            </w:r>
          </w:p>
        </w:tc>
        <w:tc>
          <w:tcPr>
            <w:tcW w:w="2167" w:type="dxa"/>
            <w:gridSpan w:val="4"/>
            <w:tcBorders>
              <w:top w:val="single" w:sz="12" w:space="0" w:color="00000A"/>
              <w:left w:val="single" w:sz="12" w:space="0" w:color="00000A"/>
              <w:bottom w:val="single" w:sz="4" w:space="0" w:color="00000A"/>
              <w:right w:val="single" w:sz="4" w:space="0" w:color="00000A"/>
            </w:tcBorders>
            <w:shd w:val="clear" w:color="auto" w:fill="F7CAAC"/>
          </w:tcPr>
          <w:p w14:paraId="7FA581A8" w14:textId="77777777" w:rsidR="0053707C" w:rsidRDefault="0053707C" w:rsidP="0053707C">
            <w:pPr>
              <w:jc w:val="both"/>
            </w:pPr>
            <w:r>
              <w:rPr>
                <w:b/>
              </w:rPr>
              <w:t>Ohlasy publikací</w:t>
            </w:r>
          </w:p>
        </w:tc>
      </w:tr>
      <w:tr w:rsidR="004A24AB" w14:paraId="3FD65C2E" w14:textId="77777777" w:rsidTr="001C0D32">
        <w:trPr>
          <w:cantSplit/>
        </w:trPr>
        <w:tc>
          <w:tcPr>
            <w:tcW w:w="3170" w:type="dxa"/>
            <w:gridSpan w:val="3"/>
            <w:tcBorders>
              <w:top w:val="single" w:sz="4" w:space="0" w:color="00000A"/>
              <w:left w:val="single" w:sz="4" w:space="0" w:color="00000A"/>
              <w:bottom w:val="single" w:sz="4" w:space="0" w:color="00000A"/>
              <w:right w:val="single" w:sz="4" w:space="0" w:color="00000A"/>
            </w:tcBorders>
            <w:shd w:val="clear" w:color="auto" w:fill="auto"/>
          </w:tcPr>
          <w:p w14:paraId="4C9D5CDA" w14:textId="77777777" w:rsidR="0053707C" w:rsidRDefault="0053707C" w:rsidP="0053707C">
            <w:pPr>
              <w:jc w:val="both"/>
            </w:pPr>
            <w:r>
              <w:t>---</w:t>
            </w:r>
          </w:p>
        </w:tc>
        <w:tc>
          <w:tcPr>
            <w:tcW w:w="2278" w:type="dxa"/>
            <w:gridSpan w:val="2"/>
            <w:tcBorders>
              <w:top w:val="single" w:sz="4" w:space="0" w:color="00000A"/>
              <w:left w:val="single" w:sz="4" w:space="0" w:color="00000A"/>
              <w:bottom w:val="single" w:sz="4" w:space="0" w:color="00000A"/>
              <w:right w:val="single" w:sz="4" w:space="0" w:color="00000A"/>
            </w:tcBorders>
            <w:shd w:val="clear" w:color="auto" w:fill="auto"/>
          </w:tcPr>
          <w:p w14:paraId="4BFFF05C" w14:textId="77777777" w:rsidR="0053707C" w:rsidRDefault="0053707C" w:rsidP="0053707C">
            <w:pPr>
              <w:jc w:val="both"/>
            </w:pPr>
            <w:r>
              <w:t>---</w:t>
            </w:r>
          </w:p>
        </w:tc>
        <w:tc>
          <w:tcPr>
            <w:tcW w:w="2328" w:type="dxa"/>
            <w:gridSpan w:val="3"/>
            <w:tcBorders>
              <w:top w:val="single" w:sz="4" w:space="0" w:color="00000A"/>
              <w:left w:val="single" w:sz="4" w:space="0" w:color="00000A"/>
              <w:bottom w:val="single" w:sz="4" w:space="0" w:color="00000A"/>
              <w:right w:val="single" w:sz="12" w:space="0" w:color="00000A"/>
            </w:tcBorders>
            <w:shd w:val="clear" w:color="auto" w:fill="auto"/>
          </w:tcPr>
          <w:p w14:paraId="34B4D91B" w14:textId="77777777" w:rsidR="0053707C" w:rsidRDefault="0053707C" w:rsidP="0053707C">
            <w:pPr>
              <w:jc w:val="both"/>
            </w:pPr>
            <w:r>
              <w:t>---</w:t>
            </w:r>
          </w:p>
        </w:tc>
        <w:tc>
          <w:tcPr>
            <w:tcW w:w="659" w:type="dxa"/>
            <w:gridSpan w:val="2"/>
            <w:tcBorders>
              <w:top w:val="single" w:sz="4" w:space="0" w:color="00000A"/>
              <w:left w:val="single" w:sz="12" w:space="0" w:color="00000A"/>
              <w:bottom w:val="single" w:sz="4" w:space="0" w:color="00000A"/>
              <w:right w:val="single" w:sz="4" w:space="0" w:color="00000A"/>
            </w:tcBorders>
            <w:shd w:val="clear" w:color="auto" w:fill="F7CAAC"/>
          </w:tcPr>
          <w:p w14:paraId="18F9B8ED" w14:textId="77777777" w:rsidR="0053707C" w:rsidRDefault="0053707C" w:rsidP="0053707C">
            <w:pPr>
              <w:jc w:val="both"/>
              <w:rPr>
                <w:b/>
                <w:sz w:val="18"/>
              </w:rPr>
            </w:pPr>
            <w:r>
              <w:rPr>
                <w:b/>
              </w:rPr>
              <w:t>WOS</w:t>
            </w:r>
          </w:p>
        </w:tc>
        <w:tc>
          <w:tcPr>
            <w:tcW w:w="774" w:type="dxa"/>
            <w:tcBorders>
              <w:top w:val="single" w:sz="4" w:space="0" w:color="00000A"/>
              <w:left w:val="single" w:sz="4" w:space="0" w:color="00000A"/>
              <w:bottom w:val="single" w:sz="4" w:space="0" w:color="00000A"/>
              <w:right w:val="single" w:sz="4" w:space="0" w:color="00000A"/>
            </w:tcBorders>
            <w:shd w:val="clear" w:color="auto" w:fill="F7CAAC"/>
          </w:tcPr>
          <w:p w14:paraId="3F3826F4" w14:textId="77777777" w:rsidR="0053707C" w:rsidRDefault="0053707C" w:rsidP="0053707C">
            <w:pPr>
              <w:jc w:val="both"/>
              <w:rPr>
                <w:b/>
                <w:sz w:val="18"/>
              </w:rPr>
            </w:pPr>
            <w:r>
              <w:rPr>
                <w:b/>
                <w:sz w:val="18"/>
              </w:rPr>
              <w:t>Scopus</w:t>
            </w:r>
          </w:p>
        </w:tc>
        <w:tc>
          <w:tcPr>
            <w:tcW w:w="734" w:type="dxa"/>
            <w:tcBorders>
              <w:top w:val="single" w:sz="4" w:space="0" w:color="00000A"/>
              <w:left w:val="single" w:sz="4" w:space="0" w:color="00000A"/>
              <w:bottom w:val="single" w:sz="4" w:space="0" w:color="00000A"/>
              <w:right w:val="single" w:sz="4" w:space="0" w:color="00000A"/>
            </w:tcBorders>
            <w:shd w:val="clear" w:color="auto" w:fill="F7CAAC"/>
          </w:tcPr>
          <w:p w14:paraId="683B23B9" w14:textId="77777777" w:rsidR="0053707C" w:rsidRDefault="0053707C" w:rsidP="0053707C">
            <w:pPr>
              <w:jc w:val="both"/>
            </w:pPr>
            <w:r>
              <w:rPr>
                <w:b/>
                <w:sz w:val="18"/>
              </w:rPr>
              <w:t>ostatní</w:t>
            </w:r>
          </w:p>
        </w:tc>
      </w:tr>
      <w:tr w:rsidR="004A24AB" w14:paraId="1E2F6BC9" w14:textId="77777777" w:rsidTr="001C0D32">
        <w:trPr>
          <w:cantSplit/>
          <w:trHeight w:val="70"/>
        </w:trPr>
        <w:tc>
          <w:tcPr>
            <w:tcW w:w="3170" w:type="dxa"/>
            <w:gridSpan w:val="3"/>
            <w:tcBorders>
              <w:top w:val="single" w:sz="4" w:space="0" w:color="00000A"/>
              <w:left w:val="single" w:sz="4" w:space="0" w:color="00000A"/>
              <w:bottom w:val="single" w:sz="4" w:space="0" w:color="00000A"/>
              <w:right w:val="single" w:sz="4" w:space="0" w:color="00000A"/>
            </w:tcBorders>
            <w:shd w:val="clear" w:color="auto" w:fill="F7CAAC"/>
          </w:tcPr>
          <w:p w14:paraId="1D9B20BD" w14:textId="77777777" w:rsidR="0053707C" w:rsidRDefault="0053707C" w:rsidP="0053707C">
            <w:pPr>
              <w:jc w:val="both"/>
              <w:rPr>
                <w:b/>
              </w:rPr>
            </w:pPr>
            <w:r>
              <w:rPr>
                <w:b/>
              </w:rPr>
              <w:t>Obor jmenovacího řízení</w:t>
            </w:r>
          </w:p>
        </w:tc>
        <w:tc>
          <w:tcPr>
            <w:tcW w:w="2278" w:type="dxa"/>
            <w:gridSpan w:val="2"/>
            <w:tcBorders>
              <w:top w:val="single" w:sz="4" w:space="0" w:color="00000A"/>
              <w:left w:val="single" w:sz="4" w:space="0" w:color="00000A"/>
              <w:bottom w:val="single" w:sz="4" w:space="0" w:color="00000A"/>
              <w:right w:val="single" w:sz="4" w:space="0" w:color="00000A"/>
            </w:tcBorders>
            <w:shd w:val="clear" w:color="auto" w:fill="F7CAAC"/>
          </w:tcPr>
          <w:p w14:paraId="6343A5D6" w14:textId="77777777" w:rsidR="0053707C" w:rsidRDefault="0053707C" w:rsidP="0053707C">
            <w:pPr>
              <w:jc w:val="both"/>
              <w:rPr>
                <w:b/>
              </w:rPr>
            </w:pPr>
            <w:r>
              <w:rPr>
                <w:b/>
              </w:rPr>
              <w:t>Rok udělení hodnosti</w:t>
            </w:r>
          </w:p>
        </w:tc>
        <w:tc>
          <w:tcPr>
            <w:tcW w:w="2328" w:type="dxa"/>
            <w:gridSpan w:val="3"/>
            <w:tcBorders>
              <w:top w:val="single" w:sz="4" w:space="0" w:color="00000A"/>
              <w:left w:val="single" w:sz="4" w:space="0" w:color="00000A"/>
              <w:bottom w:val="single" w:sz="4" w:space="0" w:color="00000A"/>
              <w:right w:val="single" w:sz="12" w:space="0" w:color="00000A"/>
            </w:tcBorders>
            <w:shd w:val="clear" w:color="auto" w:fill="F7CAAC"/>
          </w:tcPr>
          <w:p w14:paraId="353DDEE8" w14:textId="77777777" w:rsidR="0053707C" w:rsidRDefault="0053707C" w:rsidP="0053707C">
            <w:pPr>
              <w:jc w:val="both"/>
              <w:rPr>
                <w:b/>
              </w:rPr>
            </w:pPr>
            <w:r>
              <w:rPr>
                <w:b/>
              </w:rPr>
              <w:t>Řízení konáno na VŠ</w:t>
            </w:r>
          </w:p>
        </w:tc>
        <w:tc>
          <w:tcPr>
            <w:tcW w:w="659"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Pr>
          <w:p w14:paraId="219D2DCB" w14:textId="77777777" w:rsidR="0053707C" w:rsidRPr="00BE2E5F" w:rsidRDefault="0053707C" w:rsidP="0053707C">
            <w:pPr>
              <w:jc w:val="both"/>
              <w:rPr>
                <w:b/>
              </w:rPr>
            </w:pPr>
            <w:r w:rsidRPr="00BE2E5F">
              <w:rPr>
                <w:b/>
              </w:rPr>
              <w:t>36</w:t>
            </w:r>
          </w:p>
        </w:tc>
        <w:tc>
          <w:tcPr>
            <w:tcW w:w="774"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25F29179" w14:textId="77777777" w:rsidR="0053707C" w:rsidRPr="00BE2E5F" w:rsidRDefault="0053707C" w:rsidP="0053707C">
            <w:pPr>
              <w:jc w:val="both"/>
              <w:rPr>
                <w:b/>
              </w:rPr>
            </w:pPr>
            <w:r w:rsidRPr="00BE2E5F">
              <w:rPr>
                <w:b/>
              </w:rPr>
              <w:t>40</w:t>
            </w:r>
          </w:p>
        </w:tc>
        <w:tc>
          <w:tcPr>
            <w:tcW w:w="734"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65C3A8CB" w14:textId="77777777" w:rsidR="0053707C" w:rsidRPr="00BE2E5F" w:rsidRDefault="0053707C" w:rsidP="0053707C">
            <w:pPr>
              <w:jc w:val="both"/>
              <w:rPr>
                <w:b/>
              </w:rPr>
            </w:pPr>
            <w:r w:rsidRPr="00BE2E5F">
              <w:rPr>
                <w:b/>
              </w:rPr>
              <w:t>2</w:t>
            </w:r>
          </w:p>
        </w:tc>
      </w:tr>
      <w:tr w:rsidR="004A24AB" w14:paraId="67700CB8" w14:textId="77777777" w:rsidTr="001C0D32">
        <w:trPr>
          <w:trHeight w:val="205"/>
        </w:trPr>
        <w:tc>
          <w:tcPr>
            <w:tcW w:w="3170" w:type="dxa"/>
            <w:gridSpan w:val="3"/>
            <w:tcBorders>
              <w:top w:val="single" w:sz="4" w:space="0" w:color="00000A"/>
              <w:left w:val="single" w:sz="4" w:space="0" w:color="00000A"/>
              <w:bottom w:val="single" w:sz="4" w:space="0" w:color="00000A"/>
              <w:right w:val="single" w:sz="4" w:space="0" w:color="00000A"/>
            </w:tcBorders>
            <w:shd w:val="clear" w:color="auto" w:fill="auto"/>
          </w:tcPr>
          <w:p w14:paraId="1C46B10C" w14:textId="77777777" w:rsidR="0053707C" w:rsidRDefault="0053707C" w:rsidP="0053707C">
            <w:pPr>
              <w:jc w:val="both"/>
            </w:pPr>
            <w:r>
              <w:t>---</w:t>
            </w:r>
          </w:p>
        </w:tc>
        <w:tc>
          <w:tcPr>
            <w:tcW w:w="2278" w:type="dxa"/>
            <w:gridSpan w:val="2"/>
            <w:tcBorders>
              <w:top w:val="single" w:sz="4" w:space="0" w:color="00000A"/>
              <w:left w:val="single" w:sz="4" w:space="0" w:color="00000A"/>
              <w:bottom w:val="single" w:sz="4" w:space="0" w:color="00000A"/>
              <w:right w:val="single" w:sz="4" w:space="0" w:color="00000A"/>
            </w:tcBorders>
            <w:shd w:val="clear" w:color="auto" w:fill="auto"/>
          </w:tcPr>
          <w:p w14:paraId="5F02E795" w14:textId="77777777" w:rsidR="0053707C" w:rsidRDefault="0053707C" w:rsidP="0053707C">
            <w:pPr>
              <w:jc w:val="both"/>
            </w:pPr>
            <w:r>
              <w:t>---</w:t>
            </w:r>
          </w:p>
        </w:tc>
        <w:tc>
          <w:tcPr>
            <w:tcW w:w="2328" w:type="dxa"/>
            <w:gridSpan w:val="3"/>
            <w:tcBorders>
              <w:top w:val="single" w:sz="4" w:space="0" w:color="00000A"/>
              <w:left w:val="single" w:sz="4" w:space="0" w:color="00000A"/>
              <w:bottom w:val="single" w:sz="4" w:space="0" w:color="00000A"/>
              <w:right w:val="single" w:sz="12" w:space="0" w:color="00000A"/>
            </w:tcBorders>
            <w:shd w:val="clear" w:color="auto" w:fill="auto"/>
          </w:tcPr>
          <w:p w14:paraId="0D7B3140" w14:textId="77777777" w:rsidR="0053707C" w:rsidRDefault="0053707C" w:rsidP="0053707C">
            <w:pPr>
              <w:jc w:val="both"/>
            </w:pPr>
            <w:r>
              <w:t>---</w:t>
            </w:r>
          </w:p>
        </w:tc>
        <w:tc>
          <w:tcPr>
            <w:tcW w:w="659" w:type="dxa"/>
            <w:gridSpan w:val="2"/>
            <w:vMerge/>
            <w:tcBorders>
              <w:top w:val="single" w:sz="4" w:space="0" w:color="00000A"/>
              <w:left w:val="single" w:sz="12" w:space="0" w:color="00000A"/>
              <w:bottom w:val="single" w:sz="4" w:space="0" w:color="00000A"/>
              <w:right w:val="single" w:sz="4" w:space="0" w:color="00000A"/>
            </w:tcBorders>
            <w:shd w:val="clear" w:color="auto" w:fill="auto"/>
            <w:vAlign w:val="center"/>
          </w:tcPr>
          <w:p w14:paraId="4A1D09DD" w14:textId="77777777" w:rsidR="0053707C" w:rsidRDefault="0053707C" w:rsidP="0053707C">
            <w:pPr>
              <w:rPr>
                <w:b/>
              </w:rPr>
            </w:pPr>
          </w:p>
        </w:tc>
        <w:tc>
          <w:tcPr>
            <w:tcW w:w="774"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5710442B" w14:textId="77777777" w:rsidR="0053707C" w:rsidRDefault="0053707C" w:rsidP="0053707C">
            <w:pPr>
              <w:rPr>
                <w:b/>
              </w:rPr>
            </w:pPr>
          </w:p>
        </w:tc>
        <w:tc>
          <w:tcPr>
            <w:tcW w:w="734"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2613FA24" w14:textId="77777777" w:rsidR="0053707C" w:rsidRDefault="0053707C" w:rsidP="0053707C">
            <w:pPr>
              <w:rPr>
                <w:b/>
              </w:rPr>
            </w:pPr>
          </w:p>
        </w:tc>
      </w:tr>
      <w:tr w:rsidR="004A24AB" w14:paraId="603D2A82" w14:textId="77777777" w:rsidTr="001C0D32">
        <w:tc>
          <w:tcPr>
            <w:tcW w:w="9943" w:type="dxa"/>
            <w:gridSpan w:val="12"/>
            <w:tcBorders>
              <w:top w:val="single" w:sz="4" w:space="0" w:color="00000A"/>
              <w:left w:val="single" w:sz="4" w:space="0" w:color="00000A"/>
              <w:bottom w:val="single" w:sz="4" w:space="0" w:color="00000A"/>
              <w:right w:val="single" w:sz="4" w:space="0" w:color="00000A"/>
            </w:tcBorders>
            <w:shd w:val="clear" w:color="auto" w:fill="F7CAAC"/>
          </w:tcPr>
          <w:p w14:paraId="50A4E049" w14:textId="77777777" w:rsidR="0053707C" w:rsidRDefault="0053707C" w:rsidP="0053707C">
            <w:pPr>
              <w:jc w:val="both"/>
            </w:pPr>
            <w:r>
              <w:rPr>
                <w:b/>
              </w:rPr>
              <w:t xml:space="preserve">Přehled o nejvýznamnější publikační a další tvůrčí činnosti nebo další profesní činnosti u odborníků z praxe vztahující se k zabezpečovaným předmětům </w:t>
            </w:r>
          </w:p>
        </w:tc>
      </w:tr>
      <w:tr w:rsidR="004A24AB" w14:paraId="0C2C6B8B" w14:textId="77777777" w:rsidTr="001C0D32">
        <w:trPr>
          <w:trHeight w:val="283"/>
        </w:trPr>
        <w:tc>
          <w:tcPr>
            <w:tcW w:w="9943" w:type="dxa"/>
            <w:gridSpan w:val="12"/>
            <w:tcBorders>
              <w:top w:val="single" w:sz="4" w:space="0" w:color="00000A"/>
              <w:left w:val="single" w:sz="4" w:space="0" w:color="00000A"/>
              <w:bottom w:val="single" w:sz="4" w:space="0" w:color="00000A"/>
              <w:right w:val="single" w:sz="4" w:space="0" w:color="00000A"/>
            </w:tcBorders>
            <w:shd w:val="clear" w:color="auto" w:fill="auto"/>
          </w:tcPr>
          <w:p w14:paraId="25949CD6" w14:textId="77777777" w:rsidR="0053707C" w:rsidRPr="00F02D4A" w:rsidRDefault="0053707C" w:rsidP="0091597C">
            <w:pPr>
              <w:spacing w:before="100" w:after="100"/>
              <w:jc w:val="both"/>
              <w:rPr>
                <w:sz w:val="21"/>
                <w:szCs w:val="21"/>
              </w:rPr>
            </w:pPr>
            <w:r w:rsidRPr="00F02D4A">
              <w:rPr>
                <w:b/>
                <w:sz w:val="21"/>
                <w:szCs w:val="21"/>
              </w:rPr>
              <w:t>VEVERKOVÁ, L. (55%)</w:t>
            </w:r>
            <w:r w:rsidRPr="00F02D4A">
              <w:rPr>
                <w:sz w:val="21"/>
                <w:szCs w:val="21"/>
              </w:rPr>
              <w:t xml:space="preserve">, SLAVÍK, R., DOLEŽALOVÁ, M.: Syntetické zeolity, jejich příprava, charakterizace a vlastnosti. 68. sjezd českých a slovenských chemických společností, Praha 4. – 7. 9. </w:t>
            </w:r>
            <w:r w:rsidRPr="00F02D4A">
              <w:rPr>
                <w:b/>
                <w:sz w:val="21"/>
                <w:szCs w:val="21"/>
              </w:rPr>
              <w:t>2016</w:t>
            </w:r>
            <w:r w:rsidRPr="00F02D4A">
              <w:rPr>
                <w:sz w:val="21"/>
                <w:szCs w:val="21"/>
              </w:rPr>
              <w:t xml:space="preserve">. </w:t>
            </w:r>
          </w:p>
          <w:p w14:paraId="51518EE4" w14:textId="77777777" w:rsidR="0053707C" w:rsidRPr="00F02D4A" w:rsidRDefault="0053707C" w:rsidP="0091597C">
            <w:pPr>
              <w:spacing w:before="100" w:after="100"/>
              <w:jc w:val="both"/>
              <w:rPr>
                <w:sz w:val="21"/>
                <w:szCs w:val="21"/>
              </w:rPr>
            </w:pPr>
            <w:r w:rsidRPr="00F02D4A">
              <w:rPr>
                <w:b/>
                <w:sz w:val="21"/>
                <w:szCs w:val="21"/>
              </w:rPr>
              <w:t>VEVERKOVÁ, L.</w:t>
            </w:r>
            <w:r w:rsidRPr="00F02D4A">
              <w:rPr>
                <w:sz w:val="21"/>
                <w:szCs w:val="21"/>
              </w:rPr>
              <w:t xml:space="preserve"> </w:t>
            </w:r>
            <w:r w:rsidRPr="00F02D4A">
              <w:rPr>
                <w:b/>
                <w:sz w:val="21"/>
                <w:szCs w:val="21"/>
              </w:rPr>
              <w:t>(45%)</w:t>
            </w:r>
            <w:r w:rsidRPr="00F02D4A">
              <w:rPr>
                <w:sz w:val="21"/>
                <w:szCs w:val="21"/>
              </w:rPr>
              <w:t xml:space="preserve">, DOLEŽALOVÁ, M., PAVLÍČKOVÁ, S., KMEŤ, V.: Identifikace bakterií z potravin hmotnostní spektrometrií MALDI-TOF. 27. kongres Československé společnosti mikrobiologické, Praha, 7. – 9. 9. </w:t>
            </w:r>
            <w:r w:rsidRPr="00F02D4A">
              <w:rPr>
                <w:b/>
                <w:sz w:val="21"/>
                <w:szCs w:val="21"/>
              </w:rPr>
              <w:t>2016</w:t>
            </w:r>
            <w:r w:rsidRPr="00F02D4A">
              <w:rPr>
                <w:sz w:val="21"/>
                <w:szCs w:val="21"/>
              </w:rPr>
              <w:t xml:space="preserve">. </w:t>
            </w:r>
          </w:p>
          <w:p w14:paraId="40E38FCE" w14:textId="77777777" w:rsidR="0053707C" w:rsidRPr="00F02D4A" w:rsidRDefault="0053707C" w:rsidP="0091597C">
            <w:pPr>
              <w:spacing w:before="100" w:after="100"/>
              <w:jc w:val="both"/>
              <w:rPr>
                <w:sz w:val="21"/>
                <w:szCs w:val="21"/>
              </w:rPr>
            </w:pPr>
            <w:r w:rsidRPr="00F02D4A">
              <w:rPr>
                <w:b/>
                <w:caps/>
                <w:sz w:val="21"/>
                <w:szCs w:val="21"/>
              </w:rPr>
              <w:t xml:space="preserve">Veverková, L. </w:t>
            </w:r>
            <w:r w:rsidRPr="00F02D4A">
              <w:rPr>
                <w:b/>
                <w:bCs/>
                <w:caps/>
                <w:sz w:val="21"/>
                <w:szCs w:val="21"/>
              </w:rPr>
              <w:t>(40%)</w:t>
            </w:r>
            <w:r w:rsidRPr="00F02D4A">
              <w:rPr>
                <w:caps/>
                <w:sz w:val="21"/>
                <w:szCs w:val="21"/>
              </w:rPr>
              <w:t>, Hradilová, Š., Milde, D., Panáček, A., Skopalová, J., Kvítek, L., Zbořil, R.:</w:t>
            </w:r>
            <w:r w:rsidRPr="00F02D4A">
              <w:rPr>
                <w:sz w:val="21"/>
                <w:szCs w:val="21"/>
              </w:rPr>
              <w:t xml:space="preserve"> Accurate determination of silver nanoparticles in animal tissues by inductively coupled plasma mass spectrometry. </w:t>
            </w:r>
            <w:r w:rsidRPr="00F02D4A">
              <w:rPr>
                <w:i/>
                <w:sz w:val="21"/>
                <w:szCs w:val="21"/>
              </w:rPr>
              <w:t>Spectrochimica Acta - Part B Atomic Spectroscopy</w:t>
            </w:r>
            <w:r w:rsidRPr="00F02D4A">
              <w:rPr>
                <w:sz w:val="21"/>
                <w:szCs w:val="21"/>
              </w:rPr>
              <w:t xml:space="preserve"> 102, 7-11, </w:t>
            </w:r>
            <w:r w:rsidRPr="00F02D4A">
              <w:rPr>
                <w:b/>
                <w:sz w:val="21"/>
                <w:szCs w:val="21"/>
              </w:rPr>
              <w:t>2014</w:t>
            </w:r>
            <w:r w:rsidRPr="00F02D4A">
              <w:rPr>
                <w:sz w:val="21"/>
                <w:szCs w:val="21"/>
              </w:rPr>
              <w:t xml:space="preserve">. </w:t>
            </w:r>
          </w:p>
          <w:p w14:paraId="7510968B" w14:textId="77777777" w:rsidR="0053707C" w:rsidRPr="00F02D4A" w:rsidRDefault="0053707C" w:rsidP="0091597C">
            <w:pPr>
              <w:spacing w:before="100" w:after="100"/>
              <w:jc w:val="both"/>
              <w:rPr>
                <w:sz w:val="21"/>
                <w:szCs w:val="21"/>
              </w:rPr>
            </w:pPr>
            <w:r w:rsidRPr="00F02D4A">
              <w:rPr>
                <w:b/>
                <w:caps/>
                <w:sz w:val="21"/>
                <w:szCs w:val="21"/>
              </w:rPr>
              <w:t>Veverková, L.</w:t>
            </w:r>
            <w:r w:rsidRPr="00F02D4A">
              <w:rPr>
                <w:b/>
                <w:bCs/>
                <w:caps/>
                <w:sz w:val="21"/>
                <w:szCs w:val="21"/>
              </w:rPr>
              <w:t xml:space="preserve"> (80%)</w:t>
            </w:r>
            <w:r w:rsidRPr="00F02D4A">
              <w:rPr>
                <w:caps/>
                <w:sz w:val="21"/>
                <w:szCs w:val="21"/>
              </w:rPr>
              <w:t>, Záruba, K., Král, V.:</w:t>
            </w:r>
            <w:r w:rsidRPr="00F02D4A">
              <w:rPr>
                <w:sz w:val="21"/>
                <w:szCs w:val="21"/>
              </w:rPr>
              <w:t xml:space="preserve"> Study of receptor mediated selective anion transmembrane transport using parallel artificial membrane permeability assay. </w:t>
            </w:r>
            <w:r w:rsidRPr="00F02D4A">
              <w:rPr>
                <w:i/>
                <w:sz w:val="21"/>
                <w:szCs w:val="21"/>
              </w:rPr>
              <w:t>Analyst</w:t>
            </w:r>
            <w:r w:rsidRPr="00F02D4A">
              <w:rPr>
                <w:sz w:val="21"/>
                <w:szCs w:val="21"/>
              </w:rPr>
              <w:t xml:space="preserve"> 138(10), 2804-2807, </w:t>
            </w:r>
            <w:r w:rsidRPr="00F02D4A">
              <w:rPr>
                <w:b/>
                <w:sz w:val="21"/>
                <w:szCs w:val="21"/>
              </w:rPr>
              <w:t>2013</w:t>
            </w:r>
            <w:r w:rsidRPr="00F02D4A">
              <w:rPr>
                <w:sz w:val="21"/>
                <w:szCs w:val="21"/>
              </w:rPr>
              <w:t>.</w:t>
            </w:r>
          </w:p>
          <w:p w14:paraId="186C41FE" w14:textId="77777777" w:rsidR="0053707C" w:rsidRPr="00761EEC" w:rsidRDefault="0053707C" w:rsidP="0091597C">
            <w:pPr>
              <w:spacing w:before="100" w:after="60"/>
              <w:jc w:val="both"/>
            </w:pPr>
            <w:r w:rsidRPr="00F02D4A">
              <w:rPr>
                <w:b/>
                <w:caps/>
                <w:sz w:val="21"/>
                <w:szCs w:val="21"/>
              </w:rPr>
              <w:t xml:space="preserve">Veverková, L. </w:t>
            </w:r>
            <w:r w:rsidRPr="00F02D4A">
              <w:rPr>
                <w:b/>
                <w:bCs/>
                <w:caps/>
                <w:sz w:val="21"/>
                <w:szCs w:val="21"/>
              </w:rPr>
              <w:t>(60%)</w:t>
            </w:r>
            <w:r w:rsidRPr="00F02D4A">
              <w:rPr>
                <w:caps/>
                <w:sz w:val="21"/>
                <w:szCs w:val="21"/>
              </w:rPr>
              <w:t>,</w:t>
            </w:r>
            <w:r w:rsidRPr="00F02D4A">
              <w:rPr>
                <w:sz w:val="21"/>
                <w:szCs w:val="21"/>
              </w:rPr>
              <w:t xml:space="preserve"> </w:t>
            </w:r>
            <w:r w:rsidRPr="00F02D4A">
              <w:rPr>
                <w:caps/>
                <w:sz w:val="21"/>
                <w:szCs w:val="21"/>
              </w:rPr>
              <w:t>Žvátora, P.</w:t>
            </w:r>
            <w:r w:rsidRPr="00F02D4A">
              <w:rPr>
                <w:sz w:val="21"/>
                <w:szCs w:val="21"/>
              </w:rPr>
              <w:t xml:space="preserve">, </w:t>
            </w:r>
            <w:r w:rsidRPr="00F02D4A">
              <w:rPr>
                <w:caps/>
                <w:sz w:val="21"/>
                <w:szCs w:val="21"/>
              </w:rPr>
              <w:t>Záruba, K., Král, V.:</w:t>
            </w:r>
            <w:r w:rsidRPr="00F02D4A">
              <w:rPr>
                <w:sz w:val="21"/>
                <w:szCs w:val="21"/>
              </w:rPr>
              <w:t xml:space="preserve"> Receptor modified gold and silver nanoparticles: Effect on interactions with oxoanions. </w:t>
            </w:r>
            <w:r w:rsidRPr="00F02D4A">
              <w:rPr>
                <w:i/>
                <w:sz w:val="21"/>
                <w:szCs w:val="21"/>
              </w:rPr>
              <w:t>Analyst</w:t>
            </w:r>
            <w:r w:rsidRPr="00F02D4A">
              <w:rPr>
                <w:sz w:val="21"/>
                <w:szCs w:val="21"/>
              </w:rPr>
              <w:t xml:space="preserve"> 138, 333-338, </w:t>
            </w:r>
            <w:r w:rsidRPr="00F02D4A">
              <w:rPr>
                <w:b/>
                <w:sz w:val="21"/>
                <w:szCs w:val="21"/>
              </w:rPr>
              <w:t>2013</w:t>
            </w:r>
            <w:r w:rsidRPr="00F02D4A">
              <w:rPr>
                <w:sz w:val="21"/>
                <w:szCs w:val="21"/>
              </w:rPr>
              <w:t>.</w:t>
            </w:r>
            <w:r w:rsidRPr="00E036EE">
              <w:rPr>
                <w:sz w:val="22"/>
                <w:szCs w:val="22"/>
              </w:rPr>
              <w:t xml:space="preserve"> </w:t>
            </w:r>
          </w:p>
        </w:tc>
      </w:tr>
      <w:tr w:rsidR="004A24AB" w14:paraId="1EF5D3E2" w14:textId="77777777" w:rsidTr="001C0D32">
        <w:trPr>
          <w:trHeight w:val="218"/>
        </w:trPr>
        <w:tc>
          <w:tcPr>
            <w:tcW w:w="9943" w:type="dxa"/>
            <w:gridSpan w:val="12"/>
            <w:tcBorders>
              <w:top w:val="single" w:sz="4" w:space="0" w:color="00000A"/>
              <w:left w:val="single" w:sz="4" w:space="0" w:color="00000A"/>
              <w:bottom w:val="single" w:sz="4" w:space="0" w:color="00000A"/>
              <w:right w:val="single" w:sz="4" w:space="0" w:color="00000A"/>
            </w:tcBorders>
            <w:shd w:val="clear" w:color="auto" w:fill="F7CAAC"/>
          </w:tcPr>
          <w:p w14:paraId="1F2664CD" w14:textId="77777777" w:rsidR="0053707C" w:rsidRDefault="0053707C" w:rsidP="0053707C">
            <w:r>
              <w:rPr>
                <w:b/>
              </w:rPr>
              <w:t>Působení v zahraničí</w:t>
            </w:r>
          </w:p>
        </w:tc>
      </w:tr>
      <w:tr w:rsidR="004A24AB" w14:paraId="1DF5B096" w14:textId="77777777" w:rsidTr="001C0D32">
        <w:trPr>
          <w:trHeight w:val="328"/>
        </w:trPr>
        <w:tc>
          <w:tcPr>
            <w:tcW w:w="9943" w:type="dxa"/>
            <w:gridSpan w:val="12"/>
            <w:tcBorders>
              <w:top w:val="single" w:sz="4" w:space="0" w:color="00000A"/>
              <w:left w:val="single" w:sz="4" w:space="0" w:color="00000A"/>
              <w:bottom w:val="single" w:sz="4" w:space="0" w:color="00000A"/>
              <w:right w:val="single" w:sz="4" w:space="0" w:color="00000A"/>
            </w:tcBorders>
            <w:shd w:val="clear" w:color="auto" w:fill="auto"/>
          </w:tcPr>
          <w:p w14:paraId="57CE3C8C" w14:textId="77777777" w:rsidR="0053707C" w:rsidRPr="00B901A1" w:rsidRDefault="0053707C" w:rsidP="0053707C">
            <w:pPr>
              <w:jc w:val="both"/>
            </w:pPr>
            <w:r>
              <w:t>---</w:t>
            </w:r>
          </w:p>
        </w:tc>
      </w:tr>
      <w:tr w:rsidR="00F53105" w14:paraId="0B6500C7" w14:textId="77777777" w:rsidTr="001C0D32">
        <w:trPr>
          <w:cantSplit/>
          <w:trHeight w:val="470"/>
        </w:trPr>
        <w:tc>
          <w:tcPr>
            <w:tcW w:w="2317" w:type="dxa"/>
            <w:tcBorders>
              <w:top w:val="single" w:sz="4" w:space="0" w:color="00000A"/>
              <w:left w:val="single" w:sz="4" w:space="0" w:color="00000A"/>
              <w:bottom w:val="single" w:sz="4" w:space="0" w:color="00000A"/>
              <w:right w:val="single" w:sz="4" w:space="0" w:color="00000A"/>
            </w:tcBorders>
            <w:shd w:val="clear" w:color="auto" w:fill="F7CAAC"/>
          </w:tcPr>
          <w:p w14:paraId="75842947" w14:textId="77777777" w:rsidR="0053707C" w:rsidRDefault="0053707C" w:rsidP="0053707C">
            <w:pPr>
              <w:jc w:val="both"/>
            </w:pPr>
            <w:r>
              <w:rPr>
                <w:b/>
              </w:rPr>
              <w:t xml:space="preserve">Podpis </w:t>
            </w:r>
          </w:p>
        </w:tc>
        <w:tc>
          <w:tcPr>
            <w:tcW w:w="4619" w:type="dxa"/>
            <w:gridSpan w:val="6"/>
            <w:tcBorders>
              <w:top w:val="single" w:sz="4" w:space="0" w:color="00000A"/>
              <w:left w:val="single" w:sz="4" w:space="0" w:color="00000A"/>
              <w:bottom w:val="single" w:sz="4" w:space="0" w:color="00000A"/>
              <w:right w:val="single" w:sz="4" w:space="0" w:color="00000A"/>
            </w:tcBorders>
            <w:shd w:val="clear" w:color="auto" w:fill="auto"/>
          </w:tcPr>
          <w:p w14:paraId="6A30913C" w14:textId="77777777" w:rsidR="0053707C" w:rsidRDefault="0053707C" w:rsidP="0053707C">
            <w:pPr>
              <w:jc w:val="both"/>
            </w:pPr>
          </w:p>
        </w:tc>
        <w:tc>
          <w:tcPr>
            <w:tcW w:w="840" w:type="dxa"/>
            <w:tcBorders>
              <w:top w:val="single" w:sz="4" w:space="0" w:color="00000A"/>
              <w:left w:val="single" w:sz="4" w:space="0" w:color="00000A"/>
              <w:bottom w:val="single" w:sz="4" w:space="0" w:color="00000A"/>
              <w:right w:val="single" w:sz="4" w:space="0" w:color="00000A"/>
            </w:tcBorders>
            <w:shd w:val="clear" w:color="auto" w:fill="F7CAAC"/>
          </w:tcPr>
          <w:p w14:paraId="6440A228" w14:textId="77777777" w:rsidR="0053707C" w:rsidRDefault="0053707C" w:rsidP="0053707C">
            <w:pPr>
              <w:jc w:val="both"/>
            </w:pPr>
            <w:r>
              <w:rPr>
                <w:b/>
              </w:rPr>
              <w:t>datum</w:t>
            </w:r>
          </w:p>
        </w:tc>
        <w:tc>
          <w:tcPr>
            <w:tcW w:w="2167" w:type="dxa"/>
            <w:gridSpan w:val="4"/>
            <w:tcBorders>
              <w:top w:val="single" w:sz="4" w:space="0" w:color="00000A"/>
              <w:left w:val="single" w:sz="4" w:space="0" w:color="00000A"/>
              <w:bottom w:val="single" w:sz="4" w:space="0" w:color="00000A"/>
              <w:right w:val="single" w:sz="4" w:space="0" w:color="00000A"/>
            </w:tcBorders>
            <w:shd w:val="clear" w:color="auto" w:fill="auto"/>
          </w:tcPr>
          <w:p w14:paraId="1E99BFEF" w14:textId="77777777" w:rsidR="0053707C" w:rsidRDefault="0053707C" w:rsidP="0053707C">
            <w:pPr>
              <w:jc w:val="both"/>
            </w:pPr>
          </w:p>
        </w:tc>
      </w:tr>
    </w:tbl>
    <w:p w14:paraId="1CD1E0BF" w14:textId="77777777" w:rsidR="00EB6007" w:rsidRDefault="00EB6007">
      <w:r>
        <w:br w:type="page"/>
      </w:r>
    </w:p>
    <w:p w14:paraId="1209A05D" w14:textId="77777777" w:rsidR="00F53105" w:rsidRDefault="00F53105" w:rsidP="00A26BB7">
      <w:pPr>
        <w:jc w:val="both"/>
        <w:sectPr w:rsidR="00F53105" w:rsidSect="00A952B2">
          <w:pgSz w:w="11906" w:h="16838"/>
          <w:pgMar w:top="1417" w:right="1417" w:bottom="1417" w:left="1417" w:header="708" w:footer="708" w:gutter="0"/>
          <w:cols w:space="708"/>
          <w:titlePg/>
          <w:docGrid w:linePitch="360"/>
        </w:sectPr>
      </w:pP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09"/>
        <w:gridCol w:w="4669"/>
        <w:gridCol w:w="1119"/>
        <w:gridCol w:w="20"/>
        <w:gridCol w:w="1965"/>
      </w:tblGrid>
      <w:tr w:rsidR="00325E96" w14:paraId="25A97DE6" w14:textId="77777777" w:rsidTr="001C0D32">
        <w:tc>
          <w:tcPr>
            <w:tcW w:w="9782" w:type="dxa"/>
            <w:gridSpan w:val="5"/>
            <w:tcBorders>
              <w:top w:val="single" w:sz="4" w:space="0" w:color="auto"/>
              <w:left w:val="single" w:sz="4" w:space="0" w:color="auto"/>
              <w:bottom w:val="double" w:sz="4" w:space="0" w:color="auto"/>
              <w:right w:val="single" w:sz="4" w:space="0" w:color="auto"/>
            </w:tcBorders>
            <w:shd w:val="clear" w:color="auto" w:fill="BDD6EE"/>
          </w:tcPr>
          <w:p w14:paraId="170B402B" w14:textId="1627DB02" w:rsidR="001807A6" w:rsidRDefault="001807A6" w:rsidP="00A26BB7">
            <w:pPr>
              <w:jc w:val="both"/>
              <w:rPr>
                <w:b/>
                <w:sz w:val="28"/>
              </w:rPr>
            </w:pPr>
            <w:r>
              <w:lastRenderedPageBreak/>
              <w:br w:type="page"/>
            </w:r>
            <w:r>
              <w:br w:type="page"/>
            </w:r>
            <w:r>
              <w:rPr>
                <w:b/>
                <w:sz w:val="28"/>
              </w:rPr>
              <w:t>C-II – Související tvůrčí, resp. vědecká a umělecká činnost</w:t>
            </w:r>
          </w:p>
        </w:tc>
      </w:tr>
      <w:tr w:rsidR="00325E96" w14:paraId="772A4C4F" w14:textId="77777777" w:rsidTr="001C0D32">
        <w:tc>
          <w:tcPr>
            <w:tcW w:w="9782" w:type="dxa"/>
            <w:gridSpan w:val="5"/>
            <w:tcBorders>
              <w:top w:val="double" w:sz="4" w:space="0" w:color="auto"/>
              <w:left w:val="single" w:sz="4" w:space="0" w:color="auto"/>
              <w:bottom w:val="double" w:sz="4" w:space="0" w:color="auto"/>
              <w:right w:val="single" w:sz="4" w:space="0" w:color="auto"/>
            </w:tcBorders>
            <w:shd w:val="clear" w:color="auto" w:fill="FBD4B4" w:themeFill="accent6" w:themeFillTint="66"/>
          </w:tcPr>
          <w:p w14:paraId="724FB6F2" w14:textId="77777777" w:rsidR="001807A6" w:rsidRPr="00E97123" w:rsidRDefault="001807A6" w:rsidP="00A26BB7">
            <w:pPr>
              <w:jc w:val="both"/>
              <w:rPr>
                <w:b/>
                <w:sz w:val="28"/>
              </w:rPr>
            </w:pPr>
            <w:r w:rsidRPr="007B1EB7">
              <w:rPr>
                <w:b/>
              </w:rPr>
              <w:t>Přehled řešených grantů a projektů u akademicky zaměřeného bakalářského studijního programu a u magisterského a doktorského studijního programu</w:t>
            </w:r>
            <w:r w:rsidRPr="00E97123">
              <w:rPr>
                <w:b/>
                <w:sz w:val="28"/>
              </w:rPr>
              <w:t xml:space="preserve">  </w:t>
            </w:r>
          </w:p>
        </w:tc>
      </w:tr>
      <w:tr w:rsidR="00F53105" w14:paraId="3E4F6799" w14:textId="77777777" w:rsidTr="00F53105">
        <w:trPr>
          <w:cantSplit/>
        </w:trPr>
        <w:tc>
          <w:tcPr>
            <w:tcW w:w="2009" w:type="dxa"/>
            <w:shd w:val="clear" w:color="auto" w:fill="F7CAAC"/>
          </w:tcPr>
          <w:p w14:paraId="2CBE7035" w14:textId="77777777" w:rsidR="001807A6" w:rsidRDefault="001807A6" w:rsidP="00A26BB7">
            <w:pPr>
              <w:jc w:val="both"/>
              <w:rPr>
                <w:b/>
              </w:rPr>
            </w:pPr>
            <w:r>
              <w:rPr>
                <w:b/>
              </w:rPr>
              <w:t>Řešitel/spoluřešitel</w:t>
            </w:r>
          </w:p>
        </w:tc>
        <w:tc>
          <w:tcPr>
            <w:tcW w:w="4669" w:type="dxa"/>
            <w:shd w:val="clear" w:color="auto" w:fill="F7CAAC"/>
          </w:tcPr>
          <w:p w14:paraId="20E35E53" w14:textId="77777777" w:rsidR="001807A6" w:rsidRDefault="001807A6" w:rsidP="00A26BB7">
            <w:pPr>
              <w:jc w:val="both"/>
              <w:rPr>
                <w:b/>
              </w:rPr>
            </w:pPr>
            <w:r>
              <w:rPr>
                <w:b/>
              </w:rPr>
              <w:t>Názvy grantů a projektů získaných pro vědeckou, výzkumnou, uměleckou a další tvůrčí činnost v příslušné oblasti vzdělávání</w:t>
            </w:r>
          </w:p>
        </w:tc>
        <w:tc>
          <w:tcPr>
            <w:tcW w:w="1139" w:type="dxa"/>
            <w:gridSpan w:val="2"/>
            <w:shd w:val="clear" w:color="auto" w:fill="F7CAAC"/>
          </w:tcPr>
          <w:p w14:paraId="4DA64B0D" w14:textId="77777777" w:rsidR="001807A6" w:rsidRDefault="001807A6" w:rsidP="00A26BB7">
            <w:pPr>
              <w:jc w:val="center"/>
              <w:rPr>
                <w:b/>
                <w:sz w:val="24"/>
              </w:rPr>
            </w:pPr>
            <w:r>
              <w:rPr>
                <w:b/>
              </w:rPr>
              <w:t>Zdroj</w:t>
            </w:r>
          </w:p>
        </w:tc>
        <w:tc>
          <w:tcPr>
            <w:tcW w:w="1965" w:type="dxa"/>
            <w:shd w:val="clear" w:color="auto" w:fill="F7CAAC"/>
          </w:tcPr>
          <w:p w14:paraId="7F9A14B3" w14:textId="77777777" w:rsidR="001807A6" w:rsidRDefault="001807A6" w:rsidP="00A26BB7">
            <w:pPr>
              <w:jc w:val="center"/>
              <w:rPr>
                <w:b/>
                <w:sz w:val="24"/>
              </w:rPr>
            </w:pPr>
            <w:r>
              <w:rPr>
                <w:b/>
              </w:rPr>
              <w:t>Období</w:t>
            </w:r>
          </w:p>
          <w:p w14:paraId="55191535" w14:textId="77777777" w:rsidR="001807A6" w:rsidRDefault="001807A6" w:rsidP="00A26BB7">
            <w:pPr>
              <w:jc w:val="center"/>
              <w:rPr>
                <w:b/>
                <w:sz w:val="24"/>
              </w:rPr>
            </w:pPr>
          </w:p>
        </w:tc>
      </w:tr>
      <w:tr w:rsidR="00F53105" w14:paraId="789CF8D5" w14:textId="77777777" w:rsidTr="00F53105">
        <w:tc>
          <w:tcPr>
            <w:tcW w:w="2009" w:type="dxa"/>
          </w:tcPr>
          <w:p w14:paraId="07462E27" w14:textId="77777777" w:rsidR="001807A6" w:rsidRPr="00A63C65" w:rsidRDefault="001807A6" w:rsidP="00A26BB7">
            <w:pPr>
              <w:spacing w:before="60" w:after="60" w:line="252" w:lineRule="auto"/>
              <w:jc w:val="both"/>
            </w:pPr>
            <w:r w:rsidRPr="00A63C65">
              <w:t>prof. RNDr. Kubáň, DrSc.</w:t>
            </w:r>
          </w:p>
        </w:tc>
        <w:tc>
          <w:tcPr>
            <w:tcW w:w="4669" w:type="dxa"/>
          </w:tcPr>
          <w:p w14:paraId="2A655248" w14:textId="77777777" w:rsidR="001807A6" w:rsidRPr="00A63C65" w:rsidRDefault="001807A6" w:rsidP="00A26BB7">
            <w:pPr>
              <w:tabs>
                <w:tab w:val="left" w:pos="333"/>
              </w:tabs>
              <w:spacing w:before="60" w:after="60" w:line="252" w:lineRule="auto"/>
              <w:jc w:val="both"/>
            </w:pPr>
            <w:r w:rsidRPr="00A63C65">
              <w:t>Produkce biogenních aminů u vybraných kmenů bakterií mléčného kvašení (GAP503/11/1417)</w:t>
            </w:r>
          </w:p>
        </w:tc>
        <w:tc>
          <w:tcPr>
            <w:tcW w:w="1139" w:type="dxa"/>
            <w:gridSpan w:val="2"/>
          </w:tcPr>
          <w:p w14:paraId="0C124BE8" w14:textId="77777777" w:rsidR="001807A6" w:rsidRPr="00A63C65" w:rsidRDefault="001807A6" w:rsidP="00A26BB7">
            <w:pPr>
              <w:spacing w:before="60" w:after="60" w:line="252" w:lineRule="auto"/>
              <w:jc w:val="center"/>
            </w:pPr>
            <w:r w:rsidRPr="00A63C65">
              <w:t>B</w:t>
            </w:r>
          </w:p>
        </w:tc>
        <w:tc>
          <w:tcPr>
            <w:tcW w:w="1965" w:type="dxa"/>
          </w:tcPr>
          <w:p w14:paraId="34F6BC27" w14:textId="77777777" w:rsidR="001807A6" w:rsidRPr="00A63C65" w:rsidRDefault="001807A6" w:rsidP="00A26BB7">
            <w:pPr>
              <w:spacing w:before="60" w:after="60" w:line="252" w:lineRule="auto"/>
              <w:jc w:val="center"/>
              <w:rPr>
                <w:color w:val="0000FF"/>
              </w:rPr>
            </w:pPr>
            <w:r w:rsidRPr="00A63C65">
              <w:t>2011 - 2014</w:t>
            </w:r>
          </w:p>
        </w:tc>
      </w:tr>
      <w:tr w:rsidR="00F53105" w14:paraId="7854DC83" w14:textId="77777777" w:rsidTr="00F53105">
        <w:tc>
          <w:tcPr>
            <w:tcW w:w="2009" w:type="dxa"/>
          </w:tcPr>
          <w:p w14:paraId="39030D53" w14:textId="68230343" w:rsidR="001807A6" w:rsidRPr="00A63C65" w:rsidRDefault="00711CD2" w:rsidP="00A26BB7">
            <w:pPr>
              <w:spacing w:before="60" w:after="60" w:line="252" w:lineRule="auto"/>
              <w:jc w:val="both"/>
            </w:pPr>
            <w:r w:rsidRPr="00A63C65">
              <w:t>prof. RNDr. Kubáň, DrSc.</w:t>
            </w:r>
          </w:p>
        </w:tc>
        <w:tc>
          <w:tcPr>
            <w:tcW w:w="4669" w:type="dxa"/>
          </w:tcPr>
          <w:p w14:paraId="4522EC10" w14:textId="77C2D872" w:rsidR="001807A6" w:rsidRPr="00A63C65" w:rsidRDefault="00711CD2" w:rsidP="00A26BB7">
            <w:pPr>
              <w:spacing w:before="60" w:after="60" w:line="252" w:lineRule="auto"/>
              <w:jc w:val="both"/>
            </w:pPr>
            <w:r w:rsidRPr="00CE524A">
              <w:t>Redukce obsahu biogenních aminů v modelových systémech</w:t>
            </w:r>
            <w:r>
              <w:t xml:space="preserve"> (</w:t>
            </w:r>
            <w:r w:rsidRPr="00CE524A">
              <w:t>GA17-09594S</w:t>
            </w:r>
            <w:r>
              <w:t>)</w:t>
            </w:r>
          </w:p>
        </w:tc>
        <w:tc>
          <w:tcPr>
            <w:tcW w:w="1139" w:type="dxa"/>
            <w:gridSpan w:val="2"/>
          </w:tcPr>
          <w:p w14:paraId="67C70384" w14:textId="13B76FEC" w:rsidR="001807A6" w:rsidRPr="00A63C65" w:rsidRDefault="00711CD2" w:rsidP="00A26BB7">
            <w:pPr>
              <w:spacing w:before="60" w:after="60" w:line="252" w:lineRule="auto"/>
              <w:jc w:val="center"/>
            </w:pPr>
            <w:r>
              <w:t>B</w:t>
            </w:r>
          </w:p>
        </w:tc>
        <w:tc>
          <w:tcPr>
            <w:tcW w:w="1965" w:type="dxa"/>
          </w:tcPr>
          <w:p w14:paraId="58DED9C2" w14:textId="225924AD" w:rsidR="001807A6" w:rsidRPr="00A63C65" w:rsidRDefault="001807A6" w:rsidP="00711CD2">
            <w:pPr>
              <w:spacing w:before="60" w:after="60" w:line="252" w:lineRule="auto"/>
              <w:jc w:val="center"/>
            </w:pPr>
            <w:r w:rsidRPr="00A63C65">
              <w:t>201</w:t>
            </w:r>
            <w:r w:rsidR="00711CD2">
              <w:t>7</w:t>
            </w:r>
            <w:r w:rsidRPr="00A63C65">
              <w:t xml:space="preserve"> - 201</w:t>
            </w:r>
            <w:r w:rsidR="00711CD2">
              <w:t>9</w:t>
            </w:r>
          </w:p>
        </w:tc>
      </w:tr>
      <w:tr w:rsidR="00F53105" w14:paraId="2425983C" w14:textId="77777777" w:rsidTr="00F53105">
        <w:tc>
          <w:tcPr>
            <w:tcW w:w="2009" w:type="dxa"/>
          </w:tcPr>
          <w:p w14:paraId="6A9C8326" w14:textId="5E390543" w:rsidR="001807A6" w:rsidRPr="00A63C65" w:rsidRDefault="00711CD2" w:rsidP="00A26BB7">
            <w:pPr>
              <w:spacing w:before="60" w:after="60" w:line="252" w:lineRule="auto"/>
              <w:jc w:val="both"/>
            </w:pPr>
            <w:r w:rsidRPr="00CE524A">
              <w:t>prof. Mgr. Koutný, Ph.D.</w:t>
            </w:r>
          </w:p>
        </w:tc>
        <w:tc>
          <w:tcPr>
            <w:tcW w:w="4669" w:type="dxa"/>
          </w:tcPr>
          <w:p w14:paraId="116048DC" w14:textId="6A2ACDFB" w:rsidR="001807A6" w:rsidRPr="00A63C65" w:rsidRDefault="00711CD2" w:rsidP="00A26BB7">
            <w:pPr>
              <w:spacing w:before="60" w:after="60" w:line="252" w:lineRule="auto"/>
              <w:jc w:val="both"/>
            </w:pPr>
            <w:r w:rsidRPr="00CE524A">
              <w:t>Studium biodegradability polymerních materiálů kombinací pokročilých metodik</w:t>
            </w:r>
            <w:r>
              <w:t xml:space="preserve"> (</w:t>
            </w:r>
            <w:r w:rsidRPr="00CE524A">
              <w:t>GAP108/10/0200</w:t>
            </w:r>
            <w:r>
              <w:t>)</w:t>
            </w:r>
          </w:p>
        </w:tc>
        <w:tc>
          <w:tcPr>
            <w:tcW w:w="1139" w:type="dxa"/>
            <w:gridSpan w:val="2"/>
          </w:tcPr>
          <w:p w14:paraId="35D7E3A8" w14:textId="67508AAE" w:rsidR="001807A6" w:rsidRPr="00A63C65" w:rsidRDefault="00711CD2" w:rsidP="00A26BB7">
            <w:pPr>
              <w:spacing w:before="60" w:after="60" w:line="252" w:lineRule="auto"/>
              <w:jc w:val="center"/>
            </w:pPr>
            <w:r>
              <w:t>B</w:t>
            </w:r>
          </w:p>
        </w:tc>
        <w:tc>
          <w:tcPr>
            <w:tcW w:w="1965" w:type="dxa"/>
          </w:tcPr>
          <w:p w14:paraId="364585AA" w14:textId="46B061E4" w:rsidR="001807A6" w:rsidRPr="00A63C65" w:rsidRDefault="00711CD2" w:rsidP="00711CD2">
            <w:pPr>
              <w:spacing w:before="60" w:after="60" w:line="252" w:lineRule="auto"/>
              <w:jc w:val="center"/>
            </w:pPr>
            <w:r>
              <w:t>2010</w:t>
            </w:r>
            <w:r w:rsidR="001807A6" w:rsidRPr="00A63C65">
              <w:t xml:space="preserve"> - 20</w:t>
            </w:r>
            <w:r>
              <w:t>13</w:t>
            </w:r>
          </w:p>
        </w:tc>
      </w:tr>
      <w:tr w:rsidR="00F53105" w14:paraId="082A9317" w14:textId="77777777" w:rsidTr="00F53105">
        <w:tc>
          <w:tcPr>
            <w:tcW w:w="2009" w:type="dxa"/>
          </w:tcPr>
          <w:p w14:paraId="514E0898" w14:textId="77777777" w:rsidR="001807A6" w:rsidRDefault="001807A6" w:rsidP="00A26BB7">
            <w:pPr>
              <w:jc w:val="both"/>
              <w:rPr>
                <w:sz w:val="24"/>
              </w:rPr>
            </w:pPr>
          </w:p>
        </w:tc>
        <w:tc>
          <w:tcPr>
            <w:tcW w:w="4669" w:type="dxa"/>
          </w:tcPr>
          <w:p w14:paraId="39AC7E0B" w14:textId="77777777" w:rsidR="001807A6" w:rsidRDefault="001807A6" w:rsidP="00A26BB7">
            <w:pPr>
              <w:jc w:val="center"/>
              <w:rPr>
                <w:sz w:val="24"/>
              </w:rPr>
            </w:pPr>
          </w:p>
        </w:tc>
        <w:tc>
          <w:tcPr>
            <w:tcW w:w="1139" w:type="dxa"/>
            <w:gridSpan w:val="2"/>
          </w:tcPr>
          <w:p w14:paraId="296C4922" w14:textId="77777777" w:rsidR="001807A6" w:rsidRDefault="001807A6" w:rsidP="00A26BB7">
            <w:pPr>
              <w:jc w:val="center"/>
              <w:rPr>
                <w:sz w:val="24"/>
              </w:rPr>
            </w:pPr>
          </w:p>
        </w:tc>
        <w:tc>
          <w:tcPr>
            <w:tcW w:w="1965" w:type="dxa"/>
          </w:tcPr>
          <w:p w14:paraId="3A3E6EB9" w14:textId="77777777" w:rsidR="001807A6" w:rsidRDefault="001807A6" w:rsidP="00A26BB7">
            <w:pPr>
              <w:jc w:val="center"/>
              <w:rPr>
                <w:sz w:val="24"/>
              </w:rPr>
            </w:pPr>
          </w:p>
        </w:tc>
      </w:tr>
      <w:tr w:rsidR="00F53105" w14:paraId="4110AAA7" w14:textId="77777777" w:rsidTr="00F53105">
        <w:tc>
          <w:tcPr>
            <w:tcW w:w="2009" w:type="dxa"/>
          </w:tcPr>
          <w:p w14:paraId="645991B3" w14:textId="77777777" w:rsidR="001807A6" w:rsidRDefault="001807A6" w:rsidP="00A26BB7">
            <w:pPr>
              <w:jc w:val="both"/>
              <w:rPr>
                <w:sz w:val="24"/>
              </w:rPr>
            </w:pPr>
          </w:p>
        </w:tc>
        <w:tc>
          <w:tcPr>
            <w:tcW w:w="4669" w:type="dxa"/>
          </w:tcPr>
          <w:p w14:paraId="5B3770A5" w14:textId="77777777" w:rsidR="001807A6" w:rsidRDefault="001807A6" w:rsidP="00A26BB7">
            <w:pPr>
              <w:jc w:val="center"/>
              <w:rPr>
                <w:sz w:val="24"/>
              </w:rPr>
            </w:pPr>
          </w:p>
        </w:tc>
        <w:tc>
          <w:tcPr>
            <w:tcW w:w="1139" w:type="dxa"/>
            <w:gridSpan w:val="2"/>
          </w:tcPr>
          <w:p w14:paraId="78E94401" w14:textId="77777777" w:rsidR="001807A6" w:rsidRDefault="001807A6" w:rsidP="00A26BB7">
            <w:pPr>
              <w:jc w:val="center"/>
              <w:rPr>
                <w:sz w:val="24"/>
              </w:rPr>
            </w:pPr>
          </w:p>
        </w:tc>
        <w:tc>
          <w:tcPr>
            <w:tcW w:w="1965" w:type="dxa"/>
          </w:tcPr>
          <w:p w14:paraId="27E2C0F1" w14:textId="77777777" w:rsidR="001807A6" w:rsidRDefault="001807A6" w:rsidP="00A26BB7">
            <w:pPr>
              <w:jc w:val="center"/>
              <w:rPr>
                <w:sz w:val="24"/>
              </w:rPr>
            </w:pPr>
          </w:p>
        </w:tc>
      </w:tr>
      <w:tr w:rsidR="00325E96" w14:paraId="50330CFA" w14:textId="77777777" w:rsidTr="001C0D32">
        <w:trPr>
          <w:trHeight w:val="318"/>
        </w:trPr>
        <w:tc>
          <w:tcPr>
            <w:tcW w:w="9782" w:type="dxa"/>
            <w:gridSpan w:val="5"/>
            <w:shd w:val="clear" w:color="auto" w:fill="F7CAAC"/>
          </w:tcPr>
          <w:p w14:paraId="376F9EFC" w14:textId="77777777" w:rsidR="001807A6" w:rsidRDefault="001807A6" w:rsidP="00A47123">
            <w:pPr>
              <w:jc w:val="both"/>
              <w:rPr>
                <w:b/>
              </w:rPr>
            </w:pPr>
            <w:r>
              <w:rPr>
                <w:b/>
              </w:rPr>
              <w:t>Přehled řešených projektů a dalších aktivit v rámci spolupráce s praxí u profesně zaměřeného bakalářského a magisterského studijního programu</w:t>
            </w:r>
          </w:p>
        </w:tc>
      </w:tr>
      <w:tr w:rsidR="00325E96" w14:paraId="56A296C1" w14:textId="77777777" w:rsidTr="001C0D32">
        <w:trPr>
          <w:cantSplit/>
          <w:trHeight w:val="283"/>
        </w:trPr>
        <w:tc>
          <w:tcPr>
            <w:tcW w:w="2009" w:type="dxa"/>
            <w:shd w:val="clear" w:color="auto" w:fill="F7CAAC"/>
          </w:tcPr>
          <w:p w14:paraId="5185AE15" w14:textId="77777777" w:rsidR="001807A6" w:rsidRDefault="001807A6" w:rsidP="00A26BB7">
            <w:pPr>
              <w:jc w:val="both"/>
              <w:rPr>
                <w:b/>
              </w:rPr>
            </w:pPr>
            <w:r>
              <w:rPr>
                <w:b/>
              </w:rPr>
              <w:t>Pracoviště praxe</w:t>
            </w:r>
          </w:p>
        </w:tc>
        <w:tc>
          <w:tcPr>
            <w:tcW w:w="5788" w:type="dxa"/>
            <w:gridSpan w:val="2"/>
            <w:shd w:val="clear" w:color="auto" w:fill="F7CAAC"/>
          </w:tcPr>
          <w:p w14:paraId="10743E9D" w14:textId="77777777" w:rsidR="001807A6" w:rsidRDefault="001807A6" w:rsidP="00A26BB7">
            <w:pPr>
              <w:jc w:val="both"/>
              <w:rPr>
                <w:b/>
              </w:rPr>
            </w:pPr>
            <w:r>
              <w:rPr>
                <w:b/>
              </w:rPr>
              <w:t xml:space="preserve">Název či popis projektu uskutečňovaného ve spolupráci s praxí </w:t>
            </w:r>
          </w:p>
        </w:tc>
        <w:tc>
          <w:tcPr>
            <w:tcW w:w="1985" w:type="dxa"/>
            <w:gridSpan w:val="2"/>
            <w:shd w:val="clear" w:color="auto" w:fill="F7CAAC"/>
          </w:tcPr>
          <w:p w14:paraId="5692BE7D" w14:textId="77777777" w:rsidR="001807A6" w:rsidRDefault="001807A6" w:rsidP="00A26BB7">
            <w:pPr>
              <w:jc w:val="center"/>
              <w:rPr>
                <w:b/>
                <w:sz w:val="24"/>
              </w:rPr>
            </w:pPr>
            <w:r>
              <w:rPr>
                <w:b/>
              </w:rPr>
              <w:t>Období</w:t>
            </w:r>
          </w:p>
        </w:tc>
      </w:tr>
      <w:tr w:rsidR="00325E96" w14:paraId="41D953CF" w14:textId="77777777" w:rsidTr="001C0D32">
        <w:tc>
          <w:tcPr>
            <w:tcW w:w="2009" w:type="dxa"/>
          </w:tcPr>
          <w:p w14:paraId="367E3FAF" w14:textId="77777777" w:rsidR="001807A6" w:rsidRDefault="001807A6" w:rsidP="00A26BB7">
            <w:pPr>
              <w:jc w:val="both"/>
              <w:rPr>
                <w:sz w:val="24"/>
              </w:rPr>
            </w:pPr>
          </w:p>
        </w:tc>
        <w:tc>
          <w:tcPr>
            <w:tcW w:w="5788" w:type="dxa"/>
            <w:gridSpan w:val="2"/>
          </w:tcPr>
          <w:p w14:paraId="245DE0B0" w14:textId="77777777" w:rsidR="001807A6" w:rsidRDefault="001807A6" w:rsidP="00A26BB7">
            <w:pPr>
              <w:jc w:val="center"/>
              <w:rPr>
                <w:sz w:val="24"/>
              </w:rPr>
            </w:pPr>
          </w:p>
        </w:tc>
        <w:tc>
          <w:tcPr>
            <w:tcW w:w="1985" w:type="dxa"/>
            <w:gridSpan w:val="2"/>
          </w:tcPr>
          <w:p w14:paraId="408177AF" w14:textId="77777777" w:rsidR="001807A6" w:rsidRDefault="001807A6" w:rsidP="00A26BB7">
            <w:pPr>
              <w:jc w:val="center"/>
              <w:rPr>
                <w:sz w:val="24"/>
              </w:rPr>
            </w:pPr>
          </w:p>
        </w:tc>
      </w:tr>
      <w:tr w:rsidR="00325E96" w14:paraId="20C68BCF" w14:textId="77777777" w:rsidTr="001C0D32">
        <w:tc>
          <w:tcPr>
            <w:tcW w:w="2009" w:type="dxa"/>
          </w:tcPr>
          <w:p w14:paraId="497100DE" w14:textId="77777777" w:rsidR="001807A6" w:rsidRDefault="001807A6" w:rsidP="00A26BB7">
            <w:pPr>
              <w:jc w:val="both"/>
              <w:rPr>
                <w:sz w:val="24"/>
              </w:rPr>
            </w:pPr>
          </w:p>
        </w:tc>
        <w:tc>
          <w:tcPr>
            <w:tcW w:w="5788" w:type="dxa"/>
            <w:gridSpan w:val="2"/>
          </w:tcPr>
          <w:p w14:paraId="0F3B283B" w14:textId="77777777" w:rsidR="001807A6" w:rsidRDefault="001807A6" w:rsidP="00A26BB7">
            <w:pPr>
              <w:jc w:val="center"/>
              <w:rPr>
                <w:sz w:val="24"/>
              </w:rPr>
            </w:pPr>
          </w:p>
        </w:tc>
        <w:tc>
          <w:tcPr>
            <w:tcW w:w="1985" w:type="dxa"/>
            <w:gridSpan w:val="2"/>
          </w:tcPr>
          <w:p w14:paraId="6B832244" w14:textId="77777777" w:rsidR="001807A6" w:rsidRDefault="001807A6" w:rsidP="00A26BB7">
            <w:pPr>
              <w:jc w:val="center"/>
              <w:rPr>
                <w:sz w:val="24"/>
              </w:rPr>
            </w:pPr>
          </w:p>
        </w:tc>
      </w:tr>
      <w:tr w:rsidR="00325E96" w14:paraId="282B368E" w14:textId="77777777" w:rsidTr="001C0D32">
        <w:tc>
          <w:tcPr>
            <w:tcW w:w="2009" w:type="dxa"/>
          </w:tcPr>
          <w:p w14:paraId="7BEE3679" w14:textId="77777777" w:rsidR="001807A6" w:rsidRDefault="001807A6" w:rsidP="00A26BB7">
            <w:pPr>
              <w:jc w:val="both"/>
              <w:rPr>
                <w:sz w:val="24"/>
              </w:rPr>
            </w:pPr>
          </w:p>
        </w:tc>
        <w:tc>
          <w:tcPr>
            <w:tcW w:w="5788" w:type="dxa"/>
            <w:gridSpan w:val="2"/>
          </w:tcPr>
          <w:p w14:paraId="7CACBB96" w14:textId="77777777" w:rsidR="001807A6" w:rsidRDefault="001807A6" w:rsidP="00A26BB7">
            <w:pPr>
              <w:jc w:val="center"/>
              <w:rPr>
                <w:sz w:val="24"/>
              </w:rPr>
            </w:pPr>
          </w:p>
        </w:tc>
        <w:tc>
          <w:tcPr>
            <w:tcW w:w="1985" w:type="dxa"/>
            <w:gridSpan w:val="2"/>
          </w:tcPr>
          <w:p w14:paraId="09A55E9C" w14:textId="77777777" w:rsidR="001807A6" w:rsidRDefault="001807A6" w:rsidP="00A26BB7">
            <w:pPr>
              <w:jc w:val="center"/>
              <w:rPr>
                <w:sz w:val="24"/>
              </w:rPr>
            </w:pPr>
          </w:p>
        </w:tc>
      </w:tr>
      <w:tr w:rsidR="00325E96" w14:paraId="799BB002" w14:textId="77777777" w:rsidTr="001C0D32">
        <w:tc>
          <w:tcPr>
            <w:tcW w:w="2009" w:type="dxa"/>
          </w:tcPr>
          <w:p w14:paraId="1CD89BB0" w14:textId="77777777" w:rsidR="001807A6" w:rsidRDefault="001807A6" w:rsidP="00A26BB7">
            <w:pPr>
              <w:jc w:val="both"/>
              <w:rPr>
                <w:sz w:val="24"/>
              </w:rPr>
            </w:pPr>
          </w:p>
        </w:tc>
        <w:tc>
          <w:tcPr>
            <w:tcW w:w="5788" w:type="dxa"/>
            <w:gridSpan w:val="2"/>
          </w:tcPr>
          <w:p w14:paraId="3CD967F5" w14:textId="77777777" w:rsidR="001807A6" w:rsidRDefault="001807A6" w:rsidP="00A26BB7">
            <w:pPr>
              <w:jc w:val="center"/>
              <w:rPr>
                <w:sz w:val="24"/>
              </w:rPr>
            </w:pPr>
          </w:p>
        </w:tc>
        <w:tc>
          <w:tcPr>
            <w:tcW w:w="1985" w:type="dxa"/>
            <w:gridSpan w:val="2"/>
          </w:tcPr>
          <w:p w14:paraId="7B76049B" w14:textId="77777777" w:rsidR="001807A6" w:rsidRDefault="001807A6" w:rsidP="00A26BB7">
            <w:pPr>
              <w:jc w:val="center"/>
              <w:rPr>
                <w:sz w:val="24"/>
              </w:rPr>
            </w:pPr>
          </w:p>
        </w:tc>
      </w:tr>
      <w:tr w:rsidR="00325E96" w14:paraId="5BA80A1E" w14:textId="77777777" w:rsidTr="001C0D32">
        <w:tc>
          <w:tcPr>
            <w:tcW w:w="2009" w:type="dxa"/>
          </w:tcPr>
          <w:p w14:paraId="64BC26C0" w14:textId="77777777" w:rsidR="001807A6" w:rsidRDefault="001807A6" w:rsidP="00A26BB7">
            <w:pPr>
              <w:jc w:val="both"/>
              <w:rPr>
                <w:sz w:val="24"/>
              </w:rPr>
            </w:pPr>
          </w:p>
        </w:tc>
        <w:tc>
          <w:tcPr>
            <w:tcW w:w="5788" w:type="dxa"/>
            <w:gridSpan w:val="2"/>
          </w:tcPr>
          <w:p w14:paraId="21276E7E" w14:textId="77777777" w:rsidR="001807A6" w:rsidRDefault="001807A6" w:rsidP="00A26BB7">
            <w:pPr>
              <w:jc w:val="center"/>
              <w:rPr>
                <w:sz w:val="24"/>
              </w:rPr>
            </w:pPr>
          </w:p>
        </w:tc>
        <w:tc>
          <w:tcPr>
            <w:tcW w:w="1985" w:type="dxa"/>
            <w:gridSpan w:val="2"/>
          </w:tcPr>
          <w:p w14:paraId="00C689FB" w14:textId="77777777" w:rsidR="001807A6" w:rsidRDefault="001807A6" w:rsidP="00A26BB7">
            <w:pPr>
              <w:jc w:val="center"/>
              <w:rPr>
                <w:sz w:val="24"/>
              </w:rPr>
            </w:pPr>
          </w:p>
        </w:tc>
      </w:tr>
      <w:tr w:rsidR="00325E96" w14:paraId="6238B71D" w14:textId="77777777" w:rsidTr="001C0D32">
        <w:tc>
          <w:tcPr>
            <w:tcW w:w="2009" w:type="dxa"/>
          </w:tcPr>
          <w:p w14:paraId="589919FC" w14:textId="77777777" w:rsidR="001807A6" w:rsidRDefault="001807A6" w:rsidP="00A26BB7">
            <w:pPr>
              <w:jc w:val="both"/>
              <w:rPr>
                <w:sz w:val="24"/>
              </w:rPr>
            </w:pPr>
          </w:p>
        </w:tc>
        <w:tc>
          <w:tcPr>
            <w:tcW w:w="5788" w:type="dxa"/>
            <w:gridSpan w:val="2"/>
          </w:tcPr>
          <w:p w14:paraId="0486ABDF" w14:textId="77777777" w:rsidR="001807A6" w:rsidRDefault="001807A6" w:rsidP="00A26BB7">
            <w:pPr>
              <w:jc w:val="center"/>
              <w:rPr>
                <w:sz w:val="24"/>
              </w:rPr>
            </w:pPr>
          </w:p>
        </w:tc>
        <w:tc>
          <w:tcPr>
            <w:tcW w:w="1985" w:type="dxa"/>
            <w:gridSpan w:val="2"/>
          </w:tcPr>
          <w:p w14:paraId="3D7C3CE3" w14:textId="77777777" w:rsidR="001807A6" w:rsidRDefault="001807A6" w:rsidP="00A26BB7">
            <w:pPr>
              <w:jc w:val="center"/>
              <w:rPr>
                <w:sz w:val="24"/>
              </w:rPr>
            </w:pPr>
          </w:p>
        </w:tc>
      </w:tr>
      <w:tr w:rsidR="00325E96" w14:paraId="4B4C967A" w14:textId="77777777" w:rsidTr="001C0D32">
        <w:tc>
          <w:tcPr>
            <w:tcW w:w="2009" w:type="dxa"/>
          </w:tcPr>
          <w:p w14:paraId="34D5CDE5" w14:textId="77777777" w:rsidR="001807A6" w:rsidRDefault="001807A6" w:rsidP="00A26BB7">
            <w:pPr>
              <w:jc w:val="both"/>
              <w:rPr>
                <w:sz w:val="24"/>
              </w:rPr>
            </w:pPr>
          </w:p>
        </w:tc>
        <w:tc>
          <w:tcPr>
            <w:tcW w:w="5788" w:type="dxa"/>
            <w:gridSpan w:val="2"/>
          </w:tcPr>
          <w:p w14:paraId="0948956C" w14:textId="77777777" w:rsidR="001807A6" w:rsidRDefault="001807A6" w:rsidP="00A26BB7">
            <w:pPr>
              <w:jc w:val="center"/>
              <w:rPr>
                <w:sz w:val="24"/>
              </w:rPr>
            </w:pPr>
          </w:p>
        </w:tc>
        <w:tc>
          <w:tcPr>
            <w:tcW w:w="1985" w:type="dxa"/>
            <w:gridSpan w:val="2"/>
          </w:tcPr>
          <w:p w14:paraId="409911CC" w14:textId="77777777" w:rsidR="001807A6" w:rsidRDefault="001807A6" w:rsidP="00A26BB7">
            <w:pPr>
              <w:jc w:val="center"/>
              <w:rPr>
                <w:sz w:val="24"/>
              </w:rPr>
            </w:pPr>
          </w:p>
        </w:tc>
      </w:tr>
      <w:tr w:rsidR="00325E96" w14:paraId="271D6447" w14:textId="77777777" w:rsidTr="001C0D32">
        <w:tc>
          <w:tcPr>
            <w:tcW w:w="9782" w:type="dxa"/>
            <w:gridSpan w:val="5"/>
            <w:shd w:val="clear" w:color="auto" w:fill="F7CAAC"/>
          </w:tcPr>
          <w:p w14:paraId="54359837" w14:textId="77777777" w:rsidR="001807A6" w:rsidRDefault="001807A6" w:rsidP="00A47123">
            <w:pPr>
              <w:jc w:val="both"/>
              <w:rPr>
                <w:sz w:val="24"/>
              </w:rPr>
            </w:pPr>
            <w:r>
              <w:rPr>
                <w:b/>
              </w:rPr>
              <w:t>Odborné aktivity vztahující se k tvůrčí, resp. vědecké a umělecké činnosti vysoké školy, která souvisí se studijním programem</w:t>
            </w:r>
          </w:p>
        </w:tc>
      </w:tr>
      <w:tr w:rsidR="00325E96" w14:paraId="2693620F" w14:textId="77777777" w:rsidTr="001C0D32">
        <w:trPr>
          <w:trHeight w:val="2422"/>
        </w:trPr>
        <w:tc>
          <w:tcPr>
            <w:tcW w:w="9782" w:type="dxa"/>
            <w:gridSpan w:val="5"/>
            <w:shd w:val="clear" w:color="auto" w:fill="FFFFFF"/>
          </w:tcPr>
          <w:p w14:paraId="2D9CB9A8" w14:textId="692D39B1" w:rsidR="001807A6" w:rsidRPr="00A63C65" w:rsidRDefault="001807A6" w:rsidP="00A26BB7">
            <w:pPr>
              <w:spacing w:before="60" w:after="60" w:line="252" w:lineRule="auto"/>
              <w:jc w:val="both"/>
            </w:pPr>
            <w:r w:rsidRPr="00A63C65">
              <w:t xml:space="preserve">Garant studijního programu a garanti jednotlivých studijních předmětů se pravidelně zúčastňují významných národních i mezinárodních konferencí, kde prezentují aktuální výstupy jejich odborné vědecké činnosti. Do těchto činností jsou pravidelně zapojováni studenti. Odborné aktivity se zaměřují především do faktorů </w:t>
            </w:r>
            <w:r w:rsidR="00711CD2">
              <w:t>ovliv</w:t>
            </w:r>
            <w:r w:rsidR="00C82A08">
              <w:t>ňujících výsledné vlastnosti produktů biotechnologií</w:t>
            </w:r>
            <w:r w:rsidRPr="00A63C65">
              <w:t>. Dále se odborné aktivity realizují v oblasti mikrobiologické</w:t>
            </w:r>
            <w:r w:rsidR="00C82A08">
              <w:t>, molekulárně-biologické a chemické</w:t>
            </w:r>
            <w:r w:rsidRPr="00A63C65">
              <w:t xml:space="preserve"> analýzy produktů biotechnologií.</w:t>
            </w:r>
          </w:p>
          <w:p w14:paraId="708B2EE8" w14:textId="3D09A73F" w:rsidR="001807A6" w:rsidRPr="00EF4529" w:rsidRDefault="001807A6" w:rsidP="00C82A08">
            <w:pPr>
              <w:spacing w:before="60" w:after="60" w:line="252" w:lineRule="auto"/>
              <w:jc w:val="both"/>
            </w:pPr>
            <w:r w:rsidRPr="00A63C65">
              <w:t>Zmínit lze dále účast akademických pracovníků vyučujících ve studijním programu Technologie potravin na dalších činnostech, například projekty a aktivity centra pro podporu přírodovědných a technických věd (CZ.1.07/2.3.00/45.0015; období  2014 - 2015), partnerství pro podporu popularizace VaV a další vzdělání v oblasti popularizace transferu technologií v oblasti zemědělství, potravinářství a bioenergetik (CZ.1.07/2.3.00/35.0013; období 2012 - 2014), školení norem systému managementu jakosti (ISO 9001:2015)</w:t>
            </w:r>
            <w:r w:rsidR="00C82A08">
              <w:t xml:space="preserve"> </w:t>
            </w:r>
            <w:r w:rsidRPr="00A63C65">
              <w:t>aj.</w:t>
            </w:r>
          </w:p>
        </w:tc>
      </w:tr>
      <w:tr w:rsidR="00325E96" w14:paraId="61E94BBF" w14:textId="77777777" w:rsidTr="001C0D32">
        <w:trPr>
          <w:trHeight w:val="306"/>
        </w:trPr>
        <w:tc>
          <w:tcPr>
            <w:tcW w:w="9782" w:type="dxa"/>
            <w:gridSpan w:val="5"/>
            <w:shd w:val="clear" w:color="auto" w:fill="F7CAAC"/>
            <w:vAlign w:val="center"/>
          </w:tcPr>
          <w:p w14:paraId="7F25A2F3" w14:textId="77777777" w:rsidR="001807A6" w:rsidRDefault="001807A6" w:rsidP="00A26BB7">
            <w:pPr>
              <w:rPr>
                <w:b/>
              </w:rPr>
            </w:pPr>
            <w:r>
              <w:rPr>
                <w:b/>
              </w:rPr>
              <w:t>Informace o spolupráci s praxí vztahující se ke studijnímu programu</w:t>
            </w:r>
          </w:p>
        </w:tc>
      </w:tr>
      <w:tr w:rsidR="00325E96" w14:paraId="3FA54609" w14:textId="77777777" w:rsidTr="001C0D32">
        <w:trPr>
          <w:trHeight w:val="1700"/>
        </w:trPr>
        <w:tc>
          <w:tcPr>
            <w:tcW w:w="9782" w:type="dxa"/>
            <w:gridSpan w:val="5"/>
            <w:shd w:val="clear" w:color="auto" w:fill="FFFFFF"/>
          </w:tcPr>
          <w:p w14:paraId="4E0BC7CF" w14:textId="77777777" w:rsidR="001807A6" w:rsidRPr="00A63C65" w:rsidRDefault="001807A6" w:rsidP="00A26BB7">
            <w:pPr>
              <w:spacing w:before="60" w:after="60" w:line="252" w:lineRule="auto"/>
              <w:jc w:val="both"/>
            </w:pPr>
            <w:r w:rsidRPr="00A63C65">
              <w:t>Akademičtí pracovníci podílející se na výuce studijního programu se zapojují do aktivní spolupráce s praxí. Pro ilustraci lze jmenovat například projekty:</w:t>
            </w:r>
          </w:p>
          <w:p w14:paraId="72870DAB" w14:textId="77777777" w:rsidR="001807A6" w:rsidRPr="00A63C65" w:rsidRDefault="001807A6" w:rsidP="00A26BB7">
            <w:pPr>
              <w:spacing w:before="60" w:after="60" w:line="252" w:lineRule="auto"/>
              <w:jc w:val="both"/>
            </w:pPr>
            <w:r w:rsidRPr="00A63C65">
              <w:t>- Spolupráce a inovace ve výrobě biovína Travel Wine spol. s r.o. Program rozvoje venkova (Státní zemědělský intervenční fond), období 2013 - 2014,</w:t>
            </w:r>
          </w:p>
          <w:p w14:paraId="42244EE9" w14:textId="77777777" w:rsidR="001807A6" w:rsidRDefault="001807A6" w:rsidP="00A26BB7">
            <w:pPr>
              <w:spacing w:before="60" w:after="60" w:line="252" w:lineRule="auto"/>
              <w:jc w:val="both"/>
            </w:pPr>
            <w:r w:rsidRPr="00A63C65">
              <w:t>- Spolupráce na vývoji mléčných výrobků LACRUM Velké Meziříčí, s.r.o. Program rozvoje venkova (Státní zemědělský intervenční fond), období 2017 - 2019.</w:t>
            </w:r>
          </w:p>
          <w:p w14:paraId="05F408CE" w14:textId="77777777" w:rsidR="001807A6" w:rsidRDefault="001807A6" w:rsidP="00A26BB7">
            <w:pPr>
              <w:spacing w:before="60" w:after="60" w:line="252" w:lineRule="auto"/>
              <w:jc w:val="both"/>
            </w:pPr>
          </w:p>
          <w:p w14:paraId="663F30DE" w14:textId="77777777" w:rsidR="001807A6" w:rsidRDefault="001807A6" w:rsidP="00A26BB7">
            <w:pPr>
              <w:spacing w:before="60" w:after="60" w:line="252" w:lineRule="auto"/>
              <w:jc w:val="both"/>
            </w:pPr>
          </w:p>
          <w:p w14:paraId="78BB7ED0" w14:textId="77777777" w:rsidR="00C35740" w:rsidRDefault="00C35740" w:rsidP="00A26BB7">
            <w:pPr>
              <w:spacing w:before="60" w:after="60" w:line="252" w:lineRule="auto"/>
              <w:jc w:val="both"/>
            </w:pPr>
          </w:p>
          <w:p w14:paraId="737A0197" w14:textId="77777777" w:rsidR="00C35740" w:rsidRDefault="00C35740" w:rsidP="00A26BB7">
            <w:pPr>
              <w:spacing w:before="60" w:after="60" w:line="252" w:lineRule="auto"/>
              <w:jc w:val="both"/>
            </w:pPr>
          </w:p>
          <w:p w14:paraId="7E02773C" w14:textId="77777777" w:rsidR="006251E5" w:rsidRPr="00FA141B" w:rsidRDefault="006251E5" w:rsidP="00A26BB7">
            <w:pPr>
              <w:spacing w:before="60" w:after="60" w:line="252" w:lineRule="auto"/>
              <w:jc w:val="both"/>
            </w:pPr>
          </w:p>
        </w:tc>
      </w:tr>
    </w:tbl>
    <w:p w14:paraId="427CB03F" w14:textId="77777777" w:rsidR="001807A6" w:rsidRDefault="001807A6" w:rsidP="001807A6">
      <w:r>
        <w:br w:type="page"/>
      </w:r>
    </w:p>
    <w:tbl>
      <w:tblPr>
        <w:tblW w:w="992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23"/>
      </w:tblGrid>
      <w:tr w:rsidR="001807A6" w14:paraId="501445C6" w14:textId="77777777" w:rsidTr="00A26BB7">
        <w:tc>
          <w:tcPr>
            <w:tcW w:w="9923" w:type="dxa"/>
            <w:tcBorders>
              <w:bottom w:val="double" w:sz="4" w:space="0" w:color="auto"/>
            </w:tcBorders>
            <w:shd w:val="clear" w:color="auto" w:fill="BDD6EE"/>
          </w:tcPr>
          <w:p w14:paraId="448226B8" w14:textId="77777777" w:rsidR="001807A6" w:rsidRDefault="001807A6" w:rsidP="00A26BB7">
            <w:pPr>
              <w:jc w:val="both"/>
              <w:rPr>
                <w:b/>
                <w:sz w:val="28"/>
              </w:rPr>
            </w:pPr>
            <w:r>
              <w:rPr>
                <w:b/>
                <w:sz w:val="28"/>
              </w:rPr>
              <w:lastRenderedPageBreak/>
              <w:t>C-III – Informační zabezpečení studijního programu</w:t>
            </w:r>
          </w:p>
        </w:tc>
      </w:tr>
      <w:tr w:rsidR="001807A6" w14:paraId="19500B19" w14:textId="77777777" w:rsidTr="00A26BB7">
        <w:trPr>
          <w:trHeight w:val="283"/>
        </w:trPr>
        <w:tc>
          <w:tcPr>
            <w:tcW w:w="9923" w:type="dxa"/>
            <w:tcBorders>
              <w:top w:val="single" w:sz="2" w:space="0" w:color="auto"/>
              <w:left w:val="single" w:sz="2" w:space="0" w:color="auto"/>
              <w:bottom w:val="single" w:sz="2" w:space="0" w:color="auto"/>
              <w:right w:val="single" w:sz="2" w:space="0" w:color="auto"/>
            </w:tcBorders>
            <w:shd w:val="clear" w:color="auto" w:fill="F7CAAC"/>
            <w:vAlign w:val="center"/>
          </w:tcPr>
          <w:p w14:paraId="34C58A1B" w14:textId="77777777" w:rsidR="001807A6" w:rsidRDefault="001807A6" w:rsidP="00A26BB7">
            <w:r>
              <w:rPr>
                <w:b/>
              </w:rPr>
              <w:t xml:space="preserve">Název a stručný popis studijního informačního systému </w:t>
            </w:r>
          </w:p>
        </w:tc>
      </w:tr>
      <w:tr w:rsidR="001807A6" w14:paraId="0ED1232F" w14:textId="77777777" w:rsidTr="00A26BB7">
        <w:trPr>
          <w:trHeight w:val="2268"/>
        </w:trPr>
        <w:tc>
          <w:tcPr>
            <w:tcW w:w="9923" w:type="dxa"/>
            <w:tcBorders>
              <w:top w:val="single" w:sz="2" w:space="0" w:color="auto"/>
              <w:left w:val="single" w:sz="2" w:space="0" w:color="auto"/>
              <w:bottom w:val="single" w:sz="2" w:space="0" w:color="auto"/>
              <w:right w:val="single" w:sz="2" w:space="0" w:color="auto"/>
            </w:tcBorders>
          </w:tcPr>
          <w:p w14:paraId="2EC67707" w14:textId="77777777" w:rsidR="001807A6" w:rsidRDefault="001807A6" w:rsidP="00A26BB7">
            <w:pPr>
              <w:spacing w:before="60" w:after="60" w:line="252" w:lineRule="auto"/>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103" w:history="1">
              <w:r w:rsidRPr="00F1112A">
                <w:rPr>
                  <w:rStyle w:val="Hypertextovodkaz"/>
                </w:rPr>
                <w:t>https://stag.utb.cz/portal/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1807A6" w14:paraId="06650A33" w14:textId="77777777" w:rsidTr="00A26BB7">
        <w:trPr>
          <w:trHeight w:val="283"/>
        </w:trPr>
        <w:tc>
          <w:tcPr>
            <w:tcW w:w="9923" w:type="dxa"/>
            <w:shd w:val="clear" w:color="auto" w:fill="F7CAAC"/>
            <w:vAlign w:val="center"/>
          </w:tcPr>
          <w:p w14:paraId="083F7B2C" w14:textId="77777777" w:rsidR="001807A6" w:rsidRDefault="001807A6" w:rsidP="00A26BB7">
            <w:pPr>
              <w:rPr>
                <w:b/>
              </w:rPr>
            </w:pPr>
            <w:r>
              <w:rPr>
                <w:b/>
              </w:rPr>
              <w:t>Přístup ke studijní literatuře</w:t>
            </w:r>
          </w:p>
        </w:tc>
      </w:tr>
      <w:tr w:rsidR="001807A6" w14:paraId="05AE1A91" w14:textId="77777777" w:rsidTr="00A26BB7">
        <w:trPr>
          <w:trHeight w:val="2268"/>
        </w:trPr>
        <w:tc>
          <w:tcPr>
            <w:tcW w:w="9923" w:type="dxa"/>
          </w:tcPr>
          <w:p w14:paraId="6D44F761" w14:textId="77777777" w:rsidR="001807A6" w:rsidRDefault="001807A6" w:rsidP="00A26BB7">
            <w:pPr>
              <w:spacing w:before="60" w:after="60" w:line="252" w:lineRule="auto"/>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09D32E91" w14:textId="77777777" w:rsidR="001807A6" w:rsidRDefault="001807A6" w:rsidP="00A26BB7">
            <w:pPr>
              <w:spacing w:before="60" w:after="60" w:line="252" w:lineRule="auto"/>
              <w:jc w:val="both"/>
              <w:rPr>
                <w:b/>
              </w:rPr>
            </w:pPr>
            <w:r>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104" w:history="1">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105" w:history="1">
              <w:r>
                <w:rPr>
                  <w:rStyle w:val="Hypertextovodkaz"/>
                </w:rPr>
                <w:t>http://publikace.k.utb.cz</w:t>
              </w:r>
            </w:hyperlink>
            <w:r>
              <w:t>.</w:t>
            </w:r>
          </w:p>
        </w:tc>
      </w:tr>
      <w:tr w:rsidR="001807A6" w14:paraId="7523C87D" w14:textId="77777777" w:rsidTr="00A26BB7">
        <w:trPr>
          <w:trHeight w:val="283"/>
        </w:trPr>
        <w:tc>
          <w:tcPr>
            <w:tcW w:w="9923" w:type="dxa"/>
            <w:shd w:val="clear" w:color="auto" w:fill="F7CAAC"/>
            <w:vAlign w:val="center"/>
          </w:tcPr>
          <w:p w14:paraId="033DCE66" w14:textId="77777777" w:rsidR="001807A6" w:rsidRDefault="001807A6" w:rsidP="00A26BB7">
            <w:r>
              <w:rPr>
                <w:b/>
              </w:rPr>
              <w:t>Přehled zpřístupněných databází</w:t>
            </w:r>
          </w:p>
        </w:tc>
      </w:tr>
      <w:tr w:rsidR="001807A6" w14:paraId="674D3D6B" w14:textId="77777777" w:rsidTr="00A26BB7">
        <w:trPr>
          <w:trHeight w:val="2268"/>
        </w:trPr>
        <w:tc>
          <w:tcPr>
            <w:tcW w:w="9923" w:type="dxa"/>
          </w:tcPr>
          <w:p w14:paraId="78CF4E68" w14:textId="77777777" w:rsidR="001807A6" w:rsidRPr="00AE1C59" w:rsidRDefault="001807A6" w:rsidP="00A26BB7">
            <w:pPr>
              <w:spacing w:before="60" w:after="60" w:line="21" w:lineRule="atLeast"/>
              <w:jc w:val="both"/>
            </w:pPr>
            <w:r w:rsidRPr="00AE1C59">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AE1C59">
              <w:t xml:space="preserve">Veškeré informační zdroje jsou dostupné skrze moderní centrální portál Xerxes </w:t>
            </w:r>
            <w:hyperlink r:id="rId106" w:history="1">
              <w:r w:rsidRPr="00AE1C59">
                <w:rPr>
                  <w:rStyle w:val="Hypertextovodkaz"/>
                </w:rPr>
                <w:t>http://portal.k.utb.cz</w:t>
              </w:r>
            </w:hyperlink>
            <w:r w:rsidRPr="00AE1C59">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43FFEB62" w14:textId="77777777" w:rsidR="001807A6" w:rsidRPr="00AE1C59" w:rsidRDefault="001807A6" w:rsidP="00A26BB7">
            <w:pPr>
              <w:spacing w:before="60" w:after="60" w:line="21" w:lineRule="atLeast"/>
            </w:pPr>
            <w:r w:rsidRPr="00AE1C59">
              <w:t>Konkrétní dostupné databáze:</w:t>
            </w:r>
          </w:p>
          <w:p w14:paraId="4BF5F554" w14:textId="77777777" w:rsidR="001807A6" w:rsidRPr="00AE1C59" w:rsidRDefault="001807A6" w:rsidP="001807A6">
            <w:pPr>
              <w:pStyle w:val="Odstavecseseznamem"/>
              <w:numPr>
                <w:ilvl w:val="0"/>
                <w:numId w:val="42"/>
              </w:numPr>
              <w:spacing w:line="21" w:lineRule="atLeast"/>
              <w:ind w:left="714" w:hanging="357"/>
              <w:jc w:val="both"/>
              <w:rPr>
                <w:iCs/>
              </w:rPr>
            </w:pPr>
            <w:r w:rsidRPr="00AE1C59">
              <w:rPr>
                <w:iCs/>
              </w:rPr>
              <w:t>Citační databáze Web of Science a Scopus</w:t>
            </w:r>
          </w:p>
          <w:p w14:paraId="35D1727B" w14:textId="77777777" w:rsidR="001807A6" w:rsidRPr="00AE1C59" w:rsidRDefault="001807A6" w:rsidP="001807A6">
            <w:pPr>
              <w:pStyle w:val="Odstavecseseznamem"/>
              <w:numPr>
                <w:ilvl w:val="0"/>
                <w:numId w:val="42"/>
              </w:numPr>
              <w:spacing w:line="21" w:lineRule="atLeast"/>
              <w:ind w:left="714" w:hanging="357"/>
              <w:jc w:val="both"/>
              <w:rPr>
                <w:iCs/>
              </w:rPr>
            </w:pPr>
            <w:r w:rsidRPr="00AE1C59">
              <w:rPr>
                <w:iCs/>
              </w:rPr>
              <w:t>Multioborové kolekce elektronických časopisů Elsevier ScienceDirect, Wiley Online Library, SpringerLink</w:t>
            </w:r>
            <w:r>
              <w:rPr>
                <w:iCs/>
              </w:rPr>
              <w:t xml:space="preserve"> a další</w:t>
            </w:r>
          </w:p>
          <w:p w14:paraId="3F219FCA" w14:textId="77777777" w:rsidR="001807A6" w:rsidRPr="00AE1C59" w:rsidRDefault="001807A6" w:rsidP="001807A6">
            <w:pPr>
              <w:pStyle w:val="Odstavecseseznamem"/>
              <w:numPr>
                <w:ilvl w:val="0"/>
                <w:numId w:val="42"/>
              </w:numPr>
              <w:spacing w:line="21" w:lineRule="atLeast"/>
              <w:ind w:left="714" w:hanging="357"/>
              <w:jc w:val="both"/>
              <w:rPr>
                <w:iCs/>
              </w:rPr>
            </w:pPr>
            <w:r w:rsidRPr="00AE1C59">
              <w:rPr>
                <w:iCs/>
              </w:rPr>
              <w:t>Multioborové plnotextové databáze Ebsco a ProQuest</w:t>
            </w:r>
          </w:p>
          <w:p w14:paraId="07FBF0B0" w14:textId="77777777" w:rsidR="001807A6" w:rsidRDefault="001807A6" w:rsidP="001807A6">
            <w:pPr>
              <w:pStyle w:val="Odstavecseseznamem"/>
              <w:numPr>
                <w:ilvl w:val="0"/>
                <w:numId w:val="42"/>
              </w:numPr>
              <w:spacing w:line="21" w:lineRule="atLeast"/>
              <w:ind w:left="714" w:hanging="357"/>
              <w:jc w:val="both"/>
            </w:pPr>
            <w:r w:rsidRPr="00AE1C59">
              <w:rPr>
                <w:iCs/>
              </w:rPr>
              <w:t xml:space="preserve">Seznam všech databází: </w:t>
            </w:r>
            <w:hyperlink r:id="rId107" w:history="1">
              <w:r w:rsidRPr="00AE1C59">
                <w:rPr>
                  <w:rStyle w:val="Hypertextovodkaz"/>
                </w:rPr>
                <w:t>http://portal.k.utb.cz/databases/alphabetical/</w:t>
              </w:r>
            </w:hyperlink>
          </w:p>
        </w:tc>
      </w:tr>
      <w:tr w:rsidR="001807A6" w14:paraId="6458A5D8" w14:textId="77777777" w:rsidTr="00A26BB7">
        <w:trPr>
          <w:trHeight w:val="284"/>
        </w:trPr>
        <w:tc>
          <w:tcPr>
            <w:tcW w:w="9923" w:type="dxa"/>
            <w:shd w:val="clear" w:color="auto" w:fill="F7CAAC"/>
            <w:vAlign w:val="center"/>
          </w:tcPr>
          <w:p w14:paraId="193A1587" w14:textId="77777777" w:rsidR="001807A6" w:rsidRDefault="001807A6" w:rsidP="00A26BB7">
            <w:pPr>
              <w:rPr>
                <w:b/>
              </w:rPr>
            </w:pPr>
            <w:r>
              <w:rPr>
                <w:b/>
              </w:rPr>
              <w:lastRenderedPageBreak/>
              <w:t>Název a stručný popis používaného antiplagiátorského systému</w:t>
            </w:r>
          </w:p>
        </w:tc>
      </w:tr>
      <w:tr w:rsidR="001807A6" w14:paraId="13784641" w14:textId="77777777" w:rsidTr="00A26BB7">
        <w:trPr>
          <w:trHeight w:val="2268"/>
        </w:trPr>
        <w:tc>
          <w:tcPr>
            <w:tcW w:w="9923" w:type="dxa"/>
            <w:shd w:val="clear" w:color="auto" w:fill="FFFFFF"/>
          </w:tcPr>
          <w:p w14:paraId="37DF4C73" w14:textId="77777777" w:rsidR="001807A6" w:rsidRDefault="001807A6" w:rsidP="00A26BB7">
            <w:pPr>
              <w:spacing w:before="60" w:after="60" w:line="252" w:lineRule="auto"/>
              <w:jc w:val="both"/>
            </w:pPr>
            <w:r>
              <w:t xml:space="preserve">V rámci předcházení a zamezování plagiátorství UTB ve Zlíně efektivně využívá po několik let antiplagiátorský systém </w:t>
            </w:r>
            <w:r w:rsidRPr="00462131">
              <w:rPr>
                <w:i/>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0C84B0B8" w14:textId="77777777" w:rsidR="001807A6" w:rsidRDefault="001807A6" w:rsidP="00A26BB7">
            <w:pPr>
              <w:spacing w:before="60" w:after="60" w:line="252" w:lineRule="auto"/>
              <w:jc w:val="both"/>
            </w:pPr>
          </w:p>
          <w:p w14:paraId="597C4D9F" w14:textId="77777777" w:rsidR="001807A6" w:rsidRDefault="001807A6" w:rsidP="00A26BB7">
            <w:pPr>
              <w:spacing w:before="60" w:after="60" w:line="252" w:lineRule="auto"/>
              <w:jc w:val="both"/>
            </w:pPr>
          </w:p>
          <w:p w14:paraId="10BAB13E" w14:textId="77777777" w:rsidR="001807A6" w:rsidRDefault="001807A6" w:rsidP="00A26BB7">
            <w:pPr>
              <w:spacing w:before="60" w:after="60" w:line="252" w:lineRule="auto"/>
              <w:jc w:val="both"/>
            </w:pPr>
          </w:p>
          <w:p w14:paraId="652E6140" w14:textId="77777777" w:rsidR="001807A6" w:rsidRDefault="001807A6" w:rsidP="00A26BB7">
            <w:pPr>
              <w:spacing w:before="60" w:after="60" w:line="252" w:lineRule="auto"/>
              <w:jc w:val="both"/>
            </w:pPr>
          </w:p>
          <w:p w14:paraId="3F55CA43" w14:textId="77777777" w:rsidR="001807A6" w:rsidRDefault="001807A6" w:rsidP="00A26BB7">
            <w:pPr>
              <w:spacing w:before="60" w:after="60" w:line="252" w:lineRule="auto"/>
              <w:jc w:val="both"/>
            </w:pPr>
          </w:p>
          <w:p w14:paraId="593D4966" w14:textId="77777777" w:rsidR="001807A6" w:rsidRDefault="001807A6" w:rsidP="00A26BB7">
            <w:pPr>
              <w:spacing w:before="60" w:after="60" w:line="252" w:lineRule="auto"/>
              <w:jc w:val="both"/>
            </w:pPr>
          </w:p>
          <w:p w14:paraId="1F35BED3" w14:textId="77777777" w:rsidR="001807A6" w:rsidRDefault="001807A6" w:rsidP="00A26BB7">
            <w:pPr>
              <w:spacing w:before="60" w:after="60" w:line="252" w:lineRule="auto"/>
              <w:jc w:val="both"/>
            </w:pPr>
          </w:p>
          <w:p w14:paraId="6BE6664A" w14:textId="77777777" w:rsidR="001807A6" w:rsidRDefault="001807A6" w:rsidP="00A26BB7">
            <w:pPr>
              <w:spacing w:before="60" w:after="60" w:line="252" w:lineRule="auto"/>
              <w:jc w:val="both"/>
            </w:pPr>
          </w:p>
          <w:p w14:paraId="00EF0339" w14:textId="77777777" w:rsidR="001807A6" w:rsidRDefault="001807A6" w:rsidP="00A26BB7">
            <w:pPr>
              <w:spacing w:before="60" w:after="60" w:line="252" w:lineRule="auto"/>
              <w:jc w:val="both"/>
            </w:pPr>
          </w:p>
          <w:p w14:paraId="6C5B4931" w14:textId="77777777" w:rsidR="001807A6" w:rsidRDefault="001807A6" w:rsidP="00A26BB7">
            <w:pPr>
              <w:spacing w:before="60" w:after="60" w:line="252" w:lineRule="auto"/>
              <w:jc w:val="both"/>
            </w:pPr>
          </w:p>
          <w:p w14:paraId="0513D271" w14:textId="77777777" w:rsidR="001807A6" w:rsidRDefault="001807A6" w:rsidP="00A26BB7">
            <w:pPr>
              <w:spacing w:before="60" w:after="60" w:line="252" w:lineRule="auto"/>
              <w:jc w:val="both"/>
            </w:pPr>
          </w:p>
          <w:p w14:paraId="647CFECF" w14:textId="77777777" w:rsidR="001807A6" w:rsidRDefault="001807A6" w:rsidP="00A26BB7">
            <w:pPr>
              <w:spacing w:before="60" w:after="60" w:line="252" w:lineRule="auto"/>
              <w:jc w:val="both"/>
            </w:pPr>
          </w:p>
          <w:p w14:paraId="2A482929" w14:textId="77777777" w:rsidR="001807A6" w:rsidRDefault="001807A6" w:rsidP="00A26BB7">
            <w:pPr>
              <w:spacing w:before="60" w:after="60" w:line="252" w:lineRule="auto"/>
              <w:jc w:val="both"/>
            </w:pPr>
          </w:p>
          <w:p w14:paraId="2D5FDB31" w14:textId="77777777" w:rsidR="001807A6" w:rsidRDefault="001807A6" w:rsidP="00A26BB7">
            <w:pPr>
              <w:spacing w:before="60" w:after="60" w:line="252" w:lineRule="auto"/>
              <w:jc w:val="both"/>
            </w:pPr>
          </w:p>
          <w:p w14:paraId="5168C3B6" w14:textId="77777777" w:rsidR="001807A6" w:rsidRDefault="001807A6" w:rsidP="00A26BB7">
            <w:pPr>
              <w:spacing w:before="60" w:after="60" w:line="252" w:lineRule="auto"/>
              <w:jc w:val="both"/>
            </w:pPr>
          </w:p>
          <w:p w14:paraId="3B28FFF3" w14:textId="77777777" w:rsidR="001807A6" w:rsidRDefault="001807A6" w:rsidP="00A26BB7">
            <w:pPr>
              <w:spacing w:before="60" w:after="60" w:line="252" w:lineRule="auto"/>
              <w:jc w:val="both"/>
            </w:pPr>
          </w:p>
          <w:p w14:paraId="2EEFD728" w14:textId="77777777" w:rsidR="001807A6" w:rsidRDefault="001807A6" w:rsidP="00A26BB7">
            <w:pPr>
              <w:spacing w:before="60" w:after="60" w:line="252" w:lineRule="auto"/>
              <w:jc w:val="both"/>
            </w:pPr>
          </w:p>
          <w:p w14:paraId="421DF71E" w14:textId="77777777" w:rsidR="001807A6" w:rsidRDefault="001807A6" w:rsidP="00A26BB7">
            <w:pPr>
              <w:spacing w:before="60" w:after="60" w:line="252" w:lineRule="auto"/>
              <w:jc w:val="both"/>
            </w:pPr>
          </w:p>
          <w:p w14:paraId="129E0EB8" w14:textId="77777777" w:rsidR="001807A6" w:rsidRDefault="001807A6" w:rsidP="00A26BB7">
            <w:pPr>
              <w:spacing w:before="60" w:after="60" w:line="252" w:lineRule="auto"/>
              <w:jc w:val="both"/>
            </w:pPr>
          </w:p>
          <w:p w14:paraId="54A773FF" w14:textId="77777777" w:rsidR="001807A6" w:rsidRDefault="001807A6" w:rsidP="00A26BB7">
            <w:pPr>
              <w:spacing w:before="60" w:after="60" w:line="252" w:lineRule="auto"/>
              <w:jc w:val="both"/>
            </w:pPr>
          </w:p>
          <w:p w14:paraId="3719DE98" w14:textId="77777777" w:rsidR="001807A6" w:rsidRDefault="001807A6" w:rsidP="00A26BB7">
            <w:pPr>
              <w:spacing w:before="60" w:after="60" w:line="252" w:lineRule="auto"/>
              <w:jc w:val="both"/>
            </w:pPr>
          </w:p>
          <w:p w14:paraId="767D48B4" w14:textId="77777777" w:rsidR="001807A6" w:rsidRDefault="001807A6" w:rsidP="00A26BB7">
            <w:pPr>
              <w:spacing w:before="60" w:after="60" w:line="252" w:lineRule="auto"/>
              <w:jc w:val="both"/>
            </w:pPr>
          </w:p>
          <w:p w14:paraId="3F5B1947" w14:textId="77777777" w:rsidR="001807A6" w:rsidRDefault="001807A6" w:rsidP="00A26BB7">
            <w:pPr>
              <w:spacing w:before="60" w:after="60" w:line="252" w:lineRule="auto"/>
              <w:jc w:val="both"/>
            </w:pPr>
          </w:p>
          <w:p w14:paraId="24E5843F" w14:textId="77777777" w:rsidR="001807A6" w:rsidRDefault="001807A6" w:rsidP="00A26BB7">
            <w:pPr>
              <w:spacing w:before="60" w:after="60" w:line="252" w:lineRule="auto"/>
              <w:jc w:val="both"/>
            </w:pPr>
          </w:p>
          <w:p w14:paraId="140F3B5B" w14:textId="77777777" w:rsidR="001807A6" w:rsidRDefault="001807A6" w:rsidP="00A26BB7">
            <w:pPr>
              <w:spacing w:before="60" w:after="60" w:line="252" w:lineRule="auto"/>
              <w:jc w:val="both"/>
            </w:pPr>
          </w:p>
          <w:p w14:paraId="2764DD10" w14:textId="77777777" w:rsidR="001807A6" w:rsidRDefault="001807A6" w:rsidP="00A26BB7">
            <w:pPr>
              <w:spacing w:before="60" w:after="60" w:line="252" w:lineRule="auto"/>
              <w:jc w:val="both"/>
            </w:pPr>
          </w:p>
          <w:p w14:paraId="638181D5" w14:textId="77777777" w:rsidR="001807A6" w:rsidRDefault="001807A6" w:rsidP="00A26BB7">
            <w:pPr>
              <w:spacing w:before="60" w:after="60" w:line="252" w:lineRule="auto"/>
              <w:jc w:val="both"/>
            </w:pPr>
          </w:p>
          <w:p w14:paraId="7A5EAC1B" w14:textId="77777777" w:rsidR="001807A6" w:rsidRDefault="001807A6" w:rsidP="00A26BB7">
            <w:pPr>
              <w:spacing w:before="60" w:after="60" w:line="252" w:lineRule="auto"/>
              <w:jc w:val="both"/>
            </w:pPr>
          </w:p>
          <w:p w14:paraId="1CFD7EF2" w14:textId="77777777" w:rsidR="001807A6" w:rsidRDefault="001807A6" w:rsidP="00A26BB7">
            <w:pPr>
              <w:spacing w:before="60" w:after="60" w:line="252" w:lineRule="auto"/>
              <w:jc w:val="both"/>
            </w:pPr>
          </w:p>
          <w:p w14:paraId="43FBDC8F" w14:textId="77777777" w:rsidR="001807A6" w:rsidRDefault="001807A6" w:rsidP="00A26BB7">
            <w:pPr>
              <w:spacing w:before="60" w:after="60" w:line="252" w:lineRule="auto"/>
              <w:jc w:val="both"/>
            </w:pPr>
          </w:p>
          <w:p w14:paraId="30494134" w14:textId="77777777" w:rsidR="001807A6" w:rsidRDefault="001807A6" w:rsidP="00A26BB7">
            <w:pPr>
              <w:spacing w:before="60" w:after="60" w:line="252" w:lineRule="auto"/>
              <w:jc w:val="both"/>
            </w:pPr>
          </w:p>
          <w:p w14:paraId="055726E9" w14:textId="77777777" w:rsidR="001807A6" w:rsidRDefault="001807A6" w:rsidP="00A26BB7">
            <w:pPr>
              <w:spacing w:before="60" w:after="60" w:line="252" w:lineRule="auto"/>
              <w:jc w:val="both"/>
            </w:pPr>
          </w:p>
          <w:p w14:paraId="7B7C62E7" w14:textId="77777777" w:rsidR="001807A6" w:rsidRDefault="001807A6" w:rsidP="00A26BB7">
            <w:pPr>
              <w:spacing w:before="60" w:after="60" w:line="252" w:lineRule="auto"/>
              <w:jc w:val="both"/>
            </w:pPr>
          </w:p>
          <w:p w14:paraId="6DEB22D7" w14:textId="77777777" w:rsidR="001807A6" w:rsidRDefault="001807A6" w:rsidP="00A26BB7">
            <w:pPr>
              <w:spacing w:before="60" w:after="60" w:line="252" w:lineRule="auto"/>
              <w:jc w:val="both"/>
            </w:pPr>
          </w:p>
          <w:p w14:paraId="70A473BC" w14:textId="77777777" w:rsidR="001807A6" w:rsidRDefault="001807A6" w:rsidP="00A26BB7">
            <w:pPr>
              <w:spacing w:before="60" w:after="60" w:line="252" w:lineRule="auto"/>
              <w:jc w:val="both"/>
            </w:pPr>
          </w:p>
          <w:p w14:paraId="6FF8E735" w14:textId="77777777" w:rsidR="001807A6" w:rsidRDefault="001807A6" w:rsidP="00A26BB7">
            <w:pPr>
              <w:spacing w:before="60" w:after="60" w:line="252" w:lineRule="auto"/>
              <w:jc w:val="both"/>
            </w:pPr>
          </w:p>
          <w:p w14:paraId="3ACADC75" w14:textId="77777777" w:rsidR="001807A6" w:rsidRDefault="001807A6" w:rsidP="00A26BB7">
            <w:pPr>
              <w:spacing w:before="60" w:after="60" w:line="252" w:lineRule="auto"/>
              <w:jc w:val="both"/>
            </w:pPr>
          </w:p>
        </w:tc>
      </w:tr>
    </w:tbl>
    <w:p w14:paraId="082BE59D" w14:textId="77777777" w:rsidR="001807A6" w:rsidRDefault="001807A6" w:rsidP="001807A6">
      <w:r>
        <w:br w:type="page"/>
      </w:r>
    </w:p>
    <w:tbl>
      <w:tblPr>
        <w:tblW w:w="992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43"/>
        <w:gridCol w:w="410"/>
        <w:gridCol w:w="467"/>
        <w:gridCol w:w="598"/>
        <w:gridCol w:w="2321"/>
        <w:gridCol w:w="2784"/>
      </w:tblGrid>
      <w:tr w:rsidR="0053707C" w:rsidRPr="00630DB0" w14:paraId="41621A49" w14:textId="77777777" w:rsidTr="0053707C">
        <w:tc>
          <w:tcPr>
            <w:tcW w:w="9923" w:type="dxa"/>
            <w:gridSpan w:val="6"/>
            <w:tcBorders>
              <w:top w:val="single" w:sz="4" w:space="0" w:color="auto"/>
              <w:left w:val="single" w:sz="4" w:space="0" w:color="auto"/>
              <w:bottom w:val="double" w:sz="4" w:space="0" w:color="auto"/>
              <w:right w:val="single" w:sz="4" w:space="0" w:color="auto"/>
            </w:tcBorders>
            <w:shd w:val="clear" w:color="auto" w:fill="BDD6EE"/>
            <w:hideMark/>
          </w:tcPr>
          <w:p w14:paraId="36F0726A" w14:textId="77777777" w:rsidR="0053707C" w:rsidRPr="00630DB0" w:rsidRDefault="0053707C" w:rsidP="0053707C">
            <w:pPr>
              <w:spacing w:line="256" w:lineRule="auto"/>
              <w:jc w:val="both"/>
              <w:rPr>
                <w:b/>
                <w:sz w:val="28"/>
              </w:rPr>
            </w:pPr>
            <w:r w:rsidRPr="00630DB0">
              <w:rPr>
                <w:b/>
                <w:sz w:val="28"/>
              </w:rPr>
              <w:lastRenderedPageBreak/>
              <w:t xml:space="preserve">C-IV – </w:t>
            </w:r>
            <w:r w:rsidRPr="00630DB0">
              <w:rPr>
                <w:b/>
                <w:sz w:val="26"/>
                <w:szCs w:val="26"/>
              </w:rPr>
              <w:t>Materiální zabezpečení studijního programu</w:t>
            </w:r>
          </w:p>
        </w:tc>
      </w:tr>
      <w:tr w:rsidR="0053707C" w:rsidRPr="00630DB0" w14:paraId="3DC6FDD0" w14:textId="77777777" w:rsidTr="0053707C">
        <w:tc>
          <w:tcPr>
            <w:tcW w:w="3343" w:type="dxa"/>
            <w:tcBorders>
              <w:top w:val="single" w:sz="2" w:space="0" w:color="auto"/>
              <w:left w:val="single" w:sz="2" w:space="0" w:color="auto"/>
              <w:bottom w:val="single" w:sz="2" w:space="0" w:color="auto"/>
              <w:right w:val="single" w:sz="2" w:space="0" w:color="auto"/>
            </w:tcBorders>
            <w:shd w:val="clear" w:color="auto" w:fill="F7CAAC"/>
            <w:hideMark/>
          </w:tcPr>
          <w:p w14:paraId="6B972AD3" w14:textId="77777777" w:rsidR="0053707C" w:rsidRPr="00630DB0" w:rsidRDefault="0053707C" w:rsidP="0053707C">
            <w:pPr>
              <w:spacing w:line="256" w:lineRule="auto"/>
              <w:jc w:val="both"/>
              <w:rPr>
                <w:b/>
              </w:rPr>
            </w:pPr>
            <w:r w:rsidRPr="00630DB0">
              <w:rPr>
                <w:b/>
              </w:rPr>
              <w:t>Místo uskutečňování studijního programu</w:t>
            </w:r>
          </w:p>
        </w:tc>
        <w:tc>
          <w:tcPr>
            <w:tcW w:w="6580" w:type="dxa"/>
            <w:gridSpan w:val="5"/>
            <w:tcBorders>
              <w:top w:val="single" w:sz="2" w:space="0" w:color="auto"/>
              <w:left w:val="single" w:sz="2" w:space="0" w:color="auto"/>
              <w:bottom w:val="single" w:sz="2" w:space="0" w:color="auto"/>
              <w:right w:val="single" w:sz="2" w:space="0" w:color="auto"/>
            </w:tcBorders>
            <w:hideMark/>
          </w:tcPr>
          <w:p w14:paraId="2152C55C" w14:textId="77777777" w:rsidR="0053707C" w:rsidRPr="00630DB0" w:rsidRDefault="0053707C" w:rsidP="0053707C">
            <w:pPr>
              <w:spacing w:line="256" w:lineRule="auto"/>
            </w:pPr>
            <w:r w:rsidRPr="00630DB0">
              <w:t>Univerzita Tomáše Bati ve Zlíně</w:t>
            </w:r>
          </w:p>
          <w:p w14:paraId="7F6A12B1" w14:textId="77777777" w:rsidR="0053707C" w:rsidRPr="00630DB0" w:rsidRDefault="0053707C" w:rsidP="0053707C">
            <w:pPr>
              <w:spacing w:line="256" w:lineRule="auto"/>
            </w:pPr>
            <w:r w:rsidRPr="00630DB0">
              <w:t>Fakulta technologická</w:t>
            </w:r>
          </w:p>
          <w:p w14:paraId="235BF9F4" w14:textId="77777777" w:rsidR="0053707C" w:rsidRPr="00630DB0" w:rsidRDefault="0053707C" w:rsidP="0053707C">
            <w:pPr>
              <w:spacing w:line="256" w:lineRule="auto"/>
            </w:pPr>
            <w:r w:rsidRPr="00630DB0">
              <w:t>Vavrečkova 275</w:t>
            </w:r>
          </w:p>
          <w:p w14:paraId="1A90BD9D" w14:textId="77777777" w:rsidR="0053707C" w:rsidRPr="00630DB0" w:rsidRDefault="0053707C" w:rsidP="0053707C">
            <w:pPr>
              <w:spacing w:line="256" w:lineRule="auto"/>
            </w:pPr>
            <w:r w:rsidRPr="00630DB0">
              <w:t>760 01 Zlín</w:t>
            </w:r>
          </w:p>
        </w:tc>
      </w:tr>
      <w:tr w:rsidR="0053707C" w:rsidRPr="00630DB0" w14:paraId="2D3D155B" w14:textId="77777777" w:rsidTr="0053707C">
        <w:tc>
          <w:tcPr>
            <w:tcW w:w="992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1603DCDF" w14:textId="77777777" w:rsidR="0053707C" w:rsidRPr="00630DB0" w:rsidRDefault="0053707C" w:rsidP="0053707C">
            <w:pPr>
              <w:spacing w:line="256" w:lineRule="auto"/>
              <w:jc w:val="both"/>
              <w:rPr>
                <w:b/>
              </w:rPr>
            </w:pPr>
            <w:r w:rsidRPr="00630DB0">
              <w:rPr>
                <w:b/>
              </w:rPr>
              <w:t>Kapacita výukových místností pro teoretickou výuku</w:t>
            </w:r>
          </w:p>
        </w:tc>
      </w:tr>
      <w:tr w:rsidR="0053707C" w:rsidRPr="004D38B6" w14:paraId="25A50C2B" w14:textId="77777777" w:rsidTr="0053707C">
        <w:trPr>
          <w:trHeight w:val="1781"/>
        </w:trPr>
        <w:tc>
          <w:tcPr>
            <w:tcW w:w="9923" w:type="dxa"/>
            <w:gridSpan w:val="6"/>
            <w:tcBorders>
              <w:top w:val="single" w:sz="4" w:space="0" w:color="auto"/>
              <w:left w:val="single" w:sz="4" w:space="0" w:color="auto"/>
              <w:bottom w:val="single" w:sz="4" w:space="0" w:color="auto"/>
              <w:right w:val="single" w:sz="4" w:space="0" w:color="auto"/>
            </w:tcBorders>
            <w:hideMark/>
          </w:tcPr>
          <w:p w14:paraId="1B68FC55" w14:textId="77777777" w:rsidR="0053707C" w:rsidRPr="004D38B6" w:rsidRDefault="0053707C" w:rsidP="0053707C">
            <w:pPr>
              <w:spacing w:before="120" w:after="120" w:line="252" w:lineRule="auto"/>
              <w:jc w:val="both"/>
            </w:pPr>
            <w:r w:rsidRPr="004D38B6">
              <w:t>Univerzita Tomáše Bati ve Zlíně disponuje 28 velkými posluchárnami o celkové kapacitě 3103 míst. Z toho Fakulta technologická využívá 7 poslucháren s kapacitou 765 míst. Všechny posluchárny jsou vybaveny moderní audiovizuální prezentační technikou a tabulemi pro popis stíratelnými fixy. Největší posluchárna umístěná na budově U1 má kapacitu 180 studentů, další 3 posluchárny mají kapacitu kolem 130 studentů, z toho dvě se nachází v moderní budově Laboratorního centra Fakulty technologické (LCFT). Na LCFT se taktéž nachází středně velká posluchárna s kapacitou 94 a dvě menší posluchárny s kapacitou 48 míst. Fakulta technologická má k dispozici 14 seminárních místností s celkovou kapacitou 374 míst, 6 PC učeben s celkovou kapacitou 90 míst a 63 laboratoří s celkovou kapacitou 720 míst.</w:t>
            </w:r>
          </w:p>
        </w:tc>
      </w:tr>
      <w:tr w:rsidR="0053707C" w:rsidRPr="00630DB0" w14:paraId="2D8F8EA9" w14:textId="77777777" w:rsidTr="0053707C">
        <w:trPr>
          <w:trHeight w:val="202"/>
        </w:trPr>
        <w:tc>
          <w:tcPr>
            <w:tcW w:w="375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7D08571" w14:textId="77777777" w:rsidR="0053707C" w:rsidRPr="00630DB0" w:rsidRDefault="0053707C" w:rsidP="0053707C">
            <w:pPr>
              <w:spacing w:line="256" w:lineRule="auto"/>
              <w:rPr>
                <w:b/>
              </w:rPr>
            </w:pPr>
            <w:r w:rsidRPr="00630DB0">
              <w:rPr>
                <w:b/>
              </w:rPr>
              <w:t>Z toho kapacita v prostorách v nájmu</w:t>
            </w:r>
          </w:p>
        </w:tc>
        <w:tc>
          <w:tcPr>
            <w:tcW w:w="1065" w:type="dxa"/>
            <w:gridSpan w:val="2"/>
            <w:tcBorders>
              <w:top w:val="single" w:sz="4" w:space="0" w:color="auto"/>
              <w:left w:val="single" w:sz="4" w:space="0" w:color="auto"/>
              <w:bottom w:val="single" w:sz="4" w:space="0" w:color="auto"/>
              <w:right w:val="single" w:sz="4" w:space="0" w:color="auto"/>
            </w:tcBorders>
            <w:hideMark/>
          </w:tcPr>
          <w:p w14:paraId="259C2641" w14:textId="77777777" w:rsidR="0053707C" w:rsidRPr="00630DB0" w:rsidRDefault="0053707C" w:rsidP="0053707C">
            <w:pPr>
              <w:spacing w:line="256" w:lineRule="auto"/>
            </w:pPr>
            <w:r w:rsidRPr="00630DB0">
              <w:t>0</w:t>
            </w:r>
          </w:p>
        </w:tc>
        <w:tc>
          <w:tcPr>
            <w:tcW w:w="2321" w:type="dxa"/>
            <w:tcBorders>
              <w:top w:val="single" w:sz="4" w:space="0" w:color="auto"/>
              <w:left w:val="single" w:sz="4" w:space="0" w:color="auto"/>
              <w:bottom w:val="single" w:sz="4" w:space="0" w:color="auto"/>
              <w:right w:val="single" w:sz="4" w:space="0" w:color="auto"/>
            </w:tcBorders>
            <w:shd w:val="clear" w:color="auto" w:fill="F7CAAC"/>
            <w:hideMark/>
          </w:tcPr>
          <w:p w14:paraId="72745C29" w14:textId="77777777" w:rsidR="0053707C" w:rsidRPr="00630DB0" w:rsidRDefault="0053707C" w:rsidP="0053707C">
            <w:pPr>
              <w:spacing w:line="256" w:lineRule="auto"/>
              <w:rPr>
                <w:b/>
                <w:shd w:val="clear" w:color="auto" w:fill="F7CAAC"/>
              </w:rPr>
            </w:pPr>
            <w:r w:rsidRPr="00630DB0">
              <w:rPr>
                <w:b/>
                <w:shd w:val="clear" w:color="auto" w:fill="F7CAAC"/>
              </w:rPr>
              <w:t>Doba platnosti nájmu</w:t>
            </w:r>
          </w:p>
        </w:tc>
        <w:tc>
          <w:tcPr>
            <w:tcW w:w="2784" w:type="dxa"/>
            <w:tcBorders>
              <w:top w:val="single" w:sz="4" w:space="0" w:color="auto"/>
              <w:left w:val="single" w:sz="4" w:space="0" w:color="auto"/>
              <w:bottom w:val="single" w:sz="4" w:space="0" w:color="auto"/>
              <w:right w:val="single" w:sz="4" w:space="0" w:color="auto"/>
            </w:tcBorders>
          </w:tcPr>
          <w:p w14:paraId="750074D9" w14:textId="77777777" w:rsidR="0053707C" w:rsidRPr="00630DB0" w:rsidRDefault="0053707C" w:rsidP="0053707C">
            <w:pPr>
              <w:spacing w:line="256" w:lineRule="auto"/>
            </w:pPr>
          </w:p>
        </w:tc>
      </w:tr>
      <w:tr w:rsidR="0053707C" w:rsidRPr="00630DB0" w14:paraId="5554304C" w14:textId="77777777" w:rsidTr="0053707C">
        <w:trPr>
          <w:trHeight w:val="139"/>
        </w:trPr>
        <w:tc>
          <w:tcPr>
            <w:tcW w:w="992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7760BD89" w14:textId="77777777" w:rsidR="0053707C" w:rsidRPr="00630DB0" w:rsidRDefault="0053707C" w:rsidP="0053707C">
            <w:pPr>
              <w:spacing w:line="256" w:lineRule="auto"/>
            </w:pPr>
            <w:r w:rsidRPr="00630DB0">
              <w:rPr>
                <w:b/>
              </w:rPr>
              <w:t>Kapacita a popis odborné učebny</w:t>
            </w:r>
          </w:p>
        </w:tc>
      </w:tr>
      <w:tr w:rsidR="0053707C" w:rsidRPr="00630DB0" w14:paraId="0369DC1B" w14:textId="77777777" w:rsidTr="0053707C">
        <w:trPr>
          <w:trHeight w:val="715"/>
        </w:trPr>
        <w:tc>
          <w:tcPr>
            <w:tcW w:w="9923" w:type="dxa"/>
            <w:gridSpan w:val="6"/>
            <w:tcBorders>
              <w:top w:val="single" w:sz="4" w:space="0" w:color="auto"/>
              <w:left w:val="single" w:sz="4" w:space="0" w:color="auto"/>
              <w:bottom w:val="single" w:sz="4" w:space="0" w:color="auto"/>
              <w:right w:val="single" w:sz="4" w:space="0" w:color="auto"/>
            </w:tcBorders>
            <w:hideMark/>
          </w:tcPr>
          <w:p w14:paraId="48D04BB3" w14:textId="6D8EEFF9" w:rsidR="0053707C" w:rsidRDefault="00505676" w:rsidP="0043765F">
            <w:pPr>
              <w:spacing w:before="120" w:after="120" w:line="252" w:lineRule="auto"/>
              <w:jc w:val="both"/>
            </w:pPr>
            <w:r>
              <w:t>Laboratoře pro mikrobiologické</w:t>
            </w:r>
            <w:r w:rsidR="00010D14">
              <w:t xml:space="preserve"> a molekulárně</w:t>
            </w:r>
            <w:r w:rsidR="00BB3B42">
              <w:t>-</w:t>
            </w:r>
            <w:r w:rsidR="00010D14">
              <w:t>biologické analýz</w:t>
            </w:r>
            <w:r>
              <w:t>y –</w:t>
            </w:r>
            <w:r w:rsidR="00010D14">
              <w:t xml:space="preserve"> celkově komplex 3 laboratoří, kapacita 2</w:t>
            </w:r>
            <w:r>
              <w:t>0 míst</w:t>
            </w:r>
            <w:r w:rsidR="00010D14">
              <w:t xml:space="preserve"> (laboratoř mikrobiologie) a 2 laboratoře molekulární biologie pro 6 student</w:t>
            </w:r>
            <w:r w:rsidR="00C35740">
              <w:t>ů</w:t>
            </w:r>
            <w:r w:rsidR="00010D14">
              <w:t>;</w:t>
            </w:r>
            <w:r>
              <w:t xml:space="preserve"> odpovídající vybavení pro laboratorní cvič</w:t>
            </w:r>
            <w:r w:rsidR="00010D14">
              <w:t>e</w:t>
            </w:r>
            <w:r>
              <w:t>ní z předmětů Mikrobiologie v biotechnologiích, Metody molekulární biologie</w:t>
            </w:r>
            <w:r w:rsidR="00010D14">
              <w:t>, Rekombinantní biotechnologie,</w:t>
            </w:r>
            <w:r>
              <w:t xml:space="preserve"> Proteinové a enzymové inženýrství</w:t>
            </w:r>
            <w:r w:rsidR="00010D14">
              <w:t xml:space="preserve"> a Biotechnologie pro ochranu prostředí</w:t>
            </w:r>
            <w:r>
              <w:t xml:space="preserve">. </w:t>
            </w:r>
            <w:r w:rsidR="00010D14">
              <w:t>Ze zařízení lze jmenovat</w:t>
            </w:r>
            <w:r w:rsidR="00775105">
              <w:t xml:space="preserve"> </w:t>
            </w:r>
            <w:r w:rsidR="00010D14">
              <w:t>real-time PCR, denaturační gradientovou gelovou elektroforézu nebo gelovou elektroforézu v teplotním gradientu, které umožní studentům sledovat diverzitu mikroflóry ve vzorcích potravin i environmentálních vzorcích</w:t>
            </w:r>
            <w:r w:rsidR="0043765F">
              <w:t>,</w:t>
            </w:r>
            <w:r w:rsidR="00BB3B42">
              <w:t xml:space="preserve"> optický mikroskop, včetně fluorescence</w:t>
            </w:r>
            <w:r w:rsidR="0043765F">
              <w:t>, luminometr</w:t>
            </w:r>
            <w:r w:rsidR="00010D14">
              <w:t xml:space="preserve">. </w:t>
            </w:r>
            <w:r w:rsidR="00442964">
              <w:t>Samozřejmostí je vybavení termocyklery (včetně gradientového), gelovou elektroforézo</w:t>
            </w:r>
            <w:r w:rsidR="0043765F">
              <w:t>u (horizontální i vertiká</w:t>
            </w:r>
            <w:r w:rsidR="00442964">
              <w:t>lní uspořádání)</w:t>
            </w:r>
            <w:r w:rsidR="0043765F">
              <w:t xml:space="preserve">, termobloky, </w:t>
            </w:r>
            <w:r w:rsidR="00A27781">
              <w:t xml:space="preserve">třepačkami, </w:t>
            </w:r>
            <w:r w:rsidR="00516D8C">
              <w:t xml:space="preserve">včetně velkoobjemových, </w:t>
            </w:r>
            <w:r w:rsidR="0043765F">
              <w:t xml:space="preserve">apod, </w:t>
            </w:r>
            <w:r w:rsidR="00010D14">
              <w:t xml:space="preserve">V roce 2018 bude z projektových prostředků zakoupeno zařízení pro automatické nanesení vzorků pro mikrobiologickou analýzu (spiral plater), </w:t>
            </w:r>
            <w:r w:rsidR="00BB3B42">
              <w:t>pomocí kterého mohou</w:t>
            </w:r>
            <w:r w:rsidR="00010D14">
              <w:t xml:space="preserve"> student</w:t>
            </w:r>
            <w:r w:rsidR="00BB3B42">
              <w:t>i</w:t>
            </w:r>
            <w:r w:rsidR="00010D14">
              <w:t xml:space="preserve"> stanov</w:t>
            </w:r>
            <w:r w:rsidR="00BB3B42">
              <w:t>it</w:t>
            </w:r>
            <w:r w:rsidR="00010D14">
              <w:t xml:space="preserve"> poč</w:t>
            </w:r>
            <w:r w:rsidR="00BB3B42">
              <w:t>e</w:t>
            </w:r>
            <w:r w:rsidR="00010D14">
              <w:t>t mikroorganizmů v reálných vzorcích</w:t>
            </w:r>
            <w:r w:rsidR="00442964">
              <w:t>, záznamník růstu buněk umožňující mimo jiné stanovení růstových konstant buněčné biomasy nebo bioreaktor pro kultivaci buněk s mechanickou a elektrickou stimulací</w:t>
            </w:r>
            <w:r w:rsidR="00010D14">
              <w:t xml:space="preserve">. </w:t>
            </w:r>
            <w:r>
              <w:t>V laboratoři v budově LCFT (U15) je možné nakládat s geneticky modifikovanými organizmy (v režimu uzavřeného nakládání).</w:t>
            </w:r>
            <w:r w:rsidR="005147F1">
              <w:t xml:space="preserve"> </w:t>
            </w:r>
          </w:p>
          <w:p w14:paraId="19CDB372" w14:textId="221DF452" w:rsidR="0043765F" w:rsidRPr="00630DB0" w:rsidRDefault="0043765F" w:rsidP="005633DD">
            <w:pPr>
              <w:spacing w:before="120" w:after="120" w:line="252" w:lineRule="auto"/>
              <w:jc w:val="both"/>
            </w:pPr>
            <w:r>
              <w:t>Vybavení dalších laboratoří - čtvrtprovozní laboratorní fermentor, poloprovozní a čtvrtprovozní vsádkové míchané reaktory, poloprovozní filtrační zařízení, laboratorní zařízení pro tlakovou filtraci, UV-Vis a FTIR spektrometr pro sledování průběhu reakcí a složení produktů, autom</w:t>
            </w:r>
            <w:r w:rsidR="00516D8C">
              <w:t xml:space="preserve">atický analyzátor obsahu sušiny; aparatura pro provoz biofiltru (biofiltr, vzduchové čerpadlo, plynoměrné hodiny, regulační ventil), </w:t>
            </w:r>
            <w:r w:rsidR="000C0EDE" w:rsidRPr="000C0EDE">
              <w:t>HPLC-UV-Vis, HPLC-IT-MS, GC-FID</w:t>
            </w:r>
            <w:r w:rsidR="000C0EDE">
              <w:t>, SEC</w:t>
            </w:r>
            <w:r w:rsidR="00671B84">
              <w:t xml:space="preserve">, </w:t>
            </w:r>
            <w:r w:rsidR="00671B84" w:rsidRPr="00671B84">
              <w:t>p</w:t>
            </w:r>
            <w:r w:rsidR="00671B84" w:rsidRPr="00BB2F84">
              <w:t>otenciostat/galvanostat umožnňující elektrochemickou detekci aktivity enzymů, mikrobiálních buněk nebo přípravu elektrochemických mikrobiálních a enzymových biosenzorů či biobaterií</w:t>
            </w:r>
            <w:r w:rsidR="005633DD">
              <w:t>, stanovení biochemické spotřeby kyslíku (BSK5) OxiTop-Control, r</w:t>
            </w:r>
            <w:r w:rsidR="005633DD" w:rsidRPr="005633DD">
              <w:t>espirometr MicroOxymax CO</w:t>
            </w:r>
            <w:r w:rsidR="005633DD" w:rsidRPr="00852318">
              <w:rPr>
                <w:vertAlign w:val="subscript"/>
              </w:rPr>
              <w:t>2</w:t>
            </w:r>
            <w:r w:rsidR="005633DD" w:rsidRPr="005633DD">
              <w:t>/O</w:t>
            </w:r>
            <w:r w:rsidR="005633DD" w:rsidRPr="00852318">
              <w:rPr>
                <w:vertAlign w:val="subscript"/>
              </w:rPr>
              <w:t>2</w:t>
            </w:r>
            <w:r w:rsidR="005633DD" w:rsidRPr="005633DD">
              <w:t>/CH</w:t>
            </w:r>
            <w:r w:rsidR="005633DD" w:rsidRPr="00852318">
              <w:rPr>
                <w:vertAlign w:val="subscript"/>
              </w:rPr>
              <w:t>4</w:t>
            </w:r>
            <w:r w:rsidR="005633DD">
              <w:t>, analyzátor uhlíku, analyzátor dusíku.</w:t>
            </w:r>
          </w:p>
        </w:tc>
      </w:tr>
      <w:tr w:rsidR="0053707C" w:rsidRPr="00630DB0" w14:paraId="051174D6" w14:textId="77777777" w:rsidTr="0053707C">
        <w:trPr>
          <w:trHeight w:val="166"/>
        </w:trPr>
        <w:tc>
          <w:tcPr>
            <w:tcW w:w="375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2DBA6C" w14:textId="77777777" w:rsidR="0053707C" w:rsidRPr="00630DB0" w:rsidRDefault="0053707C" w:rsidP="0053707C">
            <w:pPr>
              <w:spacing w:line="256" w:lineRule="auto"/>
            </w:pPr>
            <w:r w:rsidRPr="00630DB0">
              <w:rPr>
                <w:b/>
              </w:rPr>
              <w:t>Z toho kapacita v prostorách v nájmu</w:t>
            </w:r>
          </w:p>
        </w:tc>
        <w:tc>
          <w:tcPr>
            <w:tcW w:w="1065" w:type="dxa"/>
            <w:gridSpan w:val="2"/>
            <w:tcBorders>
              <w:top w:val="single" w:sz="4" w:space="0" w:color="auto"/>
              <w:left w:val="single" w:sz="4" w:space="0" w:color="auto"/>
              <w:bottom w:val="single" w:sz="4" w:space="0" w:color="auto"/>
              <w:right w:val="single" w:sz="4" w:space="0" w:color="auto"/>
            </w:tcBorders>
            <w:hideMark/>
          </w:tcPr>
          <w:p w14:paraId="68558711" w14:textId="77777777" w:rsidR="0053707C" w:rsidRPr="00630DB0" w:rsidRDefault="0053707C" w:rsidP="0053707C">
            <w:pPr>
              <w:spacing w:line="256" w:lineRule="auto"/>
            </w:pPr>
            <w:r w:rsidRPr="00630DB0">
              <w:t>0</w:t>
            </w:r>
          </w:p>
        </w:tc>
        <w:tc>
          <w:tcPr>
            <w:tcW w:w="2321" w:type="dxa"/>
            <w:tcBorders>
              <w:top w:val="single" w:sz="4" w:space="0" w:color="auto"/>
              <w:left w:val="single" w:sz="4" w:space="0" w:color="auto"/>
              <w:bottom w:val="single" w:sz="4" w:space="0" w:color="auto"/>
              <w:right w:val="single" w:sz="4" w:space="0" w:color="auto"/>
            </w:tcBorders>
            <w:shd w:val="clear" w:color="auto" w:fill="F7CAAC"/>
            <w:hideMark/>
          </w:tcPr>
          <w:p w14:paraId="342B7C1B" w14:textId="77777777" w:rsidR="0053707C" w:rsidRPr="00630DB0" w:rsidRDefault="0053707C" w:rsidP="0053707C">
            <w:pPr>
              <w:spacing w:line="256" w:lineRule="auto"/>
            </w:pPr>
            <w:r w:rsidRPr="00630DB0">
              <w:rPr>
                <w:b/>
                <w:shd w:val="clear" w:color="auto" w:fill="F7CAAC"/>
              </w:rPr>
              <w:t>Doba platnosti nájmu</w:t>
            </w:r>
          </w:p>
        </w:tc>
        <w:tc>
          <w:tcPr>
            <w:tcW w:w="2784" w:type="dxa"/>
            <w:tcBorders>
              <w:top w:val="single" w:sz="4" w:space="0" w:color="auto"/>
              <w:left w:val="single" w:sz="4" w:space="0" w:color="auto"/>
              <w:bottom w:val="single" w:sz="4" w:space="0" w:color="auto"/>
              <w:right w:val="single" w:sz="4" w:space="0" w:color="auto"/>
            </w:tcBorders>
          </w:tcPr>
          <w:p w14:paraId="0344E4FD" w14:textId="77777777" w:rsidR="0053707C" w:rsidRPr="00630DB0" w:rsidRDefault="0053707C" w:rsidP="0053707C">
            <w:pPr>
              <w:spacing w:line="256" w:lineRule="auto"/>
            </w:pPr>
          </w:p>
        </w:tc>
      </w:tr>
      <w:tr w:rsidR="0053707C" w:rsidRPr="00630DB0" w14:paraId="09C0C892" w14:textId="77777777" w:rsidTr="0053707C">
        <w:trPr>
          <w:trHeight w:val="166"/>
        </w:trPr>
        <w:tc>
          <w:tcPr>
            <w:tcW w:w="992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9BBEEB2" w14:textId="77777777" w:rsidR="0053707C" w:rsidRPr="00630DB0" w:rsidRDefault="0053707C" w:rsidP="0053707C">
            <w:pPr>
              <w:spacing w:line="256" w:lineRule="auto"/>
            </w:pPr>
            <w:r w:rsidRPr="00630DB0">
              <w:rPr>
                <w:b/>
              </w:rPr>
              <w:t>Kapacita a popis odborné učebny</w:t>
            </w:r>
          </w:p>
        </w:tc>
      </w:tr>
      <w:tr w:rsidR="0053707C" w:rsidRPr="00630DB0" w14:paraId="4F9F97B1" w14:textId="77777777" w:rsidTr="0053707C">
        <w:trPr>
          <w:trHeight w:val="707"/>
        </w:trPr>
        <w:tc>
          <w:tcPr>
            <w:tcW w:w="9923" w:type="dxa"/>
            <w:gridSpan w:val="6"/>
            <w:tcBorders>
              <w:top w:val="single" w:sz="4" w:space="0" w:color="auto"/>
              <w:left w:val="single" w:sz="4" w:space="0" w:color="auto"/>
              <w:bottom w:val="single" w:sz="4" w:space="0" w:color="auto"/>
              <w:right w:val="single" w:sz="4" w:space="0" w:color="auto"/>
            </w:tcBorders>
            <w:hideMark/>
          </w:tcPr>
          <w:p w14:paraId="43DB502D" w14:textId="23BD2BC3" w:rsidR="0053707C" w:rsidRPr="00630DB0" w:rsidRDefault="00775105" w:rsidP="00CE651F">
            <w:pPr>
              <w:spacing w:before="120" w:after="120" w:line="252" w:lineRule="auto"/>
              <w:jc w:val="both"/>
            </w:pPr>
            <w:r w:rsidRPr="00473EAD">
              <w:t xml:space="preserve">Laboratoře pro </w:t>
            </w:r>
            <w:r>
              <w:t>výuku potravinářských technologií</w:t>
            </w:r>
            <w:r w:rsidRPr="00473EAD">
              <w:t xml:space="preserve"> </w:t>
            </w:r>
            <w:r>
              <w:t>-</w:t>
            </w:r>
            <w:r w:rsidRPr="00473EAD">
              <w:t xml:space="preserve"> </w:t>
            </w:r>
            <w:r>
              <w:t>celkově komplex 7 laboratoří s vybavením umožňujícím výrobu většiny mlékárenských</w:t>
            </w:r>
            <w:r w:rsidR="0036001C">
              <w:t xml:space="preserve"> (např. UHT-jednotka pro nepřímé a přímé tepelné ošetření mléka, homogenizátor, výrobník sýrů, zrací komora, inkubační komory)</w:t>
            </w:r>
            <w:r>
              <w:t xml:space="preserve">, masných </w:t>
            </w:r>
            <w:r w:rsidR="001B021E">
              <w:t>výrobků</w:t>
            </w:r>
            <w:r w:rsidR="0036001C">
              <w:t xml:space="preserve"> (např. zrací komory, NIR, kutr, narážečka)</w:t>
            </w:r>
            <w:r w:rsidR="001B021E">
              <w:t xml:space="preserve"> </w:t>
            </w:r>
            <w:r>
              <w:t>a potravin rostlinného původu</w:t>
            </w:r>
            <w:r w:rsidR="00CE651F">
              <w:t xml:space="preserve"> (např. k</w:t>
            </w:r>
            <w:r w:rsidR="00CE651F" w:rsidRPr="00C77CDE">
              <w:t>onvekční pec s kynárnou</w:t>
            </w:r>
            <w:r w:rsidR="00CE651F">
              <w:t>, p</w:t>
            </w:r>
            <w:r w:rsidR="00CE651F" w:rsidRPr="00C77CDE">
              <w:t>ec pekařská</w:t>
            </w:r>
            <w:r w:rsidR="00CE651F">
              <w:t xml:space="preserve">, </w:t>
            </w:r>
            <w:r w:rsidR="00CE651F" w:rsidRPr="00C77CDE">
              <w:t>zařízení na mě</w:t>
            </w:r>
            <w:r w:rsidR="00CE651F">
              <w:t>ření viskoelastickych vlastností tě</w:t>
            </w:r>
            <w:r w:rsidR="00CE651F" w:rsidRPr="00C77CDE">
              <w:t>sta</w:t>
            </w:r>
            <w:r w:rsidR="006E4782">
              <w:t>, rheofermentometr</w:t>
            </w:r>
            <w:r w:rsidR="00CE651F">
              <w:t>)</w:t>
            </w:r>
            <w:r>
              <w:t>. Jedna z laboratoří je určena pro výrobu alkoholických a nealkoholických nápojů</w:t>
            </w:r>
            <w:r w:rsidR="00CE651F">
              <w:t xml:space="preserve"> (pražičku, zařízení pro sycení CO</w:t>
            </w:r>
            <w:r w:rsidR="00CE651F">
              <w:rPr>
                <w:vertAlign w:val="subscript"/>
              </w:rPr>
              <w:t>2</w:t>
            </w:r>
            <w:r w:rsidR="00CE651F">
              <w:t>, fermentační tanky)</w:t>
            </w:r>
            <w:r w:rsidR="00442964">
              <w:t>, z projektových prostředků bude zřízen minipivovar</w:t>
            </w:r>
            <w:r>
              <w:t xml:space="preserve">. Každá ze 7 laboratoří je určena pro 12 studentů. Laboratoře pro </w:t>
            </w:r>
            <w:r w:rsidRPr="00401161">
              <w:t>Senzorické hodnocení potravin</w:t>
            </w:r>
            <w:r w:rsidRPr="00171489">
              <w:t xml:space="preserve"> </w:t>
            </w:r>
            <w:r>
              <w:t>- celková kapacita 12 míst, odpovídající laboratorní vybavení pro praktika ze </w:t>
            </w:r>
            <w:r w:rsidRPr="00401161">
              <w:t>senzorick</w:t>
            </w:r>
            <w:r>
              <w:t>é</w:t>
            </w:r>
            <w:r w:rsidRPr="00401161">
              <w:t xml:space="preserve"> analýzy</w:t>
            </w:r>
            <w:r>
              <w:t>. Tato laboratoř splňuje</w:t>
            </w:r>
            <w:r w:rsidRPr="00401161">
              <w:t xml:space="preserve"> požadavky české technické normy ČSN EN ISO 8589 (Obecné pokyny pro uspořádání senzorického pracoviště)</w:t>
            </w:r>
            <w:r>
              <w:t>.</w:t>
            </w:r>
          </w:p>
        </w:tc>
      </w:tr>
      <w:tr w:rsidR="0053707C" w:rsidRPr="00630DB0" w14:paraId="50E350E6" w14:textId="77777777" w:rsidTr="0053707C">
        <w:trPr>
          <w:trHeight w:val="166"/>
        </w:trPr>
        <w:tc>
          <w:tcPr>
            <w:tcW w:w="375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88B4B8D" w14:textId="77777777" w:rsidR="0053707C" w:rsidRPr="00630DB0" w:rsidRDefault="0053707C" w:rsidP="0053707C">
            <w:pPr>
              <w:spacing w:line="256" w:lineRule="auto"/>
            </w:pPr>
            <w:r w:rsidRPr="00630DB0">
              <w:rPr>
                <w:b/>
              </w:rPr>
              <w:t>Z toho kapacita v prostorách v nájmu</w:t>
            </w:r>
          </w:p>
        </w:tc>
        <w:tc>
          <w:tcPr>
            <w:tcW w:w="1065" w:type="dxa"/>
            <w:gridSpan w:val="2"/>
            <w:tcBorders>
              <w:top w:val="single" w:sz="4" w:space="0" w:color="auto"/>
              <w:left w:val="single" w:sz="4" w:space="0" w:color="auto"/>
              <w:bottom w:val="single" w:sz="4" w:space="0" w:color="auto"/>
              <w:right w:val="single" w:sz="4" w:space="0" w:color="auto"/>
            </w:tcBorders>
            <w:hideMark/>
          </w:tcPr>
          <w:p w14:paraId="52DE296D" w14:textId="77777777" w:rsidR="0053707C" w:rsidRPr="00630DB0" w:rsidRDefault="0053707C" w:rsidP="0053707C">
            <w:pPr>
              <w:spacing w:line="256" w:lineRule="auto"/>
            </w:pPr>
            <w:r w:rsidRPr="00630DB0">
              <w:t>0</w:t>
            </w:r>
          </w:p>
        </w:tc>
        <w:tc>
          <w:tcPr>
            <w:tcW w:w="2321" w:type="dxa"/>
            <w:tcBorders>
              <w:top w:val="single" w:sz="4" w:space="0" w:color="auto"/>
              <w:left w:val="single" w:sz="4" w:space="0" w:color="auto"/>
              <w:bottom w:val="single" w:sz="4" w:space="0" w:color="auto"/>
              <w:right w:val="single" w:sz="4" w:space="0" w:color="auto"/>
            </w:tcBorders>
            <w:shd w:val="clear" w:color="auto" w:fill="F7CAAC"/>
            <w:hideMark/>
          </w:tcPr>
          <w:p w14:paraId="2FE82632" w14:textId="77777777" w:rsidR="0053707C" w:rsidRPr="00630DB0" w:rsidRDefault="0053707C" w:rsidP="0053707C">
            <w:pPr>
              <w:spacing w:line="256" w:lineRule="auto"/>
            </w:pPr>
            <w:r w:rsidRPr="00630DB0">
              <w:rPr>
                <w:b/>
                <w:shd w:val="clear" w:color="auto" w:fill="F7CAAC"/>
              </w:rPr>
              <w:t>Doba platnosti nájmu</w:t>
            </w:r>
          </w:p>
        </w:tc>
        <w:tc>
          <w:tcPr>
            <w:tcW w:w="2784" w:type="dxa"/>
            <w:tcBorders>
              <w:top w:val="single" w:sz="4" w:space="0" w:color="auto"/>
              <w:left w:val="single" w:sz="4" w:space="0" w:color="auto"/>
              <w:bottom w:val="single" w:sz="4" w:space="0" w:color="auto"/>
              <w:right w:val="single" w:sz="4" w:space="0" w:color="auto"/>
            </w:tcBorders>
          </w:tcPr>
          <w:p w14:paraId="780E1FB5" w14:textId="77777777" w:rsidR="0053707C" w:rsidRPr="00630DB0" w:rsidRDefault="0053707C" w:rsidP="0053707C">
            <w:pPr>
              <w:spacing w:line="256" w:lineRule="auto"/>
            </w:pPr>
          </w:p>
        </w:tc>
      </w:tr>
      <w:tr w:rsidR="0053707C" w:rsidRPr="00630DB0" w14:paraId="20CA392D" w14:textId="77777777" w:rsidTr="0053707C">
        <w:trPr>
          <w:trHeight w:val="135"/>
        </w:trPr>
        <w:tc>
          <w:tcPr>
            <w:tcW w:w="992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520EE73F" w14:textId="77777777" w:rsidR="0053707C" w:rsidRPr="00630DB0" w:rsidRDefault="0053707C" w:rsidP="0053707C">
            <w:pPr>
              <w:spacing w:line="256" w:lineRule="auto"/>
              <w:rPr>
                <w:b/>
              </w:rPr>
            </w:pPr>
            <w:r w:rsidRPr="00630DB0">
              <w:rPr>
                <w:b/>
              </w:rPr>
              <w:t xml:space="preserve">Vyjádření orgánu </w:t>
            </w:r>
            <w:r w:rsidRPr="00630DB0">
              <w:rPr>
                <w:b/>
                <w:shd w:val="clear" w:color="auto" w:fill="F7CAAC"/>
              </w:rPr>
              <w:t>hygienické služby ze dne</w:t>
            </w:r>
          </w:p>
        </w:tc>
      </w:tr>
      <w:tr w:rsidR="0053707C" w:rsidRPr="00630DB0" w14:paraId="762EB485" w14:textId="77777777" w:rsidTr="0053707C">
        <w:trPr>
          <w:trHeight w:val="288"/>
        </w:trPr>
        <w:tc>
          <w:tcPr>
            <w:tcW w:w="9923" w:type="dxa"/>
            <w:gridSpan w:val="6"/>
            <w:tcBorders>
              <w:top w:val="single" w:sz="4" w:space="0" w:color="auto"/>
              <w:left w:val="single" w:sz="4" w:space="0" w:color="auto"/>
              <w:bottom w:val="single" w:sz="4" w:space="0" w:color="auto"/>
              <w:right w:val="single" w:sz="4" w:space="0" w:color="auto"/>
            </w:tcBorders>
            <w:hideMark/>
          </w:tcPr>
          <w:p w14:paraId="09002C4C" w14:textId="77777777" w:rsidR="0053707C" w:rsidRDefault="0053707C" w:rsidP="0053707C">
            <w:pPr>
              <w:spacing w:line="256" w:lineRule="auto"/>
            </w:pPr>
            <w:r>
              <w:t>---</w:t>
            </w:r>
          </w:p>
          <w:p w14:paraId="66B014E2" w14:textId="77777777" w:rsidR="0053707C" w:rsidRDefault="0053707C" w:rsidP="0053707C">
            <w:pPr>
              <w:spacing w:line="256" w:lineRule="auto"/>
            </w:pPr>
          </w:p>
          <w:p w14:paraId="0C1E0190" w14:textId="77777777" w:rsidR="0053707C" w:rsidRPr="00630DB0" w:rsidRDefault="0053707C" w:rsidP="0053707C">
            <w:pPr>
              <w:spacing w:line="256" w:lineRule="auto"/>
            </w:pPr>
          </w:p>
        </w:tc>
      </w:tr>
      <w:tr w:rsidR="0053707C" w:rsidRPr="00630DB0" w14:paraId="6A95EE83" w14:textId="77777777" w:rsidTr="0053707C">
        <w:trPr>
          <w:trHeight w:val="205"/>
        </w:trPr>
        <w:tc>
          <w:tcPr>
            <w:tcW w:w="992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78D04FE5" w14:textId="77777777" w:rsidR="0053707C" w:rsidRPr="00630DB0" w:rsidRDefault="0053707C" w:rsidP="0053707C">
            <w:pPr>
              <w:spacing w:line="256" w:lineRule="auto"/>
              <w:rPr>
                <w:b/>
              </w:rPr>
            </w:pPr>
            <w:r w:rsidRPr="00630DB0">
              <w:rPr>
                <w:b/>
              </w:rPr>
              <w:t>Opatření a podmínky k zajištění rovného přístupu</w:t>
            </w:r>
          </w:p>
        </w:tc>
      </w:tr>
      <w:tr w:rsidR="0053707C" w:rsidRPr="00630DB0" w14:paraId="4D4F4FE7" w14:textId="77777777" w:rsidTr="0053707C">
        <w:trPr>
          <w:trHeight w:val="1421"/>
        </w:trPr>
        <w:tc>
          <w:tcPr>
            <w:tcW w:w="9923" w:type="dxa"/>
            <w:gridSpan w:val="6"/>
            <w:tcBorders>
              <w:top w:val="single" w:sz="4" w:space="0" w:color="auto"/>
              <w:left w:val="single" w:sz="4" w:space="0" w:color="auto"/>
              <w:bottom w:val="single" w:sz="4" w:space="0" w:color="auto"/>
              <w:right w:val="single" w:sz="4" w:space="0" w:color="auto"/>
            </w:tcBorders>
            <w:hideMark/>
          </w:tcPr>
          <w:p w14:paraId="14EC0E34" w14:textId="77777777" w:rsidR="0053707C" w:rsidRDefault="0053707C" w:rsidP="0053707C">
            <w:pPr>
              <w:spacing w:before="120" w:after="120" w:line="252" w:lineRule="auto"/>
              <w:jc w:val="both"/>
            </w:pPr>
            <w:r w:rsidRPr="004D38B6">
              <w:lastRenderedPageBreak/>
              <w:t>Na Fakultě technologické je vybudováno sociální a technické zázemí dostupné pro studenty i zaměstnance vysoké školy. Stravování je zajištěno ve dvou menzách, restauraci a bufetu. Na FT jsou vybudovány kuchyňky, které jsou dostupné i studentům. Laboratorní centrum Fakulty technologické je moderně vybaveno a je zajištěn bezbariérový přístup pro handicapované studenty a zaměstnance. V budovách FT jsou umístěny klidové zóny pro studenty, kde mohou trávit čas mezi výukou, jsou k dispozici PC včetně tiskáren pro tisk dokumentů. Na UTB je taktéž vybudováno zázemí pro studenty a zaměstnance pro odpočinek, trávení volného času a jiné mimostudijní aktivity.</w:t>
            </w:r>
          </w:p>
          <w:p w14:paraId="25042842" w14:textId="5AEF938D" w:rsidR="0053707C" w:rsidRDefault="0053707C" w:rsidP="0053707C">
            <w:pPr>
              <w:spacing w:before="120" w:after="120" w:line="252" w:lineRule="auto"/>
              <w:jc w:val="both"/>
            </w:pPr>
          </w:p>
          <w:p w14:paraId="2B89309D" w14:textId="77777777" w:rsidR="0053707C" w:rsidRDefault="0053707C" w:rsidP="0053707C">
            <w:pPr>
              <w:spacing w:before="120" w:after="120" w:line="252" w:lineRule="auto"/>
              <w:jc w:val="both"/>
            </w:pPr>
          </w:p>
          <w:p w14:paraId="15EE25EE" w14:textId="77777777" w:rsidR="00BB3B42" w:rsidRDefault="00BB3B42" w:rsidP="0053707C">
            <w:pPr>
              <w:spacing w:before="120" w:after="120" w:line="252" w:lineRule="auto"/>
              <w:jc w:val="both"/>
            </w:pPr>
          </w:p>
          <w:p w14:paraId="662CF17B" w14:textId="77777777" w:rsidR="003547AD" w:rsidRDefault="003547AD" w:rsidP="0053707C">
            <w:pPr>
              <w:spacing w:before="120" w:after="120" w:line="252" w:lineRule="auto"/>
              <w:jc w:val="both"/>
            </w:pPr>
          </w:p>
          <w:p w14:paraId="6538E1BC" w14:textId="77777777" w:rsidR="003547AD" w:rsidRDefault="003547AD" w:rsidP="0053707C">
            <w:pPr>
              <w:spacing w:before="120" w:after="120" w:line="252" w:lineRule="auto"/>
              <w:jc w:val="both"/>
            </w:pPr>
          </w:p>
          <w:p w14:paraId="5238D245" w14:textId="77777777" w:rsidR="003547AD" w:rsidRDefault="003547AD" w:rsidP="0053707C">
            <w:pPr>
              <w:spacing w:before="120" w:after="120" w:line="252" w:lineRule="auto"/>
              <w:jc w:val="both"/>
            </w:pPr>
          </w:p>
          <w:p w14:paraId="68E78D43" w14:textId="77777777" w:rsidR="003547AD" w:rsidRDefault="003547AD" w:rsidP="0053707C">
            <w:pPr>
              <w:spacing w:before="120" w:after="120" w:line="252" w:lineRule="auto"/>
              <w:jc w:val="both"/>
            </w:pPr>
          </w:p>
          <w:p w14:paraId="16232845" w14:textId="77777777" w:rsidR="003547AD" w:rsidRDefault="003547AD" w:rsidP="0053707C">
            <w:pPr>
              <w:spacing w:before="120" w:after="120" w:line="252" w:lineRule="auto"/>
              <w:jc w:val="both"/>
            </w:pPr>
          </w:p>
          <w:p w14:paraId="5DCCAC3E" w14:textId="77777777" w:rsidR="003547AD" w:rsidRDefault="003547AD" w:rsidP="0053707C">
            <w:pPr>
              <w:spacing w:before="120" w:after="120" w:line="252" w:lineRule="auto"/>
              <w:jc w:val="both"/>
            </w:pPr>
          </w:p>
          <w:p w14:paraId="0FF8A3D0" w14:textId="77777777" w:rsidR="003547AD" w:rsidRDefault="003547AD" w:rsidP="0053707C">
            <w:pPr>
              <w:spacing w:before="120" w:after="120" w:line="252" w:lineRule="auto"/>
              <w:jc w:val="both"/>
            </w:pPr>
          </w:p>
          <w:p w14:paraId="50B11B82" w14:textId="77777777" w:rsidR="003547AD" w:rsidRDefault="003547AD" w:rsidP="0053707C">
            <w:pPr>
              <w:spacing w:before="120" w:after="120" w:line="252" w:lineRule="auto"/>
              <w:jc w:val="both"/>
            </w:pPr>
          </w:p>
          <w:p w14:paraId="357925DD" w14:textId="77777777" w:rsidR="003547AD" w:rsidRDefault="003547AD" w:rsidP="0053707C">
            <w:pPr>
              <w:spacing w:before="120" w:after="120" w:line="252" w:lineRule="auto"/>
              <w:jc w:val="both"/>
            </w:pPr>
          </w:p>
          <w:p w14:paraId="03AE6EBF" w14:textId="77777777" w:rsidR="003547AD" w:rsidRDefault="003547AD" w:rsidP="0053707C">
            <w:pPr>
              <w:spacing w:before="120" w:after="120" w:line="252" w:lineRule="auto"/>
              <w:jc w:val="both"/>
            </w:pPr>
          </w:p>
          <w:p w14:paraId="55DB5899" w14:textId="77777777" w:rsidR="003547AD" w:rsidRDefault="003547AD" w:rsidP="0053707C">
            <w:pPr>
              <w:spacing w:before="120" w:after="120" w:line="252" w:lineRule="auto"/>
              <w:jc w:val="both"/>
            </w:pPr>
          </w:p>
          <w:p w14:paraId="5AE2BCCC" w14:textId="77777777" w:rsidR="003547AD" w:rsidRDefault="003547AD" w:rsidP="0053707C">
            <w:pPr>
              <w:spacing w:before="120" w:after="120" w:line="252" w:lineRule="auto"/>
              <w:jc w:val="both"/>
            </w:pPr>
          </w:p>
          <w:p w14:paraId="4771C86F" w14:textId="77777777" w:rsidR="003547AD" w:rsidRDefault="003547AD" w:rsidP="0053707C">
            <w:pPr>
              <w:spacing w:before="120" w:after="120" w:line="252" w:lineRule="auto"/>
              <w:jc w:val="both"/>
            </w:pPr>
          </w:p>
          <w:p w14:paraId="73231A7F" w14:textId="77777777" w:rsidR="003547AD" w:rsidRDefault="003547AD" w:rsidP="0053707C">
            <w:pPr>
              <w:spacing w:before="120" w:after="120" w:line="252" w:lineRule="auto"/>
              <w:jc w:val="both"/>
            </w:pPr>
          </w:p>
          <w:p w14:paraId="24BC619D" w14:textId="77777777" w:rsidR="003547AD" w:rsidRDefault="003547AD" w:rsidP="0053707C">
            <w:pPr>
              <w:spacing w:before="120" w:after="120" w:line="252" w:lineRule="auto"/>
              <w:jc w:val="both"/>
            </w:pPr>
          </w:p>
          <w:p w14:paraId="69F99807" w14:textId="77777777" w:rsidR="003547AD" w:rsidRDefault="003547AD" w:rsidP="0053707C">
            <w:pPr>
              <w:spacing w:before="120" w:after="120" w:line="252" w:lineRule="auto"/>
              <w:jc w:val="both"/>
            </w:pPr>
          </w:p>
          <w:p w14:paraId="274A3623" w14:textId="77777777" w:rsidR="003547AD" w:rsidRDefault="003547AD" w:rsidP="0053707C">
            <w:pPr>
              <w:spacing w:before="120" w:after="120" w:line="252" w:lineRule="auto"/>
              <w:jc w:val="both"/>
            </w:pPr>
          </w:p>
          <w:p w14:paraId="650B9E46" w14:textId="77777777" w:rsidR="003547AD" w:rsidRDefault="003547AD" w:rsidP="0053707C">
            <w:pPr>
              <w:spacing w:before="120" w:after="120" w:line="252" w:lineRule="auto"/>
              <w:jc w:val="both"/>
            </w:pPr>
          </w:p>
          <w:p w14:paraId="09C3E12A" w14:textId="77777777" w:rsidR="003547AD" w:rsidRDefault="003547AD" w:rsidP="0053707C">
            <w:pPr>
              <w:spacing w:before="120" w:after="120" w:line="252" w:lineRule="auto"/>
              <w:jc w:val="both"/>
            </w:pPr>
          </w:p>
          <w:p w14:paraId="3AA1B3CB" w14:textId="77777777" w:rsidR="003547AD" w:rsidRDefault="003547AD" w:rsidP="0053707C">
            <w:pPr>
              <w:spacing w:before="120" w:after="120" w:line="252" w:lineRule="auto"/>
              <w:jc w:val="both"/>
            </w:pPr>
          </w:p>
          <w:p w14:paraId="687B3AAD" w14:textId="77777777" w:rsidR="003547AD" w:rsidRDefault="003547AD" w:rsidP="0053707C">
            <w:pPr>
              <w:spacing w:before="120" w:after="120" w:line="252" w:lineRule="auto"/>
              <w:jc w:val="both"/>
            </w:pPr>
          </w:p>
          <w:p w14:paraId="5A86E712" w14:textId="77777777" w:rsidR="003547AD" w:rsidRDefault="003547AD" w:rsidP="0053707C">
            <w:pPr>
              <w:spacing w:before="120" w:after="120" w:line="252" w:lineRule="auto"/>
              <w:jc w:val="both"/>
            </w:pPr>
          </w:p>
          <w:p w14:paraId="045B90C8" w14:textId="77777777" w:rsidR="003547AD" w:rsidRDefault="003547AD" w:rsidP="0053707C">
            <w:pPr>
              <w:spacing w:before="120" w:after="120" w:line="252" w:lineRule="auto"/>
              <w:jc w:val="both"/>
            </w:pPr>
          </w:p>
          <w:p w14:paraId="47CE0A12" w14:textId="77777777" w:rsidR="003547AD" w:rsidRDefault="003547AD" w:rsidP="0053707C">
            <w:pPr>
              <w:spacing w:before="120" w:after="120" w:line="252" w:lineRule="auto"/>
              <w:jc w:val="both"/>
            </w:pPr>
          </w:p>
          <w:p w14:paraId="46651DF8" w14:textId="77777777" w:rsidR="003547AD" w:rsidRDefault="003547AD" w:rsidP="0053707C">
            <w:pPr>
              <w:spacing w:before="120" w:after="120" w:line="252" w:lineRule="auto"/>
              <w:jc w:val="both"/>
            </w:pPr>
          </w:p>
          <w:p w14:paraId="303B8D3C" w14:textId="77777777" w:rsidR="003547AD" w:rsidRDefault="003547AD" w:rsidP="0053707C">
            <w:pPr>
              <w:spacing w:before="120" w:after="120" w:line="252" w:lineRule="auto"/>
              <w:jc w:val="both"/>
            </w:pPr>
          </w:p>
          <w:p w14:paraId="77A5FDFA" w14:textId="77777777" w:rsidR="003547AD" w:rsidRDefault="003547AD" w:rsidP="0053707C">
            <w:pPr>
              <w:spacing w:before="120" w:after="120" w:line="252" w:lineRule="auto"/>
              <w:jc w:val="both"/>
            </w:pPr>
          </w:p>
          <w:p w14:paraId="360D4F17" w14:textId="77777777" w:rsidR="003547AD" w:rsidRDefault="003547AD" w:rsidP="0053707C">
            <w:pPr>
              <w:spacing w:before="120" w:after="120" w:line="252" w:lineRule="auto"/>
              <w:jc w:val="both"/>
            </w:pPr>
          </w:p>
          <w:p w14:paraId="379FF528" w14:textId="77777777" w:rsidR="003547AD" w:rsidRDefault="003547AD" w:rsidP="0053707C">
            <w:pPr>
              <w:spacing w:before="120" w:after="120" w:line="252" w:lineRule="auto"/>
              <w:jc w:val="both"/>
            </w:pPr>
          </w:p>
          <w:p w14:paraId="213F9BEB" w14:textId="77777777" w:rsidR="0053707C" w:rsidRDefault="0053707C" w:rsidP="0053707C">
            <w:pPr>
              <w:spacing w:before="120" w:after="120" w:line="252" w:lineRule="auto"/>
              <w:jc w:val="both"/>
            </w:pPr>
          </w:p>
          <w:p w14:paraId="204D374D" w14:textId="77777777" w:rsidR="0053707C" w:rsidRPr="00630DB0" w:rsidRDefault="0053707C" w:rsidP="0053707C">
            <w:pPr>
              <w:spacing w:line="256" w:lineRule="auto"/>
              <w:jc w:val="both"/>
            </w:pPr>
          </w:p>
        </w:tc>
      </w:tr>
      <w:tr w:rsidR="0053707C" w14:paraId="2FEA3D77" w14:textId="77777777" w:rsidTr="0053707C">
        <w:tc>
          <w:tcPr>
            <w:tcW w:w="9923" w:type="dxa"/>
            <w:gridSpan w:val="6"/>
            <w:tcBorders>
              <w:bottom w:val="double" w:sz="4" w:space="0" w:color="auto"/>
            </w:tcBorders>
            <w:shd w:val="clear" w:color="auto" w:fill="BDD6EE"/>
          </w:tcPr>
          <w:p w14:paraId="36993DF2" w14:textId="77777777" w:rsidR="0053707C" w:rsidRDefault="0053707C" w:rsidP="0053707C">
            <w:pPr>
              <w:jc w:val="both"/>
              <w:rPr>
                <w:b/>
                <w:sz w:val="28"/>
              </w:rPr>
            </w:pPr>
            <w:r>
              <w:lastRenderedPageBreak/>
              <w:br w:type="page"/>
            </w:r>
            <w:r>
              <w:rPr>
                <w:b/>
                <w:sz w:val="28"/>
              </w:rPr>
              <w:t>C-V – Finanční zabezpečení studijního programu</w:t>
            </w:r>
          </w:p>
        </w:tc>
      </w:tr>
      <w:tr w:rsidR="0053707C" w14:paraId="11238C3B" w14:textId="77777777" w:rsidTr="0053707C">
        <w:tc>
          <w:tcPr>
            <w:tcW w:w="4220" w:type="dxa"/>
            <w:gridSpan w:val="3"/>
            <w:tcBorders>
              <w:top w:val="single" w:sz="12" w:space="0" w:color="auto"/>
            </w:tcBorders>
            <w:shd w:val="clear" w:color="auto" w:fill="F7CAAC"/>
          </w:tcPr>
          <w:p w14:paraId="4844BBD2" w14:textId="77777777" w:rsidR="0053707C" w:rsidRDefault="0053707C" w:rsidP="0053707C">
            <w:pPr>
              <w:jc w:val="both"/>
              <w:rPr>
                <w:b/>
              </w:rPr>
            </w:pPr>
            <w:r w:rsidRPr="004D3AA2">
              <w:rPr>
                <w:b/>
              </w:rPr>
              <w:t>Vzdělávací činnost vysoké školy</w:t>
            </w:r>
            <w:r>
              <w:rPr>
                <w:b/>
              </w:rPr>
              <w:t xml:space="preserve"> financovaná ze státního rozpočtu</w:t>
            </w:r>
          </w:p>
        </w:tc>
        <w:tc>
          <w:tcPr>
            <w:tcW w:w="5703" w:type="dxa"/>
            <w:gridSpan w:val="3"/>
            <w:tcBorders>
              <w:top w:val="single" w:sz="12" w:space="0" w:color="auto"/>
            </w:tcBorders>
            <w:shd w:val="clear" w:color="auto" w:fill="FFFFFF"/>
          </w:tcPr>
          <w:p w14:paraId="0FE64CF8" w14:textId="77777777" w:rsidR="0053707C" w:rsidRDefault="0053707C" w:rsidP="0053707C">
            <w:pPr>
              <w:jc w:val="both"/>
              <w:rPr>
                <w:bCs/>
              </w:rPr>
            </w:pPr>
            <w:r>
              <w:rPr>
                <w:bCs/>
              </w:rPr>
              <w:t>ano</w:t>
            </w:r>
          </w:p>
        </w:tc>
      </w:tr>
      <w:tr w:rsidR="0053707C" w14:paraId="4BDAC948" w14:textId="77777777" w:rsidTr="0053707C">
        <w:tc>
          <w:tcPr>
            <w:tcW w:w="9923" w:type="dxa"/>
            <w:gridSpan w:val="6"/>
            <w:shd w:val="clear" w:color="auto" w:fill="F7CAAC"/>
          </w:tcPr>
          <w:p w14:paraId="1BC76783" w14:textId="77777777" w:rsidR="0053707C" w:rsidRDefault="0053707C" w:rsidP="0053707C">
            <w:pPr>
              <w:jc w:val="both"/>
              <w:rPr>
                <w:b/>
              </w:rPr>
            </w:pPr>
            <w:r>
              <w:rPr>
                <w:b/>
              </w:rPr>
              <w:t>Zhodnocení předpokládaných nákladů a zdrojů na uskutečňování studijního programu</w:t>
            </w:r>
          </w:p>
        </w:tc>
      </w:tr>
      <w:tr w:rsidR="0053707C" w14:paraId="1CCACD79" w14:textId="77777777" w:rsidTr="0053707C">
        <w:trPr>
          <w:trHeight w:val="5398"/>
        </w:trPr>
        <w:tc>
          <w:tcPr>
            <w:tcW w:w="9923" w:type="dxa"/>
            <w:gridSpan w:val="6"/>
          </w:tcPr>
          <w:p w14:paraId="2368ADF1" w14:textId="77777777" w:rsidR="0053707C" w:rsidRDefault="0053707C" w:rsidP="0053707C">
            <w:pPr>
              <w:jc w:val="both"/>
            </w:pPr>
          </w:p>
          <w:p w14:paraId="01E5C7C7" w14:textId="4AD90C97" w:rsidR="0053707C" w:rsidRDefault="0053707C" w:rsidP="0053707C">
            <w:pPr>
              <w:jc w:val="both"/>
            </w:pPr>
          </w:p>
          <w:p w14:paraId="672DCCDF" w14:textId="77777777" w:rsidR="0053707C" w:rsidRDefault="0053707C" w:rsidP="0053707C">
            <w:pPr>
              <w:jc w:val="both"/>
            </w:pPr>
          </w:p>
          <w:p w14:paraId="63196DF7" w14:textId="77777777" w:rsidR="0053707C" w:rsidRDefault="0053707C" w:rsidP="0053707C">
            <w:pPr>
              <w:jc w:val="both"/>
            </w:pPr>
          </w:p>
          <w:p w14:paraId="619C7D3D" w14:textId="77777777" w:rsidR="0053707C" w:rsidRDefault="0053707C" w:rsidP="0053707C">
            <w:pPr>
              <w:jc w:val="both"/>
            </w:pPr>
          </w:p>
          <w:p w14:paraId="4B7D6533" w14:textId="77777777" w:rsidR="0053707C" w:rsidRDefault="0053707C" w:rsidP="0053707C">
            <w:pPr>
              <w:jc w:val="both"/>
            </w:pPr>
          </w:p>
          <w:p w14:paraId="24A03FC7" w14:textId="77777777" w:rsidR="0053707C" w:rsidRDefault="0053707C" w:rsidP="0053707C">
            <w:pPr>
              <w:jc w:val="both"/>
            </w:pPr>
          </w:p>
          <w:p w14:paraId="32BB7E80" w14:textId="77777777" w:rsidR="0053707C" w:rsidRDefault="0053707C" w:rsidP="0053707C">
            <w:pPr>
              <w:jc w:val="both"/>
            </w:pPr>
          </w:p>
          <w:p w14:paraId="5DF0B9BB" w14:textId="77777777" w:rsidR="0053707C" w:rsidRDefault="0053707C" w:rsidP="0053707C">
            <w:pPr>
              <w:jc w:val="both"/>
            </w:pPr>
          </w:p>
          <w:p w14:paraId="771234D7" w14:textId="77777777" w:rsidR="0053707C" w:rsidRDefault="0053707C" w:rsidP="0053707C">
            <w:pPr>
              <w:jc w:val="both"/>
            </w:pPr>
          </w:p>
          <w:p w14:paraId="10820A41" w14:textId="77777777" w:rsidR="0053707C" w:rsidRDefault="0053707C" w:rsidP="0053707C">
            <w:pPr>
              <w:jc w:val="both"/>
            </w:pPr>
          </w:p>
          <w:p w14:paraId="67D013B0" w14:textId="77777777" w:rsidR="0053707C" w:rsidRDefault="0053707C" w:rsidP="0053707C">
            <w:pPr>
              <w:jc w:val="both"/>
            </w:pPr>
          </w:p>
          <w:p w14:paraId="349029FE" w14:textId="77777777" w:rsidR="0053707C" w:rsidRDefault="0053707C" w:rsidP="0053707C">
            <w:pPr>
              <w:jc w:val="both"/>
            </w:pPr>
          </w:p>
          <w:p w14:paraId="19A7D40F" w14:textId="77777777" w:rsidR="0053707C" w:rsidRDefault="0053707C" w:rsidP="0053707C">
            <w:pPr>
              <w:jc w:val="both"/>
            </w:pPr>
          </w:p>
          <w:p w14:paraId="567F14AC" w14:textId="77777777" w:rsidR="0053707C" w:rsidRDefault="0053707C" w:rsidP="0053707C">
            <w:pPr>
              <w:jc w:val="both"/>
            </w:pPr>
          </w:p>
          <w:p w14:paraId="6448E06D" w14:textId="77777777" w:rsidR="0053707C" w:rsidRDefault="0053707C" w:rsidP="0053707C">
            <w:pPr>
              <w:jc w:val="both"/>
            </w:pPr>
          </w:p>
          <w:p w14:paraId="5AD69C8C" w14:textId="77777777" w:rsidR="0053707C" w:rsidRDefault="0053707C" w:rsidP="0053707C">
            <w:pPr>
              <w:jc w:val="both"/>
            </w:pPr>
          </w:p>
          <w:p w14:paraId="764096B9" w14:textId="77777777" w:rsidR="0053707C" w:rsidRDefault="0053707C" w:rsidP="0053707C">
            <w:pPr>
              <w:jc w:val="both"/>
            </w:pPr>
          </w:p>
          <w:p w14:paraId="26E33EAE" w14:textId="77777777" w:rsidR="0053707C" w:rsidRDefault="0053707C" w:rsidP="0053707C">
            <w:pPr>
              <w:jc w:val="both"/>
            </w:pPr>
          </w:p>
          <w:p w14:paraId="76E85C45" w14:textId="77777777" w:rsidR="0053707C" w:rsidRDefault="0053707C" w:rsidP="0053707C">
            <w:pPr>
              <w:jc w:val="both"/>
            </w:pPr>
          </w:p>
          <w:p w14:paraId="4B28B2B6" w14:textId="77777777" w:rsidR="0053707C" w:rsidRDefault="0053707C" w:rsidP="0053707C">
            <w:pPr>
              <w:jc w:val="both"/>
            </w:pPr>
          </w:p>
          <w:p w14:paraId="735CBC77" w14:textId="77777777" w:rsidR="0053707C" w:rsidRDefault="0053707C" w:rsidP="0053707C">
            <w:pPr>
              <w:jc w:val="both"/>
            </w:pPr>
          </w:p>
          <w:p w14:paraId="47B724F4" w14:textId="77777777" w:rsidR="0053707C" w:rsidRDefault="0053707C" w:rsidP="0053707C">
            <w:pPr>
              <w:jc w:val="both"/>
            </w:pPr>
          </w:p>
          <w:p w14:paraId="58118B11" w14:textId="77777777" w:rsidR="0053707C" w:rsidRDefault="0053707C" w:rsidP="0053707C">
            <w:pPr>
              <w:jc w:val="both"/>
            </w:pPr>
          </w:p>
          <w:p w14:paraId="3410F0A1" w14:textId="77777777" w:rsidR="0053707C" w:rsidRDefault="0053707C" w:rsidP="0053707C">
            <w:pPr>
              <w:jc w:val="both"/>
            </w:pPr>
          </w:p>
          <w:p w14:paraId="08EC2815" w14:textId="77777777" w:rsidR="0053707C" w:rsidRDefault="0053707C" w:rsidP="0053707C">
            <w:pPr>
              <w:jc w:val="both"/>
            </w:pPr>
          </w:p>
          <w:p w14:paraId="66CA6E11" w14:textId="77777777" w:rsidR="0053707C" w:rsidRDefault="0053707C" w:rsidP="0053707C">
            <w:pPr>
              <w:jc w:val="both"/>
            </w:pPr>
          </w:p>
          <w:p w14:paraId="7EED641B" w14:textId="77777777" w:rsidR="0053707C" w:rsidRDefault="0053707C" w:rsidP="0053707C">
            <w:pPr>
              <w:jc w:val="both"/>
            </w:pPr>
          </w:p>
          <w:p w14:paraId="74264928" w14:textId="77777777" w:rsidR="0053707C" w:rsidRDefault="0053707C" w:rsidP="0053707C">
            <w:pPr>
              <w:jc w:val="both"/>
            </w:pPr>
          </w:p>
          <w:p w14:paraId="7BD16C5A" w14:textId="77777777" w:rsidR="0053707C" w:rsidRDefault="0053707C" w:rsidP="0053707C">
            <w:pPr>
              <w:jc w:val="both"/>
            </w:pPr>
          </w:p>
          <w:p w14:paraId="2C36BD65" w14:textId="77777777" w:rsidR="0053707C" w:rsidRDefault="0053707C" w:rsidP="0053707C">
            <w:pPr>
              <w:jc w:val="both"/>
            </w:pPr>
          </w:p>
          <w:p w14:paraId="4B0C998B" w14:textId="77777777" w:rsidR="0053707C" w:rsidRDefault="0053707C" w:rsidP="0053707C">
            <w:pPr>
              <w:jc w:val="both"/>
            </w:pPr>
          </w:p>
          <w:p w14:paraId="3D6B38C5" w14:textId="77777777" w:rsidR="0053707C" w:rsidRDefault="0053707C" w:rsidP="0053707C">
            <w:pPr>
              <w:jc w:val="both"/>
            </w:pPr>
          </w:p>
          <w:p w14:paraId="556DBE26" w14:textId="77777777" w:rsidR="0053707C" w:rsidRDefault="0053707C" w:rsidP="0053707C">
            <w:pPr>
              <w:jc w:val="both"/>
            </w:pPr>
          </w:p>
          <w:p w14:paraId="6E2496D0" w14:textId="77777777" w:rsidR="0053707C" w:rsidRDefault="0053707C" w:rsidP="0053707C">
            <w:pPr>
              <w:jc w:val="both"/>
            </w:pPr>
          </w:p>
          <w:p w14:paraId="0CBA8FB1" w14:textId="77777777" w:rsidR="0053707C" w:rsidRDefault="0053707C" w:rsidP="0053707C">
            <w:pPr>
              <w:jc w:val="both"/>
            </w:pPr>
          </w:p>
          <w:p w14:paraId="6C2742F4" w14:textId="77777777" w:rsidR="0053707C" w:rsidRDefault="0053707C" w:rsidP="0053707C">
            <w:pPr>
              <w:jc w:val="both"/>
            </w:pPr>
          </w:p>
          <w:p w14:paraId="394079AF" w14:textId="77777777" w:rsidR="0053707C" w:rsidRDefault="0053707C" w:rsidP="0053707C">
            <w:pPr>
              <w:jc w:val="both"/>
            </w:pPr>
          </w:p>
          <w:p w14:paraId="79890FE7" w14:textId="77777777" w:rsidR="0053707C" w:rsidRDefault="0053707C" w:rsidP="0053707C">
            <w:pPr>
              <w:jc w:val="both"/>
            </w:pPr>
          </w:p>
          <w:p w14:paraId="1A340F40" w14:textId="77777777" w:rsidR="0053707C" w:rsidRDefault="0053707C" w:rsidP="0053707C">
            <w:pPr>
              <w:jc w:val="both"/>
            </w:pPr>
          </w:p>
          <w:p w14:paraId="5A39C751" w14:textId="77777777" w:rsidR="0053707C" w:rsidRDefault="0053707C" w:rsidP="0053707C">
            <w:pPr>
              <w:jc w:val="both"/>
            </w:pPr>
          </w:p>
          <w:p w14:paraId="75A049AF" w14:textId="77777777" w:rsidR="0053707C" w:rsidRDefault="0053707C" w:rsidP="0053707C">
            <w:pPr>
              <w:jc w:val="both"/>
            </w:pPr>
          </w:p>
          <w:p w14:paraId="2137C7EC" w14:textId="77777777" w:rsidR="0053707C" w:rsidRDefault="0053707C" w:rsidP="0053707C">
            <w:pPr>
              <w:jc w:val="both"/>
            </w:pPr>
          </w:p>
          <w:p w14:paraId="73FD5A42" w14:textId="77777777" w:rsidR="0053707C" w:rsidRDefault="0053707C" w:rsidP="0053707C">
            <w:pPr>
              <w:jc w:val="both"/>
            </w:pPr>
          </w:p>
          <w:p w14:paraId="597C98A6" w14:textId="77777777" w:rsidR="0053707C" w:rsidRDefault="0053707C" w:rsidP="0053707C">
            <w:pPr>
              <w:jc w:val="both"/>
            </w:pPr>
          </w:p>
          <w:p w14:paraId="1BF9101E" w14:textId="77777777" w:rsidR="0053707C" w:rsidRDefault="0053707C" w:rsidP="0053707C">
            <w:pPr>
              <w:jc w:val="both"/>
            </w:pPr>
          </w:p>
          <w:p w14:paraId="3CEC1362" w14:textId="77777777" w:rsidR="0053707C" w:rsidRDefault="0053707C" w:rsidP="0053707C">
            <w:pPr>
              <w:jc w:val="both"/>
            </w:pPr>
          </w:p>
          <w:p w14:paraId="47B07131" w14:textId="77777777" w:rsidR="0053707C" w:rsidRDefault="0053707C" w:rsidP="0053707C">
            <w:pPr>
              <w:jc w:val="both"/>
            </w:pPr>
          </w:p>
          <w:p w14:paraId="56F32F6E" w14:textId="77777777" w:rsidR="0053707C" w:rsidRDefault="0053707C" w:rsidP="0053707C">
            <w:pPr>
              <w:jc w:val="both"/>
            </w:pPr>
          </w:p>
          <w:p w14:paraId="4A6F6581" w14:textId="77777777" w:rsidR="0053707C" w:rsidRDefault="0053707C" w:rsidP="0053707C">
            <w:pPr>
              <w:jc w:val="both"/>
            </w:pPr>
          </w:p>
          <w:p w14:paraId="2E95D7D6" w14:textId="77777777" w:rsidR="0053707C" w:rsidRDefault="0053707C" w:rsidP="0053707C">
            <w:pPr>
              <w:jc w:val="both"/>
            </w:pPr>
          </w:p>
          <w:p w14:paraId="4585FBA4" w14:textId="77777777" w:rsidR="0053707C" w:rsidRDefault="0053707C" w:rsidP="0053707C">
            <w:pPr>
              <w:jc w:val="both"/>
            </w:pPr>
          </w:p>
          <w:p w14:paraId="4013A6AF" w14:textId="77777777" w:rsidR="0053707C" w:rsidRDefault="0053707C" w:rsidP="0053707C">
            <w:pPr>
              <w:ind w:left="-246"/>
              <w:jc w:val="both"/>
            </w:pPr>
          </w:p>
          <w:p w14:paraId="4CEE54D3" w14:textId="77777777" w:rsidR="0053707C" w:rsidRDefault="0053707C" w:rsidP="0053707C">
            <w:pPr>
              <w:jc w:val="both"/>
            </w:pPr>
          </w:p>
          <w:p w14:paraId="6E3906E7" w14:textId="77777777" w:rsidR="0053707C" w:rsidRDefault="0053707C" w:rsidP="0053707C">
            <w:pPr>
              <w:jc w:val="both"/>
            </w:pPr>
          </w:p>
        </w:tc>
      </w:tr>
    </w:tbl>
    <w:p w14:paraId="2B3950AF" w14:textId="77777777" w:rsidR="0053707C" w:rsidRDefault="0053707C" w:rsidP="0053707C"/>
    <w:tbl>
      <w:tblPr>
        <w:tblW w:w="992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23"/>
      </w:tblGrid>
      <w:tr w:rsidR="00BB3B42" w14:paraId="77C18A71" w14:textId="77777777" w:rsidTr="00A26BB7">
        <w:tc>
          <w:tcPr>
            <w:tcW w:w="9923" w:type="dxa"/>
            <w:tcBorders>
              <w:bottom w:val="double" w:sz="4" w:space="0" w:color="auto"/>
            </w:tcBorders>
            <w:shd w:val="clear" w:color="auto" w:fill="BDD6EE"/>
          </w:tcPr>
          <w:p w14:paraId="66A8E0B6" w14:textId="77777777" w:rsidR="00BB3B42" w:rsidRDefault="00BB3B42" w:rsidP="00A26BB7">
            <w:pPr>
              <w:jc w:val="both"/>
              <w:rPr>
                <w:b/>
                <w:sz w:val="28"/>
              </w:rPr>
            </w:pPr>
            <w:r>
              <w:lastRenderedPageBreak/>
              <w:br w:type="page"/>
            </w:r>
            <w:r>
              <w:rPr>
                <w:b/>
                <w:sz w:val="28"/>
              </w:rPr>
              <w:t xml:space="preserve">D-I – </w:t>
            </w:r>
            <w:r>
              <w:rPr>
                <w:b/>
                <w:sz w:val="26"/>
                <w:szCs w:val="26"/>
              </w:rPr>
              <w:t>Záměr rozvoje a další údaje ke studijnímu programu</w:t>
            </w:r>
          </w:p>
        </w:tc>
      </w:tr>
      <w:tr w:rsidR="00BB3B42" w14:paraId="4786CE14" w14:textId="77777777" w:rsidTr="00A26BB7">
        <w:trPr>
          <w:trHeight w:val="185"/>
        </w:trPr>
        <w:tc>
          <w:tcPr>
            <w:tcW w:w="9923" w:type="dxa"/>
            <w:shd w:val="clear" w:color="auto" w:fill="F7CAAC"/>
          </w:tcPr>
          <w:p w14:paraId="56E91992" w14:textId="77777777" w:rsidR="00BB3B42" w:rsidRDefault="00BB3B42" w:rsidP="00A26BB7">
            <w:pPr>
              <w:rPr>
                <w:b/>
              </w:rPr>
            </w:pPr>
            <w:r>
              <w:rPr>
                <w:b/>
              </w:rPr>
              <w:t>Záměr rozvoje studijního programu a jeho odůvodnění</w:t>
            </w:r>
          </w:p>
        </w:tc>
      </w:tr>
      <w:tr w:rsidR="00BB3B42" w14:paraId="21828E21" w14:textId="77777777" w:rsidTr="00A26BB7">
        <w:trPr>
          <w:trHeight w:val="2835"/>
        </w:trPr>
        <w:tc>
          <w:tcPr>
            <w:tcW w:w="9923" w:type="dxa"/>
            <w:shd w:val="clear" w:color="auto" w:fill="FFFFFF"/>
          </w:tcPr>
          <w:p w14:paraId="199CBF84" w14:textId="57AB2B68" w:rsidR="00BB3B42" w:rsidRDefault="00BB3B42" w:rsidP="00A26BB7">
            <w:pPr>
              <w:spacing w:before="60" w:after="60" w:line="252" w:lineRule="auto"/>
              <w:jc w:val="both"/>
            </w:pPr>
            <w:r>
              <w:t xml:space="preserve">Rozvoj studijního programu bude koncipován v zavádění nových poznatků získaných v recentních mezinárodních zdrojích do výuky a identifikaci jejich potenciálu pro praktické úlohy. V této souvislosti bude kladen důraz na tvůrčí činnost garantů jednotlivých studijních programů a na zavádění výsledků do výukového procesu. Součástí bude také rozvoj informačních technologií - například rozšiřování a prohlubování poznatků ze simulací jednotlivých technologických procesů a studium různých faktorů, které tyto procesy mohou ovlivnit. Rozvoj studijního programu bude směřován také do zavedení moderních biotechnologických aplikací do praktické výuky. Dále se bude rozvoj realizovat v implementaci nových mikrobiologických, molekulárně-biologických a fyzikálních metod do analýzy potravin a produktů biotechnologií. </w:t>
            </w:r>
          </w:p>
          <w:p w14:paraId="2D6BF429" w14:textId="5F7C8200" w:rsidR="00BB3B42" w:rsidRDefault="00BB3B42" w:rsidP="001807A6">
            <w:pPr>
              <w:spacing w:before="60" w:after="60" w:line="252" w:lineRule="auto"/>
              <w:jc w:val="both"/>
            </w:pPr>
            <w:r>
              <w:t>Dalším aspektem rozvoje bude orientace na moderní výukové metody podporující stávající přednášky, semináře a laboratorní cvičení. Posilovány budou složky výuky zahrnující týmovou práci a práci na projektech. V neposlední řadě budou inovovány a tvořeny výukové materiály. Inovace budou zaměřeny především na modely vybraných technologií, a možnosti mikrobiologické</w:t>
            </w:r>
            <w:r w:rsidR="00F82B6F">
              <w:t xml:space="preserve"> </w:t>
            </w:r>
            <w:r>
              <w:t>i molekulárně</w:t>
            </w:r>
            <w:r w:rsidR="001807A6">
              <w:t>-</w:t>
            </w:r>
            <w:r>
              <w:t>biologické</w:t>
            </w:r>
            <w:r w:rsidR="001807A6">
              <w:t xml:space="preserve"> analýzy biotechnologických produktů.</w:t>
            </w:r>
          </w:p>
        </w:tc>
      </w:tr>
      <w:tr w:rsidR="00BB3B42" w14:paraId="382B5E8D" w14:textId="77777777" w:rsidTr="00A26BB7">
        <w:trPr>
          <w:trHeight w:val="188"/>
        </w:trPr>
        <w:tc>
          <w:tcPr>
            <w:tcW w:w="9923" w:type="dxa"/>
            <w:shd w:val="clear" w:color="auto" w:fill="F7CAAC"/>
          </w:tcPr>
          <w:p w14:paraId="28935B89" w14:textId="77777777" w:rsidR="00BB3B42" w:rsidRDefault="00BB3B42" w:rsidP="00A26BB7">
            <w:pPr>
              <w:rPr>
                <w:b/>
              </w:rPr>
            </w:pPr>
            <w:r>
              <w:rPr>
                <w:b/>
              </w:rPr>
              <w:t xml:space="preserve">Počet přijímaných uchazečů ke studiu </w:t>
            </w:r>
            <w:r w:rsidRPr="00622F16">
              <w:rPr>
                <w:b/>
              </w:rPr>
              <w:t>ve studijním programu</w:t>
            </w:r>
          </w:p>
        </w:tc>
      </w:tr>
      <w:tr w:rsidR="00BB3B42" w14:paraId="64BCCDC7" w14:textId="77777777" w:rsidTr="0085308E">
        <w:trPr>
          <w:trHeight w:val="608"/>
        </w:trPr>
        <w:tc>
          <w:tcPr>
            <w:tcW w:w="9923" w:type="dxa"/>
            <w:shd w:val="clear" w:color="auto" w:fill="FFFFFF"/>
          </w:tcPr>
          <w:p w14:paraId="142ECC95" w14:textId="2F61AAC3" w:rsidR="00C95579" w:rsidRDefault="00C95579" w:rsidP="00A26BB7">
            <w:pPr>
              <w:spacing w:before="60" w:after="60" w:line="252" w:lineRule="auto"/>
              <w:jc w:val="both"/>
            </w:pPr>
            <w:r>
              <w:t>Předpokládaný počet přijímaných uchazečů je 20 pro prezenční i kombinovanou formu studia.</w:t>
            </w:r>
          </w:p>
          <w:p w14:paraId="422D73B5" w14:textId="784F1C8C" w:rsidR="00BB3B42" w:rsidRDefault="00C95579" w:rsidP="00660D95">
            <w:pPr>
              <w:spacing w:before="60" w:after="60" w:line="252" w:lineRule="auto"/>
              <w:jc w:val="both"/>
            </w:pPr>
            <w:r>
              <w:t xml:space="preserve">Studijní program Biotechnologie nebyl </w:t>
            </w:r>
            <w:r w:rsidR="00660D95">
              <w:t xml:space="preserve">dosud </w:t>
            </w:r>
            <w:r>
              <w:t>na Fakultě technologické UTB ve Zlíně</w:t>
            </w:r>
            <w:r w:rsidR="00660D95">
              <w:t xml:space="preserve"> akreditován</w:t>
            </w:r>
            <w:r>
              <w:t>.</w:t>
            </w:r>
          </w:p>
        </w:tc>
      </w:tr>
      <w:tr w:rsidR="00BB3B42" w14:paraId="4208C8F9" w14:textId="77777777" w:rsidTr="00A26BB7">
        <w:trPr>
          <w:trHeight w:val="200"/>
        </w:trPr>
        <w:tc>
          <w:tcPr>
            <w:tcW w:w="9923" w:type="dxa"/>
            <w:shd w:val="clear" w:color="auto" w:fill="F7CAAC"/>
          </w:tcPr>
          <w:p w14:paraId="3A2F4221" w14:textId="77777777" w:rsidR="00BB3B42" w:rsidRDefault="00BB3B42" w:rsidP="00A26BB7">
            <w:pPr>
              <w:rPr>
                <w:b/>
              </w:rPr>
            </w:pPr>
            <w:r>
              <w:rPr>
                <w:b/>
              </w:rPr>
              <w:t>Předpokládaná uplatnitelnost absolventů na trhu práce</w:t>
            </w:r>
          </w:p>
        </w:tc>
      </w:tr>
      <w:tr w:rsidR="00BB3B42" w14:paraId="271E46C7" w14:textId="77777777" w:rsidTr="00A26BB7">
        <w:trPr>
          <w:trHeight w:val="2835"/>
        </w:trPr>
        <w:tc>
          <w:tcPr>
            <w:tcW w:w="9923" w:type="dxa"/>
            <w:shd w:val="clear" w:color="auto" w:fill="FFFFFF"/>
          </w:tcPr>
          <w:p w14:paraId="6612E241" w14:textId="77777777" w:rsidR="00BB3B42" w:rsidRDefault="00BB3B42" w:rsidP="00A26BB7">
            <w:pPr>
              <w:spacing w:before="60" w:after="60" w:line="252" w:lineRule="auto"/>
              <w:jc w:val="both"/>
            </w:pPr>
            <w:r>
              <w:t>Předpokládaným uplatněním studentů bude například:</w:t>
            </w:r>
          </w:p>
          <w:p w14:paraId="7D7EC3BB" w14:textId="4EB66211" w:rsidR="00BB3B42" w:rsidRDefault="00BB3B42" w:rsidP="00A26BB7">
            <w:pPr>
              <w:spacing w:before="60" w:after="60" w:line="252" w:lineRule="auto"/>
              <w:jc w:val="both"/>
            </w:pPr>
            <w:r>
              <w:t xml:space="preserve">- </w:t>
            </w:r>
            <w:r w:rsidR="003426D0">
              <w:t>výrobní man</w:t>
            </w:r>
            <w:r w:rsidR="00B64DDB">
              <w:t>a</w:t>
            </w:r>
            <w:r w:rsidR="003426D0">
              <w:t xml:space="preserve">žer </w:t>
            </w:r>
            <w:r>
              <w:t>v </w:t>
            </w:r>
            <w:r w:rsidR="003426D0">
              <w:t>biotechnologiích</w:t>
            </w:r>
            <w:r>
              <w:t>,</w:t>
            </w:r>
          </w:p>
          <w:p w14:paraId="2BF9726D" w14:textId="35937273" w:rsidR="00BB3B42" w:rsidRDefault="00B64DDB" w:rsidP="00A26BB7">
            <w:pPr>
              <w:spacing w:before="60" w:after="60" w:line="252" w:lineRule="auto"/>
              <w:jc w:val="both"/>
            </w:pPr>
            <w:r>
              <w:t>-</w:t>
            </w:r>
            <w:r w:rsidR="003730CA">
              <w:t xml:space="preserve"> </w:t>
            </w:r>
            <w:r w:rsidR="00BB3B42">
              <w:t>vedoucí laboratoří</w:t>
            </w:r>
            <w:r w:rsidR="003730CA">
              <w:t xml:space="preserve"> </w:t>
            </w:r>
            <w:r w:rsidR="00BB3B42">
              <w:t>zaměřených na mikrobiologickou</w:t>
            </w:r>
            <w:r w:rsidR="003426D0">
              <w:t>,</w:t>
            </w:r>
            <w:r w:rsidR="00BB3B42">
              <w:t xml:space="preserve"> molekulárně-biologickou </w:t>
            </w:r>
            <w:r w:rsidR="003426D0">
              <w:t xml:space="preserve">a chemickou </w:t>
            </w:r>
            <w:r w:rsidR="00BB3B42">
              <w:t>analýzu</w:t>
            </w:r>
            <w:r w:rsidR="003730CA">
              <w:t xml:space="preserve"> </w:t>
            </w:r>
            <w:r w:rsidR="003426D0">
              <w:t>biotechnologických a potravinářských produktů</w:t>
            </w:r>
            <w:r w:rsidR="00BB3B42">
              <w:t>,</w:t>
            </w:r>
          </w:p>
          <w:p w14:paraId="60800180" w14:textId="12908E79" w:rsidR="00B64DDB" w:rsidRDefault="00B64DDB" w:rsidP="00A26BB7">
            <w:pPr>
              <w:spacing w:before="60" w:after="60" w:line="252" w:lineRule="auto"/>
              <w:jc w:val="both"/>
            </w:pPr>
            <w:r>
              <w:t>- odborný pracovník v orgánech státní správy zaměřených na dozor v oblasti biotechnologických aplikací při ochraně životního prostředí,</w:t>
            </w:r>
          </w:p>
          <w:p w14:paraId="1BA78416" w14:textId="396B3293" w:rsidR="00BB3B42" w:rsidRDefault="00BB3B42" w:rsidP="00A26BB7">
            <w:pPr>
              <w:spacing w:before="60" w:after="60" w:line="252" w:lineRule="auto"/>
              <w:jc w:val="both"/>
            </w:pPr>
            <w:r>
              <w:t xml:space="preserve">- samostatný inspektor a odborný pracovník v orgánech státní správy zaměřených na dozor v oblasti výroby </w:t>
            </w:r>
            <w:r w:rsidR="00B64DDB">
              <w:t>biotechnochnologických produktů</w:t>
            </w:r>
            <w:r>
              <w:t xml:space="preserve"> a jejich uvádění na trh,</w:t>
            </w:r>
          </w:p>
          <w:p w14:paraId="04830B39" w14:textId="77777777" w:rsidR="00BB3B42" w:rsidRDefault="00BB3B42" w:rsidP="00A26BB7">
            <w:pPr>
              <w:spacing w:before="60" w:after="60" w:line="252" w:lineRule="auto"/>
              <w:jc w:val="both"/>
            </w:pPr>
            <w:r>
              <w:t>- akademický pracovník chemických a potravinářských fakult vysokých škol,</w:t>
            </w:r>
          </w:p>
          <w:p w14:paraId="32524B45" w14:textId="77777777" w:rsidR="00BB3B42" w:rsidRDefault="00BB3B42" w:rsidP="00A26BB7">
            <w:pPr>
              <w:spacing w:before="60" w:after="60" w:line="252" w:lineRule="auto"/>
              <w:jc w:val="both"/>
            </w:pPr>
            <w:r>
              <w:t>- vědecko-výzkumný pracovník ve výzkumných ústavech a obdobných institucích.</w:t>
            </w:r>
          </w:p>
          <w:p w14:paraId="1A1E6D6F" w14:textId="77777777" w:rsidR="00BB3B42" w:rsidRDefault="00BB3B42" w:rsidP="00A26BB7">
            <w:pPr>
              <w:spacing w:before="60" w:after="60" w:line="252" w:lineRule="auto"/>
              <w:jc w:val="both"/>
            </w:pPr>
          </w:p>
          <w:p w14:paraId="1C590D39" w14:textId="77777777" w:rsidR="00BB3B42" w:rsidRDefault="00BB3B42" w:rsidP="00A26BB7">
            <w:pPr>
              <w:spacing w:before="60" w:after="60" w:line="252" w:lineRule="auto"/>
              <w:jc w:val="both"/>
            </w:pPr>
          </w:p>
          <w:p w14:paraId="1F5D0BA4" w14:textId="77777777" w:rsidR="00BB3B42" w:rsidRDefault="00BB3B42" w:rsidP="00A26BB7">
            <w:pPr>
              <w:spacing w:before="60" w:after="60" w:line="252" w:lineRule="auto"/>
              <w:jc w:val="both"/>
            </w:pPr>
          </w:p>
          <w:p w14:paraId="4F945471" w14:textId="77777777" w:rsidR="00BB3B42" w:rsidRDefault="00BB3B42" w:rsidP="00A26BB7">
            <w:pPr>
              <w:spacing w:before="60" w:after="60" w:line="252" w:lineRule="auto"/>
              <w:jc w:val="both"/>
            </w:pPr>
          </w:p>
          <w:p w14:paraId="08783FEE" w14:textId="77777777" w:rsidR="00BB3B42" w:rsidRDefault="00BB3B42" w:rsidP="00A26BB7">
            <w:pPr>
              <w:spacing w:before="60" w:after="60" w:line="252" w:lineRule="auto"/>
              <w:jc w:val="both"/>
            </w:pPr>
          </w:p>
          <w:p w14:paraId="08394EE1" w14:textId="77777777" w:rsidR="00BB3B42" w:rsidRDefault="00BB3B42" w:rsidP="00A26BB7">
            <w:pPr>
              <w:spacing w:before="60" w:after="60" w:line="252" w:lineRule="auto"/>
              <w:jc w:val="both"/>
            </w:pPr>
          </w:p>
          <w:p w14:paraId="1993B0CF" w14:textId="77777777" w:rsidR="00BB3B42" w:rsidRDefault="00BB3B42" w:rsidP="00A26BB7">
            <w:pPr>
              <w:spacing w:before="60" w:after="60" w:line="252" w:lineRule="auto"/>
              <w:jc w:val="both"/>
            </w:pPr>
          </w:p>
          <w:p w14:paraId="51F2A8F9" w14:textId="77777777" w:rsidR="00BB3B42" w:rsidRDefault="00BB3B42" w:rsidP="00A26BB7">
            <w:pPr>
              <w:spacing w:before="60" w:after="60" w:line="252" w:lineRule="auto"/>
              <w:jc w:val="both"/>
            </w:pPr>
          </w:p>
          <w:p w14:paraId="65494600" w14:textId="77777777" w:rsidR="00BB3B42" w:rsidRDefault="00BB3B42" w:rsidP="00A26BB7">
            <w:pPr>
              <w:spacing w:before="60" w:after="60" w:line="252" w:lineRule="auto"/>
              <w:jc w:val="both"/>
            </w:pPr>
          </w:p>
          <w:p w14:paraId="231034CB" w14:textId="77777777" w:rsidR="00BB3B42" w:rsidRDefault="00BB3B42" w:rsidP="00A26BB7">
            <w:pPr>
              <w:spacing w:before="60" w:after="60" w:line="252" w:lineRule="auto"/>
              <w:jc w:val="both"/>
            </w:pPr>
          </w:p>
          <w:p w14:paraId="3FC611C2" w14:textId="77777777" w:rsidR="00BB3B42" w:rsidRDefault="00BB3B42" w:rsidP="00A26BB7">
            <w:pPr>
              <w:spacing w:before="60" w:after="60" w:line="252" w:lineRule="auto"/>
              <w:jc w:val="both"/>
            </w:pPr>
          </w:p>
          <w:p w14:paraId="2CA41A4B" w14:textId="77777777" w:rsidR="00BB3B42" w:rsidRDefault="00BB3B42" w:rsidP="00A26BB7">
            <w:pPr>
              <w:spacing w:before="60" w:after="60" w:line="252" w:lineRule="auto"/>
              <w:jc w:val="both"/>
            </w:pPr>
          </w:p>
          <w:p w14:paraId="2E91686B" w14:textId="77777777" w:rsidR="00BB3B42" w:rsidRDefault="00BB3B42" w:rsidP="00A26BB7">
            <w:pPr>
              <w:spacing w:before="60" w:after="60" w:line="252" w:lineRule="auto"/>
              <w:jc w:val="both"/>
            </w:pPr>
          </w:p>
          <w:p w14:paraId="127A0308" w14:textId="77777777" w:rsidR="00F82B6F" w:rsidRDefault="00F82B6F" w:rsidP="00A26BB7">
            <w:pPr>
              <w:spacing w:before="60" w:after="60" w:line="252" w:lineRule="auto"/>
              <w:jc w:val="both"/>
            </w:pPr>
          </w:p>
          <w:p w14:paraId="485E3C95" w14:textId="77777777" w:rsidR="00F82B6F" w:rsidRDefault="00F82B6F" w:rsidP="00A26BB7">
            <w:pPr>
              <w:spacing w:before="60" w:after="60" w:line="252" w:lineRule="auto"/>
              <w:jc w:val="both"/>
            </w:pPr>
          </w:p>
          <w:p w14:paraId="36382E4F" w14:textId="77777777" w:rsidR="00F82B6F" w:rsidRDefault="00F82B6F" w:rsidP="00A26BB7">
            <w:pPr>
              <w:spacing w:before="60" w:after="60" w:line="252" w:lineRule="auto"/>
              <w:jc w:val="both"/>
            </w:pPr>
          </w:p>
          <w:p w14:paraId="5A788DA1" w14:textId="77777777" w:rsidR="00F82B6F" w:rsidRDefault="00F82B6F" w:rsidP="00A26BB7">
            <w:pPr>
              <w:spacing w:before="60" w:after="60" w:line="252" w:lineRule="auto"/>
              <w:jc w:val="both"/>
            </w:pPr>
          </w:p>
          <w:p w14:paraId="6ED3C28D" w14:textId="77777777" w:rsidR="00F82B6F" w:rsidRDefault="00F82B6F" w:rsidP="00A26BB7">
            <w:pPr>
              <w:spacing w:before="60" w:after="60" w:line="252" w:lineRule="auto"/>
              <w:jc w:val="both"/>
            </w:pPr>
          </w:p>
          <w:p w14:paraId="5947809F" w14:textId="77777777" w:rsidR="00BB3B42" w:rsidRDefault="00BB3B42" w:rsidP="00A26BB7">
            <w:pPr>
              <w:spacing w:before="60" w:after="60" w:line="252" w:lineRule="auto"/>
              <w:jc w:val="both"/>
            </w:pPr>
          </w:p>
        </w:tc>
      </w:tr>
    </w:tbl>
    <w:p w14:paraId="29A15261" w14:textId="189EABF2" w:rsidR="00675542" w:rsidRDefault="00675542" w:rsidP="00F82B6F"/>
    <w:sectPr w:rsidR="00675542" w:rsidSect="00A952B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487EA" w14:textId="77777777" w:rsidR="00136A7C" w:rsidRDefault="00136A7C">
      <w:r>
        <w:separator/>
      </w:r>
    </w:p>
  </w:endnote>
  <w:endnote w:type="continuationSeparator" w:id="0">
    <w:p w14:paraId="0F880492" w14:textId="77777777" w:rsidR="00136A7C" w:rsidRDefault="00136A7C">
      <w:r>
        <w:continuationSeparator/>
      </w:r>
    </w:p>
  </w:endnote>
  <w:endnote w:type="continuationNotice" w:id="1">
    <w:p w14:paraId="3078EC5C" w14:textId="77777777" w:rsidR="00136A7C" w:rsidRDefault="00136A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TimesNewRomanPSMT">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QqbdckSTIX-Bold">
    <w:panose1 w:val="00000000000000000000"/>
    <w:charset w:val="EE"/>
    <w:family w:val="roman"/>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1AA8C" w14:textId="77777777" w:rsidR="005625FC" w:rsidRDefault="005625FC"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308853E" w14:textId="77777777" w:rsidR="005625FC" w:rsidRDefault="005625F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BA5E5" w14:textId="290D3C6C" w:rsidR="005625FC" w:rsidRDefault="005625FC" w:rsidP="00175912">
    <w:pPr>
      <w:pStyle w:val="Zpat"/>
      <w:framePr w:wrap="around" w:vAnchor="text" w:hAnchor="margin" w:xAlign="center" w:y="1"/>
      <w:rPr>
        <w:rStyle w:val="slostrnky"/>
      </w:rPr>
    </w:pPr>
  </w:p>
  <w:p w14:paraId="542805DA" w14:textId="77777777" w:rsidR="005625FC" w:rsidRDefault="005625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6A213D" w14:textId="77777777" w:rsidR="00136A7C" w:rsidRDefault="00136A7C">
      <w:r>
        <w:separator/>
      </w:r>
    </w:p>
  </w:footnote>
  <w:footnote w:type="continuationSeparator" w:id="0">
    <w:p w14:paraId="18C4E5DA" w14:textId="77777777" w:rsidR="00136A7C" w:rsidRDefault="00136A7C">
      <w:r>
        <w:continuationSeparator/>
      </w:r>
    </w:p>
  </w:footnote>
  <w:footnote w:type="continuationNotice" w:id="1">
    <w:p w14:paraId="603EB6AA" w14:textId="77777777" w:rsidR="00136A7C" w:rsidRDefault="00136A7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630B8" w14:textId="77777777" w:rsidR="005625FC" w:rsidRDefault="005625FC" w:rsidP="00953E0F">
    <w:pPr>
      <w:pStyle w:val="Zhlav"/>
      <w:jc w:val="center"/>
    </w:pPr>
    <w:r w:rsidRPr="00AD4ACC">
      <w:t>Univerzita Tomáše Bati ve Zlíně, Fakulta technologická</w:t>
    </w:r>
  </w:p>
  <w:p w14:paraId="5B0474E7" w14:textId="103DBF73" w:rsidR="005625FC" w:rsidRDefault="005625FC">
    <w:pPr>
      <w:pStyle w:val="Zhlav"/>
    </w:pPr>
    <w:r>
      <w:tab/>
      <w:t>SP</w:t>
    </w:r>
    <w:r w:rsidRPr="00AD4ACC">
      <w:t>:</w:t>
    </w:r>
    <w:r>
      <w:t xml:space="preserve"> Biotechnologie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B0DF3" w14:textId="70F472DD" w:rsidR="005625FC" w:rsidRDefault="005625FC" w:rsidP="00953E0F">
    <w:pPr>
      <w:pStyle w:val="Zhlav"/>
      <w:jc w:val="center"/>
    </w:pPr>
    <w:r w:rsidRPr="00AD4ACC">
      <w:t>Univerzita Tomáše Bati ve Zlíně, Fakulta technologická</w:t>
    </w:r>
  </w:p>
  <w:p w14:paraId="3B0CF453" w14:textId="6829A44E" w:rsidR="005625FC" w:rsidRDefault="005625FC">
    <w:pPr>
      <w:pStyle w:val="Zhlav"/>
    </w:pPr>
    <w:r>
      <w:tab/>
      <w:t>SP</w:t>
    </w:r>
    <w:r w:rsidRPr="00AD4ACC">
      <w:t>:</w:t>
    </w:r>
    <w:r>
      <w:t xml:space="preserve"> Biotechnologie</w:t>
    </w:r>
  </w:p>
  <w:p w14:paraId="5D9BBF76" w14:textId="77777777" w:rsidR="005625FC" w:rsidRDefault="005625F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0AE6"/>
    <w:multiLevelType w:val="hybridMultilevel"/>
    <w:tmpl w:val="9C7A9DB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B5629B"/>
    <w:multiLevelType w:val="hybridMultilevel"/>
    <w:tmpl w:val="28C45BEC"/>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A01FFE"/>
    <w:multiLevelType w:val="hybridMultilevel"/>
    <w:tmpl w:val="3782C1D2"/>
    <w:lvl w:ilvl="0" w:tplc="E6DE71AC">
      <w:start w:val="1"/>
      <w:numFmt w:val="decimal"/>
      <w:lvlText w:val="%1."/>
      <w:lvlJc w:val="right"/>
      <w:pPr>
        <w:ind w:left="720" w:hanging="360"/>
      </w:pPr>
      <w:rPr>
        <w:rFonts w:hint="default"/>
        <w:sz w:val="20"/>
        <w:u w:color="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6C108A"/>
    <w:multiLevelType w:val="hybridMultilevel"/>
    <w:tmpl w:val="A8786C3A"/>
    <w:lvl w:ilvl="0" w:tplc="7E3E8606">
      <w:start w:val="1"/>
      <w:numFmt w:val="decimal"/>
      <w:lvlText w:val="%1."/>
      <w:lvlJc w:val="right"/>
      <w:pPr>
        <w:ind w:left="720" w:hanging="360"/>
      </w:pPr>
      <w:rPr>
        <w:rFonts w:hint="default"/>
        <w:b w:val="0"/>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F11EB0"/>
    <w:multiLevelType w:val="hybridMultilevel"/>
    <w:tmpl w:val="D49A9BCC"/>
    <w:lvl w:ilvl="0" w:tplc="9D7E8E62">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2644E1"/>
    <w:multiLevelType w:val="hybridMultilevel"/>
    <w:tmpl w:val="4746CC8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2851984"/>
    <w:multiLevelType w:val="hybridMultilevel"/>
    <w:tmpl w:val="2430B244"/>
    <w:lvl w:ilvl="0" w:tplc="6F8021E2">
      <w:start w:val="1"/>
      <w:numFmt w:val="decimal"/>
      <w:lvlText w:val="%1."/>
      <w:lvlJc w:val="right"/>
      <w:pPr>
        <w:ind w:left="720" w:hanging="360"/>
      </w:pPr>
      <w:rPr>
        <w:rFonts w:ascii="Times New Roman" w:hAnsi="Times New Roman" w:cs="Times New Roman"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4A11A9"/>
    <w:multiLevelType w:val="hybridMultilevel"/>
    <w:tmpl w:val="8744B9E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CB7649"/>
    <w:multiLevelType w:val="hybridMultilevel"/>
    <w:tmpl w:val="48763F50"/>
    <w:lvl w:ilvl="0" w:tplc="61EE4B2E">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303594"/>
    <w:multiLevelType w:val="hybridMultilevel"/>
    <w:tmpl w:val="48902C7E"/>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1D7255"/>
    <w:multiLevelType w:val="hybridMultilevel"/>
    <w:tmpl w:val="D22C85A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8870CB"/>
    <w:multiLevelType w:val="hybridMultilevel"/>
    <w:tmpl w:val="DF80B354"/>
    <w:lvl w:ilvl="0" w:tplc="E6DE71AC">
      <w:start w:val="1"/>
      <w:numFmt w:val="decimal"/>
      <w:lvlText w:val="%1."/>
      <w:lvlJc w:val="right"/>
      <w:pPr>
        <w:ind w:left="720" w:hanging="360"/>
      </w:pPr>
      <w:rPr>
        <w:rFonts w:hint="default"/>
        <w:sz w:val="20"/>
        <w:u w:color="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1729C3"/>
    <w:multiLevelType w:val="hybridMultilevel"/>
    <w:tmpl w:val="A8786C3A"/>
    <w:lvl w:ilvl="0" w:tplc="7E3E8606">
      <w:start w:val="1"/>
      <w:numFmt w:val="decimal"/>
      <w:lvlText w:val="%1."/>
      <w:lvlJc w:val="right"/>
      <w:pPr>
        <w:ind w:left="720" w:hanging="360"/>
      </w:pPr>
      <w:rPr>
        <w:rFonts w:hint="default"/>
        <w:b w:val="0"/>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497C05"/>
    <w:multiLevelType w:val="hybridMultilevel"/>
    <w:tmpl w:val="3044E57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4F3248D"/>
    <w:multiLevelType w:val="hybridMultilevel"/>
    <w:tmpl w:val="D78EEC5E"/>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EA38BA"/>
    <w:multiLevelType w:val="hybridMultilevel"/>
    <w:tmpl w:val="EC448EC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5523AB"/>
    <w:multiLevelType w:val="hybridMultilevel"/>
    <w:tmpl w:val="2D544782"/>
    <w:lvl w:ilvl="0" w:tplc="C408FD72">
      <w:start w:val="1"/>
      <w:numFmt w:val="decimal"/>
      <w:lvlText w:val="%1."/>
      <w:lvlJc w:val="right"/>
      <w:pPr>
        <w:ind w:left="720" w:hanging="360"/>
      </w:pPr>
      <w:rPr>
        <w:rFonts w:hint="default"/>
        <w:b w:val="0"/>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17050D"/>
    <w:multiLevelType w:val="hybridMultilevel"/>
    <w:tmpl w:val="D742BBA0"/>
    <w:lvl w:ilvl="0" w:tplc="E6DE71AC">
      <w:start w:val="1"/>
      <w:numFmt w:val="decimal"/>
      <w:lvlText w:val="%1."/>
      <w:lvlJc w:val="right"/>
      <w:pPr>
        <w:ind w:left="720" w:hanging="360"/>
      </w:pPr>
      <w:rPr>
        <w:rFonts w:hint="default"/>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56551B"/>
    <w:multiLevelType w:val="hybridMultilevel"/>
    <w:tmpl w:val="3A2ABCAE"/>
    <w:lvl w:ilvl="0" w:tplc="073279B4">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6C51B0"/>
    <w:multiLevelType w:val="hybridMultilevel"/>
    <w:tmpl w:val="19BA5D62"/>
    <w:lvl w:ilvl="0" w:tplc="E6DE71AC">
      <w:start w:val="1"/>
      <w:numFmt w:val="decimal"/>
      <w:lvlText w:val="%1."/>
      <w:lvlJc w:val="right"/>
      <w:pPr>
        <w:ind w:left="720" w:hanging="360"/>
      </w:pPr>
      <w:rPr>
        <w:rFonts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CD1ABA"/>
    <w:multiLevelType w:val="hybridMultilevel"/>
    <w:tmpl w:val="DE260D1E"/>
    <w:lvl w:ilvl="0" w:tplc="72F0E39E">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362461"/>
    <w:multiLevelType w:val="hybridMultilevel"/>
    <w:tmpl w:val="FB52FC88"/>
    <w:lvl w:ilvl="0" w:tplc="9D7E8E62">
      <w:start w:val="1"/>
      <w:numFmt w:val="decimal"/>
      <w:lvlText w:val="%1."/>
      <w:lvlJc w:val="right"/>
      <w:pPr>
        <w:ind w:left="720" w:hanging="360"/>
      </w:pPr>
      <w:rPr>
        <w:rFonts w:hint="default"/>
        <w:sz w:val="19"/>
        <w:szCs w:val="1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6215A2"/>
    <w:multiLevelType w:val="hybridMultilevel"/>
    <w:tmpl w:val="860E64EA"/>
    <w:lvl w:ilvl="0" w:tplc="DB1AEE50">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370B1D"/>
    <w:multiLevelType w:val="hybridMultilevel"/>
    <w:tmpl w:val="B43622FA"/>
    <w:lvl w:ilvl="0" w:tplc="27DEFB7A">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62B1DE1"/>
    <w:multiLevelType w:val="hybridMultilevel"/>
    <w:tmpl w:val="E11C748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051015"/>
    <w:multiLevelType w:val="hybridMultilevel"/>
    <w:tmpl w:val="3D7C1C0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FC02E02"/>
    <w:multiLevelType w:val="hybridMultilevel"/>
    <w:tmpl w:val="F894F4B2"/>
    <w:lvl w:ilvl="0" w:tplc="E9DAE766">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0E22435"/>
    <w:multiLevelType w:val="hybridMultilevel"/>
    <w:tmpl w:val="6A8CDD36"/>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870F8A"/>
    <w:multiLevelType w:val="hybridMultilevel"/>
    <w:tmpl w:val="A664C448"/>
    <w:lvl w:ilvl="0" w:tplc="E6DE71AC">
      <w:start w:val="1"/>
      <w:numFmt w:val="decimal"/>
      <w:lvlText w:val="%1."/>
      <w:lvlJc w:val="right"/>
      <w:pPr>
        <w:tabs>
          <w:tab w:val="num" w:pos="720"/>
        </w:tabs>
        <w:ind w:left="720" w:hanging="360"/>
      </w:pPr>
      <w:rPr>
        <w:rFonts w:hint="default"/>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4C97033"/>
    <w:multiLevelType w:val="hybridMultilevel"/>
    <w:tmpl w:val="0CCC4762"/>
    <w:lvl w:ilvl="0" w:tplc="04DE04E4">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68A4769"/>
    <w:multiLevelType w:val="hybridMultilevel"/>
    <w:tmpl w:val="8A7C5370"/>
    <w:lvl w:ilvl="0" w:tplc="B15C99A4">
      <w:start w:val="1"/>
      <w:numFmt w:val="decimal"/>
      <w:pStyle w:val="Cislovani"/>
      <w:lvlText w:val="%1."/>
      <w:lvlJc w:val="righ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2" w15:restartNumberingAfterBreak="0">
    <w:nsid w:val="57B86471"/>
    <w:multiLevelType w:val="hybridMultilevel"/>
    <w:tmpl w:val="9196C7FC"/>
    <w:lvl w:ilvl="0" w:tplc="FFFFFFFF">
      <w:start w:val="1"/>
      <w:numFmt w:val="decimal"/>
      <w:pStyle w:val="Publikace"/>
      <w:lvlText w:val="%1."/>
      <w:lvlJc w:val="left"/>
      <w:pPr>
        <w:tabs>
          <w:tab w:val="num" w:pos="454"/>
        </w:tabs>
        <w:ind w:left="454" w:hanging="454"/>
      </w:p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3" w15:restartNumberingAfterBreak="0">
    <w:nsid w:val="5DC049AE"/>
    <w:multiLevelType w:val="hybridMultilevel"/>
    <w:tmpl w:val="C5D87F40"/>
    <w:lvl w:ilvl="0" w:tplc="30A6B110">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79C13BC"/>
    <w:multiLevelType w:val="hybridMultilevel"/>
    <w:tmpl w:val="80CC842C"/>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9FD6F58"/>
    <w:multiLevelType w:val="hybridMultilevel"/>
    <w:tmpl w:val="E81299F8"/>
    <w:lvl w:ilvl="0" w:tplc="620E2FD2">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BD64BAD"/>
    <w:multiLevelType w:val="hybridMultilevel"/>
    <w:tmpl w:val="C5EC7544"/>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A110FE"/>
    <w:multiLevelType w:val="hybridMultilevel"/>
    <w:tmpl w:val="052A980A"/>
    <w:lvl w:ilvl="0" w:tplc="E6DE71AC">
      <w:start w:val="1"/>
      <w:numFmt w:val="decimal"/>
      <w:lvlText w:val="%1."/>
      <w:lvlJc w:val="right"/>
      <w:pPr>
        <w:tabs>
          <w:tab w:val="num" w:pos="398"/>
        </w:tabs>
        <w:ind w:left="398" w:hanging="360"/>
      </w:pPr>
      <w:rPr>
        <w:rFonts w:hint="default"/>
        <w:sz w:val="20"/>
      </w:rPr>
    </w:lvl>
    <w:lvl w:ilvl="1" w:tplc="04050019" w:tentative="1">
      <w:start w:val="1"/>
      <w:numFmt w:val="lowerLetter"/>
      <w:lvlText w:val="%2."/>
      <w:lvlJc w:val="left"/>
      <w:pPr>
        <w:tabs>
          <w:tab w:val="num" w:pos="1118"/>
        </w:tabs>
        <w:ind w:left="1118" w:hanging="360"/>
      </w:pPr>
    </w:lvl>
    <w:lvl w:ilvl="2" w:tplc="0405001B" w:tentative="1">
      <w:start w:val="1"/>
      <w:numFmt w:val="lowerRoman"/>
      <w:lvlText w:val="%3."/>
      <w:lvlJc w:val="right"/>
      <w:pPr>
        <w:tabs>
          <w:tab w:val="num" w:pos="1838"/>
        </w:tabs>
        <w:ind w:left="1838" w:hanging="180"/>
      </w:pPr>
    </w:lvl>
    <w:lvl w:ilvl="3" w:tplc="0405000F" w:tentative="1">
      <w:start w:val="1"/>
      <w:numFmt w:val="decimal"/>
      <w:lvlText w:val="%4."/>
      <w:lvlJc w:val="left"/>
      <w:pPr>
        <w:tabs>
          <w:tab w:val="num" w:pos="2558"/>
        </w:tabs>
        <w:ind w:left="2558" w:hanging="360"/>
      </w:pPr>
    </w:lvl>
    <w:lvl w:ilvl="4" w:tplc="04050019" w:tentative="1">
      <w:start w:val="1"/>
      <w:numFmt w:val="lowerLetter"/>
      <w:lvlText w:val="%5."/>
      <w:lvlJc w:val="left"/>
      <w:pPr>
        <w:tabs>
          <w:tab w:val="num" w:pos="3278"/>
        </w:tabs>
        <w:ind w:left="3278" w:hanging="360"/>
      </w:pPr>
    </w:lvl>
    <w:lvl w:ilvl="5" w:tplc="0405001B" w:tentative="1">
      <w:start w:val="1"/>
      <w:numFmt w:val="lowerRoman"/>
      <w:lvlText w:val="%6."/>
      <w:lvlJc w:val="right"/>
      <w:pPr>
        <w:tabs>
          <w:tab w:val="num" w:pos="3998"/>
        </w:tabs>
        <w:ind w:left="3998" w:hanging="180"/>
      </w:pPr>
    </w:lvl>
    <w:lvl w:ilvl="6" w:tplc="0405000F" w:tentative="1">
      <w:start w:val="1"/>
      <w:numFmt w:val="decimal"/>
      <w:lvlText w:val="%7."/>
      <w:lvlJc w:val="left"/>
      <w:pPr>
        <w:tabs>
          <w:tab w:val="num" w:pos="4718"/>
        </w:tabs>
        <w:ind w:left="4718" w:hanging="360"/>
      </w:pPr>
    </w:lvl>
    <w:lvl w:ilvl="7" w:tplc="04050019" w:tentative="1">
      <w:start w:val="1"/>
      <w:numFmt w:val="lowerLetter"/>
      <w:lvlText w:val="%8."/>
      <w:lvlJc w:val="left"/>
      <w:pPr>
        <w:tabs>
          <w:tab w:val="num" w:pos="5438"/>
        </w:tabs>
        <w:ind w:left="5438" w:hanging="360"/>
      </w:pPr>
    </w:lvl>
    <w:lvl w:ilvl="8" w:tplc="0405001B" w:tentative="1">
      <w:start w:val="1"/>
      <w:numFmt w:val="lowerRoman"/>
      <w:lvlText w:val="%9."/>
      <w:lvlJc w:val="right"/>
      <w:pPr>
        <w:tabs>
          <w:tab w:val="num" w:pos="6158"/>
        </w:tabs>
        <w:ind w:left="6158" w:hanging="180"/>
      </w:pPr>
    </w:lvl>
  </w:abstractNum>
  <w:abstractNum w:abstractNumId="38" w15:restartNumberingAfterBreak="0">
    <w:nsid w:val="6E6F68EB"/>
    <w:multiLevelType w:val="hybridMultilevel"/>
    <w:tmpl w:val="B70E310C"/>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7760F8"/>
    <w:multiLevelType w:val="hybridMultilevel"/>
    <w:tmpl w:val="94642708"/>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253274B"/>
    <w:multiLevelType w:val="hybridMultilevel"/>
    <w:tmpl w:val="301A9E1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96C77F2"/>
    <w:multiLevelType w:val="hybridMultilevel"/>
    <w:tmpl w:val="4E928D4C"/>
    <w:lvl w:ilvl="0" w:tplc="4AB8F94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9CC471E"/>
    <w:multiLevelType w:val="hybridMultilevel"/>
    <w:tmpl w:val="116A749C"/>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F0D74AC"/>
    <w:multiLevelType w:val="hybridMultilevel"/>
    <w:tmpl w:val="6B58A0E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10"/>
  </w:num>
  <w:num w:numId="3">
    <w:abstractNumId w:val="39"/>
  </w:num>
  <w:num w:numId="4">
    <w:abstractNumId w:val="34"/>
  </w:num>
  <w:num w:numId="5">
    <w:abstractNumId w:val="22"/>
  </w:num>
  <w:num w:numId="6">
    <w:abstractNumId w:val="9"/>
  </w:num>
  <w:num w:numId="7">
    <w:abstractNumId w:val="5"/>
  </w:num>
  <w:num w:numId="8">
    <w:abstractNumId w:val="16"/>
  </w:num>
  <w:num w:numId="9">
    <w:abstractNumId w:val="17"/>
  </w:num>
  <w:num w:numId="10">
    <w:abstractNumId w:val="40"/>
  </w:num>
  <w:num w:numId="11">
    <w:abstractNumId w:val="35"/>
  </w:num>
  <w:num w:numId="12">
    <w:abstractNumId w:val="38"/>
  </w:num>
  <w:num w:numId="13">
    <w:abstractNumId w:val="23"/>
  </w:num>
  <w:num w:numId="14">
    <w:abstractNumId w:val="28"/>
  </w:num>
  <w:num w:numId="15">
    <w:abstractNumId w:val="7"/>
  </w:num>
  <w:num w:numId="16">
    <w:abstractNumId w:val="24"/>
  </w:num>
  <w:num w:numId="17">
    <w:abstractNumId w:val="21"/>
  </w:num>
  <w:num w:numId="18">
    <w:abstractNumId w:val="26"/>
  </w:num>
  <w:num w:numId="19">
    <w:abstractNumId w:val="42"/>
  </w:num>
  <w:num w:numId="20">
    <w:abstractNumId w:val="29"/>
  </w:num>
  <w:num w:numId="21">
    <w:abstractNumId w:val="33"/>
  </w:num>
  <w:num w:numId="22">
    <w:abstractNumId w:val="14"/>
  </w:num>
  <w:num w:numId="23">
    <w:abstractNumId w:val="43"/>
  </w:num>
  <w:num w:numId="24">
    <w:abstractNumId w:val="30"/>
  </w:num>
  <w:num w:numId="25">
    <w:abstractNumId w:val="2"/>
  </w:num>
  <w:num w:numId="26">
    <w:abstractNumId w:val="37"/>
  </w:num>
  <w:num w:numId="27">
    <w:abstractNumId w:val="12"/>
  </w:num>
  <w:num w:numId="28">
    <w:abstractNumId w:val="15"/>
  </w:num>
  <w:num w:numId="29">
    <w:abstractNumId w:val="13"/>
  </w:num>
  <w:num w:numId="30">
    <w:abstractNumId w:val="19"/>
  </w:num>
  <w:num w:numId="31">
    <w:abstractNumId w:val="20"/>
  </w:num>
  <w:num w:numId="32">
    <w:abstractNumId w:val="36"/>
  </w:num>
  <w:num w:numId="33">
    <w:abstractNumId w:val="1"/>
  </w:num>
  <w:num w:numId="34">
    <w:abstractNumId w:val="0"/>
  </w:num>
  <w:num w:numId="35">
    <w:abstractNumId w:val="11"/>
  </w:num>
  <w:num w:numId="36">
    <w:abstractNumId w:val="18"/>
  </w:num>
  <w:num w:numId="37">
    <w:abstractNumId w:val="25"/>
  </w:num>
  <w:num w:numId="38">
    <w:abstractNumId w:val="8"/>
  </w:num>
  <w:num w:numId="39">
    <w:abstractNumId w:val="27"/>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 w:numId="42">
    <w:abstractNumId w:val="6"/>
  </w:num>
  <w:num w:numId="43">
    <w:abstractNumId w:val="4"/>
  </w:num>
  <w:num w:numId="44">
    <w:abstractNumId w:val="41"/>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EFA"/>
    <w:rsid w:val="000013B4"/>
    <w:rsid w:val="000043E7"/>
    <w:rsid w:val="00005E46"/>
    <w:rsid w:val="00010D14"/>
    <w:rsid w:val="00013C12"/>
    <w:rsid w:val="00016F38"/>
    <w:rsid w:val="00020969"/>
    <w:rsid w:val="00023281"/>
    <w:rsid w:val="00023658"/>
    <w:rsid w:val="00031145"/>
    <w:rsid w:val="000324CA"/>
    <w:rsid w:val="000345A0"/>
    <w:rsid w:val="0004149E"/>
    <w:rsid w:val="00047635"/>
    <w:rsid w:val="00047950"/>
    <w:rsid w:val="000501F1"/>
    <w:rsid w:val="00056E2F"/>
    <w:rsid w:val="00062C52"/>
    <w:rsid w:val="00062E12"/>
    <w:rsid w:val="0006393B"/>
    <w:rsid w:val="00066A3E"/>
    <w:rsid w:val="00071B5F"/>
    <w:rsid w:val="000726DE"/>
    <w:rsid w:val="00085FB9"/>
    <w:rsid w:val="00086667"/>
    <w:rsid w:val="00086A4B"/>
    <w:rsid w:val="00093180"/>
    <w:rsid w:val="000935DD"/>
    <w:rsid w:val="000951BD"/>
    <w:rsid w:val="000B2591"/>
    <w:rsid w:val="000B7A63"/>
    <w:rsid w:val="000C0EDE"/>
    <w:rsid w:val="000D4597"/>
    <w:rsid w:val="000E5383"/>
    <w:rsid w:val="000E5AD4"/>
    <w:rsid w:val="000F203B"/>
    <w:rsid w:val="000F684A"/>
    <w:rsid w:val="000F69C4"/>
    <w:rsid w:val="00100617"/>
    <w:rsid w:val="0010485D"/>
    <w:rsid w:val="001110A7"/>
    <w:rsid w:val="0011175C"/>
    <w:rsid w:val="001136CB"/>
    <w:rsid w:val="001252AA"/>
    <w:rsid w:val="001352D3"/>
    <w:rsid w:val="00136A7C"/>
    <w:rsid w:val="00136C77"/>
    <w:rsid w:val="00140C80"/>
    <w:rsid w:val="001412C4"/>
    <w:rsid w:val="00145D1D"/>
    <w:rsid w:val="001502E3"/>
    <w:rsid w:val="00151C88"/>
    <w:rsid w:val="00154DA5"/>
    <w:rsid w:val="0015648A"/>
    <w:rsid w:val="0016649A"/>
    <w:rsid w:val="00167E38"/>
    <w:rsid w:val="0017188A"/>
    <w:rsid w:val="00173469"/>
    <w:rsid w:val="00174EC9"/>
    <w:rsid w:val="00175912"/>
    <w:rsid w:val="00180389"/>
    <w:rsid w:val="001807A6"/>
    <w:rsid w:val="00181203"/>
    <w:rsid w:val="00183649"/>
    <w:rsid w:val="001872EA"/>
    <w:rsid w:val="00194259"/>
    <w:rsid w:val="00194A70"/>
    <w:rsid w:val="00194E7C"/>
    <w:rsid w:val="00195A10"/>
    <w:rsid w:val="001A1E5B"/>
    <w:rsid w:val="001A5273"/>
    <w:rsid w:val="001B021E"/>
    <w:rsid w:val="001B05E5"/>
    <w:rsid w:val="001B4F79"/>
    <w:rsid w:val="001C0D32"/>
    <w:rsid w:val="001C35A9"/>
    <w:rsid w:val="001C6C4C"/>
    <w:rsid w:val="001E73C1"/>
    <w:rsid w:val="001F3A77"/>
    <w:rsid w:val="00205B89"/>
    <w:rsid w:val="00206EFB"/>
    <w:rsid w:val="00217B30"/>
    <w:rsid w:val="00222D66"/>
    <w:rsid w:val="00241A2D"/>
    <w:rsid w:val="00254613"/>
    <w:rsid w:val="002576DC"/>
    <w:rsid w:val="00257E31"/>
    <w:rsid w:val="00260BA2"/>
    <w:rsid w:val="002658D0"/>
    <w:rsid w:val="00272884"/>
    <w:rsid w:val="00272907"/>
    <w:rsid w:val="00274231"/>
    <w:rsid w:val="0027795E"/>
    <w:rsid w:val="00282F7D"/>
    <w:rsid w:val="002846AB"/>
    <w:rsid w:val="002A159D"/>
    <w:rsid w:val="002A38DE"/>
    <w:rsid w:val="002A4239"/>
    <w:rsid w:val="002A6D7A"/>
    <w:rsid w:val="002B5F93"/>
    <w:rsid w:val="002B6748"/>
    <w:rsid w:val="002B7D2E"/>
    <w:rsid w:val="002C0499"/>
    <w:rsid w:val="002C1648"/>
    <w:rsid w:val="002C428C"/>
    <w:rsid w:val="002C45EC"/>
    <w:rsid w:val="002C4A1A"/>
    <w:rsid w:val="002C61A1"/>
    <w:rsid w:val="002C64D1"/>
    <w:rsid w:val="002C6E3A"/>
    <w:rsid w:val="002D0565"/>
    <w:rsid w:val="002E2224"/>
    <w:rsid w:val="002E5CBD"/>
    <w:rsid w:val="002F1417"/>
    <w:rsid w:val="002F1D3F"/>
    <w:rsid w:val="002F3A1A"/>
    <w:rsid w:val="002F606F"/>
    <w:rsid w:val="00300094"/>
    <w:rsid w:val="00300C96"/>
    <w:rsid w:val="00300C9B"/>
    <w:rsid w:val="003020C6"/>
    <w:rsid w:val="00312D69"/>
    <w:rsid w:val="00312F1D"/>
    <w:rsid w:val="00314146"/>
    <w:rsid w:val="00314518"/>
    <w:rsid w:val="00317C19"/>
    <w:rsid w:val="00321B0A"/>
    <w:rsid w:val="00325E96"/>
    <w:rsid w:val="00332C33"/>
    <w:rsid w:val="00335BBB"/>
    <w:rsid w:val="003426D0"/>
    <w:rsid w:val="00347CE5"/>
    <w:rsid w:val="00353967"/>
    <w:rsid w:val="003547AD"/>
    <w:rsid w:val="003567EE"/>
    <w:rsid w:val="0036001C"/>
    <w:rsid w:val="00370B3D"/>
    <w:rsid w:val="003729E4"/>
    <w:rsid w:val="003730CA"/>
    <w:rsid w:val="00381B2D"/>
    <w:rsid w:val="00382EB3"/>
    <w:rsid w:val="003855AF"/>
    <w:rsid w:val="00390474"/>
    <w:rsid w:val="003909F8"/>
    <w:rsid w:val="0039320B"/>
    <w:rsid w:val="003941AF"/>
    <w:rsid w:val="00395D61"/>
    <w:rsid w:val="003A003C"/>
    <w:rsid w:val="003A1AFC"/>
    <w:rsid w:val="003A2A55"/>
    <w:rsid w:val="003A3455"/>
    <w:rsid w:val="003A6312"/>
    <w:rsid w:val="003B2046"/>
    <w:rsid w:val="003B33F2"/>
    <w:rsid w:val="003B6E46"/>
    <w:rsid w:val="003B758B"/>
    <w:rsid w:val="003C5931"/>
    <w:rsid w:val="003C78E4"/>
    <w:rsid w:val="003C7C17"/>
    <w:rsid w:val="003E370B"/>
    <w:rsid w:val="003E4BF9"/>
    <w:rsid w:val="003F0736"/>
    <w:rsid w:val="003F5A82"/>
    <w:rsid w:val="00403DAC"/>
    <w:rsid w:val="00404CB4"/>
    <w:rsid w:val="00406792"/>
    <w:rsid w:val="00407459"/>
    <w:rsid w:val="00413C95"/>
    <w:rsid w:val="00413CAD"/>
    <w:rsid w:val="00414CA1"/>
    <w:rsid w:val="004159F8"/>
    <w:rsid w:val="0042045A"/>
    <w:rsid w:val="00422E66"/>
    <w:rsid w:val="00427B4B"/>
    <w:rsid w:val="00427FE9"/>
    <w:rsid w:val="00431584"/>
    <w:rsid w:val="004324E4"/>
    <w:rsid w:val="0043765F"/>
    <w:rsid w:val="00442964"/>
    <w:rsid w:val="0044583B"/>
    <w:rsid w:val="00445938"/>
    <w:rsid w:val="004506BC"/>
    <w:rsid w:val="00451E5D"/>
    <w:rsid w:val="00460940"/>
    <w:rsid w:val="00465C5E"/>
    <w:rsid w:val="00490219"/>
    <w:rsid w:val="00494A5B"/>
    <w:rsid w:val="004A1D04"/>
    <w:rsid w:val="004A24AB"/>
    <w:rsid w:val="004B3817"/>
    <w:rsid w:val="004B4114"/>
    <w:rsid w:val="004B4CB4"/>
    <w:rsid w:val="004C364E"/>
    <w:rsid w:val="004C7258"/>
    <w:rsid w:val="004D520D"/>
    <w:rsid w:val="004D5408"/>
    <w:rsid w:val="004E206C"/>
    <w:rsid w:val="004E26DC"/>
    <w:rsid w:val="004E5971"/>
    <w:rsid w:val="004F0565"/>
    <w:rsid w:val="004F5DBB"/>
    <w:rsid w:val="00505676"/>
    <w:rsid w:val="00506A7B"/>
    <w:rsid w:val="00513F46"/>
    <w:rsid w:val="005147F1"/>
    <w:rsid w:val="00515A3D"/>
    <w:rsid w:val="00516D8C"/>
    <w:rsid w:val="00517090"/>
    <w:rsid w:val="00526246"/>
    <w:rsid w:val="00530FF6"/>
    <w:rsid w:val="00535011"/>
    <w:rsid w:val="0053707C"/>
    <w:rsid w:val="0054137F"/>
    <w:rsid w:val="00543B3B"/>
    <w:rsid w:val="00553F18"/>
    <w:rsid w:val="005625FC"/>
    <w:rsid w:val="005633DD"/>
    <w:rsid w:val="0056683E"/>
    <w:rsid w:val="005723A5"/>
    <w:rsid w:val="005733B6"/>
    <w:rsid w:val="00575401"/>
    <w:rsid w:val="00576F8B"/>
    <w:rsid w:val="00580DB7"/>
    <w:rsid w:val="005819E8"/>
    <w:rsid w:val="00581F31"/>
    <w:rsid w:val="00582E0C"/>
    <w:rsid w:val="0058605E"/>
    <w:rsid w:val="005918D3"/>
    <w:rsid w:val="0059594E"/>
    <w:rsid w:val="005A5765"/>
    <w:rsid w:val="005B0B3F"/>
    <w:rsid w:val="005B295C"/>
    <w:rsid w:val="005B3F4F"/>
    <w:rsid w:val="005B435C"/>
    <w:rsid w:val="005C09CF"/>
    <w:rsid w:val="005D2067"/>
    <w:rsid w:val="005D2211"/>
    <w:rsid w:val="005D5121"/>
    <w:rsid w:val="005D6848"/>
    <w:rsid w:val="005E242A"/>
    <w:rsid w:val="005E28D7"/>
    <w:rsid w:val="005E4874"/>
    <w:rsid w:val="005F3F2F"/>
    <w:rsid w:val="005F401C"/>
    <w:rsid w:val="005F5166"/>
    <w:rsid w:val="005F717C"/>
    <w:rsid w:val="006111CC"/>
    <w:rsid w:val="00617610"/>
    <w:rsid w:val="006251E5"/>
    <w:rsid w:val="00634DB5"/>
    <w:rsid w:val="0064695B"/>
    <w:rsid w:val="0065156E"/>
    <w:rsid w:val="0065418B"/>
    <w:rsid w:val="00655F93"/>
    <w:rsid w:val="00657D68"/>
    <w:rsid w:val="00660D95"/>
    <w:rsid w:val="00671B84"/>
    <w:rsid w:val="006723A9"/>
    <w:rsid w:val="00672BEF"/>
    <w:rsid w:val="006731C5"/>
    <w:rsid w:val="00675542"/>
    <w:rsid w:val="00676070"/>
    <w:rsid w:val="00677585"/>
    <w:rsid w:val="006801CF"/>
    <w:rsid w:val="0068156A"/>
    <w:rsid w:val="00686555"/>
    <w:rsid w:val="00691B2E"/>
    <w:rsid w:val="00692CA0"/>
    <w:rsid w:val="00694BA8"/>
    <w:rsid w:val="006A40A1"/>
    <w:rsid w:val="006A4525"/>
    <w:rsid w:val="006A466C"/>
    <w:rsid w:val="006A5D3C"/>
    <w:rsid w:val="006A65D3"/>
    <w:rsid w:val="006A66C2"/>
    <w:rsid w:val="006A7D47"/>
    <w:rsid w:val="006B341C"/>
    <w:rsid w:val="006C41AF"/>
    <w:rsid w:val="006C5894"/>
    <w:rsid w:val="006D16DE"/>
    <w:rsid w:val="006D223C"/>
    <w:rsid w:val="006D4D53"/>
    <w:rsid w:val="006E2548"/>
    <w:rsid w:val="006E29E2"/>
    <w:rsid w:val="006E4782"/>
    <w:rsid w:val="006E70C5"/>
    <w:rsid w:val="006F05DD"/>
    <w:rsid w:val="006F2405"/>
    <w:rsid w:val="007045C2"/>
    <w:rsid w:val="00711433"/>
    <w:rsid w:val="00711CD2"/>
    <w:rsid w:val="007150FD"/>
    <w:rsid w:val="00717FE7"/>
    <w:rsid w:val="007370D7"/>
    <w:rsid w:val="00737D08"/>
    <w:rsid w:val="00737DB3"/>
    <w:rsid w:val="00745CEB"/>
    <w:rsid w:val="0075108C"/>
    <w:rsid w:val="0075751C"/>
    <w:rsid w:val="00761E2A"/>
    <w:rsid w:val="0076293C"/>
    <w:rsid w:val="0076755C"/>
    <w:rsid w:val="00775105"/>
    <w:rsid w:val="00780E96"/>
    <w:rsid w:val="007839E1"/>
    <w:rsid w:val="00795E5A"/>
    <w:rsid w:val="00796C95"/>
    <w:rsid w:val="007A4EDC"/>
    <w:rsid w:val="007A690A"/>
    <w:rsid w:val="007B328F"/>
    <w:rsid w:val="007C36FD"/>
    <w:rsid w:val="007D1EEF"/>
    <w:rsid w:val="007D27E5"/>
    <w:rsid w:val="007D7D3A"/>
    <w:rsid w:val="007E186B"/>
    <w:rsid w:val="007F1C46"/>
    <w:rsid w:val="007F3766"/>
    <w:rsid w:val="007F5F03"/>
    <w:rsid w:val="007F6530"/>
    <w:rsid w:val="008006AC"/>
    <w:rsid w:val="008013FD"/>
    <w:rsid w:val="0080205B"/>
    <w:rsid w:val="008043D6"/>
    <w:rsid w:val="00804B66"/>
    <w:rsid w:val="00807138"/>
    <w:rsid w:val="00807313"/>
    <w:rsid w:val="00814C28"/>
    <w:rsid w:val="008173DA"/>
    <w:rsid w:val="008322DF"/>
    <w:rsid w:val="00837008"/>
    <w:rsid w:val="00841005"/>
    <w:rsid w:val="00847E39"/>
    <w:rsid w:val="00852318"/>
    <w:rsid w:val="00852880"/>
    <w:rsid w:val="0085308E"/>
    <w:rsid w:val="00855F3B"/>
    <w:rsid w:val="00856507"/>
    <w:rsid w:val="00857E31"/>
    <w:rsid w:val="00867A11"/>
    <w:rsid w:val="00870001"/>
    <w:rsid w:val="00875BBF"/>
    <w:rsid w:val="00875FD8"/>
    <w:rsid w:val="00876A93"/>
    <w:rsid w:val="00876EF8"/>
    <w:rsid w:val="00880F9F"/>
    <w:rsid w:val="008832E5"/>
    <w:rsid w:val="00883AFF"/>
    <w:rsid w:val="008905D2"/>
    <w:rsid w:val="008925B3"/>
    <w:rsid w:val="008A2533"/>
    <w:rsid w:val="008A6961"/>
    <w:rsid w:val="008A6996"/>
    <w:rsid w:val="008A6E0F"/>
    <w:rsid w:val="008B165A"/>
    <w:rsid w:val="008B1F92"/>
    <w:rsid w:val="008B215F"/>
    <w:rsid w:val="008B2AD9"/>
    <w:rsid w:val="008C3281"/>
    <w:rsid w:val="008C363F"/>
    <w:rsid w:val="008C370B"/>
    <w:rsid w:val="008C5805"/>
    <w:rsid w:val="008C6B3D"/>
    <w:rsid w:val="008D4CB7"/>
    <w:rsid w:val="008E14A3"/>
    <w:rsid w:val="008E5D3C"/>
    <w:rsid w:val="008F2446"/>
    <w:rsid w:val="009034AC"/>
    <w:rsid w:val="00907BF1"/>
    <w:rsid w:val="0091597C"/>
    <w:rsid w:val="00916478"/>
    <w:rsid w:val="00916903"/>
    <w:rsid w:val="009172E7"/>
    <w:rsid w:val="00921D81"/>
    <w:rsid w:val="0092768B"/>
    <w:rsid w:val="00931B10"/>
    <w:rsid w:val="0093497F"/>
    <w:rsid w:val="00934E41"/>
    <w:rsid w:val="00953E0F"/>
    <w:rsid w:val="00954F73"/>
    <w:rsid w:val="00956CF5"/>
    <w:rsid w:val="00960167"/>
    <w:rsid w:val="00962788"/>
    <w:rsid w:val="00962C5A"/>
    <w:rsid w:val="009641C3"/>
    <w:rsid w:val="0096469A"/>
    <w:rsid w:val="0097273F"/>
    <w:rsid w:val="00975A0F"/>
    <w:rsid w:val="00982584"/>
    <w:rsid w:val="009A761A"/>
    <w:rsid w:val="009B0D15"/>
    <w:rsid w:val="009B34CA"/>
    <w:rsid w:val="009C2E5D"/>
    <w:rsid w:val="009C3864"/>
    <w:rsid w:val="009C53C7"/>
    <w:rsid w:val="009C5DDB"/>
    <w:rsid w:val="009D05CD"/>
    <w:rsid w:val="009E2E6F"/>
    <w:rsid w:val="009E37F6"/>
    <w:rsid w:val="009E3E53"/>
    <w:rsid w:val="009E460A"/>
    <w:rsid w:val="009E70D2"/>
    <w:rsid w:val="009F386B"/>
    <w:rsid w:val="009F6DB4"/>
    <w:rsid w:val="009F7C1D"/>
    <w:rsid w:val="00A10332"/>
    <w:rsid w:val="00A1623F"/>
    <w:rsid w:val="00A173CA"/>
    <w:rsid w:val="00A22D37"/>
    <w:rsid w:val="00A26BB7"/>
    <w:rsid w:val="00A27781"/>
    <w:rsid w:val="00A3302C"/>
    <w:rsid w:val="00A46FA8"/>
    <w:rsid w:val="00A47123"/>
    <w:rsid w:val="00A5411F"/>
    <w:rsid w:val="00A60F96"/>
    <w:rsid w:val="00A63335"/>
    <w:rsid w:val="00A636A2"/>
    <w:rsid w:val="00A6614D"/>
    <w:rsid w:val="00A733F8"/>
    <w:rsid w:val="00A80D8A"/>
    <w:rsid w:val="00A837CF"/>
    <w:rsid w:val="00A94675"/>
    <w:rsid w:val="00A952B2"/>
    <w:rsid w:val="00A97704"/>
    <w:rsid w:val="00AA0E76"/>
    <w:rsid w:val="00AA3084"/>
    <w:rsid w:val="00AC0CCD"/>
    <w:rsid w:val="00AC1890"/>
    <w:rsid w:val="00AD1044"/>
    <w:rsid w:val="00AD5765"/>
    <w:rsid w:val="00AD757B"/>
    <w:rsid w:val="00AE4CF9"/>
    <w:rsid w:val="00AF78AF"/>
    <w:rsid w:val="00B01052"/>
    <w:rsid w:val="00B035ED"/>
    <w:rsid w:val="00B10542"/>
    <w:rsid w:val="00B12201"/>
    <w:rsid w:val="00B12567"/>
    <w:rsid w:val="00B12E33"/>
    <w:rsid w:val="00B254CD"/>
    <w:rsid w:val="00B27204"/>
    <w:rsid w:val="00B366FD"/>
    <w:rsid w:val="00B4114C"/>
    <w:rsid w:val="00B45EB2"/>
    <w:rsid w:val="00B47FE0"/>
    <w:rsid w:val="00B51611"/>
    <w:rsid w:val="00B530B3"/>
    <w:rsid w:val="00B5678C"/>
    <w:rsid w:val="00B636D4"/>
    <w:rsid w:val="00B64DDB"/>
    <w:rsid w:val="00B71386"/>
    <w:rsid w:val="00B714A9"/>
    <w:rsid w:val="00B75AE4"/>
    <w:rsid w:val="00B8753F"/>
    <w:rsid w:val="00B87C6F"/>
    <w:rsid w:val="00B93918"/>
    <w:rsid w:val="00BA5115"/>
    <w:rsid w:val="00BA554E"/>
    <w:rsid w:val="00BA62E3"/>
    <w:rsid w:val="00BA6710"/>
    <w:rsid w:val="00BA7845"/>
    <w:rsid w:val="00BB2F84"/>
    <w:rsid w:val="00BB36B3"/>
    <w:rsid w:val="00BB3B42"/>
    <w:rsid w:val="00BC02E8"/>
    <w:rsid w:val="00BC2035"/>
    <w:rsid w:val="00BC7FE2"/>
    <w:rsid w:val="00BD1487"/>
    <w:rsid w:val="00BD21F6"/>
    <w:rsid w:val="00BD4F88"/>
    <w:rsid w:val="00BE5613"/>
    <w:rsid w:val="00BE7284"/>
    <w:rsid w:val="00BF45B1"/>
    <w:rsid w:val="00BF4B8B"/>
    <w:rsid w:val="00BF78DC"/>
    <w:rsid w:val="00C007BD"/>
    <w:rsid w:val="00C0279C"/>
    <w:rsid w:val="00C04E6C"/>
    <w:rsid w:val="00C05281"/>
    <w:rsid w:val="00C054D8"/>
    <w:rsid w:val="00C13133"/>
    <w:rsid w:val="00C15397"/>
    <w:rsid w:val="00C31357"/>
    <w:rsid w:val="00C35740"/>
    <w:rsid w:val="00C41B96"/>
    <w:rsid w:val="00C43487"/>
    <w:rsid w:val="00C43508"/>
    <w:rsid w:val="00C45C99"/>
    <w:rsid w:val="00C479B8"/>
    <w:rsid w:val="00C51973"/>
    <w:rsid w:val="00C570B4"/>
    <w:rsid w:val="00C63911"/>
    <w:rsid w:val="00C70EFA"/>
    <w:rsid w:val="00C7366E"/>
    <w:rsid w:val="00C76579"/>
    <w:rsid w:val="00C80782"/>
    <w:rsid w:val="00C80DA8"/>
    <w:rsid w:val="00C827A6"/>
    <w:rsid w:val="00C82A08"/>
    <w:rsid w:val="00C85156"/>
    <w:rsid w:val="00C86833"/>
    <w:rsid w:val="00C8694C"/>
    <w:rsid w:val="00C8701B"/>
    <w:rsid w:val="00C95579"/>
    <w:rsid w:val="00C96115"/>
    <w:rsid w:val="00CA2104"/>
    <w:rsid w:val="00CA2124"/>
    <w:rsid w:val="00CA23A2"/>
    <w:rsid w:val="00CA300A"/>
    <w:rsid w:val="00CA53D1"/>
    <w:rsid w:val="00CB01A9"/>
    <w:rsid w:val="00CB08B3"/>
    <w:rsid w:val="00CB61DB"/>
    <w:rsid w:val="00CB7FB5"/>
    <w:rsid w:val="00CE0ED8"/>
    <w:rsid w:val="00CE1B1B"/>
    <w:rsid w:val="00CE651F"/>
    <w:rsid w:val="00CE680A"/>
    <w:rsid w:val="00D05827"/>
    <w:rsid w:val="00D11A3A"/>
    <w:rsid w:val="00D23518"/>
    <w:rsid w:val="00D23BBB"/>
    <w:rsid w:val="00D337BE"/>
    <w:rsid w:val="00D37155"/>
    <w:rsid w:val="00D451D2"/>
    <w:rsid w:val="00D47C76"/>
    <w:rsid w:val="00D51BDF"/>
    <w:rsid w:val="00D53EE7"/>
    <w:rsid w:val="00D54661"/>
    <w:rsid w:val="00D54B15"/>
    <w:rsid w:val="00D56679"/>
    <w:rsid w:val="00D569D2"/>
    <w:rsid w:val="00D61DF4"/>
    <w:rsid w:val="00D62571"/>
    <w:rsid w:val="00D6503C"/>
    <w:rsid w:val="00D651A1"/>
    <w:rsid w:val="00D6781E"/>
    <w:rsid w:val="00D75B8A"/>
    <w:rsid w:val="00D80CC7"/>
    <w:rsid w:val="00D84851"/>
    <w:rsid w:val="00D87CBB"/>
    <w:rsid w:val="00DA255B"/>
    <w:rsid w:val="00DA2C67"/>
    <w:rsid w:val="00DB0456"/>
    <w:rsid w:val="00DB6704"/>
    <w:rsid w:val="00DB7DE2"/>
    <w:rsid w:val="00DC092F"/>
    <w:rsid w:val="00DC3924"/>
    <w:rsid w:val="00DC44BD"/>
    <w:rsid w:val="00DC4CF1"/>
    <w:rsid w:val="00DC7451"/>
    <w:rsid w:val="00DD3737"/>
    <w:rsid w:val="00DE5949"/>
    <w:rsid w:val="00DE7DE3"/>
    <w:rsid w:val="00DF0B37"/>
    <w:rsid w:val="00DF104F"/>
    <w:rsid w:val="00E0345C"/>
    <w:rsid w:val="00E07974"/>
    <w:rsid w:val="00E138A9"/>
    <w:rsid w:val="00E22149"/>
    <w:rsid w:val="00E27BBD"/>
    <w:rsid w:val="00E30898"/>
    <w:rsid w:val="00E3302B"/>
    <w:rsid w:val="00E33732"/>
    <w:rsid w:val="00E431E1"/>
    <w:rsid w:val="00E43586"/>
    <w:rsid w:val="00E437FB"/>
    <w:rsid w:val="00E47EA7"/>
    <w:rsid w:val="00E50D9F"/>
    <w:rsid w:val="00E61FD4"/>
    <w:rsid w:val="00E63212"/>
    <w:rsid w:val="00E80B38"/>
    <w:rsid w:val="00E83E86"/>
    <w:rsid w:val="00E84864"/>
    <w:rsid w:val="00E85F44"/>
    <w:rsid w:val="00E92C02"/>
    <w:rsid w:val="00EA557E"/>
    <w:rsid w:val="00EB6007"/>
    <w:rsid w:val="00EB7E24"/>
    <w:rsid w:val="00EC6AB8"/>
    <w:rsid w:val="00EC7732"/>
    <w:rsid w:val="00ED322D"/>
    <w:rsid w:val="00EE01B2"/>
    <w:rsid w:val="00EE1859"/>
    <w:rsid w:val="00EE5CFF"/>
    <w:rsid w:val="00EF0B02"/>
    <w:rsid w:val="00EF0E9E"/>
    <w:rsid w:val="00F0204A"/>
    <w:rsid w:val="00F02D4A"/>
    <w:rsid w:val="00F055FA"/>
    <w:rsid w:val="00F06B88"/>
    <w:rsid w:val="00F27F35"/>
    <w:rsid w:val="00F356C7"/>
    <w:rsid w:val="00F46F60"/>
    <w:rsid w:val="00F51A7B"/>
    <w:rsid w:val="00F53105"/>
    <w:rsid w:val="00F53B3A"/>
    <w:rsid w:val="00F54D5D"/>
    <w:rsid w:val="00F60929"/>
    <w:rsid w:val="00F63BB6"/>
    <w:rsid w:val="00F66FE9"/>
    <w:rsid w:val="00F741E9"/>
    <w:rsid w:val="00F82B6F"/>
    <w:rsid w:val="00F83FF1"/>
    <w:rsid w:val="00F85D33"/>
    <w:rsid w:val="00F917D1"/>
    <w:rsid w:val="00F939E3"/>
    <w:rsid w:val="00F96330"/>
    <w:rsid w:val="00FA1C53"/>
    <w:rsid w:val="00FC0710"/>
    <w:rsid w:val="00FC158F"/>
    <w:rsid w:val="00FC1C4F"/>
    <w:rsid w:val="00FC28D1"/>
    <w:rsid w:val="00FC3212"/>
    <w:rsid w:val="00FC4605"/>
    <w:rsid w:val="00FC47D8"/>
    <w:rsid w:val="00FC6698"/>
    <w:rsid w:val="00FD3A4F"/>
    <w:rsid w:val="00FE228A"/>
    <w:rsid w:val="00FE760C"/>
    <w:rsid w:val="00FF15CE"/>
    <w:rsid w:val="00FF3703"/>
    <w:rsid w:val="00FF39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076AB8"/>
  <w15:docId w15:val="{3F6B6999-2DAF-439D-B19F-7C3ECEF1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7635"/>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53707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semiHidden/>
    <w:unhideWhenUsed/>
    <w:qFormat/>
    <w:locked/>
    <w:rsid w:val="0053707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next w:val="Normln"/>
    <w:link w:val="Nadpis4Char"/>
    <w:semiHidden/>
    <w:unhideWhenUsed/>
    <w:qFormat/>
    <w:locked/>
    <w:rsid w:val="0053707C"/>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3707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semiHidden/>
    <w:rsid w:val="0053707C"/>
    <w:rPr>
      <w:rFonts w:asciiTheme="majorHAnsi" w:eastAsiaTheme="majorEastAsia" w:hAnsiTheme="majorHAnsi" w:cstheme="majorBidi"/>
      <w:b/>
      <w:bCs/>
      <w:color w:val="4F81BD" w:themeColor="accent1"/>
      <w:sz w:val="26"/>
      <w:szCs w:val="26"/>
    </w:rPr>
  </w:style>
  <w:style w:type="character" w:customStyle="1" w:styleId="Nadpis4Char">
    <w:name w:val="Nadpis 4 Char"/>
    <w:basedOn w:val="Standardnpsmoodstavce"/>
    <w:link w:val="Nadpis4"/>
    <w:semiHidden/>
    <w:rsid w:val="0053707C"/>
    <w:rPr>
      <w:rFonts w:asciiTheme="majorHAnsi" w:eastAsiaTheme="majorEastAsia" w:hAnsiTheme="majorHAnsi" w:cstheme="majorBidi"/>
      <w:b/>
      <w:bCs/>
      <w:i/>
      <w:iCs/>
      <w:color w:val="4F81BD" w:themeColor="accent1"/>
      <w:sz w:val="20"/>
      <w:szCs w:val="20"/>
    </w:rPr>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character" w:styleId="Odkaznakoment">
    <w:name w:val="annotation reference"/>
    <w:basedOn w:val="Standardnpsmoodstavce"/>
    <w:uiPriority w:val="99"/>
    <w:unhideWhenUsed/>
    <w:rsid w:val="000013B4"/>
    <w:rPr>
      <w:sz w:val="16"/>
      <w:szCs w:val="16"/>
    </w:rPr>
  </w:style>
  <w:style w:type="paragraph" w:styleId="Textkomente">
    <w:name w:val="annotation text"/>
    <w:basedOn w:val="Normln"/>
    <w:link w:val="TextkomenteChar"/>
    <w:unhideWhenUsed/>
    <w:rsid w:val="000013B4"/>
  </w:style>
  <w:style w:type="character" w:customStyle="1" w:styleId="TextkomenteChar">
    <w:name w:val="Text komentáře Char"/>
    <w:basedOn w:val="Standardnpsmoodstavce"/>
    <w:link w:val="Textkomente"/>
    <w:rsid w:val="000013B4"/>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0013B4"/>
    <w:rPr>
      <w:b/>
      <w:bCs/>
    </w:rPr>
  </w:style>
  <w:style w:type="character" w:customStyle="1" w:styleId="PedmtkomenteChar">
    <w:name w:val="Předmět komentáře Char"/>
    <w:basedOn w:val="TextkomenteChar"/>
    <w:link w:val="Pedmtkomente"/>
    <w:uiPriority w:val="99"/>
    <w:semiHidden/>
    <w:rsid w:val="000013B4"/>
    <w:rPr>
      <w:rFonts w:ascii="Times New Roman" w:eastAsia="Times New Roman" w:hAnsi="Times New Roman" w:cs="Times New Roman"/>
      <w:b/>
      <w:bCs/>
      <w:sz w:val="20"/>
      <w:szCs w:val="20"/>
    </w:rPr>
  </w:style>
  <w:style w:type="character" w:styleId="Hypertextovodkaz">
    <w:name w:val="Hyperlink"/>
    <w:basedOn w:val="Standardnpsmoodstavce"/>
    <w:uiPriority w:val="99"/>
    <w:unhideWhenUsed/>
    <w:rsid w:val="008013FD"/>
    <w:rPr>
      <w:color w:val="0000FF" w:themeColor="hyperlink"/>
      <w:u w:val="single"/>
    </w:rPr>
  </w:style>
  <w:style w:type="paragraph" w:styleId="Revize">
    <w:name w:val="Revision"/>
    <w:hidden/>
    <w:uiPriority w:val="99"/>
    <w:semiHidden/>
    <w:rsid w:val="00962788"/>
    <w:rPr>
      <w:rFonts w:ascii="Times New Roman" w:eastAsia="Times New Roman" w:hAnsi="Times New Roman" w:cs="Times New Roman"/>
      <w:sz w:val="20"/>
      <w:szCs w:val="20"/>
    </w:rPr>
  </w:style>
  <w:style w:type="paragraph" w:styleId="Odstavecseseznamem">
    <w:name w:val="List Paragraph"/>
    <w:basedOn w:val="Normln"/>
    <w:uiPriority w:val="34"/>
    <w:qFormat/>
    <w:rsid w:val="0053707C"/>
    <w:pPr>
      <w:ind w:left="720"/>
      <w:contextualSpacing/>
    </w:pPr>
  </w:style>
  <w:style w:type="paragraph" w:customStyle="1" w:styleId="Default">
    <w:name w:val="Default"/>
    <w:rsid w:val="0053707C"/>
    <w:pPr>
      <w:autoSpaceDE w:val="0"/>
      <w:autoSpaceDN w:val="0"/>
      <w:adjustRightInd w:val="0"/>
    </w:pPr>
    <w:rPr>
      <w:rFonts w:ascii="Times New Roman" w:hAnsi="Times New Roman" w:cs="Times New Roman"/>
      <w:color w:val="000000"/>
      <w:sz w:val="24"/>
      <w:szCs w:val="24"/>
    </w:rPr>
  </w:style>
  <w:style w:type="character" w:customStyle="1" w:styleId="inline">
    <w:name w:val="inline"/>
    <w:rsid w:val="0053707C"/>
  </w:style>
  <w:style w:type="paragraph" w:styleId="Normlnweb">
    <w:name w:val="Normal (Web)"/>
    <w:basedOn w:val="Normln"/>
    <w:uiPriority w:val="99"/>
    <w:unhideWhenUsed/>
    <w:rsid w:val="0053707C"/>
    <w:pPr>
      <w:spacing w:before="100" w:beforeAutospacing="1" w:after="100" w:afterAutospacing="1"/>
    </w:pPr>
    <w:rPr>
      <w:sz w:val="24"/>
      <w:szCs w:val="24"/>
    </w:rPr>
  </w:style>
  <w:style w:type="character" w:styleId="Siln">
    <w:name w:val="Strong"/>
    <w:basedOn w:val="Standardnpsmoodstavce"/>
    <w:uiPriority w:val="22"/>
    <w:qFormat/>
    <w:locked/>
    <w:rsid w:val="0053707C"/>
    <w:rPr>
      <w:b/>
      <w:bCs/>
    </w:rPr>
  </w:style>
  <w:style w:type="character" w:customStyle="1" w:styleId="pissn">
    <w:name w:val="pissn"/>
    <w:basedOn w:val="Standardnpsmoodstavce"/>
    <w:rsid w:val="0053707C"/>
  </w:style>
  <w:style w:type="paragraph" w:customStyle="1" w:styleId="western">
    <w:name w:val="western"/>
    <w:basedOn w:val="Normln"/>
    <w:rsid w:val="0053707C"/>
    <w:pPr>
      <w:spacing w:before="100" w:beforeAutospacing="1" w:after="144" w:line="288" w:lineRule="auto"/>
    </w:pPr>
  </w:style>
  <w:style w:type="paragraph" w:customStyle="1" w:styleId="Cislovani">
    <w:name w:val="Cislovani"/>
    <w:basedOn w:val="Normln"/>
    <w:link w:val="CislovaniChar"/>
    <w:uiPriority w:val="99"/>
    <w:qFormat/>
    <w:rsid w:val="0053707C"/>
    <w:pPr>
      <w:numPr>
        <w:numId w:val="1"/>
      </w:numPr>
    </w:pPr>
    <w:rPr>
      <w:rFonts w:ascii="Calibri" w:eastAsia="Calibri" w:hAnsi="Calibri"/>
    </w:rPr>
  </w:style>
  <w:style w:type="character" w:customStyle="1" w:styleId="CislovaniChar">
    <w:name w:val="Cislovani Char"/>
    <w:link w:val="Cislovani"/>
    <w:uiPriority w:val="99"/>
    <w:locked/>
    <w:rsid w:val="0053707C"/>
    <w:rPr>
      <w:rFonts w:cs="Times New Roman"/>
      <w:sz w:val="20"/>
      <w:szCs w:val="20"/>
    </w:rPr>
  </w:style>
  <w:style w:type="character" w:customStyle="1" w:styleId="ZkladntextChar">
    <w:name w:val="Základní text Char"/>
    <w:basedOn w:val="Standardnpsmoodstavce"/>
    <w:link w:val="Zkladntext"/>
    <w:uiPriority w:val="1"/>
    <w:rsid w:val="0053707C"/>
    <w:rPr>
      <w:rFonts w:ascii="Times New Roman" w:eastAsia="Times New Roman" w:hAnsi="Times New Roman" w:cs="Times New Roman"/>
      <w:sz w:val="24"/>
      <w:szCs w:val="24"/>
      <w:lang w:val="en-US" w:eastAsia="en-US"/>
    </w:rPr>
  </w:style>
  <w:style w:type="paragraph" w:styleId="Zkladntext">
    <w:name w:val="Body Text"/>
    <w:basedOn w:val="Normln"/>
    <w:link w:val="ZkladntextChar"/>
    <w:uiPriority w:val="1"/>
    <w:unhideWhenUsed/>
    <w:qFormat/>
    <w:rsid w:val="0053707C"/>
    <w:pPr>
      <w:widowControl w:val="0"/>
      <w:ind w:left="118"/>
      <w:jc w:val="both"/>
    </w:pPr>
    <w:rPr>
      <w:sz w:val="24"/>
      <w:szCs w:val="24"/>
      <w:lang w:val="en-US" w:eastAsia="en-US"/>
    </w:rPr>
  </w:style>
  <w:style w:type="character" w:customStyle="1" w:styleId="ZkladntextChar1">
    <w:name w:val="Základní text Char1"/>
    <w:basedOn w:val="Standardnpsmoodstavce"/>
    <w:uiPriority w:val="99"/>
    <w:semiHidden/>
    <w:rsid w:val="0053707C"/>
    <w:rPr>
      <w:rFonts w:ascii="Times New Roman" w:eastAsia="Times New Roman" w:hAnsi="Times New Roman" w:cs="Times New Roman"/>
      <w:sz w:val="20"/>
      <w:szCs w:val="20"/>
    </w:rPr>
  </w:style>
  <w:style w:type="character" w:customStyle="1" w:styleId="FormtovanvHTMLChar">
    <w:name w:val="Formátovaný v HTML Char"/>
    <w:basedOn w:val="Standardnpsmoodstavce"/>
    <w:link w:val="FormtovanvHTML"/>
    <w:uiPriority w:val="99"/>
    <w:rsid w:val="0053707C"/>
    <w:rPr>
      <w:rFonts w:ascii="Courier New" w:eastAsia="Times New Roman" w:hAnsi="Courier New" w:cs="Courier New"/>
      <w:sz w:val="20"/>
      <w:szCs w:val="20"/>
    </w:rPr>
  </w:style>
  <w:style w:type="paragraph" w:styleId="FormtovanvHTML">
    <w:name w:val="HTML Preformatted"/>
    <w:basedOn w:val="Normln"/>
    <w:link w:val="FormtovanvHTMLChar"/>
    <w:uiPriority w:val="99"/>
    <w:rsid w:val="005370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1">
    <w:name w:val="Formátovaný v HTML Char1"/>
    <w:basedOn w:val="Standardnpsmoodstavce"/>
    <w:uiPriority w:val="99"/>
    <w:semiHidden/>
    <w:rsid w:val="0053707C"/>
    <w:rPr>
      <w:rFonts w:ascii="Consolas" w:eastAsia="Times New Roman" w:hAnsi="Consolas" w:cs="Consolas"/>
      <w:sz w:val="20"/>
      <w:szCs w:val="20"/>
    </w:rPr>
  </w:style>
  <w:style w:type="character" w:customStyle="1" w:styleId="ProsttextChar">
    <w:name w:val="Prostý text Char"/>
    <w:basedOn w:val="Standardnpsmoodstavce"/>
    <w:link w:val="Prosttext"/>
    <w:uiPriority w:val="99"/>
    <w:semiHidden/>
    <w:rsid w:val="0053707C"/>
    <w:rPr>
      <w:rFonts w:eastAsiaTheme="minorHAnsi" w:cstheme="minorBidi"/>
      <w:szCs w:val="21"/>
      <w:lang w:eastAsia="en-US"/>
    </w:rPr>
  </w:style>
  <w:style w:type="paragraph" w:styleId="Prosttext">
    <w:name w:val="Plain Text"/>
    <w:basedOn w:val="Normln"/>
    <w:link w:val="ProsttextChar"/>
    <w:uiPriority w:val="99"/>
    <w:semiHidden/>
    <w:unhideWhenUsed/>
    <w:rsid w:val="0053707C"/>
    <w:rPr>
      <w:rFonts w:ascii="Calibri" w:eastAsiaTheme="minorHAnsi" w:hAnsi="Calibri" w:cstheme="minorBidi"/>
      <w:sz w:val="22"/>
      <w:szCs w:val="21"/>
      <w:lang w:eastAsia="en-US"/>
    </w:rPr>
  </w:style>
  <w:style w:type="character" w:customStyle="1" w:styleId="ProsttextChar1">
    <w:name w:val="Prostý text Char1"/>
    <w:basedOn w:val="Standardnpsmoodstavce"/>
    <w:uiPriority w:val="99"/>
    <w:semiHidden/>
    <w:rsid w:val="0053707C"/>
    <w:rPr>
      <w:rFonts w:ascii="Consolas" w:eastAsia="Times New Roman" w:hAnsi="Consolas" w:cs="Consolas"/>
      <w:sz w:val="21"/>
      <w:szCs w:val="21"/>
    </w:rPr>
  </w:style>
  <w:style w:type="paragraph" w:customStyle="1" w:styleId="pptext">
    <w:name w:val="pp text"/>
    <w:basedOn w:val="Normln"/>
    <w:link w:val="pptextChar"/>
    <w:qFormat/>
    <w:rsid w:val="0053707C"/>
    <w:pPr>
      <w:spacing w:before="120" w:after="120" w:line="320" w:lineRule="atLeast"/>
      <w:ind w:firstLine="284"/>
      <w:jc w:val="both"/>
    </w:pPr>
    <w:rPr>
      <w:kern w:val="22"/>
      <w:sz w:val="28"/>
      <w:szCs w:val="28"/>
    </w:rPr>
  </w:style>
  <w:style w:type="character" w:customStyle="1" w:styleId="pptextChar">
    <w:name w:val="pp text Char"/>
    <w:link w:val="pptext"/>
    <w:rsid w:val="0053707C"/>
    <w:rPr>
      <w:rFonts w:ascii="Times New Roman" w:eastAsia="Times New Roman" w:hAnsi="Times New Roman" w:cs="Times New Roman"/>
      <w:kern w:val="22"/>
      <w:sz w:val="28"/>
      <w:szCs w:val="28"/>
    </w:rPr>
  </w:style>
  <w:style w:type="paragraph" w:customStyle="1" w:styleId="TableParagraph">
    <w:name w:val="Table Paragraph"/>
    <w:basedOn w:val="Normln"/>
    <w:uiPriority w:val="1"/>
    <w:qFormat/>
    <w:rsid w:val="0053707C"/>
    <w:pPr>
      <w:widowControl w:val="0"/>
      <w:autoSpaceDE w:val="0"/>
      <w:autoSpaceDN w:val="0"/>
      <w:spacing w:line="210" w:lineRule="exact"/>
      <w:ind w:left="71"/>
    </w:pPr>
    <w:rPr>
      <w:sz w:val="22"/>
      <w:szCs w:val="22"/>
      <w:lang w:bidi="cs-CZ"/>
    </w:rPr>
  </w:style>
  <w:style w:type="character" w:customStyle="1" w:styleId="apple-converted-space">
    <w:name w:val="apple-converted-space"/>
    <w:rsid w:val="0053707C"/>
  </w:style>
  <w:style w:type="character" w:customStyle="1" w:styleId="hithilite">
    <w:name w:val="hithilite"/>
    <w:uiPriority w:val="99"/>
    <w:rsid w:val="0053707C"/>
  </w:style>
  <w:style w:type="character" w:customStyle="1" w:styleId="databold">
    <w:name w:val="data_bold"/>
    <w:rsid w:val="0053707C"/>
  </w:style>
  <w:style w:type="character" w:customStyle="1" w:styleId="label">
    <w:name w:val="label"/>
    <w:rsid w:val="0053707C"/>
  </w:style>
  <w:style w:type="character" w:customStyle="1" w:styleId="hlfld-title">
    <w:name w:val="hlfld-title"/>
    <w:rsid w:val="0053707C"/>
  </w:style>
  <w:style w:type="character" w:customStyle="1" w:styleId="citationvolume">
    <w:name w:val="citation_volume"/>
    <w:rsid w:val="0053707C"/>
  </w:style>
  <w:style w:type="character" w:customStyle="1" w:styleId="highlight">
    <w:name w:val="highlight"/>
    <w:rsid w:val="0053707C"/>
  </w:style>
  <w:style w:type="character" w:customStyle="1" w:styleId="maintitle">
    <w:name w:val="maintitle"/>
    <w:rsid w:val="0053707C"/>
  </w:style>
  <w:style w:type="character" w:customStyle="1" w:styleId="paddingr15">
    <w:name w:val="paddingr15"/>
    <w:basedOn w:val="Standardnpsmoodstavce"/>
    <w:rsid w:val="0053707C"/>
  </w:style>
  <w:style w:type="character" w:customStyle="1" w:styleId="xa-size-base">
    <w:name w:val="x_a-size-base"/>
    <w:basedOn w:val="Standardnpsmoodstavce"/>
    <w:rsid w:val="0053707C"/>
  </w:style>
  <w:style w:type="paragraph" w:customStyle="1" w:styleId="Publikace">
    <w:name w:val="Publikace"/>
    <w:basedOn w:val="Normln"/>
    <w:rsid w:val="0053707C"/>
    <w:pPr>
      <w:numPr>
        <w:numId w:val="40"/>
      </w:numPr>
      <w:suppressAutoHyphens/>
      <w:spacing w:before="120"/>
      <w:jc w:val="both"/>
    </w:pPr>
    <w:rPr>
      <w:rFonts w:ascii="Tahoma" w:hAnsi="Tahoma"/>
      <w:bCs/>
      <w:noProof/>
      <w:szCs w:val="24"/>
    </w:rPr>
  </w:style>
  <w:style w:type="paragraph" w:customStyle="1" w:styleId="xmsonormal">
    <w:name w:val="x_msonormal"/>
    <w:basedOn w:val="Normln"/>
    <w:rsid w:val="0053707C"/>
    <w:pPr>
      <w:spacing w:before="100" w:beforeAutospacing="1" w:after="100" w:afterAutospacing="1"/>
    </w:pPr>
    <w:rPr>
      <w:sz w:val="24"/>
      <w:szCs w:val="24"/>
    </w:rPr>
  </w:style>
  <w:style w:type="character" w:customStyle="1" w:styleId="xmsohyperlink">
    <w:name w:val="x_msohyperlink"/>
    <w:basedOn w:val="Standardnpsmoodstavce"/>
    <w:rsid w:val="0053707C"/>
  </w:style>
  <w:style w:type="character" w:styleId="Sledovanodkaz">
    <w:name w:val="FollowedHyperlink"/>
    <w:basedOn w:val="Standardnpsmoodstavce"/>
    <w:uiPriority w:val="99"/>
    <w:semiHidden/>
    <w:unhideWhenUsed/>
    <w:rsid w:val="000414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bunkova@utb.cz" TargetMode="External"/><Relationship Id="rId21" Type="http://schemas.openxmlformats.org/officeDocument/2006/relationships/hyperlink" Target="mailto:bunkova@utb.cz" TargetMode="External"/><Relationship Id="rId42" Type="http://schemas.openxmlformats.org/officeDocument/2006/relationships/hyperlink" Target="mailto:lorencova@utb.cz" TargetMode="External"/><Relationship Id="rId47" Type="http://schemas.openxmlformats.org/officeDocument/2006/relationships/hyperlink" Target="mailto:julinova@utb.cz" TargetMode="External"/><Relationship Id="rId63" Type="http://schemas.openxmlformats.org/officeDocument/2006/relationships/hyperlink" Target="mailto:cernikova@utb.cz" TargetMode="External"/><Relationship Id="rId68" Type="http://schemas.openxmlformats.org/officeDocument/2006/relationships/hyperlink" Target="https://www.taylorfrancis.com/books/9781439860458" TargetMode="External"/><Relationship Id="rId84" Type="http://schemas.openxmlformats.org/officeDocument/2006/relationships/hyperlink" Target="https://www.hueber.de/seite/pg_lehren_unterrichtsplan_mot" TargetMode="External"/><Relationship Id="rId89" Type="http://schemas.openxmlformats.org/officeDocument/2006/relationships/hyperlink" Target="mailto:rsalek@utb.cz" TargetMode="External"/><Relationship Id="rId2" Type="http://schemas.openxmlformats.org/officeDocument/2006/relationships/numbering" Target="numbering.xml"/><Relationship Id="rId16" Type="http://schemas.openxmlformats.org/officeDocument/2006/relationships/hyperlink" Target="mailto:mkoutny@utb.cz" TargetMode="External"/><Relationship Id="rId29" Type="http://schemas.openxmlformats.org/officeDocument/2006/relationships/hyperlink" Target="mailto:ingr@utb.cz" TargetMode="External"/><Relationship Id="rId107" Type="http://schemas.openxmlformats.org/officeDocument/2006/relationships/hyperlink" Target="http://portal.k.utb.cz/databases/alphabetical/" TargetMode="External"/><Relationship Id="rId11" Type="http://schemas.openxmlformats.org/officeDocument/2006/relationships/hyperlink" Target="http://katalog.k.utb.cz/F/?func=find-b&amp;find_code=SYS&amp;request=33862" TargetMode="External"/><Relationship Id="rId24" Type="http://schemas.openxmlformats.org/officeDocument/2006/relationships/hyperlink" Target="mailto:lorencova@utb.cz" TargetMode="External"/><Relationship Id="rId32" Type="http://schemas.openxmlformats.org/officeDocument/2006/relationships/hyperlink" Target="mailto:mkoutny@utb.cz" TargetMode="External"/><Relationship Id="rId37" Type="http://schemas.openxmlformats.org/officeDocument/2006/relationships/hyperlink" Target="http://phonebook.utb.cz/" TargetMode="External"/><Relationship Id="rId40" Type="http://schemas.openxmlformats.org/officeDocument/2006/relationships/hyperlink" Target="http://phonebook.utb.cz/" TargetMode="External"/><Relationship Id="rId45" Type="http://schemas.openxmlformats.org/officeDocument/2006/relationships/hyperlink" Target="mailto:jfilip@utb.cz" TargetMode="External"/><Relationship Id="rId53" Type="http://schemas.openxmlformats.org/officeDocument/2006/relationships/hyperlink" Target="http://www.mzp.cz/legislativa" TargetMode="External"/><Relationship Id="rId58" Type="http://schemas.openxmlformats.org/officeDocument/2006/relationships/hyperlink" Target="http://www.fao.org/fao-who-codexalimentarius/en/" TargetMode="External"/><Relationship Id="rId66" Type="http://schemas.openxmlformats.org/officeDocument/2006/relationships/hyperlink" Target="http://iva.k.utb.cz/" TargetMode="External"/><Relationship Id="rId74" Type="http://schemas.openxmlformats.org/officeDocument/2006/relationships/hyperlink" Target="http://phonebook.utb.cz/" TargetMode="External"/><Relationship Id="rId79" Type="http://schemas.openxmlformats.org/officeDocument/2006/relationships/hyperlink" Target="mailto:bunkova@utb.cz" TargetMode="External"/><Relationship Id="rId87" Type="http://schemas.openxmlformats.org/officeDocument/2006/relationships/hyperlink" Target="mailto:buckova@utb.cz" TargetMode="External"/><Relationship Id="rId102" Type="http://schemas.openxmlformats.org/officeDocument/2006/relationships/hyperlink" Target="http://www.intechopen.com/books/topics-on-drug-metabolism/phase-ii-drug-metabolism" TargetMode="External"/><Relationship Id="rId5" Type="http://schemas.openxmlformats.org/officeDocument/2006/relationships/webSettings" Target="webSettings.xml"/><Relationship Id="rId61" Type="http://schemas.openxmlformats.org/officeDocument/2006/relationships/hyperlink" Target="http://www.fssc22000.com" TargetMode="External"/><Relationship Id="rId82" Type="http://schemas.openxmlformats.org/officeDocument/2006/relationships/hyperlink" Target="http://phonebook.utb.cz/" TargetMode="External"/><Relationship Id="rId90" Type="http://schemas.openxmlformats.org/officeDocument/2006/relationships/hyperlink" Target="http://www.cenia.cz/web/www/web-pub2.nsf/$pid/CENMSFP6KHRR/$FILE/15let_5kor.pdf" TargetMode="External"/><Relationship Id="rId95" Type="http://schemas.openxmlformats.org/officeDocument/2006/relationships/hyperlink" Target="mailto:mkoutny@utb.cz" TargetMode="External"/><Relationship Id="rId19" Type="http://schemas.openxmlformats.org/officeDocument/2006/relationships/hyperlink" Target="mailto:bubelova@utb.cz" TargetMode="External"/><Relationship Id="rId14" Type="http://schemas.openxmlformats.org/officeDocument/2006/relationships/hyperlink" Target="http://www.sciencedirect.com/science/referenceworks/9780080885049" TargetMode="External"/><Relationship Id="rId22" Type="http://schemas.openxmlformats.org/officeDocument/2006/relationships/hyperlink" Target="mailto:pecha@utb.cz" TargetMode="External"/><Relationship Id="rId27" Type="http://schemas.openxmlformats.org/officeDocument/2006/relationships/hyperlink" Target="mailto:mdolezalova@utb.cz" TargetMode="External"/><Relationship Id="rId30" Type="http://schemas.openxmlformats.org/officeDocument/2006/relationships/hyperlink" Target="mailto:mdolezalova@utb.cz" TargetMode="External"/><Relationship Id="rId35" Type="http://schemas.openxmlformats.org/officeDocument/2006/relationships/hyperlink" Target="mailto:bunkova@utb.cz" TargetMode="External"/><Relationship Id="rId43" Type="http://schemas.openxmlformats.org/officeDocument/2006/relationships/hyperlink" Target="mailto:rsalek@utb.cz" TargetMode="External"/><Relationship Id="rId48" Type="http://schemas.openxmlformats.org/officeDocument/2006/relationships/hyperlink" Target="mailto:bunkova@utb.cz" TargetMode="External"/><Relationship Id="rId56" Type="http://schemas.openxmlformats.org/officeDocument/2006/relationships/hyperlink" Target="https://ec.europa.eu/food/safety/general_food_law_en" TargetMode="External"/><Relationship Id="rId64" Type="http://schemas.openxmlformats.org/officeDocument/2006/relationships/hyperlink" Target="mailto:mdolezalova@utb.cz" TargetMode="External"/><Relationship Id="rId69" Type="http://schemas.openxmlformats.org/officeDocument/2006/relationships/hyperlink" Target="http://chemicke-listy.cz/cz/news.html" TargetMode="External"/><Relationship Id="rId77" Type="http://schemas.openxmlformats.org/officeDocument/2006/relationships/hyperlink" Target="https://www.ncbi.nlm.nih.gov/pubmed/" TargetMode="External"/><Relationship Id="rId100" Type="http://schemas.openxmlformats.org/officeDocument/2006/relationships/header" Target="header2.xml"/><Relationship Id="rId105" Type="http://schemas.openxmlformats.org/officeDocument/2006/relationships/hyperlink" Target="http://publikace.k.utb.cz" TargetMode="External"/><Relationship Id="rId8" Type="http://schemas.openxmlformats.org/officeDocument/2006/relationships/hyperlink" Target="https://www.utb.cz/univerzita/uredni-deska/vnitrni-normy-a-predpisy/" TargetMode="External"/><Relationship Id="rId51" Type="http://schemas.openxmlformats.org/officeDocument/2006/relationships/hyperlink" Target="http://eur-lex.europa.eu/homepage.html" TargetMode="External"/><Relationship Id="rId72" Type="http://schemas.openxmlformats.org/officeDocument/2006/relationships/hyperlink" Target="http://iva.k.utb.cz/" TargetMode="External"/><Relationship Id="rId80" Type="http://schemas.openxmlformats.org/officeDocument/2006/relationships/hyperlink" Target="mailto:mdolezalova@utb.cz" TargetMode="External"/><Relationship Id="rId85" Type="http://schemas.openxmlformats.org/officeDocument/2006/relationships/hyperlink" Target="http://phonebook.utb.cz/" TargetMode="External"/><Relationship Id="rId93" Type="http://schemas.openxmlformats.org/officeDocument/2006/relationships/hyperlink" Target="http://www.ekohelp.cz" TargetMode="External"/><Relationship Id="rId9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mailto:pachlova@utb.cz" TargetMode="External"/><Relationship Id="rId17" Type="http://schemas.openxmlformats.org/officeDocument/2006/relationships/hyperlink" Target="mailto:ingr@utb.cz" TargetMode="External"/><Relationship Id="rId25" Type="http://schemas.openxmlformats.org/officeDocument/2006/relationships/hyperlink" Target="mailto:ruzickaj@utb.cz" TargetMode="External"/><Relationship Id="rId33" Type="http://schemas.openxmlformats.org/officeDocument/2006/relationships/hyperlink" Target="mailto:senkarova@utb.cz" TargetMode="External"/><Relationship Id="rId38" Type="http://schemas.openxmlformats.org/officeDocument/2006/relationships/hyperlink" Target="https://www.hueber.de/shared/uebungen/alltag/" TargetMode="External"/><Relationship Id="rId46" Type="http://schemas.openxmlformats.org/officeDocument/2006/relationships/hyperlink" Target="http://marc.crcnetbase.com/isbn/9781439860458" TargetMode="External"/><Relationship Id="rId59" Type="http://schemas.openxmlformats.org/officeDocument/2006/relationships/hyperlink" Target="mailto:mkoutny@utb.cz" TargetMode="External"/><Relationship Id="rId67" Type="http://schemas.openxmlformats.org/officeDocument/2006/relationships/hyperlink" Target="mailto:bunkova@utb.cz" TargetMode="External"/><Relationship Id="rId103" Type="http://schemas.openxmlformats.org/officeDocument/2006/relationships/hyperlink" Target="https://stag.utb.cz/portal/" TargetMode="External"/><Relationship Id="rId108" Type="http://schemas.openxmlformats.org/officeDocument/2006/relationships/fontTable" Target="fontTable.xml"/><Relationship Id="rId20" Type="http://schemas.openxmlformats.org/officeDocument/2006/relationships/hyperlink" Target="mailto:bunka@utb.cz" TargetMode="External"/><Relationship Id="rId41" Type="http://schemas.openxmlformats.org/officeDocument/2006/relationships/hyperlink" Target="http://phonebook.utb.cz/" TargetMode="External"/><Relationship Id="rId54" Type="http://schemas.openxmlformats.org/officeDocument/2006/relationships/hyperlink" Target="http://www.statnisprava.cz" TargetMode="External"/><Relationship Id="rId62" Type="http://schemas.openxmlformats.org/officeDocument/2006/relationships/hyperlink" Target="mailto:bunka@utb.cz" TargetMode="External"/><Relationship Id="rId70" Type="http://schemas.openxmlformats.org/officeDocument/2006/relationships/hyperlink" Target="http://vodnihospodarstvi.cz/" TargetMode="External"/><Relationship Id="rId75" Type="http://schemas.openxmlformats.org/officeDocument/2006/relationships/hyperlink" Target="mailto:ruzickaj@utb.cz" TargetMode="External"/><Relationship Id="rId83" Type="http://schemas.openxmlformats.org/officeDocument/2006/relationships/hyperlink" Target="https://www.hueber.de/shared/uebungen/alltag/" TargetMode="External"/><Relationship Id="rId88" Type="http://schemas.openxmlformats.org/officeDocument/2006/relationships/hyperlink" Target="mailto:buresova@utb.cz" TargetMode="External"/><Relationship Id="rId91" Type="http://schemas.openxmlformats.org/officeDocument/2006/relationships/hyperlink" Target="http://www.zakonyprolidi.cz" TargetMode="External"/><Relationship Id="rId96" Type="http://schemas.openxmlformats.org/officeDocument/2006/relationships/hyperlink" Target="http://phonebook.utb.cz/"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bunkova@utb.cz" TargetMode="External"/><Relationship Id="rId23" Type="http://schemas.openxmlformats.org/officeDocument/2006/relationships/hyperlink" Target="mailto:buresova@utb.cz" TargetMode="External"/><Relationship Id="rId28" Type="http://schemas.openxmlformats.org/officeDocument/2006/relationships/hyperlink" Target="mailto:mkoutny@utb.cz" TargetMode="External"/><Relationship Id="rId36" Type="http://schemas.openxmlformats.org/officeDocument/2006/relationships/hyperlink" Target="mailto:jfilip@utb.cz" TargetMode="External"/><Relationship Id="rId49" Type="http://schemas.openxmlformats.org/officeDocument/2006/relationships/hyperlink" Target="http://www.zakonyprolidi.cz" TargetMode="External"/><Relationship Id="rId57" Type="http://schemas.openxmlformats.org/officeDocument/2006/relationships/hyperlink" Target="https://www.fda.gov/default.htm" TargetMode="External"/><Relationship Id="rId106" Type="http://schemas.openxmlformats.org/officeDocument/2006/relationships/hyperlink" Target="http://portal.k.utb.cz" TargetMode="External"/><Relationship Id="rId10" Type="http://schemas.openxmlformats.org/officeDocument/2006/relationships/hyperlink" Target="http://katalog.k.utb.cz/F/?func=find-b&amp;find_code=SYS&amp;request=33863" TargetMode="External"/><Relationship Id="rId31" Type="http://schemas.openxmlformats.org/officeDocument/2006/relationships/hyperlink" Target="mailto:jancova@utb.cz" TargetMode="External"/><Relationship Id="rId44" Type="http://schemas.openxmlformats.org/officeDocument/2006/relationships/hyperlink" Target="http://mofychem.upol.cz/KA4/Nanotechnologie.pdf" TargetMode="External"/><Relationship Id="rId52" Type="http://schemas.openxmlformats.org/officeDocument/2006/relationships/hyperlink" Target="https://echa.europa.eu/" TargetMode="External"/><Relationship Id="rId60" Type="http://schemas.openxmlformats.org/officeDocument/2006/relationships/hyperlink" Target="mailto:cernikova@utb.cz" TargetMode="External"/><Relationship Id="rId65" Type="http://schemas.openxmlformats.org/officeDocument/2006/relationships/hyperlink" Target="mailto:jfilip@utb.cz" TargetMode="External"/><Relationship Id="rId73" Type="http://schemas.openxmlformats.org/officeDocument/2006/relationships/hyperlink" Target="mailto:bunkova@utb.cz" TargetMode="External"/><Relationship Id="rId78" Type="http://schemas.openxmlformats.org/officeDocument/2006/relationships/hyperlink" Target="mailto:ruzickaj@utb.cz" TargetMode="External"/><Relationship Id="rId81" Type="http://schemas.openxmlformats.org/officeDocument/2006/relationships/hyperlink" Target="mailto:ponizil@utb.cz" TargetMode="External"/><Relationship Id="rId86" Type="http://schemas.openxmlformats.org/officeDocument/2006/relationships/hyperlink" Target="http://phonebook.utb.cz/" TargetMode="External"/><Relationship Id="rId94" Type="http://schemas.openxmlformats.org/officeDocument/2006/relationships/hyperlink" Target="http://www.tretiruka.cz" TargetMode="External"/><Relationship Id="rId99" Type="http://schemas.openxmlformats.org/officeDocument/2006/relationships/footer" Target="footer2.xml"/><Relationship Id="rId101" Type="http://schemas.openxmlformats.org/officeDocument/2006/relationships/hyperlink" Target="http://apps.webofknowledge.com/OneClickSearch.do?product=UA&amp;search_mode=OneClickSearch&amp;SID=N2vDAnHewEhmuVBXfpy&amp;field=AU&amp;value=Ingr,%20M&amp;ut=8163674&amp;pos=%7B2%7D&amp;excludeEventConfig=ExcludeIfFromFullRecPage" TargetMode="External"/><Relationship Id="rId4" Type="http://schemas.openxmlformats.org/officeDocument/2006/relationships/settings" Target="settings.xml"/><Relationship Id="rId9" Type="http://schemas.openxmlformats.org/officeDocument/2006/relationships/hyperlink" Target="https://ft.utb.cz/o-fakulte/uredni-deska/vnitrni-normy-a-predpisy/smernice-dekana/" TargetMode="External"/><Relationship Id="rId13" Type="http://schemas.openxmlformats.org/officeDocument/2006/relationships/hyperlink" Target="mailto:gal@utb.cz" TargetMode="External"/><Relationship Id="rId18" Type="http://schemas.openxmlformats.org/officeDocument/2006/relationships/hyperlink" Target="mailto:jancova@utb.cz" TargetMode="External"/><Relationship Id="rId39" Type="http://schemas.openxmlformats.org/officeDocument/2006/relationships/hyperlink" Target="https://www.hueber.de/seite/pg_lehren_unterrichtsplan_mot" TargetMode="External"/><Relationship Id="rId109" Type="http://schemas.openxmlformats.org/officeDocument/2006/relationships/theme" Target="theme/theme1.xml"/><Relationship Id="rId34" Type="http://schemas.openxmlformats.org/officeDocument/2006/relationships/hyperlink" Target="mailto:mdolezalova@utb.cz" TargetMode="External"/><Relationship Id="rId50" Type="http://schemas.openxmlformats.org/officeDocument/2006/relationships/hyperlink" Target="http://aplikace.mvcr.cz/sbirka-zakonu/" TargetMode="External"/><Relationship Id="rId55" Type="http://schemas.openxmlformats.org/officeDocument/2006/relationships/hyperlink" Target="http://www.beck-online.cz" TargetMode="External"/><Relationship Id="rId76" Type="http://schemas.openxmlformats.org/officeDocument/2006/relationships/hyperlink" Target="mailto:senkarova@utb.cz" TargetMode="External"/><Relationship Id="rId97" Type="http://schemas.openxmlformats.org/officeDocument/2006/relationships/header" Target="header1.xml"/><Relationship Id="rId104" Type="http://schemas.openxmlformats.org/officeDocument/2006/relationships/hyperlink" Target="http://digilib.k.utb.cz" TargetMode="External"/><Relationship Id="rId7" Type="http://schemas.openxmlformats.org/officeDocument/2006/relationships/endnotes" Target="endnotes.xml"/><Relationship Id="rId71" Type="http://schemas.openxmlformats.org/officeDocument/2006/relationships/hyperlink" Target="http://search.ebscohost.com/login.aspx?direct=true&amp;scope=site&amp;db=nlebk&amp;db=nlabk&amp;AN=631613" TargetMode="External"/><Relationship Id="rId92" Type="http://schemas.openxmlformats.org/officeDocument/2006/relationships/hyperlink" Target="http://www.enviweb.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CD946-ADDC-444D-B645-CEC9AF5CA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76</Pages>
  <Words>33588</Words>
  <Characters>198176</Characters>
  <Application>Microsoft Office Word</Application>
  <DocSecurity>0</DocSecurity>
  <Lines>1651</Lines>
  <Paragraphs>462</Paragraphs>
  <ScaleCrop>false</ScaleCrop>
  <HeadingPairs>
    <vt:vector size="2" baseType="variant">
      <vt:variant>
        <vt:lpstr>Název</vt:lpstr>
      </vt:variant>
      <vt:variant>
        <vt:i4>1</vt:i4>
      </vt:variant>
    </vt:vector>
  </HeadingPairs>
  <TitlesOfParts>
    <vt:vector size="1" baseType="lpstr">
      <vt:lpstr/>
    </vt:vector>
  </TitlesOfParts>
  <Company>Doma</Company>
  <LinksUpToDate>false</LinksUpToDate>
  <CharactersWithSpaces>231302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Frantisek Bunka</dc:creator>
  <cp:lastModifiedBy>Simona Mrkvičková</cp:lastModifiedBy>
  <cp:revision>4</cp:revision>
  <cp:lastPrinted>2018-01-22T19:38:00Z</cp:lastPrinted>
  <dcterms:created xsi:type="dcterms:W3CDTF">2018-05-30T20:00:00Z</dcterms:created>
  <dcterms:modified xsi:type="dcterms:W3CDTF">2018-05-31T06:01:00Z</dcterms:modified>
</cp:coreProperties>
</file>